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1.</w:t>
        <w:tab/>
        <w:t xml:space="preserve">Informácie k časti A. písm. c) prílohy č. 3 o počte zamestnancov</w:t>
      </w:r>
    </w:p>
    <w:tbl>
      <w:tblPr/>
      <w:tblGrid>
        <w:gridCol w:w="3861"/>
        <w:gridCol w:w="2749"/>
        <w:gridCol w:w="2750"/>
      </w:tblGrid>
      <w:tr>
        <w:trPr>
          <w:trHeight w:val="0" w:hRule="atLeast"/>
          <w:jc w:val="left"/>
        </w:trPr>
        <w:tc>
          <w:tcPr>
            <w:tcW w:w="38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74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7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8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74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75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0" w:hRule="atLeast"/>
          <w:jc w:val="left"/>
        </w:trPr>
        <w:tc>
          <w:tcPr>
            <w:tcW w:w="38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7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0" w:hRule="atLeast"/>
          <w:jc w:val="left"/>
        </w:trPr>
        <w:tc>
          <w:tcPr>
            <w:tcW w:w="38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počet vedúcich zamestnancov</w:t>
            </w:r>
          </w:p>
        </w:tc>
        <w:tc>
          <w:tcPr>
            <w:tcW w:w="27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7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</w:t>
        <w:tab/>
        <w:t xml:space="preserve"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803"/>
        <w:gridCol w:w="1232"/>
        <w:gridCol w:w="1288"/>
        <w:gridCol w:w="2018"/>
        <w:gridCol w:w="2019"/>
      </w:tblGrid>
      <w:tr>
        <w:trPr>
          <w:trHeight w:val="0" w:hRule="atLeast"/>
          <w:jc w:val="left"/>
        </w:trPr>
        <w:tc>
          <w:tcPr>
            <w:tcW w:w="280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Spoločník, akcionár</w:t>
            </w:r>
          </w:p>
        </w:tc>
        <w:tc>
          <w:tcPr>
            <w:tcW w:w="2520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 právach</w:t>
              <w:br/>
              <w:t xml:space="preserve">v %</w:t>
            </w:r>
          </w:p>
        </w:tc>
        <w:tc>
          <w:tcPr>
            <w:tcW w:w="2019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 položkách VI ako na ZI</w:t>
              <w:br/>
              <w:t xml:space="preserve">v %</w:t>
            </w:r>
          </w:p>
        </w:tc>
      </w:tr>
      <w:tr>
        <w:trPr>
          <w:trHeight w:val="0" w:hRule="atLeast"/>
          <w:jc w:val="left"/>
        </w:trPr>
        <w:tc>
          <w:tcPr>
            <w:tcW w:w="280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201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9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Kristína Ilaszova</w:t>
            </w:r>
          </w:p>
        </w:tc>
        <w:tc>
          <w:tcPr>
            <w:tcW w:w="123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28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1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1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8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3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br/>
        <w:t xml:space="preserve">Tabuľka č. 2</w:t>
      </w:r>
    </w:p>
    <w:tbl>
      <w:tblPr/>
      <w:tblGrid>
        <w:gridCol w:w="2223"/>
        <w:gridCol w:w="1260"/>
        <w:gridCol w:w="1245"/>
        <w:gridCol w:w="1189"/>
        <w:gridCol w:w="1722"/>
        <w:gridCol w:w="1721"/>
      </w:tblGrid>
      <w:tr>
        <w:trPr>
          <w:trHeight w:val="0" w:hRule="atLeast"/>
          <w:jc w:val="left"/>
        </w:trPr>
        <w:tc>
          <w:tcPr>
            <w:tcW w:w="3483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 právach</w:t>
              <w:br/>
              <w:t xml:space="preserve">v %</w:t>
            </w:r>
          </w:p>
        </w:tc>
        <w:tc>
          <w:tcPr>
            <w:tcW w:w="1721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 položkách VI ako na ZI</w:t>
              <w:br/>
              <w:t xml:space="preserve">v %</w:t>
            </w: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Spoločník, akcionár</w:t>
            </w:r>
          </w:p>
        </w:tc>
        <w:tc>
          <w:tcPr>
            <w:tcW w:w="12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 zmeny</w:t>
            </w:r>
          </w:p>
        </w:tc>
        <w:tc>
          <w:tcPr>
            <w:tcW w:w="12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1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72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1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4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72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4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1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1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1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2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1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7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3.</w:t>
        <w:tab/>
        <w:t xml:space="preserve">Informácie k časti F. písm. a) prílohy č. 3 o dlhodobom nehmotnom majetku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>
        <w:trPr>
          <w:trHeight w:val="0" w:hRule="atLeast"/>
          <w:jc w:val="left"/>
        </w:trPr>
        <w:tc>
          <w:tcPr>
            <w:tcW w:w="1827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7533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Aktivované náklady na vývoj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Oceniteľné práva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Goodwill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DNM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Obstará-</w:t>
              <w:br/>
              <w:t xml:space="preserve">vaný DNM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DNM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94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8418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8418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pageBreakBefore w:val="true"/>
        <w:widowControl w:val="fals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96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>
        <w:trPr>
          <w:trHeight w:val="0" w:hRule="atLeast"/>
          <w:jc w:val="left"/>
        </w:trPr>
        <w:tc>
          <w:tcPr>
            <w:tcW w:w="1827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7533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Aktivované náklady na vývoj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Oceniteľné práva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Goodwill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DNM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Obstará-</w:t>
              <w:br/>
              <w:t xml:space="preserve">vaný DNM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DNM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94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8418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8418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942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82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4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br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4.</w:t>
        <w:tab/>
        <w:t xml:space="preserve">Informácie k časti F. písm. c) prílohy č. 3 o dlhodobom nehmotnom majetku 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96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5.</w:t>
        <w:tab/>
        <w:t xml:space="preserve">Informácie k časti F. písm. a) prílohy č. 3 o dlhodobom hmotnom majetku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>
        <w:trPr>
          <w:trHeight w:val="0" w:hRule="atLeast"/>
          <w:jc w:val="left"/>
        </w:trPr>
        <w:tc>
          <w:tcPr>
            <w:tcW w:w="164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717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hnuteľné veci a súbory hnuteľ-</w:t>
              <w:br/>
              <w:t xml:space="preserve">ných vecí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teľské celky</w:t>
              <w:br/>
              <w:t xml:space="preserve"> trvalých porastov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ťažné zvieratá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preddav-</w:t>
              <w:br/>
              <w:t xml:space="preserve">ky na DHM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5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20000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9090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9090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20000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20000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9090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9090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15000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15000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20000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8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</w:t>
            </w:r>
          </w:p>
        </w:tc>
      </w:tr>
      <w:tr>
        <w:trPr>
          <w:trHeight w:val="0" w:hRule="atLeast"/>
          <w:jc w:val="left"/>
        </w:trPr>
        <w:tc>
          <w:tcPr>
            <w:tcW w:w="16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účtovného obdobia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9090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9090</w:t>
            </w:r>
          </w:p>
        </w:tc>
      </w:tr>
    </w:tbl>
    <w:p>
      <w:pPr>
        <w:pageBreakBefore w:val="true"/>
        <w:widowControl w:val="false"/>
        <w:tabs>
          <w:tab w:val="left" w:pos="283" w:leader="none"/>
          <w:tab w:val="left" w:pos="567" w:leader="none"/>
          <w:tab w:val="left" w:pos="1304" w:leader="none"/>
          <w:tab w:val="left" w:pos="1701" w:leader="none"/>
          <w:tab w:val="left" w:pos="1984" w:leader="none"/>
          <w:tab w:val="left" w:pos="3515" w:leader="none"/>
          <w:tab w:val="left" w:pos="6236" w:leader="none"/>
          <w:tab w:val="right" w:pos="9298" w:leader="none"/>
        </w:tabs>
        <w:spacing w:before="96" w:after="120" w:line="280"/>
        <w:ind w:right="0" w:left="0" w:firstLine="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>
        <w:trPr>
          <w:trHeight w:val="0" w:hRule="atLeast"/>
          <w:jc w:val="left"/>
        </w:trPr>
        <w:tc>
          <w:tcPr>
            <w:tcW w:w="171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7647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Samos-</w:t>
              <w:br/>
              <w:t xml:space="preserve">tatné hnuteľné veci a súbory hnuteľ-</w:t>
              <w:br/>
              <w:t xml:space="preserve">ných vecí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Pestova-</w:t>
              <w:br/>
              <w:t xml:space="preserve">teľské celky</w:t>
              <w:br/>
              <w:t xml:space="preserve"> trvalých porastov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stádo a ťažné zvieratá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DHM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DHM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DHM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0" w:hRule="atLeast"/>
          <w:jc w:val="left"/>
        </w:trPr>
        <w:tc>
          <w:tcPr>
            <w:tcW w:w="6811" w:type="dxa"/>
            <w:gridSpan w:val="7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50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20000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20000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20000</w:t>
            </w:r>
          </w:p>
        </w:tc>
      </w:tr>
      <w:tr>
        <w:trPr>
          <w:trHeight w:val="0" w:hRule="atLeast"/>
          <w:jc w:val="left"/>
        </w:trPr>
        <w:tc>
          <w:tcPr>
            <w:tcW w:w="8510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10000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10000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15000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15000</w:t>
            </w:r>
          </w:p>
        </w:tc>
      </w:tr>
      <w:tr>
        <w:trPr>
          <w:trHeight w:val="0" w:hRule="atLeast"/>
          <w:jc w:val="left"/>
        </w:trPr>
        <w:tc>
          <w:tcPr>
            <w:tcW w:w="8510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7661" w:type="dxa"/>
            <w:gridSpan w:val="8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10000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10000</w:t>
            </w:r>
          </w:p>
        </w:tc>
      </w:tr>
      <w:tr>
        <w:trPr>
          <w:trHeight w:val="0" w:hRule="atLeast"/>
          <w:jc w:val="left"/>
        </w:trPr>
        <w:tc>
          <w:tcPr>
            <w:tcW w:w="17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konci účtovného obdobia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4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6.</w:t>
        <w:tab/>
        <w:t xml:space="preserve">Informácie k časti F. písm. c) prílohy č. 3 o dlhodobom hmotnom majetku 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7.</w:t>
        <w:tab/>
        <w:t xml:space="preserve">Informácie k časti F. písm. j) prílohy č. 3 o dlhodobom finančnom majetku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>
        <w:trPr>
          <w:trHeight w:val="0" w:hRule="atLeast"/>
          <w:jc w:val="left"/>
        </w:trPr>
        <w:tc>
          <w:tcPr>
            <w:tcW w:w="156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</w:t>
            </w:r>
          </w:p>
        </w:tc>
        <w:tc>
          <w:tcPr>
            <w:tcW w:w="7797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 CP a podiely v DÚJ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</w:t>
              <w:br/>
              <w:t xml:space="preserve">CP a podiely </w:t>
              <w:br/>
              <w:t xml:space="preserve">v spoloč-</w:t>
              <w:br/>
              <w:t xml:space="preserve">nosti s podstat-</w:t>
              <w:br/>
              <w:t xml:space="preserve">ným vplyvom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dlhodobé CP a podiely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Pôžičky ÚJ v  kons.</w:t>
              <w:br/>
              <w:t xml:space="preserve">celku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DFM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Pôžičky s dobou splatnosti najviac jeden rok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</w:t>
              <w:br/>
              <w:t xml:space="preserve">DFM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DFM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66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 začiatku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494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5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účtovného obdobia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>
        <w:trPr>
          <w:trHeight w:val="0" w:hRule="atLeast"/>
          <w:jc w:val="left"/>
        </w:trPr>
        <w:tc>
          <w:tcPr>
            <w:tcW w:w="155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</w:t>
            </w:r>
          </w:p>
        </w:tc>
        <w:tc>
          <w:tcPr>
            <w:tcW w:w="7802" w:type="dxa"/>
            <w:gridSpan w:val="9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 CP a podiely v DÚJ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Podielové</w:t>
              <w:br/>
              <w:t xml:space="preserve">CP a podiely </w:t>
              <w:br/>
              <w:t xml:space="preserve">v spoloč-</w:t>
              <w:br/>
              <w:t xml:space="preserve">nosti s podstat-</w:t>
              <w:br/>
              <w:t xml:space="preserve">ným vplyvom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dlhodo-</w:t>
              <w:br/>
              <w:t xml:space="preserve">bé CP a podiely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Pôžičky ÚJ v</w:t>
              <w:br/>
              <w:t xml:space="preserve"> kons.</w:t>
              <w:br/>
              <w:t xml:space="preserve">celku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Ostatný DFM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Pôžičky s dobou splatnosti najviac jeden rok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Obsta-</w:t>
              <w:br/>
              <w:t xml:space="preserve">rávaný </w:t>
              <w:br/>
              <w:t xml:space="preserve"> DFM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Poskyt-</w:t>
              <w:br/>
              <w:t xml:space="preserve">nuté pred-</w:t>
              <w:br/>
              <w:t xml:space="preserve">davky na DFM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6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začiatku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6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892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Účtovná hodnota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2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 začiatku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155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6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8.</w:t>
        <w:tab/>
        <w:t xml:space="preserve">Informácie k časti F. písm. m) prílohy č. 3 o dlhodobom finančnom majetku 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9.</w:t>
        <w:tab/>
        <w:t xml:space="preserve">Informácie k časti F. písm. i) prílohy č. 3 o štruktúre dlhodobého finančného majetku</w:t>
      </w:r>
    </w:p>
    <w:tbl>
      <w:tblPr/>
      <w:tblGrid>
        <w:gridCol w:w="2280"/>
        <w:gridCol w:w="1416"/>
        <w:gridCol w:w="1416"/>
        <w:gridCol w:w="1416"/>
        <w:gridCol w:w="1416"/>
        <w:gridCol w:w="1416"/>
      </w:tblGrid>
      <w:tr>
        <w:trPr>
          <w:trHeight w:val="0" w:hRule="atLeast"/>
          <w:jc w:val="left"/>
        </w:trPr>
        <w:tc>
          <w:tcPr>
            <w:tcW w:w="228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ÚJ na ZI</w:t>
              <w:br/>
              <w:t xml:space="preserve">v %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ÚJ na hlasovacích právach</w:t>
              <w:br/>
              <w:t xml:space="preserve">v %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</w:t>
              <w:br/>
              <w:t xml:space="preserve"> vlastného imania ÚJ, v ktorej má ÚJ umiestnený DFM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</w:t>
              <w:br/>
              <w:t xml:space="preserve">ÚJ, v ktorej má ÚJ umiestnený DFM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Účtovná hodnota DFM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Dcérske účtovné jednotky</w:t>
            </w:r>
          </w:p>
        </w:tc>
        <w:tc>
          <w:tcPr>
            <w:tcW w:w="1416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0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0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10"/>
              <w:left w:val="single" w:color="836967" w:sz="0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realizovateľné CP a podiely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finančný majetok spolu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1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10.</w:t>
        <w:tab/>
        <w:t xml:space="preserve"> Informácie k časti F. písm. j) a l) prílohy č. 3 o dlhových CP držaných do splatnosti </w:t>
      </w:r>
    </w:p>
    <w:tbl>
      <w:tblPr/>
      <w:tblGrid>
        <w:gridCol w:w="2280"/>
        <w:gridCol w:w="1180"/>
        <w:gridCol w:w="1180"/>
        <w:gridCol w:w="1180"/>
        <w:gridCol w:w="1180"/>
        <w:gridCol w:w="1180"/>
        <w:gridCol w:w="1180"/>
      </w:tblGrid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držané do splatnosti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CP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</w:t>
              <w:br/>
              <w:t xml:space="preserve">začiatku účtovného obdobia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 hodnoty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Zníženie hodnoty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Vyradenie dlhového CP </w:t>
              <w:br/>
              <w:t xml:space="preserve">z účtovníctva v účtovnom</w:t>
              <w:br/>
              <w:t xml:space="preserve">období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</w:t>
              <w:br/>
              <w:t xml:space="preserve">na 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viac ako päť rokov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 od troch rokov do piatich rokov vrátane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jedného roka do troch rokov vrátane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do jedného roka vrátane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držané do splatnosti spolu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11. Informácie k časti F. písm. j) a l) prílohy č. 3 o poskytnutých dlhodobých pôžičkách</w:t>
      </w:r>
    </w:p>
    <w:tbl>
      <w:tblPr/>
      <w:tblGrid>
        <w:gridCol w:w="2237"/>
        <w:gridCol w:w="1425"/>
        <w:gridCol w:w="1424"/>
        <w:gridCol w:w="1425"/>
        <w:gridCol w:w="1424"/>
        <w:gridCol w:w="1425"/>
      </w:tblGrid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pôžičky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</w:t>
              <w:br/>
              <w:t xml:space="preserve">na začiatku účtovného obdobia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 hodnoty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Zníženie hodnoty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Vyradenie pôžičky z účtovníctva </w:t>
              <w:br/>
              <w:t xml:space="preserve">v účtovnom období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</w:t>
              <w:br/>
              <w:t xml:space="preserve">na 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viac ako päť rokov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troch rokov do piatich rokov vrátane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od jedného roka do troch rokov vrátane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Do splatnosti do jedného roka vrátane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pôžičky spolu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12. Informácie k časti F. písm. o) prílohy č. 3 o opravných položkách k zásobám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237"/>
        <w:gridCol w:w="1425"/>
        <w:gridCol w:w="1424"/>
        <w:gridCol w:w="1425"/>
        <w:gridCol w:w="1424"/>
        <w:gridCol w:w="1425"/>
      </w:tblGrid>
      <w:tr>
        <w:trPr>
          <w:trHeight w:val="0" w:hRule="atLeast"/>
          <w:jc w:val="left"/>
        </w:trPr>
        <w:tc>
          <w:tcPr>
            <w:tcW w:w="2237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</w:t>
            </w:r>
          </w:p>
        </w:tc>
        <w:tc>
          <w:tcPr>
            <w:tcW w:w="7123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Materiál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Nedokončená výroba a polotovary vlastnej výroby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 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Tovar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Nehnuteľnosť na predaj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Poskytnuté preddavky na zásoby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2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 spolu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Nehnuteľnosť na predaj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obstarávanie nehnuteľnosti na predaj za účtovné obdobie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13.</w:t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14.</w:t>
        <w:tab/>
        <w:t xml:space="preserve">Informácie k časti F. písm. q) prílohy č. 3 o zákazkovej výrobe a o zákazkovej výstavbe nehnuteľnosti určenej na predaj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789"/>
        <w:gridCol w:w="2190"/>
        <w:gridCol w:w="2191"/>
        <w:gridCol w:w="2190"/>
      </w:tblGrid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účtovné obdobie</w:t>
            </w:r>
          </w:p>
        </w:tc>
        <w:tc>
          <w:tcPr>
            <w:tcW w:w="219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19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zákazkovej výroby</w:t>
            </w:r>
          </w:p>
        </w:tc>
        <w:tc>
          <w:tcPr>
            <w:tcW w:w="219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zákazkovú výrobu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Hrubý zisk / hrubá strata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9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2789"/>
        <w:gridCol w:w="3286"/>
        <w:gridCol w:w="3285"/>
      </w:tblGrid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zákazkovej výroby</w:t>
            </w:r>
          </w:p>
        </w:tc>
        <w:tc>
          <w:tcPr>
            <w:tcW w:w="328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účtovné obdobie</w:t>
            </w:r>
          </w:p>
        </w:tc>
        <w:tc>
          <w:tcPr>
            <w:tcW w:w="328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28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28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3286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328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zadržanej platby</w:t>
            </w:r>
          </w:p>
        </w:tc>
        <w:tc>
          <w:tcPr>
            <w:tcW w:w="328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28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3</w:t>
      </w:r>
    </w:p>
    <w:tbl>
      <w:tblPr/>
      <w:tblGrid>
        <w:gridCol w:w="2733"/>
        <w:gridCol w:w="2209"/>
        <w:gridCol w:w="2209"/>
        <w:gridCol w:w="2209"/>
      </w:tblGrid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účtovné obdobie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začiatku zákazkovej výstavby nehnuteľnosti určenej na predaj až do konca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Hrubý zisk / hrubá strata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4</w:t>
      </w:r>
    </w:p>
    <w:tbl>
      <w:tblPr/>
      <w:tblGrid>
        <w:gridCol w:w="2733"/>
        <w:gridCol w:w="3313"/>
        <w:gridCol w:w="3314"/>
      </w:tblGrid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účtovné obdobie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Sumár od začiatku zákazkovej výstavby nehnuteľnosti určenej na predaj až do konca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prijatých preddavkov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zadržanej platby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15.</w:t>
        <w:tab/>
        <w:t xml:space="preserve">Informácie k časti F. písm. r) prílohy č. 3 o vývoji opravnej položky k pohľadávkam </w:t>
      </w:r>
    </w:p>
    <w:tbl>
      <w:tblPr/>
      <w:tblGrid>
        <w:gridCol w:w="3119"/>
        <w:gridCol w:w="992"/>
        <w:gridCol w:w="1134"/>
        <w:gridCol w:w="1464"/>
        <w:gridCol w:w="1325"/>
        <w:gridCol w:w="1326"/>
      </w:tblGrid>
      <w:tr>
        <w:trPr>
          <w:trHeight w:val="0" w:hRule="atLeast"/>
          <w:jc w:val="left"/>
        </w:trPr>
        <w:tc>
          <w:tcPr>
            <w:tcW w:w="3119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</w:t>
            </w:r>
          </w:p>
        </w:tc>
        <w:tc>
          <w:tcPr>
            <w:tcW w:w="6241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zániku  opodstatnenosti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pohľadávky v rámci konsolidovaného celku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pohľadávky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1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spolu</w:t>
            </w:r>
          </w:p>
        </w:tc>
        <w:tc>
          <w:tcPr>
            <w:tcW w:w="9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16.</w:t>
        <w:tab/>
        <w:t xml:space="preserve">Informácie k časti F. písm. s) prílohy č. 3 o vekovej štruktúre pohľadávok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733"/>
        <w:gridCol w:w="2209"/>
        <w:gridCol w:w="2209"/>
        <w:gridCol w:w="2209"/>
      </w:tblGrid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 lehote splatnosti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 lehote splatnosti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spolu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4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pohľadávky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 z obchodného styku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pohľadávky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pohľadávky spolu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4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pohľadávky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 obchodného styku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26718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3300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30018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306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306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Sociálne poistenie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Daňové pohľadávky a dotácie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pohľadávky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pohľadávky spolu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2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2733"/>
        <w:gridCol w:w="3313"/>
        <w:gridCol w:w="3314"/>
      </w:tblGrid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podľa zostatkovej</w:t>
              <w:br/>
              <w:t xml:space="preserve">doby splatnosti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po lehote splatnosti</w:t>
            </w:r>
          </w:p>
        </w:tc>
        <w:tc>
          <w:tcPr>
            <w:tcW w:w="331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so zostatkovou dobou splatnosti do jedného roka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pohľadávky spolu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so zostatkovou dobou splatnosti jeden rok až päť rokov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so zostatkovou dobou splatnosti dlhšou ako päť rokov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7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pohľadávky spolu</w:t>
            </w:r>
          </w:p>
        </w:tc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17. Informácie k časti F. písm. t) a u) prílohy č. 3 o pohľadávkach zabezpečených záložným právom alebo inou formou zabezpečenia  </w:t>
      </w:r>
    </w:p>
    <w:tbl>
      <w:tblPr/>
      <w:tblGrid>
        <w:gridCol w:w="3120"/>
        <w:gridCol w:w="3120"/>
        <w:gridCol w:w="3120"/>
      </w:tblGrid>
      <w:tr>
        <w:trPr>
          <w:trHeight w:val="0" w:hRule="atLeast"/>
          <w:jc w:val="left"/>
        </w:trPr>
        <w:tc>
          <w:tcPr>
            <w:tcW w:w="312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 predmetu záložného práva</w:t>
            </w:r>
          </w:p>
        </w:tc>
        <w:tc>
          <w:tcPr>
            <w:tcW w:w="6240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vMerge/>
            <w:tcBorders>
              <w:top w:val="single" w:color="836967" w:sz="0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predmetu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pohľadávky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pohľadávok, pri ktorých je obmedzené právo s nimi nakladať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18.</w:t>
        <w:tab/>
        <w:t xml:space="preserve">Informácie k časti F. písm. w) prílohy č. 3 o krátkodobom finančnom majetku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3120"/>
        <w:gridCol w:w="3120"/>
        <w:gridCol w:w="3120"/>
      </w:tblGrid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Pokladnica, ceniny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178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30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bankové účty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2398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69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účty termínované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Peniaze na ceste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2576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99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3101"/>
        <w:gridCol w:w="1564"/>
        <w:gridCol w:w="1565"/>
        <w:gridCol w:w="1565"/>
        <w:gridCol w:w="1565"/>
      </w:tblGrid>
      <w:tr>
        <w:trPr>
          <w:trHeight w:val="0" w:hRule="atLeast"/>
          <w:jc w:val="left"/>
        </w:trPr>
        <w:tc>
          <w:tcPr>
            <w:tcW w:w="3101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finančný majetok</w:t>
            </w:r>
          </w:p>
        </w:tc>
        <w:tc>
          <w:tcPr>
            <w:tcW w:w="6259" w:type="dxa"/>
            <w:gridSpan w:val="4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Majetkové CP na obchodovanie</w:t>
            </w:r>
          </w:p>
        </w:tc>
        <w:tc>
          <w:tcPr>
            <w:tcW w:w="156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na obchodovanie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kvóty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so splatnosťou do jedného roka držané do splatnosti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realizovateľné CP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finančný majetok spolu</w:t>
            </w:r>
          </w:p>
        </w:tc>
        <w:tc>
          <w:tcPr>
            <w:tcW w:w="15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19.</w:t>
        <w:tab/>
        <w:t xml:space="preserve">Informácie k časti F. písm. x) prílohy č. 3 o vývoji opravnej položky ku krátkodobému </w:t>
        <w:br/>
        <w:t xml:space="preserve">finančnému majetku</w:t>
      </w:r>
    </w:p>
    <w:tbl>
      <w:tblPr/>
      <w:tblGrid>
        <w:gridCol w:w="3101"/>
        <w:gridCol w:w="1251"/>
        <w:gridCol w:w="1252"/>
        <w:gridCol w:w="1252"/>
        <w:gridCol w:w="1252"/>
        <w:gridCol w:w="1252"/>
      </w:tblGrid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finančný majetok</w:t>
            </w:r>
          </w:p>
        </w:tc>
        <w:tc>
          <w:tcPr>
            <w:tcW w:w="12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 na </w:t>
              <w:br/>
              <w:t xml:space="preserve">začiatku účtovného obdobia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OP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zániku opodstat-</w:t>
              <w:br/>
              <w:t xml:space="preserve">nenosti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Zúčtovanie OP z dôvodu vyradenia majetku z účtovníctva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5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realizovateľné CP</w:t>
            </w:r>
          </w:p>
        </w:tc>
        <w:tc>
          <w:tcPr>
            <w:tcW w:w="125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Obstarávanie krátkodobého finančného majetku</w:t>
            </w:r>
          </w:p>
        </w:tc>
        <w:tc>
          <w:tcPr>
            <w:tcW w:w="12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finančný majetok spolu</w:t>
            </w:r>
          </w:p>
        </w:tc>
        <w:tc>
          <w:tcPr>
            <w:tcW w:w="125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20.</w:t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/>
      <w:tblGrid>
        <w:gridCol w:w="4680"/>
        <w:gridCol w:w="4680"/>
      </w:tblGrid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21.</w:t>
        <w:tab/>
        <w:t xml:space="preserve">Informácie k časti F. písm. za) prílohy č. 3 o ocenení krátkodobého finančného majetku, ku dňu ku ktorému sa zostavuje účtovná závierka reálnou hodnotou</w:t>
      </w:r>
    </w:p>
    <w:tbl>
      <w:tblPr/>
      <w:tblGrid>
        <w:gridCol w:w="2959"/>
        <w:gridCol w:w="2134"/>
        <w:gridCol w:w="2133"/>
        <w:gridCol w:w="2134"/>
      </w:tblGrid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finančný majetok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Zvýšenie/ zníženie hodnoty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 ocenenia</w:t>
              <w:br/>
              <w:t xml:space="preserve">na výsledok hospodárenia bežného účtovného obdobia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 ocenenia</w:t>
              <w:br/>
              <w:t xml:space="preserve">na vlastné imanie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Majetkové CP na obchodovanie</w:t>
            </w:r>
          </w:p>
        </w:tc>
        <w:tc>
          <w:tcPr>
            <w:tcW w:w="213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Dlhové CP na obchodovanie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kvóty (komodity)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realizovateľné CP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95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Krátkodobý finančný majetok spolu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1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22.</w:t>
        <w:tab/>
        <w:t xml:space="preserve">Informácie k časti F. písm. zb) prílohy č. 3 o významných položkách časového rozlíšenia na strane aktív</w:t>
      </w:r>
    </w:p>
    <w:tbl>
      <w:tblPr/>
      <w:tblGrid>
        <w:gridCol w:w="3709"/>
        <w:gridCol w:w="2826"/>
        <w:gridCol w:w="2825"/>
      </w:tblGrid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 položky časového rozlíšenia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krátkodobé, z toho: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dlhodobé, z toho: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krátkodobé, z toho: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70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23.</w:t>
        <w:tab/>
        <w:t xml:space="preserve">Informácie k časti F. písm. zc) prílohy č. 3 o majetku prenajatom formou </w:t>
        <w:br/>
        <w:t xml:space="preserve">finančného prenájmu</w:t>
      </w:r>
    </w:p>
    <w:tbl>
      <w:tblPr/>
      <w:tblGrid>
        <w:gridCol w:w="1337"/>
        <w:gridCol w:w="1337"/>
        <w:gridCol w:w="1337"/>
        <w:gridCol w:w="1338"/>
        <w:gridCol w:w="1337"/>
        <w:gridCol w:w="1337"/>
        <w:gridCol w:w="1337"/>
      </w:tblGrid>
      <w:tr>
        <w:trPr>
          <w:trHeight w:val="0" w:hRule="atLeast"/>
          <w:jc w:val="left"/>
        </w:trPr>
        <w:tc>
          <w:tcPr>
            <w:tcW w:w="1337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12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4011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vMerge/>
            <w:tcBorders>
              <w:top w:val="single" w:color="836967" w:sz="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4012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Splatnosť</w:t>
            </w:r>
          </w:p>
        </w:tc>
        <w:tc>
          <w:tcPr>
            <w:tcW w:w="4011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Splatnosť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päť rokov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päť rokov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Istina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Finančný výnos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24.</w:t>
        <w:tab/>
        <w:t xml:space="preserve">Informácie k časti G. písm. a) tretiemu bodu prílohy č. 3 o rozdelení účtovného zisku alebo o vysporiadaní účtovnej straty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6455"/>
        <w:gridCol w:w="2905"/>
      </w:tblGrid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účtovného zisku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zákonného rezervného fondu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sociálneho fondu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Úhrada straty minulých období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48499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48499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6455"/>
        <w:gridCol w:w="2905"/>
      </w:tblGrid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Účtovná strata</w:t>
            </w:r>
          </w:p>
        </w:tc>
        <w:tc>
          <w:tcPr>
            <w:tcW w:w="290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Vysporiadanie účtovnej straty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zákonného rezervného fondu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štatutárnych a ostatných fondov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nerozdeleného zisku minulých rokov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Úhrada straty spoločníkmi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37823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645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 </w:t>
            </w:r>
          </w:p>
        </w:tc>
        <w:tc>
          <w:tcPr>
            <w:tcW w:w="290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37823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25. Informácie k časti G. písm. b) prílohy č. 3 o rezervách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492"/>
        <w:gridCol w:w="1373"/>
        <w:gridCol w:w="1374"/>
        <w:gridCol w:w="1374"/>
        <w:gridCol w:w="1373"/>
        <w:gridCol w:w="1374"/>
      </w:tblGrid>
      <w:tr>
        <w:trPr>
          <w:trHeight w:val="0" w:hRule="atLeast"/>
          <w:jc w:val="left"/>
        </w:trPr>
        <w:tc>
          <w:tcPr>
            <w:tcW w:w="249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6868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Použitie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Zrušenie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rezervy, z toho:</w:t>
            </w:r>
          </w:p>
        </w:tc>
        <w:tc>
          <w:tcPr>
            <w:tcW w:w="137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rezervy, z toho: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2492"/>
        <w:gridCol w:w="1373"/>
        <w:gridCol w:w="1374"/>
        <w:gridCol w:w="1374"/>
        <w:gridCol w:w="1373"/>
        <w:gridCol w:w="1374"/>
      </w:tblGrid>
      <w:tr>
        <w:trPr>
          <w:trHeight w:val="0" w:hRule="atLeast"/>
          <w:jc w:val="left"/>
        </w:trPr>
        <w:tc>
          <w:tcPr>
            <w:tcW w:w="249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6868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začiatku účtovného obdobia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Použitie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Zrušenie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 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rezervy, z toho:</w:t>
            </w:r>
          </w:p>
        </w:tc>
        <w:tc>
          <w:tcPr>
            <w:tcW w:w="137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rezervy, z toho: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4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7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26.</w:t>
        <w:tab/>
        <w:t xml:space="preserve">Informácie k časti G. písm. c) a d) prílohy č. 3 o záväzkoch</w:t>
      </w:r>
    </w:p>
    <w:tbl>
      <w:tblPr/>
      <w:tblGrid>
        <w:gridCol w:w="3120"/>
        <w:gridCol w:w="3120"/>
        <w:gridCol w:w="3120"/>
      </w:tblGrid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po lehote splatnosti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záväzky spolu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záväzky spolu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1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27.</w:t>
        <w:tab/>
        <w:t xml:space="preserve">Informácie k časti F. písm. v) a časti G. písm. f) prílohy č. 3 o odloženej daňovej pohľadávke alebo o odloženom daňovom záväzku</w:t>
      </w:r>
    </w:p>
    <w:tbl>
      <w:tblPr/>
      <w:tblGrid>
        <w:gridCol w:w="3554"/>
        <w:gridCol w:w="2903"/>
        <w:gridCol w:w="2903"/>
      </w:tblGrid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odpočítateľné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zdaniteľné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odpočítateľné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zdaniteľné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Sadzba dane z príjmov (v %)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daňová pohľadávka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Uplatnená daňová pohľadávka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Zaúčtovaná ako zníženie nákladov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Zaúčtovaná do vlastného imania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Odložený daňový záväzok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odloženého daňového záväzku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Zaúčtovaná ako náklad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5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Zaúčtovaná do vlastného imania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0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28.</w:t>
        <w:tab/>
        <w:t xml:space="preserve">Informácie k časti G. písm. g) prílohy č. 3 o záväzkoch zo sociálneho fondu</w:t>
      </w:r>
    </w:p>
    <w:tbl>
      <w:tblPr/>
      <w:tblGrid>
        <w:gridCol w:w="3313"/>
        <w:gridCol w:w="3023"/>
        <w:gridCol w:w="3024"/>
      </w:tblGrid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Začiatočný stav sociálneho fondu</w:t>
            </w:r>
          </w:p>
        </w:tc>
        <w:tc>
          <w:tcPr>
            <w:tcW w:w="30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zo zisku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Ostatná tvorba sociálneho fondu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 sociálneho fondu spolu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31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Konečný zostatok sociálneho fondu</w:t>
            </w:r>
          </w:p>
        </w:tc>
        <w:tc>
          <w:tcPr>
            <w:tcW w:w="30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30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29.</w:t>
        <w:tab/>
        <w:t xml:space="preserve">Informácie k časti G. písm. h) prílohy č. 3 o vydaných dlhopisoch</w:t>
      </w:r>
    </w:p>
    <w:tbl>
      <w:tblPr/>
      <w:tblGrid>
        <w:gridCol w:w="1560"/>
        <w:gridCol w:w="1560"/>
        <w:gridCol w:w="1560"/>
        <w:gridCol w:w="1560"/>
        <w:gridCol w:w="1560"/>
        <w:gridCol w:w="1560"/>
      </w:tblGrid>
      <w:tr>
        <w:trPr>
          <w:trHeight w:val="0" w:hRule="atLeast"/>
          <w:jc w:val="left"/>
        </w:trPr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vydaného dlhopisu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Menovitá hodnota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Počet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Emisný kurz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Splatnosť</w:t>
            </w:r>
          </w:p>
        </w:tc>
      </w:tr>
      <w:tr>
        <w:trPr>
          <w:trHeight w:val="0" w:hRule="atLeast"/>
          <w:jc w:val="left"/>
        </w:trPr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56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30.</w:t>
        <w:tab/>
        <w:t xml:space="preserve">Informácie k časti G. písm. i) prílohy č. 3 o bankových úveroch, pôžičkách </w:t>
        <w:br/>
        <w:t xml:space="preserve">a krátkodobých finančných výpomociach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3001"/>
        <w:gridCol w:w="906"/>
        <w:gridCol w:w="935"/>
        <w:gridCol w:w="976"/>
        <w:gridCol w:w="1771"/>
        <w:gridCol w:w="1771"/>
      </w:tblGrid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 </w:t>
              <w:br/>
              <w:t xml:space="preserve">p. a.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 splatnosti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bežné účtovné obdobie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bankové úvery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0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6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7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3001"/>
        <w:gridCol w:w="921"/>
        <w:gridCol w:w="934"/>
        <w:gridCol w:w="977"/>
        <w:gridCol w:w="1763"/>
        <w:gridCol w:w="1764"/>
      </w:tblGrid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 </w:t>
              <w:br/>
              <w:t xml:space="preserve">p. a.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 splatnosti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bežné účtovné obdobie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 v príslušnej mene za 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pôžičky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pôžičky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9360" w:type="dxa"/>
            <w:gridSpan w:val="6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finančné výpomoci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00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3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76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31.</w:t>
        <w:tab/>
        <w:t xml:space="preserve">Informácie k časti G. písm. j) prílohy č. 3 o významných položkách časového rozlíšenia na strane pasív</w:t>
      </w:r>
    </w:p>
    <w:tbl>
      <w:tblPr/>
      <w:tblGrid>
        <w:gridCol w:w="4035"/>
        <w:gridCol w:w="2662"/>
        <w:gridCol w:w="2663"/>
      </w:tblGrid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dlhodobé, z toho:</w:t>
            </w:r>
          </w:p>
        </w:tc>
        <w:tc>
          <w:tcPr>
            <w:tcW w:w="266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budúcich období krátkodobé, z toho: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dlhodobé, z toho: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budúcich období krátkodobé, z toho: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03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66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32.</w:t>
        <w:tab/>
        <w:t xml:space="preserve">Informácie k časti G. písm. k) prílohy č. 3 o významných položkách derivátov </w:t>
        <w:br/>
        <w:t xml:space="preserve">za bežné účtovné obdobie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3412"/>
        <w:gridCol w:w="1983"/>
        <w:gridCol w:w="1982"/>
        <w:gridCol w:w="1983"/>
      </w:tblGrid>
      <w:tr>
        <w:trPr>
          <w:trHeight w:val="0" w:hRule="atLeast"/>
          <w:jc w:val="left"/>
        </w:trPr>
        <w:tc>
          <w:tcPr>
            <w:tcW w:w="341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3965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Účtovná hodnota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záväzku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98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Zabezpečovacie deriváty, z toho: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9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3412"/>
        <w:gridCol w:w="1487"/>
        <w:gridCol w:w="1487"/>
        <w:gridCol w:w="1487"/>
        <w:gridCol w:w="1487"/>
      </w:tblGrid>
      <w:tr>
        <w:trPr>
          <w:trHeight w:val="0" w:hRule="atLeast"/>
          <w:jc w:val="left"/>
        </w:trPr>
        <w:tc>
          <w:tcPr>
            <w:tcW w:w="341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9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9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vMerge/>
            <w:tcBorders>
              <w:top w:val="single" w:color="836967" w:sz="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9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9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vMerge/>
            <w:tcBorders>
              <w:top w:val="single" w:color="836967" w:sz="0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imanie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imanie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8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8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8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8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Zabezpečovacie deriváty, z toho: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41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8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33. Informácie k časti G. písm. l) prílohy č. 3 o položkách zabezpečených derivátmi</w:t>
      </w:r>
    </w:p>
    <w:tbl>
      <w:tblPr/>
      <w:tblGrid>
        <w:gridCol w:w="3511"/>
        <w:gridCol w:w="2925"/>
        <w:gridCol w:w="2924"/>
      </w:tblGrid>
      <w:tr>
        <w:trPr>
          <w:trHeight w:val="0" w:hRule="atLeast"/>
          <w:jc w:val="left"/>
        </w:trPr>
        <w:tc>
          <w:tcPr>
            <w:tcW w:w="3511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Zabezpečovaná položka</w:t>
            </w:r>
          </w:p>
        </w:tc>
        <w:tc>
          <w:tcPr>
            <w:tcW w:w="5849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Reálna hodnota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vykázaný v súvahe</w:t>
            </w:r>
          </w:p>
        </w:tc>
        <w:tc>
          <w:tcPr>
            <w:tcW w:w="292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Záväzok vykázaný v súvahe</w:t>
            </w: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1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92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2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34.</w:t>
        <w:tab/>
        <w:t xml:space="preserve">Informácie k časti G. písm. m) prílohy č. 3 o majetku prenajatom formou </w:t>
        <w:br/>
        <w:t xml:space="preserve">finančného prenájmu</w:t>
      </w:r>
    </w:p>
    <w:tbl>
      <w:tblPr/>
      <w:tblGrid>
        <w:gridCol w:w="1473"/>
        <w:gridCol w:w="1314"/>
        <w:gridCol w:w="1315"/>
        <w:gridCol w:w="1314"/>
        <w:gridCol w:w="1315"/>
        <w:gridCol w:w="1314"/>
        <w:gridCol w:w="1315"/>
      </w:tblGrid>
      <w:tr>
        <w:trPr>
          <w:trHeight w:val="0" w:hRule="atLeast"/>
          <w:jc w:val="left"/>
        </w:trPr>
        <w:tc>
          <w:tcPr>
            <w:tcW w:w="147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943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944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vMerge/>
            <w:tcBorders>
              <w:top w:val="single" w:color="836967" w:sz="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3943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Splatnosť</w:t>
            </w:r>
          </w:p>
        </w:tc>
        <w:tc>
          <w:tcPr>
            <w:tcW w:w="3944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Splatnosť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päť rokov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viac ako päť rokov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Istina</w:t>
            </w:r>
          </w:p>
        </w:tc>
        <w:tc>
          <w:tcPr>
            <w:tcW w:w="13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Finančný náklad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47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1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35.</w:t>
        <w:tab/>
        <w:t xml:space="preserve">Informácie k časti H. písm. a) prílohy č. 3 o tržbách</w:t>
      </w:r>
    </w:p>
    <w:tbl>
      <w:tblPr/>
      <w:tblGrid>
        <w:gridCol w:w="1337"/>
        <w:gridCol w:w="1337"/>
        <w:gridCol w:w="1337"/>
        <w:gridCol w:w="1338"/>
        <w:gridCol w:w="1337"/>
        <w:gridCol w:w="1337"/>
        <w:gridCol w:w="1337"/>
      </w:tblGrid>
      <w:tr>
        <w:trPr>
          <w:trHeight w:val="0" w:hRule="atLeast"/>
          <w:jc w:val="left"/>
        </w:trPr>
        <w:tc>
          <w:tcPr>
            <w:tcW w:w="1337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Oblasť odbytu</w:t>
            </w:r>
          </w:p>
        </w:tc>
        <w:tc>
          <w:tcPr>
            <w:tcW w:w="26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 služieb (napríklad C)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účtovné obdobie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účtovné obdobie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3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369" w:leader="none"/>
        </w:tabs>
        <w:spacing w:before="7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36.</w:t>
        <w:tab/>
        <w:t xml:space="preserve">Informácie k časti H. písm. b) prílohy č. 3 o zmene stavu vnútroorganizačných zásob</w:t>
      </w:r>
    </w:p>
    <w:tbl>
      <w:tblPr/>
      <w:tblGrid>
        <w:gridCol w:w="2138"/>
        <w:gridCol w:w="1444"/>
        <w:gridCol w:w="1445"/>
        <w:gridCol w:w="1444"/>
        <w:gridCol w:w="1445"/>
        <w:gridCol w:w="1444"/>
      </w:tblGrid>
      <w:tr>
        <w:trPr>
          <w:trHeight w:val="0" w:hRule="atLeast"/>
          <w:jc w:val="left"/>
        </w:trPr>
        <w:tc>
          <w:tcPr>
            <w:tcW w:w="213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889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2889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vnútro-</w:t>
              <w:br/>
              <w:t xml:space="preserve">organizačných zásob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Konečný zostatok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Konečný zostatok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Začiatočný stav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4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Manká a škody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Reprezentačné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Dary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vnútro-</w:t>
              <w:br/>
              <w:t xml:space="preserve">organizačných zásob vo výkaze ziskov a strát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44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</w:tbl>
    <w:p>
      <w:pPr>
        <w:widowControl w:val="false"/>
        <w:spacing w:before="7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7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37.</w:t>
        <w:tab/>
        <w:t xml:space="preserve">Informácie k časti H. písm. c) až f) prílohy č. 3 o výnosoch pri aktivácii nákladov </w:t>
        <w:br/>
        <w:t xml:space="preserve">a o výnosoch z hospodárskej činnosti, finančnej činnosti a mimoriadnej činnosti</w:t>
      </w:r>
    </w:p>
    <w:tbl>
      <w:tblPr/>
      <w:tblGrid>
        <w:gridCol w:w="4162"/>
        <w:gridCol w:w="2599"/>
        <w:gridCol w:w="2599"/>
      </w:tblGrid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7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Významné položky pri aktivácii nákladov, z toho: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výnosov z hospodárskej činnosti, z toho: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Finančné výnosy, z toho: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zisky, z toho: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zisky ku dňu, ku ktorému sa zostavuje účtovná závierka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finančných výnosov, z toho: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výnosy, z toho: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41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9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7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38.</w:t>
        <w:tab/>
        <w:t xml:space="preserve">Informácie k časti H. písm. g) prílohy č. 3 o čistom obrate</w:t>
      </w:r>
    </w:p>
    <w:tbl>
      <w:tblPr/>
      <w:tblGrid>
        <w:gridCol w:w="5238"/>
        <w:gridCol w:w="2061"/>
        <w:gridCol w:w="2061"/>
      </w:tblGrid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vlastné výrobky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784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 predaja služieb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55957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35430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 tovar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 nehnuteľnosti na predaj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8502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Čistý obrat celkom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65243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35430</w:t>
            </w:r>
          </w:p>
        </w:tc>
      </w:tr>
    </w:tbl>
    <w:p>
      <w:pPr>
        <w:widowControl w:val="false"/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8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39.</w:t>
        <w:tab/>
        <w:t xml:space="preserve">Informácie k časti I. prílohy č. 3 o nákladoch</w:t>
      </w:r>
    </w:p>
    <w:tbl>
      <w:tblPr/>
      <w:tblGrid>
        <w:gridCol w:w="5238"/>
        <w:gridCol w:w="2061"/>
        <w:gridCol w:w="2061"/>
      </w:tblGrid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8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poskytnuté služby, z toho: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uisťovacie audítorské služby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súvisiace audítorské služby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daňové poradenstvo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neaudítorské služby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 hospodárskej činnosti,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Finančné náklady,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 ku dňu, ku ktorému sa zostavuje účtovná závierka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finančných nákladov,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náklady, z toho: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8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40.</w:t>
        <w:tab/>
        <w:t xml:space="preserve">Informácie k časti J. písm. a) až e) prílohy č. 3 o daniach z príjmov</w:t>
      </w:r>
    </w:p>
    <w:tbl>
      <w:tblPr/>
      <w:tblGrid>
        <w:gridCol w:w="5238"/>
        <w:gridCol w:w="2061"/>
        <w:gridCol w:w="2061"/>
      </w:tblGrid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</w:t>
              <w:br/>
              <w:t xml:space="preserve">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523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0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41.</w:t>
        <w:tab/>
        <w:t xml:space="preserve">Informácie k časti J. písm. f) a g) prílohy č. 3 o daniach z príjmov</w:t>
      </w:r>
    </w:p>
    <w:tbl>
      <w:tblPr/>
      <w:tblGrid>
        <w:gridCol w:w="2180"/>
        <w:gridCol w:w="1883"/>
        <w:gridCol w:w="920"/>
        <w:gridCol w:w="892"/>
        <w:gridCol w:w="1600"/>
        <w:gridCol w:w="962"/>
        <w:gridCol w:w="923"/>
      </w:tblGrid>
      <w:tr>
        <w:trPr>
          <w:trHeight w:val="0" w:hRule="atLeast"/>
          <w:jc w:val="left"/>
        </w:trPr>
        <w:tc>
          <w:tcPr>
            <w:tcW w:w="218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695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3485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 obdobie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Daň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Daň</w:t>
              <w:br/>
              <w:t xml:space="preserve">v %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Daň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Daň</w:t>
              <w:br/>
              <w:t xml:space="preserve">v %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pred zdanením, z toho:</w:t>
            </w:r>
          </w:p>
        </w:tc>
        <w:tc>
          <w:tcPr>
            <w:tcW w:w="188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89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60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Daňovo neuznané náklady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nepodliehajúce dani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Umorenie daňovej straty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Splatná daň z príjmov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daň z príjmov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18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2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89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0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9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9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42.</w:t>
        <w:tab/>
        <w:t xml:space="preserve">Informácie k časti K. prílohy č. 3 o podsúvahových položkách</w:t>
      </w:r>
    </w:p>
    <w:tbl>
      <w:tblPr/>
      <w:tblGrid>
        <w:gridCol w:w="3582"/>
        <w:gridCol w:w="2889"/>
        <w:gridCol w:w="2889"/>
      </w:tblGrid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 položky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Prenajatý majetok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v nájme (operatívny prenájom)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 prijatý do úschovy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 derivátov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 opcií derivátov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Odpísané pohľadávky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 leasingu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 leasingu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položky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43.</w:t>
        <w:tab/>
        <w:t xml:space="preserve">Informácie k časti L. písm. a) prílohy č. 3 o podmienených záväzkoch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3582"/>
        <w:gridCol w:w="2889"/>
        <w:gridCol w:w="2889"/>
      </w:tblGrid>
      <w:tr>
        <w:trPr>
          <w:trHeight w:val="0" w:hRule="atLeast"/>
          <w:jc w:val="left"/>
        </w:trPr>
        <w:tc>
          <w:tcPr>
            <w:tcW w:w="358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záväzku</w:t>
            </w:r>
          </w:p>
        </w:tc>
        <w:tc>
          <w:tcPr>
            <w:tcW w:w="5778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vMerge/>
            <w:tcBorders>
              <w:top w:val="single" w:color="836967" w:sz="0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celkom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voči spriazneným osobám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súdnych rozhodnutí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poskytnutých záruk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zmluvy o podriadenom záväzku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ručenia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podmienené záväzky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582"/>
        <w:gridCol w:w="2889"/>
        <w:gridCol w:w="2889"/>
      </w:tblGrid>
      <w:tr>
        <w:trPr>
          <w:trHeight w:val="0" w:hRule="atLeast"/>
          <w:jc w:val="left"/>
        </w:trPr>
        <w:tc>
          <w:tcPr>
            <w:tcW w:w="3582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záväzku</w:t>
            </w:r>
          </w:p>
        </w:tc>
        <w:tc>
          <w:tcPr>
            <w:tcW w:w="5778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vMerge/>
            <w:tcBorders>
              <w:top w:val="single" w:color="836967" w:sz="0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celkom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voči spriazneným osobám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súdnych rozhodnutí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poskytnutých záruk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všeobecne záväzných právnych predpisov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 zmluvy o podriadenom záväzku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 ručenia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58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podmienené záväzky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889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44.</w:t>
        <w:tab/>
        <w:t xml:space="preserve">Informácie k časti L. písm. c) prílohy č. 3 o podmienenom majetku</w:t>
      </w:r>
    </w:p>
    <w:tbl>
      <w:tblPr/>
      <w:tblGrid>
        <w:gridCol w:w="3837"/>
        <w:gridCol w:w="2761"/>
        <w:gridCol w:w="2762"/>
      </w:tblGrid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podmieneného majetku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zo servisných zmlúv</w:t>
            </w:r>
          </w:p>
        </w:tc>
        <w:tc>
          <w:tcPr>
            <w:tcW w:w="276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poistných zmlúv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koncesionárskych zmlúv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licenčných zmlúv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 privatizácie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Práva zo súdnych sporov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837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práva</w:t>
            </w:r>
          </w:p>
        </w:tc>
        <w:tc>
          <w:tcPr>
            <w:tcW w:w="276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76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45.</w:t>
        <w:tab/>
        <w:t xml:space="preserve">Informácie k časti M. prílohy č. 3 o príjmoch a výhodách členov štatutárnych orgánov, </w:t>
        <w:br/>
        <w:t xml:space="preserve">dozorných orgánov a iných orgánov</w:t>
      </w:r>
    </w:p>
    <w:tbl>
      <w:tblPr/>
      <w:tblGrid>
        <w:gridCol w:w="2025"/>
        <w:gridCol w:w="1222"/>
        <w:gridCol w:w="1223"/>
        <w:gridCol w:w="1222"/>
        <w:gridCol w:w="1223"/>
        <w:gridCol w:w="1222"/>
        <w:gridCol w:w="1223"/>
      </w:tblGrid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príjmu, výhody</w:t>
            </w:r>
          </w:p>
        </w:tc>
        <w:tc>
          <w:tcPr>
            <w:tcW w:w="3667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 príjmu, výhody bývalých členov orgánov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3667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668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štatutárnych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dozorných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iných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štatutárnych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dozorných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iných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3667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1 – Bežné účtovné obdobie</w:t>
            </w:r>
          </w:p>
        </w:tc>
        <w:tc>
          <w:tcPr>
            <w:tcW w:w="3668" w:type="dxa"/>
            <w:gridSpan w:val="3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1 – 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667" w:type="dxa"/>
            <w:gridSpan w:val="3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Časť 2 – Bezprostredne predchádzajúce účtovné obdobie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10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príjmy</w:t>
            </w:r>
          </w:p>
        </w:tc>
        <w:tc>
          <w:tcPr>
            <w:tcW w:w="122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Nepeňažné príjmy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 preddavky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Nepeňažné preddavky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Poskytnuté úvery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Poskytnuté záruky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025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2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46.</w:t>
        <w:tab/>
        <w:t xml:space="preserve">Informácie k časti N. prílohy č. 3 o ekonomických vzťahoch medzi účtovnou jednotkou a spriaznenými osobami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2888"/>
        <w:gridCol w:w="1430"/>
        <w:gridCol w:w="2521"/>
        <w:gridCol w:w="2521"/>
      </w:tblGrid>
      <w:tr>
        <w:trPr>
          <w:trHeight w:val="0" w:hRule="atLeast"/>
          <w:jc w:val="left"/>
        </w:trPr>
        <w:tc>
          <w:tcPr>
            <w:tcW w:w="288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Spriaznená osoba</w:t>
            </w:r>
          </w:p>
        </w:tc>
        <w:tc>
          <w:tcPr>
            <w:tcW w:w="143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5042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3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2 </w:t>
      </w:r>
    </w:p>
    <w:tbl>
      <w:tblPr/>
      <w:tblGrid>
        <w:gridCol w:w="2888"/>
        <w:gridCol w:w="1430"/>
        <w:gridCol w:w="2521"/>
        <w:gridCol w:w="2521"/>
      </w:tblGrid>
      <w:tr>
        <w:trPr>
          <w:trHeight w:val="0" w:hRule="atLeast"/>
          <w:jc w:val="left"/>
        </w:trPr>
        <w:tc>
          <w:tcPr>
            <w:tcW w:w="2888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Dcérska účtovná jednotka/</w:t>
              <w:br/>
              <w:t xml:space="preserve">Materská účtovná jednotka</w:t>
            </w:r>
          </w:p>
        </w:tc>
        <w:tc>
          <w:tcPr>
            <w:tcW w:w="1430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5042" w:type="dxa"/>
            <w:gridSpan w:val="2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Hodnotové vyjadrenie obchodu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430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288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430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521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 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47.</w:t>
        <w:tab/>
        <w:t xml:space="preserve">Informácie k časti P. prílohy č. 3 o zmenách vlastného imania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Tabuľka č. 1</w:t>
      </w:r>
    </w:p>
    <w:tbl>
      <w:tblPr/>
      <w:tblGrid>
        <w:gridCol w:w="3143"/>
        <w:gridCol w:w="1243"/>
        <w:gridCol w:w="1244"/>
        <w:gridCol w:w="1243"/>
        <w:gridCol w:w="1244"/>
        <w:gridCol w:w="1243"/>
      </w:tblGrid>
      <w:tr>
        <w:trPr>
          <w:trHeight w:val="0" w:hRule="atLeast"/>
          <w:jc w:val="left"/>
        </w:trPr>
        <w:tc>
          <w:tcPr>
            <w:tcW w:w="314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 vlastného imania</w:t>
            </w:r>
          </w:p>
        </w:tc>
        <w:tc>
          <w:tcPr>
            <w:tcW w:w="6217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začiatku účtovného obdobia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</w:t>
            </w:r>
          </w:p>
        </w:tc>
        <w:tc>
          <w:tcPr>
            <w:tcW w:w="12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-58167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40968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-99135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základného imania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50000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19000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31000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precenenia majetku a záväzkov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precenenia pri zlúčení, splynutí a rozdelení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Nedeliteľný fond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 ostatné fondy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 minulých rokov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64668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48499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113167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-48499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26531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-21968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Účet 491 – Vlastné imanie fyzickej osoby – podnikateľa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pageBreakBefore w:val="true"/>
        <w:widowControl w:val="false"/>
        <w:tabs>
          <w:tab w:val="left" w:pos="340" w:leader="none"/>
        </w:tabs>
        <w:spacing w:before="96" w:after="120" w:line="280"/>
        <w:ind w:right="0" w:left="340" w:hanging="340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Tabuľka č. 2</w:t>
      </w:r>
    </w:p>
    <w:tbl>
      <w:tblPr/>
      <w:tblGrid>
        <w:gridCol w:w="3143"/>
        <w:gridCol w:w="1243"/>
        <w:gridCol w:w="1244"/>
        <w:gridCol w:w="1243"/>
        <w:gridCol w:w="1244"/>
        <w:gridCol w:w="1243"/>
      </w:tblGrid>
      <w:tr>
        <w:trPr>
          <w:trHeight w:val="0" w:hRule="atLeast"/>
          <w:jc w:val="left"/>
        </w:trPr>
        <w:tc>
          <w:tcPr>
            <w:tcW w:w="3143" w:type="dxa"/>
            <w:vMerge w:val="restart"/>
            <w:tcBorders>
              <w:top w:val="single" w:color="836967" w:sz="2"/>
              <w:left w:val="single" w:color="836967" w:sz="2"/>
              <w:bottom w:val="single" w:color="836967" w:sz="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 vlastného imania</w:t>
            </w:r>
          </w:p>
        </w:tc>
        <w:tc>
          <w:tcPr>
            <w:tcW w:w="6217" w:type="dxa"/>
            <w:gridSpan w:val="5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vMerge/>
            <w:tcBorders>
              <w:top w:val="single" w:color="836967" w:sz="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začiatku účtovného obdobia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5000</w:t>
            </w:r>
          </w:p>
        </w:tc>
        <w:tc>
          <w:tcPr>
            <w:tcW w:w="12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5000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-9668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48499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-58167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základného imania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Oceňovacie rozdiely z precenenia pri zlúčení, splynutí a rozdelení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Nedeliteľný fond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 ostatné fondy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 minulých rokov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26845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37823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64668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-37823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83322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-48499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31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Účet 491– Vlastné imanie fyzickej osoby – podnikateľa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24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243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pageBreakBefore w:val="true"/>
        <w:widowControl w:val="false"/>
        <w:tabs>
          <w:tab w:val="left" w:pos="369" w:leader="none"/>
        </w:tabs>
        <w:spacing w:before="96" w:after="120" w:line="280"/>
        <w:ind w:right="0" w:left="369" w:hanging="408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auto" w:val="clear"/>
        </w:rPr>
        <w:t xml:space="preserve">48.</w:t>
        <w:tab/>
        <w:t xml:space="preserve">Informácie k časti S. prílohy č. 3 o prehľade peňažných tokov pri použití priamej metódy </w:t>
      </w:r>
    </w:p>
    <w:tbl>
      <w:tblPr/>
      <w:tblGrid>
        <w:gridCol w:w="878"/>
        <w:gridCol w:w="5252"/>
        <w:gridCol w:w="1615"/>
        <w:gridCol w:w="1615"/>
      </w:tblGrid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Označenie položky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Obsah položky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z prevádzkovej činnosti</w:t>
            </w:r>
          </w:p>
        </w:tc>
        <w:tc>
          <w:tcPr>
            <w:tcW w:w="16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 tovaru (+)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nákup tovaru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vlastných výrobkov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služieb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obstaranie materiálu, energie a ostatných </w:t>
              <w:br/>
              <w:t xml:space="preserve">neskladovateľných dodávok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služby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osobné náklady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10.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úverov, ktoré  účtovnej jednotke poskytla </w:t>
              <w:br/>
              <w:t xml:space="preserve"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*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20.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 toky z prevádzkovej činnosti (+/-),</w:t>
              <w:br/>
              <w:t xml:space="preserve">(súčet A. 1. až A. 20.)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 </w:t>
              <w:br/>
              <w:t xml:space="preserve">na prevádzkovú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23.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 </w:t>
              <w:br/>
              <w:t xml:space="preserve">na prevádzkovú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 A.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 peňažné toky z prevádzkovej činnosti </w:t>
              <w:br/>
              <w:t xml:space="preserve">(súčet A. 1. až A. 23.)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z investičnej činnosti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 predaja dlhodobého hmotného majetku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10.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</w:t>
              <w:br/>
              <w:t xml:space="preserve">na investičnú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príjmy vzťahujúce sa na investičnú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výdavky vzťahujúce sa na investičnú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B.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 peňažné toky z investičnej činnosti </w:t>
              <w:br/>
              <w:t xml:space="preserve">(súčet B. 1. až B. 19.)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z finančnej činnosti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vznikajúce vo vlastnom imaní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(súčet C. 1. 1. až C. 1. 8.)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upísaných akcií a obchodných podielov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Prijaté peňažné dary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úhrady straty spoločníkmi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1.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úhradu záväzkov z dlhových cenných papierov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úverov, ktoré účtovnej jednotke poskytla banka</w:t>
            </w:r>
          </w:p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prijatých pôžičiek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splácanie pôžičiek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2.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 na finančnú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C.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 peňažné toky z finančnej činnosti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(súčet C. 1. až C. 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G.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49.</w:t>
        <w:tab/>
        <w:t xml:space="preserve">Informácie k časti T. prílohy č. 3 o prehľade peňažných tokov pri použití nepriamej metódy </w:t>
      </w:r>
    </w:p>
    <w:tbl>
      <w:tblPr/>
      <w:tblGrid>
        <w:gridCol w:w="878"/>
        <w:gridCol w:w="5252"/>
        <w:gridCol w:w="1615"/>
        <w:gridCol w:w="1615"/>
      </w:tblGrid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Označenie položky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Obsah položky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účtovné obdobie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widowControl w:val="false"/>
              <w:spacing w:before="96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Peňažné toky z prevádzkovej činnosti</w:t>
            </w:r>
          </w:p>
        </w:tc>
        <w:tc>
          <w:tcPr>
            <w:tcW w:w="16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Z/S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z bežnej činnosti pred zdanením daňou z príjmov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A.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Odpisy dlhodobého nehmotného majetku a dlhodobého hmotného majetku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Odpis opravnej položky k nadobudnutému majetku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dlhodobých rezerv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opravných položiek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Dividendy a iné podiely na zisku účtované do výnosov 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 účtované do nákladov 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 1.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 účtované do výnosov</w:t>
              <w:tab/>
              <w:t xml:space="preserve">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A.1. 10.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1. 13.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  <w:vertAlign w:val="superscript"/>
              </w:rPr>
              <w:t xml:space="preserve"> </w:t>
            </w: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pohľadávok z prevádzkovej činnosti (-/+)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záväzkov z prevádzkovej činnosti 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 stavu zásob (-/+)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2.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Zmena stavu krátkodobého finančného majetku, s výnimkou majetku, ktorý je súčasťou peňažných prostriedkov a peňažných ekvivalentov </w:t>
              <w:br/>
              <w:t xml:space="preserve">(-/+)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 toky z prevádzkovej činnosti (+/-), 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(súčet Z/S + A. 1. až A. 6.)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A.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A.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peňažné toky z prevádzkovej činnosti (+/-),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(súčet Z/S + A. 1. až A. 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toky z investičnej činnosti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nehmotného majetku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dlhodobého hmotného majetku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dlhodobého nehmotného majetku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 dlhodobého hmotného majetku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10.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príjmy vzťahujúce sa na investičnú činnosť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B. 19.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Ostatné výdavky vzťahujúce sa na investičnú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B.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 peňažné toky z investičnej činnosti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(súčet B. 1. až B. 19.)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toky z finančnej činnosti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toky vo vlastnom imaní (súčet C. 1. 1. až C. 1. 8.)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upísaných akcií a obchodných podielov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Prijaté peňažné dary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úhrady straty spoločníkmi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1.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C.1.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z iných dôvodov, ktoré súvisia so znížením vlastného imania </w:t>
              <w:br/>
              <w:t xml:space="preserve">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1.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emisie dlhových cenných papierov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2.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úhradu záväzkov z dlhových CP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prijatých pôžičiek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pôžičiek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2.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3.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4.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5.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6.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7.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8.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C. 9.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C.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peňažné toky z finančnej činnosti 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i/>
                <w:color w:val="000000"/>
                <w:spacing w:val="0"/>
                <w:position w:val="0"/>
                <w:sz w:val="18"/>
                <w:shd w:fill="auto" w:val="clear"/>
              </w:rPr>
              <w:t xml:space="preserve">(súčet C. 1. až C. 9.)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D.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E.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Stav peňažných prostriedkov a peňažných ekvivalentov 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na začiatku účtovného obdobia (+/-)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F.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Stav peňažných prostriedkov a peňažných ekvivalentov</w:t>
            </w:r>
          </w:p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na konci účtovného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113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G.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000000"/>
                <w:spacing w:val="0"/>
                <w:position w:val="0"/>
                <w:sz w:val="18"/>
                <w:shd w:fill="auto" w:val="clear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tabs>
                <w:tab w:val="left" w:pos="720" w:leader="none"/>
                <w:tab w:val="left" w:pos="1440" w:leader="none"/>
                <w:tab w:val="left" w:pos="2160" w:leader="none"/>
                <w:tab w:val="left" w:pos="2880" w:leader="none"/>
                <w:tab w:val="left" w:pos="3600" w:leader="none"/>
                <w:tab w:val="left" w:pos="4320" w:leader="none"/>
                <w:tab w:val="left" w:pos="5040" w:leader="none"/>
                <w:tab w:val="left" w:pos="5760" w:leader="none"/>
                <w:tab w:val="left" w:pos="6480" w:leader="none"/>
                <w:tab w:val="left" w:pos="7200" w:leader="none"/>
                <w:tab w:val="left" w:pos="7920" w:leader="none"/>
                <w:tab w:val="left" w:pos="8640" w:leader="none"/>
                <w:tab w:val="left" w:pos="9360" w:leader="none"/>
                <w:tab w:val="left" w:pos="10080" w:leader="none"/>
                <w:tab w:val="left" w:pos="10800" w:leader="none"/>
                <w:tab w:val="left" w:pos="11520" w:leader="none"/>
              </w:tabs>
              <w:suppressAutoHyphens w:val="tru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0" w:hRule="atLeast"/>
          <w:jc w:val="left"/>
        </w:trPr>
        <w:tc>
          <w:tcPr>
            <w:tcW w:w="878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H. </w:t>
            </w:r>
          </w:p>
        </w:tc>
        <w:tc>
          <w:tcPr>
            <w:tcW w:w="5252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</w:p>
        </w:tc>
        <w:tc>
          <w:tcPr>
            <w:tcW w:w="1615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28" w:type="dxa"/>
              <w:right w:w="28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Vysvetlivky: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(1)</w:t>
        <w:tab/>
        <w:t xml:space="preserve">Identifikačné číslo organizácie (IČO) sa vyplňuje podľa Registra organizácií vedeného Štatistickým úradom Slovenskej republiky.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(2)</w:t>
        <w:tab/>
        <w:t xml:space="preserve">Daňové identifikačné číslo (DIČ) sa vyplňuje, ak ho má účtovná jednotka pridelené.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(3)</w:t>
        <w:tab/>
        <w:t xml:space="preserve">Kód SK NACE sa vypĺňa podľa vyhlášky Štatistického úradu Slovenskej republiky č. 306/2007 Z. z., ktorou sa vydáva Štatistická klasifikácia ekonomických činností.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(4)</w:t>
        <w:tab/>
        <w:t xml:space="preserve">V bodoch č. 3, 5 a 7 sa prvotným ocenením majetku rozumie jeho ocenenie podľa § 25 zákona.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(5)</w:t>
        <w:tab/>
        <w:t xml:space="preserve">V bodoch č. 2, 9, 22, 25, 29, 30, 31, 32, 35, 37, 39, 46, 48 a 49 sa obsahová náplň tabuliek a počet riadkov v nich uvádzajú podľa potrieb účtovnej jednotky. </w:t>
      </w:r>
    </w:p>
    <w:p>
      <w:pPr>
        <w:widowControl w:val="false"/>
        <w:tabs>
          <w:tab w:val="left" w:pos="397" w:leader="none"/>
        </w:tabs>
        <w:spacing w:before="96" w:after="120" w:line="280"/>
        <w:ind w:right="0" w:left="397" w:hanging="397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(6)</w:t>
        <w:tab/>
        <w:t xml:space="preserve">V bode č. 46 sa kód druhu obchodu vyplňuje takto:</w:t>
      </w:r>
    </w:p>
    <w:tbl>
      <w:tblPr>
        <w:tblInd w:w="397" w:type="dxa"/>
      </w:tblPr>
      <w:tblGrid>
        <w:gridCol w:w="1984"/>
        <w:gridCol w:w="1984"/>
      </w:tblGrid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Kód druhu obchodu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10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Druh obchodu: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01</w:t>
            </w:r>
          </w:p>
        </w:tc>
        <w:tc>
          <w:tcPr>
            <w:tcW w:w="1984" w:type="dxa"/>
            <w:tcBorders>
              <w:top w:val="single" w:color="836967" w:sz="10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kúpa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02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predaj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03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poskytnutie služby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04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obchodné zastúpenie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05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licencia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06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transfer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07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know -how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08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úver, pôžička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09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výpomoc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10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záruka</w:t>
            </w:r>
          </w:p>
        </w:tc>
      </w:tr>
      <w:tr>
        <w:trPr>
          <w:trHeight w:val="0" w:hRule="atLeast"/>
          <w:jc w:val="left"/>
        </w:trPr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11</w:t>
            </w:r>
          </w:p>
        </w:tc>
        <w:tc>
          <w:tcPr>
            <w:tcW w:w="1984" w:type="dxa"/>
            <w:tcBorders>
              <w:top w:val="single" w:color="836967" w:sz="2"/>
              <w:left w:val="single" w:color="836967" w:sz="2"/>
              <w:bottom w:val="single" w:color="836967" w:sz="2"/>
              <w:right w:val="single" w:color="836967" w:sz="2"/>
            </w:tcBorders>
            <w:shd w:color="auto" w:fill="auto" w:val="clear"/>
            <w:tcMar>
              <w:left w:w="57" w:type="dxa"/>
              <w:right w:w="57" w:type="dxa"/>
            </w:tcMar>
            <w:vAlign w:val="top"/>
          </w:tcPr>
          <w:p>
            <w:pPr>
              <w:widowControl w:val="false"/>
              <w:spacing w:before="96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iný obchod.</w:t>
            </w:r>
          </w:p>
        </w:tc>
      </w:tr>
    </w:tbl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96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Použité skratky: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kons.</w:t>
        <w:tab/>
        <w:t xml:space="preserve">–</w:t>
        <w:tab/>
        <w:t xml:space="preserve">konsolidovaný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CP</w:t>
        <w:tab/>
        <w:t xml:space="preserve">–</w:t>
        <w:tab/>
        <w:t xml:space="preserve">cenný papier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DFM</w:t>
        <w:tab/>
        <w:t xml:space="preserve">–</w:t>
        <w:tab/>
        <w:t xml:space="preserve">dlhodobý finančný majetok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DHM</w:t>
        <w:tab/>
        <w:t xml:space="preserve">–</w:t>
        <w:tab/>
        <w:t xml:space="preserve">dlhodobý hmotný majetok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DIČ</w:t>
        <w:tab/>
        <w:t xml:space="preserve">–</w:t>
        <w:tab/>
        <w:t xml:space="preserve">daňové identifikačné číslo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DNM</w:t>
        <w:tab/>
        <w:t xml:space="preserve">–</w:t>
        <w:tab/>
        <w:t xml:space="preserve">dlhodobý nehmotný majetok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DÚJ</w:t>
        <w:tab/>
        <w:t xml:space="preserve">–</w:t>
        <w:tab/>
        <w:t xml:space="preserve">dcérska účtovná jednotka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IČO</w:t>
        <w:tab/>
        <w:t xml:space="preserve">–</w:t>
        <w:tab/>
        <w:t xml:space="preserve">identifikačné číslo organizácie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OP</w:t>
        <w:tab/>
        <w:t xml:space="preserve">–</w:t>
        <w:tab/>
        <w:t xml:space="preserve">opravná položka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PSČ</w:t>
        <w:tab/>
        <w:t xml:space="preserve">–</w:t>
        <w:tab/>
        <w:t xml:space="preserve">poštové smerovacie číslo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ÚJ</w:t>
        <w:tab/>
        <w:t xml:space="preserve">–</w:t>
        <w:tab/>
        <w:t xml:space="preserve">účtovná jednotka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VI</w:t>
        <w:tab/>
        <w:t xml:space="preserve">–</w:t>
        <w:tab/>
        <w:t xml:space="preserve">vlastné imanie</w:t>
      </w:r>
    </w:p>
    <w:p>
      <w:pPr>
        <w:widowControl w:val="false"/>
        <w:tabs>
          <w:tab w:val="left" w:pos="680" w:leader="none"/>
          <w:tab w:val="left" w:pos="964" w:leader="none"/>
        </w:tabs>
        <w:spacing w:before="96" w:after="120" w:line="280"/>
        <w:ind w:right="0" w:left="1474" w:hanging="1474"/>
        <w:jc w:val="both"/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4"/>
          <w:shd w:fill="auto" w:val="clear"/>
        </w:rPr>
        <w:t xml:space="preserve">ZI</w:t>
        <w:tab/>
        <w:t xml:space="preserve">–</w:t>
        <w:tab/>
        <w:t xml:space="preserve">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