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2B5" w:rsidRDefault="004553B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bookmarkStart w:id="0" w:name="_GoBack"/>
      <w:bookmarkEnd w:id="0"/>
      <w:r w:rsidRPr="001241C4">
        <w:rPr>
          <w:rFonts w:ascii="Arial" w:hAnsi="Arial" w:cs="Arial"/>
          <w:b/>
          <w:sz w:val="28"/>
          <w:szCs w:val="28"/>
          <w:lang w:val="sk-SK"/>
        </w:rPr>
        <w:t>Poznámky k</w:t>
      </w:r>
      <w:r w:rsidR="00CB60D9" w:rsidRPr="001241C4">
        <w:rPr>
          <w:rFonts w:ascii="Arial" w:hAnsi="Arial" w:cs="Arial"/>
          <w:b/>
          <w:sz w:val="28"/>
          <w:szCs w:val="28"/>
          <w:lang w:val="sk-SK"/>
        </w:rPr>
        <w:t xml:space="preserve"> riadnej individuálnej </w:t>
      </w:r>
      <w:r w:rsidRPr="001241C4">
        <w:rPr>
          <w:rFonts w:ascii="Arial" w:hAnsi="Arial" w:cs="Arial"/>
          <w:b/>
          <w:sz w:val="28"/>
          <w:szCs w:val="28"/>
          <w:lang w:val="sk-SK"/>
        </w:rPr>
        <w:t>účtovnej závierke</w:t>
      </w:r>
    </w:p>
    <w:p w:rsidR="00F72B91" w:rsidRPr="001241C4" w:rsidRDefault="00073B56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zostavenej ku dňu 31.12.2013</w:t>
      </w:r>
    </w:p>
    <w:p w:rsidR="004553B1" w:rsidRPr="001241C4" w:rsidRDefault="004553B1">
      <w:pPr>
        <w:rPr>
          <w:rFonts w:ascii="Arial" w:hAnsi="Arial" w:cs="Arial"/>
          <w:lang w:val="sk-SK"/>
        </w:rPr>
      </w:pPr>
    </w:p>
    <w:p w:rsidR="004553B1" w:rsidRPr="00F372B5" w:rsidRDefault="004553B1" w:rsidP="004553B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Základné informácie o účtovnej jednotke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Obchodné meno:</w:t>
      </w:r>
      <w:r w:rsidR="00914A3D">
        <w:rPr>
          <w:rFonts w:ascii="Arial" w:hAnsi="Arial" w:cs="Arial"/>
          <w:lang w:val="sk-SK"/>
        </w:rPr>
        <w:t xml:space="preserve">  </w:t>
      </w:r>
      <w:r w:rsidR="00914A3D">
        <w:rPr>
          <w:rFonts w:ascii="Arial" w:hAnsi="Arial" w:cs="Arial"/>
          <w:lang w:val="sk-SK"/>
        </w:rPr>
        <w:tab/>
      </w:r>
      <w:r w:rsidR="00236BEE">
        <w:rPr>
          <w:rFonts w:ascii="Arial" w:hAnsi="Arial" w:cs="Arial"/>
          <w:lang w:val="sk-SK"/>
        </w:rPr>
        <w:t>Clubber Media</w:t>
      </w:r>
      <w:r w:rsidR="00D7799F" w:rsidRPr="004B3A74">
        <w:rPr>
          <w:rFonts w:ascii="Arial" w:hAnsi="Arial" w:cs="Arial"/>
          <w:lang w:val="sk-SK"/>
        </w:rPr>
        <w:t>, s.r.o.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Sídlo: 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 xml:space="preserve">Nám. Hraničiarov 1621/20, </w:t>
      </w:r>
      <w:r w:rsidR="005D10E0">
        <w:rPr>
          <w:rFonts w:ascii="Arial" w:hAnsi="Arial" w:cs="Arial"/>
          <w:lang w:val="sk-SK"/>
        </w:rPr>
        <w:t>Bratislava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založenia: </w:t>
      </w:r>
      <w:r w:rsidRPr="001241C4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>11. 6. 2009</w:t>
      </w:r>
    </w:p>
    <w:p w:rsidR="004553B1" w:rsidRPr="001241C4" w:rsidRDefault="00492D86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vzniku: </w:t>
      </w:r>
      <w:r w:rsidRPr="001241C4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>11. 6. 2009</w:t>
      </w:r>
    </w:p>
    <w:p w:rsidR="00A21528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IČO: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>44815565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DIČ: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DB4A1A">
        <w:rPr>
          <w:rFonts w:ascii="Arial" w:hAnsi="Arial" w:cs="Arial"/>
          <w:lang w:val="sk-SK"/>
        </w:rPr>
        <w:t>2022835496</w:t>
      </w:r>
    </w:p>
    <w:p w:rsidR="00D7799F" w:rsidRPr="004B3A74" w:rsidRDefault="00492D86" w:rsidP="00D7799F">
      <w:p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Spoločnosť zapísaná v Obchodnom registri Okresného súdu Bratislava I., oddiel Sro, vložka </w:t>
      </w:r>
      <w:r w:rsidR="00DB4A1A">
        <w:rPr>
          <w:rFonts w:ascii="Arial" w:hAnsi="Arial" w:cs="Arial"/>
          <w:lang w:val="sk-SK"/>
        </w:rPr>
        <w:t>58846</w:t>
      </w:r>
      <w:r w:rsidR="00D7799F" w:rsidRPr="004B3A74">
        <w:rPr>
          <w:rFonts w:ascii="Arial" w:hAnsi="Arial" w:cs="Arial"/>
          <w:lang w:val="sk-SK"/>
        </w:rPr>
        <w:t xml:space="preserve">/B </w:t>
      </w:r>
    </w:p>
    <w:p w:rsidR="00F372B5" w:rsidRPr="001241C4" w:rsidRDefault="00F372B5" w:rsidP="004553B1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Opis hospodárskej činnosti účtovnej jednotky: </w:t>
      </w:r>
    </w:p>
    <w:p w:rsidR="00F372B5" w:rsidRDefault="00DB4A1A" w:rsidP="00F372B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Kúpa tovaru na účely jeho predaja konečnému spotrebiteľovi (maloobchod) alebo iným prevádzkovateľom živností</w:t>
      </w:r>
    </w:p>
    <w:p w:rsidR="00EC096A" w:rsidRPr="001241C4" w:rsidRDefault="00EC096A" w:rsidP="00F372B5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Zamestnanci:</w:t>
      </w:r>
    </w:p>
    <w:p w:rsidR="00D85944" w:rsidRDefault="004B3A74" w:rsidP="00D8594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Počas roka 2013</w:t>
      </w:r>
      <w:r w:rsidR="004553B1" w:rsidRPr="001241C4">
        <w:rPr>
          <w:rFonts w:ascii="Arial" w:hAnsi="Arial" w:cs="Arial"/>
          <w:lang w:val="sk-SK"/>
        </w:rPr>
        <w:t xml:space="preserve"> spoločnosť nezamestnávala zamestnancov v trvalom pracovnom pomere. </w:t>
      </w:r>
    </w:p>
    <w:p w:rsidR="00914A3D" w:rsidRPr="001241C4" w:rsidRDefault="00914A3D" w:rsidP="00D85944">
      <w:pPr>
        <w:pStyle w:val="Odsekzoznamu"/>
        <w:rPr>
          <w:rFonts w:ascii="Arial" w:hAnsi="Arial" w:cs="Arial"/>
          <w:lang w:val="sk-SK"/>
        </w:rPr>
      </w:pPr>
    </w:p>
    <w:p w:rsidR="00D85944" w:rsidRDefault="00D85944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Právny dôvod na zostavenie účtovnej závierky:   riadna </w:t>
      </w:r>
    </w:p>
    <w:p w:rsidR="00DB4A1A" w:rsidRDefault="00DB4A1A" w:rsidP="00DB4A1A">
      <w:pPr>
        <w:pStyle w:val="Odsekzoznamu"/>
        <w:rPr>
          <w:rFonts w:ascii="Arial" w:hAnsi="Arial" w:cs="Arial"/>
          <w:lang w:val="sk-SK"/>
        </w:rPr>
      </w:pPr>
    </w:p>
    <w:p w:rsidR="00DB4A1A" w:rsidRPr="001241C4" w:rsidRDefault="00DB4A1A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17.4.2012 menila obchodné meno z Buona Forchetta, sro. Vzhladom na výzvu od konkurenta o používaní podobného mena.</w:t>
      </w:r>
    </w:p>
    <w:p w:rsidR="00D8594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52732" w:rsidRPr="001241C4" w:rsidRDefault="00552732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AB5207" w:rsidRPr="00F372B5" w:rsidRDefault="00D85944" w:rsidP="00AB520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členoch štatutárnych orgánov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5D10E0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5D10E0">
        <w:rPr>
          <w:rFonts w:ascii="Arial" w:hAnsi="Arial" w:cs="Arial"/>
          <w:lang w:val="sk-SK"/>
        </w:rPr>
        <w:t xml:space="preserve">Štatutárny orgán: </w:t>
      </w:r>
      <w:r w:rsidRPr="005D10E0">
        <w:rPr>
          <w:rFonts w:ascii="Arial" w:hAnsi="Arial" w:cs="Arial"/>
          <w:lang w:val="sk-SK"/>
        </w:rPr>
        <w:tab/>
      </w:r>
    </w:p>
    <w:p w:rsidR="00D85944" w:rsidRDefault="00DB4A1A" w:rsidP="00DB4A1A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Ing. Miroslava Tencerová</w:t>
      </w:r>
      <w:r>
        <w:rPr>
          <w:rFonts w:ascii="Arial" w:hAnsi="Arial" w:cs="Arial"/>
          <w:lang w:val="sk-SK"/>
        </w:rPr>
        <w:tab/>
        <w:t>od 11.6.2009 do</w:t>
      </w:r>
      <w:r w:rsidR="00914A3D" w:rsidRPr="00DB4A1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16. 4. 2012</w:t>
      </w:r>
    </w:p>
    <w:p w:rsidR="00DB4A1A" w:rsidRDefault="00DB4A1A" w:rsidP="00DB4A1A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Alberto da Re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od 12.8.2009 do 16. 4. 2012</w:t>
      </w:r>
    </w:p>
    <w:p w:rsidR="00DB4A1A" w:rsidRPr="00DB4A1A" w:rsidRDefault="00DB4A1A" w:rsidP="00DB4A1A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Chudík Branislav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od 17.4.2012</w:t>
      </w:r>
    </w:p>
    <w:p w:rsidR="00D85944" w:rsidRPr="001241C4" w:rsidRDefault="00D85944" w:rsidP="00D85944">
      <w:pPr>
        <w:pStyle w:val="Odsekzoznamu"/>
        <w:rPr>
          <w:rFonts w:ascii="Arial" w:hAnsi="Arial" w:cs="Arial"/>
          <w:lang w:val="sk-SK"/>
        </w:rPr>
      </w:pPr>
    </w:p>
    <w:p w:rsidR="00DB4A1A" w:rsidRDefault="00D85944" w:rsidP="00DB4A1A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Spoločníci,  výška vkladu a podiel na hlasovacích právach:</w:t>
      </w:r>
    </w:p>
    <w:p w:rsidR="00DB4A1A" w:rsidRPr="00DB4A1A" w:rsidRDefault="00DB4A1A" w:rsidP="00DB4A1A">
      <w:pPr>
        <w:pStyle w:val="Odsekzoznamu"/>
        <w:rPr>
          <w:rFonts w:ascii="Arial" w:hAnsi="Arial" w:cs="Arial"/>
          <w:lang w:val="sk-SK"/>
        </w:rPr>
      </w:pPr>
      <w:r w:rsidRPr="00DB4A1A">
        <w:rPr>
          <w:rFonts w:ascii="Arial" w:hAnsi="Arial" w:cs="Arial"/>
          <w:lang w:val="sk-SK"/>
        </w:rPr>
        <w:t xml:space="preserve"> Chudík Branislav</w:t>
      </w:r>
      <w:r w:rsidRPr="00DB4A1A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>100%</w:t>
      </w:r>
    </w:p>
    <w:p w:rsidR="00BA3E68" w:rsidRPr="001241C4" w:rsidRDefault="00BA3E68" w:rsidP="00BA3E68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rPr>
          <w:rFonts w:ascii="Arial" w:hAnsi="Arial" w:cs="Arial"/>
          <w:lang w:val="sk-SK"/>
        </w:rPr>
      </w:pPr>
    </w:p>
    <w:p w:rsidR="00F13FC4" w:rsidRPr="00F372B5" w:rsidRDefault="00F13FC4" w:rsidP="00F13FC4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účtovných zásadách a účtovných metódach</w:t>
      </w:r>
    </w:p>
    <w:p w:rsidR="00F13FC4" w:rsidRPr="001241C4" w:rsidRDefault="00F13FC4" w:rsidP="00F13FC4">
      <w:pPr>
        <w:pStyle w:val="Odsekzoznamu"/>
        <w:ind w:left="360"/>
        <w:rPr>
          <w:rFonts w:ascii="Arial" w:hAnsi="Arial" w:cs="Arial"/>
          <w:lang w:val="sk-SK"/>
        </w:rPr>
      </w:pPr>
    </w:p>
    <w:p w:rsidR="00F13F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>Účtovná jednotka bude nepretržite pokr</w:t>
      </w:r>
      <w:r w:rsidR="000A2FFB">
        <w:rPr>
          <w:rFonts w:ascii="Arial" w:hAnsi="Arial" w:cs="Arial"/>
          <w:lang w:val="sk-SK"/>
        </w:rPr>
        <w:t>ačovať vo svojej činnosti:</w:t>
      </w:r>
      <w:r w:rsidR="000A2FFB">
        <w:rPr>
          <w:rFonts w:ascii="Arial" w:hAnsi="Arial" w:cs="Arial"/>
          <w:lang w:val="sk-SK"/>
        </w:rPr>
        <w:tab/>
        <w:t xml:space="preserve"> áno. </w:t>
      </w:r>
    </w:p>
    <w:p w:rsidR="00F13FC4" w:rsidRPr="00896718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Zmeny účtovných zásad a metód:</w:t>
      </w:r>
      <w:r w:rsidRPr="001241C4">
        <w:rPr>
          <w:rFonts w:ascii="Arial" w:hAnsi="Arial" w:cs="Arial"/>
          <w:lang w:val="sk-SK"/>
        </w:rPr>
        <w:tab/>
        <w:t>žiadne</w:t>
      </w:r>
    </w:p>
    <w:p w:rsidR="00F13FC4" w:rsidRPr="001241C4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lastRenderedPageBreak/>
        <w:t>Spôsob oceňovania jednotlivých zložiek majetku a záväzkov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nehmotný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Nakupované zásoby: firma neučtuje o zásobach.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Peňažné prostriedky, ceniny, pohľadávky pri ich vzniku a záväzky pri ich vzniku sa oceňujú menovitou hodnotou</w:t>
      </w:r>
    </w:p>
    <w:p w:rsidR="00F13FC4" w:rsidRPr="001241C4" w:rsidRDefault="00F13FC4" w:rsidP="00F13FC4">
      <w:pPr>
        <w:pStyle w:val="Odsekzoznamu"/>
        <w:ind w:left="1440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zostavenia odpisového plánu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nehmotného investičného majetku sa rovnajú, ako základ sa vzal spôsob odpisovania podľa účtovných odpisov</w:t>
      </w:r>
      <w:r>
        <w:rPr>
          <w:rFonts w:ascii="Arial" w:hAnsi="Arial" w:cs="Arial"/>
          <w:lang w:val="sk-SK"/>
        </w:rPr>
        <w:t xml:space="preserve">. 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hmotného investičného majetku sa rovnajú, ako základ sa vzal spôsob odpisovania podľa daňových odpisov</w:t>
      </w:r>
      <w:r>
        <w:rPr>
          <w:rFonts w:ascii="Arial" w:hAnsi="Arial" w:cs="Arial"/>
          <w:lang w:val="sk-SK"/>
        </w:rPr>
        <w:t>. Odpisuje sa rovnomerne.</w:t>
      </w:r>
    </w:p>
    <w:p w:rsidR="00DA3DE9" w:rsidRPr="00F13FC4" w:rsidRDefault="00DA3DE9" w:rsidP="00F13FC4">
      <w:pPr>
        <w:pStyle w:val="Odsekzoznamu"/>
        <w:ind w:left="360"/>
        <w:rPr>
          <w:rFonts w:ascii="Arial" w:hAnsi="Arial" w:cs="Arial"/>
          <w:b/>
          <w:sz w:val="24"/>
          <w:szCs w:val="24"/>
          <w:lang w:val="sk-SK"/>
        </w:rPr>
      </w:pPr>
    </w:p>
    <w:p w:rsidR="001241C4" w:rsidRPr="001241C4" w:rsidRDefault="001241C4" w:rsidP="002F1436">
      <w:pPr>
        <w:rPr>
          <w:rFonts w:ascii="Arial" w:hAnsi="Arial" w:cs="Arial"/>
          <w:lang w:val="sk-SK"/>
        </w:rPr>
      </w:pPr>
    </w:p>
    <w:p w:rsidR="000A2F53" w:rsidRPr="00F372B5" w:rsidRDefault="002F1436" w:rsidP="002F1436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aktív súvahy</w:t>
      </w:r>
    </w:p>
    <w:p w:rsidR="001A2699" w:rsidRPr="001241C4" w:rsidRDefault="001A2699" w:rsidP="001A2699">
      <w:pPr>
        <w:pStyle w:val="Odsekzoznamu"/>
        <w:ind w:left="360"/>
        <w:rPr>
          <w:rFonts w:ascii="Arial" w:hAnsi="Arial" w:cs="Arial"/>
          <w:lang w:val="sk-SK"/>
        </w:rPr>
      </w:pPr>
    </w:p>
    <w:p w:rsidR="002E1C3A" w:rsidRDefault="002F1436" w:rsidP="004B3A7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Prehľad o pohybe dlhodobého majetku</w:t>
      </w:r>
      <w:r w:rsidR="001A2699" w:rsidRPr="001241C4">
        <w:rPr>
          <w:rFonts w:ascii="Arial" w:hAnsi="Arial" w:cs="Arial"/>
          <w:lang w:val="sk-SK"/>
        </w:rPr>
        <w:t xml:space="preserve"> a</w:t>
      </w:r>
      <w:r w:rsidR="004B3A74">
        <w:rPr>
          <w:rFonts w:ascii="Arial" w:hAnsi="Arial" w:cs="Arial"/>
          <w:lang w:val="sk-SK"/>
        </w:rPr>
        <w:t> </w:t>
      </w:r>
      <w:r w:rsidR="001A2699" w:rsidRPr="001241C4">
        <w:rPr>
          <w:rFonts w:ascii="Arial" w:hAnsi="Arial" w:cs="Arial"/>
          <w:lang w:val="sk-SK"/>
        </w:rPr>
        <w:t>oprávok</w:t>
      </w:r>
    </w:p>
    <w:p w:rsidR="004B3A74" w:rsidRPr="004B3A74" w:rsidRDefault="004B3A74" w:rsidP="004B3A7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žiaden </w:t>
      </w:r>
      <w:r w:rsidR="009C4CDD">
        <w:rPr>
          <w:rFonts w:ascii="Arial" w:hAnsi="Arial" w:cs="Arial"/>
          <w:lang w:val="sk-SK"/>
        </w:rPr>
        <w:t>dlhodobý nehmotný majetok.</w:t>
      </w:r>
    </w:p>
    <w:p w:rsidR="004B3A74" w:rsidRDefault="004B3A74" w:rsidP="002E1C3A">
      <w:pPr>
        <w:pStyle w:val="Odsekzoznamu"/>
        <w:rPr>
          <w:rFonts w:ascii="Arial" w:hAnsi="Arial" w:cs="Arial"/>
          <w:lang w:val="sk-SK"/>
        </w:rPr>
      </w:pPr>
    </w:p>
    <w:p w:rsidR="00CB60D9" w:rsidRDefault="001A2699" w:rsidP="001241C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Zásoby a op</w:t>
      </w:r>
      <w:r w:rsidR="00BA6CE8">
        <w:rPr>
          <w:rFonts w:ascii="Arial" w:hAnsi="Arial" w:cs="Arial"/>
          <w:lang w:val="sk-SK"/>
        </w:rPr>
        <w:t xml:space="preserve">ravná položka k zásobám – </w:t>
      </w:r>
      <w:r w:rsidR="002E1C3A">
        <w:rPr>
          <w:rFonts w:ascii="Arial" w:hAnsi="Arial" w:cs="Arial"/>
          <w:lang w:val="sk-SK"/>
        </w:rPr>
        <w:t>0</w:t>
      </w:r>
      <w:r w:rsidR="00BA6CE8">
        <w:rPr>
          <w:rFonts w:ascii="Arial" w:hAnsi="Arial" w:cs="Arial"/>
          <w:lang w:val="sk-SK"/>
        </w:rPr>
        <w:t xml:space="preserve"> EUR</w:t>
      </w:r>
    </w:p>
    <w:p w:rsidR="002E1C3A" w:rsidRPr="002E1C3A" w:rsidRDefault="002E1C3A" w:rsidP="002E1C3A">
      <w:pPr>
        <w:ind w:left="360"/>
        <w:rPr>
          <w:rFonts w:ascii="Arial" w:hAnsi="Arial" w:cs="Arial"/>
          <w:lang w:val="sk-SK"/>
        </w:rPr>
      </w:pPr>
      <w:r w:rsidRPr="002E1C3A">
        <w:rPr>
          <w:rFonts w:ascii="Arial" w:hAnsi="Arial" w:cs="Arial"/>
          <w:lang w:val="sk-SK"/>
        </w:rPr>
        <w:t>Spoločnosť z</w:t>
      </w:r>
      <w:r>
        <w:rPr>
          <w:rFonts w:ascii="Arial" w:hAnsi="Arial" w:cs="Arial"/>
          <w:lang w:val="sk-SK"/>
        </w:rPr>
        <w:t>atiaľ nevlastní zásoby</w:t>
      </w:r>
      <w:r w:rsidR="009C4CDD">
        <w:rPr>
          <w:rFonts w:ascii="Arial" w:hAnsi="Arial" w:cs="Arial"/>
          <w:lang w:val="sk-SK"/>
        </w:rPr>
        <w:t>.</w:t>
      </w:r>
    </w:p>
    <w:p w:rsidR="00CC537E" w:rsidRPr="00A21528" w:rsidRDefault="00AB5207" w:rsidP="001A2699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Pohľadávky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</w:t>
      </w:r>
      <w:r w:rsidR="00CC537E" w:rsidRPr="001241C4">
        <w:rPr>
          <w:rFonts w:ascii="Arial" w:hAnsi="Arial" w:cs="Arial"/>
          <w:b/>
          <w:lang w:val="sk-SK"/>
        </w:rPr>
        <w:t>k 31.12.20</w:t>
      </w:r>
      <w:r w:rsidR="00DA3DE9">
        <w:rPr>
          <w:rFonts w:ascii="Arial" w:hAnsi="Arial" w:cs="Arial"/>
          <w:b/>
          <w:lang w:val="sk-SK"/>
        </w:rPr>
        <w:t>13</w:t>
      </w:r>
      <w:r w:rsidRPr="001241C4">
        <w:rPr>
          <w:rFonts w:ascii="Arial" w:hAnsi="Arial" w:cs="Arial"/>
          <w:b/>
          <w:lang w:val="sk-SK"/>
        </w:rPr>
        <w:tab/>
      </w:r>
      <w:r w:rsidRPr="001241C4">
        <w:rPr>
          <w:rFonts w:ascii="Arial" w:hAnsi="Arial" w:cs="Arial"/>
          <w:b/>
          <w:lang w:val="sk-SK"/>
        </w:rPr>
        <w:tab/>
      </w:r>
    </w:p>
    <w:p w:rsidR="00DE68D6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4"/>
        <w:gridCol w:w="1270"/>
        <w:gridCol w:w="1213"/>
        <w:gridCol w:w="1684"/>
        <w:gridCol w:w="1655"/>
        <w:gridCol w:w="1300"/>
      </w:tblGrid>
      <w:tr w:rsidR="00DE68D6" w:rsidRPr="003F477D" w:rsidTr="00E628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Bežné účtovné obdobie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Tvorba</w:t>
            </w:r>
          </w:p>
          <w:p w:rsidR="00DE68D6" w:rsidRPr="003F477D" w:rsidRDefault="00DE68D6" w:rsidP="00E628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E68D6" w:rsidRPr="003F477D" w:rsidRDefault="00774192" w:rsidP="00E628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68D6" w:rsidRPr="003F477D" w:rsidTr="00E628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5304EE" w:rsidP="005304EE">
            <w:pPr>
              <w:spacing w:before="240"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8D6" w:rsidRPr="003F477D" w:rsidRDefault="005304EE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E628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8D6" w:rsidRPr="003F477D" w:rsidRDefault="00137C58" w:rsidP="00137C5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E628D6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BD6843" w:rsidP="00E628D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68D6" w:rsidRPr="003F477D" w:rsidRDefault="00DE68D6" w:rsidP="00DE68D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E68D6" w:rsidRDefault="00D54E08" w:rsidP="007741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</w:pPr>
      <w:r w:rsidRPr="00D54E08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  <w:t>Firma neeviduje dlhodobé pohľadávky.</w:t>
      </w:r>
    </w:p>
    <w:p w:rsidR="00774192" w:rsidRDefault="00774192" w:rsidP="00774192">
      <w:pPr>
        <w:rPr>
          <w:lang w:val="sk-SK"/>
        </w:rPr>
      </w:pPr>
    </w:p>
    <w:p w:rsidR="00774192" w:rsidRPr="00774192" w:rsidRDefault="00774192" w:rsidP="00774192">
      <w:pPr>
        <w:rPr>
          <w:lang w:val="sk-SK"/>
        </w:rPr>
      </w:pPr>
    </w:p>
    <w:p w:rsidR="00DE68D6" w:rsidRPr="00A21528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  <w:t xml:space="preserve">          </w:t>
      </w:r>
      <w:r w:rsidRPr="00A21528">
        <w:rPr>
          <w:rFonts w:ascii="Arial" w:hAnsi="Arial" w:cs="Arial"/>
          <w:lang w:val="sk-SK"/>
        </w:rPr>
        <w:tab/>
        <w:t xml:space="preserve">      </w:t>
      </w:r>
      <w:r w:rsidRPr="00A21528">
        <w:rPr>
          <w:rFonts w:ascii="Arial" w:hAnsi="Arial" w:cs="Arial"/>
          <w:lang w:val="sk-SK"/>
        </w:rPr>
        <w:tab/>
        <w:t xml:space="preserve">       </w:t>
      </w:r>
    </w:p>
    <w:p w:rsidR="00C547A5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Krátkodobý finančný majetok – okrem hotovosti v pokladnici, spoločnosť nemá iný krátkodobý finančný majetok</w:t>
      </w:r>
    </w:p>
    <w:tbl>
      <w:tblPr>
        <w:tblW w:w="37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628"/>
      </w:tblGrid>
      <w:tr w:rsidR="005304EE" w:rsidRPr="003F477D" w:rsidTr="005304EE">
        <w:trPr>
          <w:jc w:val="center"/>
        </w:trPr>
        <w:tc>
          <w:tcPr>
            <w:tcW w:w="4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pStyle w:val="TopHeader"/>
            </w:pPr>
            <w:r w:rsidRPr="003F477D">
              <w:t>Bežné účtovné obdobie</w:t>
            </w: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502</w:t>
            </w:r>
          </w:p>
        </w:tc>
      </w:tr>
      <w:tr w:rsidR="005304EE" w:rsidRPr="003F477D" w:rsidTr="005304EE">
        <w:trPr>
          <w:trHeight w:hRule="exact" w:val="52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C02787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5</w:t>
            </w:r>
          </w:p>
        </w:tc>
      </w:tr>
      <w:tr w:rsidR="005304EE" w:rsidRPr="003F477D" w:rsidTr="005304EE">
        <w:trPr>
          <w:trHeight w:hRule="exact" w:val="57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5304EE" w:rsidRPr="003F477D" w:rsidRDefault="005304EE" w:rsidP="00E628D6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304EE" w:rsidRPr="003F477D" w:rsidTr="005304EE">
        <w:trPr>
          <w:trHeight w:hRule="exact" w:val="397"/>
          <w:jc w:val="center"/>
        </w:trPr>
        <w:tc>
          <w:tcPr>
            <w:tcW w:w="42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04EE" w:rsidRPr="003F477D" w:rsidRDefault="005304EE" w:rsidP="00E628D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04EE" w:rsidRPr="003F477D" w:rsidRDefault="005304EE" w:rsidP="00E628D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507</w:t>
            </w:r>
          </w:p>
        </w:tc>
      </w:tr>
    </w:tbl>
    <w:p w:rsidR="00DE68D6" w:rsidRPr="00DE68D6" w:rsidRDefault="00DE68D6" w:rsidP="00DE68D6">
      <w:pPr>
        <w:rPr>
          <w:rFonts w:ascii="Arial" w:hAnsi="Arial" w:cs="Arial"/>
          <w:lang w:val="sk-SK"/>
        </w:rPr>
      </w:pPr>
    </w:p>
    <w:p w:rsidR="00552732" w:rsidRPr="001241C4" w:rsidRDefault="00552732" w:rsidP="00552732">
      <w:pPr>
        <w:pStyle w:val="Odsekzoznamu"/>
        <w:rPr>
          <w:rFonts w:ascii="Arial" w:hAnsi="Arial" w:cs="Arial"/>
          <w:lang w:val="sk-SK"/>
        </w:rPr>
      </w:pPr>
    </w:p>
    <w:p w:rsidR="00FB5A8E" w:rsidRPr="001241C4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Časové rozlíšenie nákladov budúcich období</w:t>
      </w:r>
      <w:r w:rsidR="005304EE">
        <w:rPr>
          <w:rFonts w:ascii="Arial" w:hAnsi="Arial" w:cs="Arial"/>
          <w:lang w:val="sk-SK"/>
        </w:rPr>
        <w:t xml:space="preserve"> – nie sú</w:t>
      </w:r>
    </w:p>
    <w:p w:rsidR="001241C4" w:rsidRDefault="001241C4" w:rsidP="00FB5A8E">
      <w:pPr>
        <w:ind w:left="360"/>
        <w:rPr>
          <w:rFonts w:ascii="Arial" w:hAnsi="Arial" w:cs="Arial"/>
          <w:lang w:val="sk-SK"/>
        </w:rPr>
      </w:pPr>
    </w:p>
    <w:p w:rsidR="00067A11" w:rsidRPr="00F372B5" w:rsidRDefault="00067A11" w:rsidP="00067A1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pasív súvahy</w:t>
      </w:r>
    </w:p>
    <w:p w:rsidR="00067A11" w:rsidRPr="001241C4" w:rsidRDefault="00067A11" w:rsidP="00067A11">
      <w:pPr>
        <w:pStyle w:val="Odsekzoznamu"/>
        <w:ind w:left="360"/>
        <w:rPr>
          <w:rFonts w:ascii="Arial" w:hAnsi="Arial" w:cs="Arial"/>
          <w:lang w:val="sk-SK"/>
        </w:rPr>
      </w:pPr>
    </w:p>
    <w:p w:rsidR="00067A11" w:rsidRDefault="00067A11" w:rsidP="00067A11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Údaje o vlastnom imaní</w:t>
      </w:r>
    </w:p>
    <w:tbl>
      <w:tblPr>
        <w:tblW w:w="7483" w:type="dxa"/>
        <w:jc w:val="center"/>
        <w:tblInd w:w="-12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1803"/>
      </w:tblGrid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DE68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1" w:name="RANGE!A1:B2"/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vlastného imania</w:t>
            </w:r>
            <w:bookmarkEnd w:id="1"/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D54E08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Základné imanie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BA6CE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5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000 €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Rezervný fond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Nerozdelený zisk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5304EE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5 264</w:t>
            </w:r>
            <w:r w:rsidR="00774192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Neuhradená strata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5304EE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-13 303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Hospodársky výsledok bežného obdobia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774192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 xml:space="preserve">0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1241C4" w:rsidRDefault="00774192" w:rsidP="005304E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</w:t>
            </w:r>
            <w:r w:rsidR="005304EE">
              <w:rPr>
                <w:rFonts w:ascii="Arial" w:eastAsia="Times New Roman" w:hAnsi="Arial" w:cs="Arial"/>
                <w:b/>
                <w:bCs/>
                <w:lang w:val="sk-SK" w:eastAsia="cs-CZ"/>
              </w:rPr>
              <w:t>-3 039</w:t>
            </w:r>
            <w:r w:rsidR="00A21528"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67A11" w:rsidRPr="001241C4" w:rsidRDefault="00067A11" w:rsidP="00067A11">
      <w:pPr>
        <w:rPr>
          <w:rFonts w:ascii="Arial" w:hAnsi="Arial" w:cs="Arial"/>
          <w:lang w:val="sk-SK"/>
        </w:rPr>
      </w:pPr>
    </w:p>
    <w:p w:rsidR="00F372B5" w:rsidRPr="008E77AB" w:rsidRDefault="007D3DB7" w:rsidP="008E77AB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</w:t>
      </w:r>
      <w:r w:rsidR="008E77AB">
        <w:rPr>
          <w:rFonts w:ascii="Arial" w:hAnsi="Arial" w:cs="Arial"/>
          <w:lang w:val="sk-SK"/>
        </w:rPr>
        <w:t>y</w:t>
      </w:r>
    </w:p>
    <w:tbl>
      <w:tblPr>
        <w:tblW w:w="7483" w:type="dxa"/>
        <w:jc w:val="center"/>
        <w:tblInd w:w="-12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1803"/>
      </w:tblGrid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Záväzky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13</w:t>
            </w:r>
          </w:p>
        </w:tc>
      </w:tr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hAnsi="Arial" w:cs="Arial"/>
                <w:lang w:val="sk-SK"/>
              </w:rPr>
              <w:t>Záväzky voči spolocníkom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3 819</w:t>
            </w:r>
            <w:r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Záväzky voči dodávateľom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120</w:t>
            </w:r>
            <w:r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0E0490" w:rsidRPr="00067A11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E0490">
              <w:rPr>
                <w:rFonts w:ascii="Arial" w:eastAsia="Times New Roman" w:hAnsi="Arial" w:cs="Arial"/>
                <w:lang w:val="sk-SK" w:eastAsia="cs-CZ"/>
              </w:rPr>
              <w:t>Pohľadávky voči DÚJ a MÚJ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 xml:space="preserve">0 </w:t>
            </w:r>
            <w:r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0E0490" w:rsidRPr="001241C4" w:rsidTr="00227718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067A11" w:rsidRDefault="000E0490" w:rsidP="002277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0490" w:rsidRPr="001241C4" w:rsidRDefault="000E0490" w:rsidP="0022771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3 939</w:t>
            </w:r>
            <w:r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E0490" w:rsidRPr="000E0490" w:rsidRDefault="000E0490" w:rsidP="000E0490">
      <w:pPr>
        <w:rPr>
          <w:rFonts w:ascii="Arial" w:hAnsi="Arial" w:cs="Arial"/>
          <w:lang w:val="sk-SK"/>
        </w:rPr>
      </w:pP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AB5207" w:rsidP="001241C4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 zo sociálneho fondu – nie sú.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095FC8" w:rsidRPr="00095FC8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1241C4">
        <w:rPr>
          <w:rFonts w:ascii="Arial" w:hAnsi="Arial" w:cs="Arial"/>
          <w:lang w:val="sk-SK"/>
        </w:rPr>
        <w:t>Časové rozlíšenie výdavkov budúcich období</w:t>
      </w:r>
      <w:r w:rsidR="00095FC8">
        <w:rPr>
          <w:rFonts w:ascii="Arial" w:hAnsi="Arial" w:cs="Arial"/>
          <w:lang w:val="sk-SK"/>
        </w:rPr>
        <w:t xml:space="preserve"> – nie sú</w:t>
      </w:r>
    </w:p>
    <w:p w:rsidR="00095FC8" w:rsidRPr="00095FC8" w:rsidRDefault="00095FC8" w:rsidP="00095FC8">
      <w:pPr>
        <w:pStyle w:val="Odsekzoznamu"/>
        <w:rPr>
          <w:rFonts w:ascii="Arial" w:hAnsi="Arial" w:cs="Arial"/>
          <w:b/>
          <w:sz w:val="24"/>
          <w:szCs w:val="24"/>
          <w:lang w:val="sk-SK"/>
        </w:rPr>
      </w:pPr>
    </w:p>
    <w:p w:rsidR="00CB60D9" w:rsidRPr="00F372B5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vo výnosoch</w:t>
      </w:r>
    </w:p>
    <w:p w:rsidR="00AB5207" w:rsidRPr="001241C4" w:rsidRDefault="00AB5207" w:rsidP="00CB60D9">
      <w:pPr>
        <w:pStyle w:val="Odsekzoznamu"/>
        <w:rPr>
          <w:rFonts w:ascii="Arial" w:hAnsi="Arial" w:cs="Arial"/>
          <w:lang w:val="sk-SK"/>
        </w:rPr>
      </w:pPr>
    </w:p>
    <w:p w:rsidR="00CB60D9" w:rsidRDefault="00CB60D9" w:rsidP="00774192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Teritórium odbytu</w:t>
      </w:r>
    </w:p>
    <w:p w:rsidR="00E628D6" w:rsidRDefault="00E628D6" w:rsidP="00E628D6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Slovenska republika: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 w:rsidR="00FE5046">
        <w:rPr>
          <w:rFonts w:ascii="Arial" w:hAnsi="Arial" w:cs="Arial"/>
          <w:lang w:val="sk-SK"/>
        </w:rPr>
        <w:t>219 EUR</w:t>
      </w:r>
    </w:p>
    <w:p w:rsidR="00E628D6" w:rsidRPr="00774192" w:rsidRDefault="00E628D6" w:rsidP="00E628D6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Iné krajiny: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0 EUR</w:t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zisky – nie sú</w:t>
      </w:r>
    </w:p>
    <w:p w:rsidR="00CB60D9" w:rsidRPr="001241C4" w:rsidRDefault="00CB60D9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Finančné výnosy – </w:t>
      </w:r>
      <w:r w:rsidR="002E1C3A">
        <w:rPr>
          <w:rFonts w:ascii="Arial" w:hAnsi="Arial" w:cs="Arial"/>
          <w:lang w:val="sk-SK"/>
        </w:rPr>
        <w:t>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Mimoriadne výnosy týkajúce sa bežného obdobia a minulých období – nie </w:t>
      </w:r>
      <w:r w:rsidR="00F372B5">
        <w:rPr>
          <w:rFonts w:ascii="Arial" w:hAnsi="Arial" w:cs="Arial"/>
          <w:lang w:val="sk-SK"/>
        </w:rPr>
        <w:t>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F372B5" w:rsidRPr="001241C4" w:rsidRDefault="00F372B5" w:rsidP="00114A62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 xml:space="preserve">Informácie k údajom vykázaným v </w:t>
      </w:r>
      <w:r w:rsidR="001241C4" w:rsidRPr="00F372B5">
        <w:rPr>
          <w:rFonts w:ascii="Arial" w:hAnsi="Arial" w:cs="Arial"/>
          <w:b/>
          <w:sz w:val="24"/>
          <w:szCs w:val="24"/>
          <w:lang w:val="sk-SK"/>
        </w:rPr>
        <w:t>nákladoch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241C4" w:rsidRDefault="001241C4" w:rsidP="001241C4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Významné položky nákladov</w:t>
      </w:r>
      <w:r w:rsidR="00774192">
        <w:rPr>
          <w:rFonts w:ascii="Arial" w:hAnsi="Arial" w:cs="Arial"/>
          <w:lang w:val="sk-SK"/>
        </w:rPr>
        <w:t xml:space="preserve"> z</w:t>
      </w:r>
      <w:r w:rsidR="00E628D6">
        <w:rPr>
          <w:rFonts w:ascii="Arial" w:hAnsi="Arial" w:cs="Arial"/>
          <w:lang w:val="sk-SK"/>
        </w:rPr>
        <w:t xml:space="preserve"> hospodárskej činnosti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298"/>
        <w:gridCol w:w="4224"/>
      </w:tblGrid>
      <w:tr w:rsidR="00E628D6" w:rsidTr="00E628D6">
        <w:trPr>
          <w:trHeight w:val="193"/>
        </w:trPr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POLOŽKY NÁKLADOV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Spotreba materiálu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Spotreba energie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Predaný tovar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194 €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služby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231 €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Odpisy dlhodobého majetku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finančné náklady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mimoriadne náklady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dane a polatky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67 €</w:t>
            </w:r>
          </w:p>
        </w:tc>
      </w:tr>
      <w:tr w:rsidR="00E628D6" w:rsidTr="00E628D6"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4583" w:type="dxa"/>
          </w:tcPr>
          <w:p w:rsidR="00E628D6" w:rsidRDefault="00E628D6" w:rsidP="00E628D6">
            <w:pPr>
              <w:pStyle w:val="Odsekzoznamu"/>
              <w:ind w:left="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612 €</w:t>
            </w:r>
          </w:p>
        </w:tc>
      </w:tr>
    </w:tbl>
    <w:p w:rsidR="00E628D6" w:rsidRPr="001241C4" w:rsidRDefault="00E628D6" w:rsidP="00E628D6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straty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Náklady na uisťovacie služby – nie sú</w:t>
      </w:r>
    </w:p>
    <w:p w:rsidR="00114A62" w:rsidRDefault="00114A62" w:rsidP="00114A62">
      <w:pPr>
        <w:rPr>
          <w:rFonts w:ascii="Arial" w:hAnsi="Arial" w:cs="Arial"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 daniach z príjmov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Odložená daň – v účtovnom období sa neúčtovalo o odloženej dani</w:t>
      </w:r>
    </w:p>
    <w:p w:rsidR="00C1548D" w:rsidRPr="001241C4" w:rsidRDefault="00C1548D" w:rsidP="00C1548D">
      <w:pPr>
        <w:pStyle w:val="Odsekzoznamu"/>
        <w:rPr>
          <w:rFonts w:ascii="Arial" w:hAnsi="Arial" w:cs="Arial"/>
          <w:lang w:val="sk-SK"/>
        </w:rPr>
      </w:pPr>
    </w:p>
    <w:p w:rsidR="00C1548D" w:rsidRDefault="00C1548D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Splatná daň z príjmov: </w:t>
      </w:r>
      <w:r w:rsidR="00095FC8">
        <w:rPr>
          <w:rFonts w:ascii="Arial" w:hAnsi="Arial" w:cs="Arial"/>
          <w:lang w:val="sk-SK"/>
        </w:rPr>
        <w:t xml:space="preserve">spoločnosť </w:t>
      </w:r>
      <w:r w:rsidR="0069134B">
        <w:rPr>
          <w:rFonts w:ascii="Arial" w:hAnsi="Arial" w:cs="Arial"/>
          <w:lang w:val="sk-SK"/>
        </w:rPr>
        <w:t xml:space="preserve">za rok </w:t>
      </w:r>
      <w:r w:rsidR="00D54E08">
        <w:rPr>
          <w:rFonts w:ascii="Arial" w:hAnsi="Arial" w:cs="Arial"/>
          <w:lang w:val="sk-SK"/>
        </w:rPr>
        <w:t>2013</w:t>
      </w:r>
      <w:r w:rsidR="0069134B">
        <w:rPr>
          <w:rFonts w:ascii="Arial" w:hAnsi="Arial" w:cs="Arial"/>
          <w:lang w:val="sk-SK"/>
        </w:rPr>
        <w:t xml:space="preserve"> má spla</w:t>
      </w:r>
      <w:r w:rsidR="00380BA9">
        <w:rPr>
          <w:rFonts w:ascii="Arial" w:hAnsi="Arial" w:cs="Arial"/>
          <w:lang w:val="sk-SK"/>
        </w:rPr>
        <w:t xml:space="preserve">tnú daň z príjmov v sume 0 </w:t>
      </w:r>
      <w:r w:rsidR="0069134B">
        <w:rPr>
          <w:rFonts w:ascii="Arial" w:hAnsi="Arial" w:cs="Arial"/>
          <w:lang w:val="sk-SK"/>
        </w:rPr>
        <w:t>EUR</w:t>
      </w:r>
      <w:r w:rsidR="00380BA9">
        <w:rPr>
          <w:rFonts w:ascii="Arial" w:hAnsi="Arial" w:cs="Arial"/>
          <w:lang w:val="sk-SK"/>
        </w:rPr>
        <w:t xml:space="preserve"> </w:t>
      </w:r>
    </w:p>
    <w:p w:rsidR="0069134B" w:rsidRPr="0069134B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69134B" w:rsidRPr="001241C4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na podsúvahových účtoch</w:t>
      </w:r>
    </w:p>
    <w:p w:rsidR="00C1548D" w:rsidRDefault="00C1548D" w:rsidP="00C1548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neúčtovala na podsúvahových účtoch</w:t>
      </w: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príjmoch členov orgánov spoločnosti</w:t>
      </w: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neposkytla členom orgánov spoločnosti žiadne peňažné ani nepeňažné príjmy, preddavky, ani záruky za ich záväzky.</w:t>
      </w:r>
    </w:p>
    <w:p w:rsidR="008B6FDD" w:rsidRPr="00F372B5" w:rsidRDefault="008B6FDD" w:rsidP="008B6FD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ekonomických vzťahoch so spriaznenými osobami</w:t>
      </w:r>
    </w:p>
    <w:p w:rsidR="00783392" w:rsidRDefault="009A34FD" w:rsidP="009A34F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</w:t>
      </w:r>
      <w:r>
        <w:rPr>
          <w:rFonts w:ascii="Arial" w:hAnsi="Arial" w:cs="Arial"/>
          <w:lang w:val="sk-SK"/>
        </w:rPr>
        <w:t>erealizovala transakcie so spriaznenými osobami.</w:t>
      </w:r>
    </w:p>
    <w:p w:rsidR="00EF601A" w:rsidRPr="00F372B5" w:rsidRDefault="00EF601A" w:rsidP="00EF601A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skutočnostiach, ktoré nastali po dni, ku ktorému sa zostavuje účtovná závierka, do dňa zostavenia účtovnej závierky</w:t>
      </w:r>
    </w:p>
    <w:p w:rsidR="00A3379D" w:rsidRPr="001241C4" w:rsidRDefault="00914A3D" w:rsidP="00A3379D">
      <w:pPr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žiadne</w:t>
      </w:r>
    </w:p>
    <w:p w:rsidR="00F372B5" w:rsidRDefault="00F372B5" w:rsidP="00F372B5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Návrh na rozdelenie hospodárskeho výsledku</w:t>
      </w:r>
    </w:p>
    <w:p w:rsidR="00F372B5" w:rsidRPr="004B53D9" w:rsidRDefault="00380BA9" w:rsidP="00F372B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stratu.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 a podpis osoby zodpovednej za vedenie účtovníctva:</w:t>
      </w:r>
    </w:p>
    <w:p w:rsidR="00095FC8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</w:t>
      </w:r>
      <w:r w:rsidR="0069134B">
        <w:rPr>
          <w:rFonts w:ascii="Arial" w:hAnsi="Arial" w:cs="Arial"/>
          <w:lang w:val="sk-SK"/>
        </w:rPr>
        <w:t>Denisa Herdová</w:t>
      </w:r>
      <w:r>
        <w:rPr>
          <w:rFonts w:ascii="Arial" w:hAnsi="Arial" w:cs="Arial"/>
          <w:lang w:val="sk-SK"/>
        </w:rPr>
        <w:t xml:space="preserve">, </w:t>
      </w:r>
      <w:r w:rsidR="00D54E08">
        <w:rPr>
          <w:rFonts w:ascii="Arial" w:hAnsi="Arial" w:cs="Arial"/>
          <w:lang w:val="sk-SK"/>
        </w:rPr>
        <w:t>31.3.2014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osoby zodpovednej za zostavenie</w:t>
      </w:r>
      <w:r w:rsidR="00095FC8">
        <w:rPr>
          <w:rFonts w:ascii="Arial" w:hAnsi="Arial" w:cs="Arial"/>
          <w:lang w:val="sk-SK"/>
        </w:rPr>
        <w:t xml:space="preserve"> a schválenie</w:t>
      </w:r>
      <w:r>
        <w:rPr>
          <w:rFonts w:ascii="Arial" w:hAnsi="Arial" w:cs="Arial"/>
          <w:lang w:val="sk-SK"/>
        </w:rPr>
        <w:t xml:space="preserve"> tejto účtovnej závierky:</w:t>
      </w:r>
    </w:p>
    <w:p w:rsidR="00095FC8" w:rsidRDefault="00EE35A2" w:rsidP="00095FC8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Chudík Branislav</w:t>
      </w:r>
      <w:r w:rsidR="00380BA9">
        <w:rPr>
          <w:rFonts w:ascii="Arial" w:hAnsi="Arial" w:cs="Arial"/>
          <w:lang w:val="sk-SK"/>
        </w:rPr>
        <w:t>, 31.3.2014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členov štatutárneho orgánu:</w:t>
      </w:r>
    </w:p>
    <w:p w:rsidR="009A34FD" w:rsidRPr="009A34FD" w:rsidRDefault="00EE35A2" w:rsidP="00A24E3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Chudík Branislav</w:t>
      </w:r>
      <w:r w:rsidR="00380BA9">
        <w:rPr>
          <w:rFonts w:ascii="Arial" w:hAnsi="Arial" w:cs="Arial"/>
          <w:lang w:val="sk-SK"/>
        </w:rPr>
        <w:t>, 31.3.2014</w:t>
      </w:r>
    </w:p>
    <w:sectPr w:rsidR="009A34FD" w:rsidRPr="009A34FD" w:rsidSect="0069134B">
      <w:footerReference w:type="default" r:id="rId9"/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54C" w:rsidRDefault="0078654C" w:rsidP="0069134B">
      <w:pPr>
        <w:spacing w:after="0" w:line="240" w:lineRule="auto"/>
      </w:pPr>
      <w:r>
        <w:separator/>
      </w:r>
    </w:p>
  </w:endnote>
  <w:endnote w:type="continuationSeparator" w:id="0">
    <w:p w:rsidR="0078654C" w:rsidRDefault="0078654C" w:rsidP="00691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56204"/>
      <w:docPartObj>
        <w:docPartGallery w:val="Page Numbers (Bottom of Page)"/>
        <w:docPartUnique/>
      </w:docPartObj>
    </w:sdtPr>
    <w:sdtEndPr/>
    <w:sdtContent>
      <w:p w:rsidR="00E628D6" w:rsidRDefault="0078654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D74B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628D6" w:rsidRDefault="00E628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54C" w:rsidRDefault="0078654C" w:rsidP="0069134B">
      <w:pPr>
        <w:spacing w:after="0" w:line="240" w:lineRule="auto"/>
      </w:pPr>
      <w:r>
        <w:separator/>
      </w:r>
    </w:p>
  </w:footnote>
  <w:footnote w:type="continuationSeparator" w:id="0">
    <w:p w:rsidR="0078654C" w:rsidRDefault="0078654C" w:rsidP="006913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453DC"/>
    <w:multiLevelType w:val="hybridMultilevel"/>
    <w:tmpl w:val="3BC41ED0"/>
    <w:lvl w:ilvl="0" w:tplc="FF0E40DA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3A7"/>
    <w:multiLevelType w:val="hybridMultilevel"/>
    <w:tmpl w:val="6DDAA368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5C32A5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460789"/>
    <w:multiLevelType w:val="hybridMultilevel"/>
    <w:tmpl w:val="3440E8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237531"/>
    <w:multiLevelType w:val="hybridMultilevel"/>
    <w:tmpl w:val="B720D0B2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F43E0A"/>
    <w:multiLevelType w:val="hybridMultilevel"/>
    <w:tmpl w:val="78943024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FF032B"/>
    <w:multiLevelType w:val="hybridMultilevel"/>
    <w:tmpl w:val="25E07D12"/>
    <w:lvl w:ilvl="0" w:tplc="B414EC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5A4B83"/>
    <w:multiLevelType w:val="hybridMultilevel"/>
    <w:tmpl w:val="3A622B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CA1C4EB4">
      <w:start w:val="12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EAAA0EB2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D21C35"/>
    <w:multiLevelType w:val="hybridMultilevel"/>
    <w:tmpl w:val="35E4C904"/>
    <w:lvl w:ilvl="0" w:tplc="040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E95423A"/>
    <w:multiLevelType w:val="hybridMultilevel"/>
    <w:tmpl w:val="65525740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C54CF"/>
    <w:multiLevelType w:val="hybridMultilevel"/>
    <w:tmpl w:val="B824F120"/>
    <w:lvl w:ilvl="0" w:tplc="F8DA4C2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8F7593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44309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AB7279"/>
    <w:multiLevelType w:val="hybridMultilevel"/>
    <w:tmpl w:val="89F851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8"/>
  </w:num>
  <w:num w:numId="5">
    <w:abstractNumId w:val="14"/>
  </w:num>
  <w:num w:numId="6">
    <w:abstractNumId w:val="3"/>
  </w:num>
  <w:num w:numId="7">
    <w:abstractNumId w:val="12"/>
  </w:num>
  <w:num w:numId="8">
    <w:abstractNumId w:val="0"/>
  </w:num>
  <w:num w:numId="9">
    <w:abstractNumId w:val="13"/>
  </w:num>
  <w:num w:numId="10">
    <w:abstractNumId w:val="11"/>
  </w:num>
  <w:num w:numId="11">
    <w:abstractNumId w:val="6"/>
  </w:num>
  <w:num w:numId="12">
    <w:abstractNumId w:val="10"/>
  </w:num>
  <w:num w:numId="13">
    <w:abstractNumId w:val="5"/>
  </w:num>
  <w:num w:numId="14">
    <w:abstractNumId w:val="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3B1"/>
    <w:rsid w:val="000217A0"/>
    <w:rsid w:val="00067A11"/>
    <w:rsid w:val="00071FF3"/>
    <w:rsid w:val="00073B56"/>
    <w:rsid w:val="00095FC8"/>
    <w:rsid w:val="000A2F53"/>
    <w:rsid w:val="000A2FFB"/>
    <w:rsid w:val="000B1534"/>
    <w:rsid w:val="000E0490"/>
    <w:rsid w:val="00114A62"/>
    <w:rsid w:val="001241C4"/>
    <w:rsid w:val="00137C58"/>
    <w:rsid w:val="001444B4"/>
    <w:rsid w:val="00166ABB"/>
    <w:rsid w:val="001A2699"/>
    <w:rsid w:val="001E5BAE"/>
    <w:rsid w:val="001F5E14"/>
    <w:rsid w:val="00207135"/>
    <w:rsid w:val="00222E8F"/>
    <w:rsid w:val="00236BEE"/>
    <w:rsid w:val="002B2075"/>
    <w:rsid w:val="002E1C3A"/>
    <w:rsid w:val="002F1436"/>
    <w:rsid w:val="00380BA9"/>
    <w:rsid w:val="00393C18"/>
    <w:rsid w:val="003F793C"/>
    <w:rsid w:val="004144CB"/>
    <w:rsid w:val="004553B1"/>
    <w:rsid w:val="00492D86"/>
    <w:rsid w:val="004B3A74"/>
    <w:rsid w:val="004B53D9"/>
    <w:rsid w:val="004E2275"/>
    <w:rsid w:val="005162EB"/>
    <w:rsid w:val="005304EE"/>
    <w:rsid w:val="00552732"/>
    <w:rsid w:val="00595399"/>
    <w:rsid w:val="005970FC"/>
    <w:rsid w:val="005D10E0"/>
    <w:rsid w:val="00631A89"/>
    <w:rsid w:val="006366BE"/>
    <w:rsid w:val="00657DD8"/>
    <w:rsid w:val="00676CA0"/>
    <w:rsid w:val="0069134B"/>
    <w:rsid w:val="006B6F45"/>
    <w:rsid w:val="006F0EDD"/>
    <w:rsid w:val="00774192"/>
    <w:rsid w:val="00783392"/>
    <w:rsid w:val="0078654C"/>
    <w:rsid w:val="007D3DB7"/>
    <w:rsid w:val="007D74B8"/>
    <w:rsid w:val="00804904"/>
    <w:rsid w:val="00895E71"/>
    <w:rsid w:val="00897648"/>
    <w:rsid w:val="008A1A80"/>
    <w:rsid w:val="008B6FDD"/>
    <w:rsid w:val="008E033F"/>
    <w:rsid w:val="008E06CE"/>
    <w:rsid w:val="008E76EC"/>
    <w:rsid w:val="008E77AB"/>
    <w:rsid w:val="00906293"/>
    <w:rsid w:val="00914A3D"/>
    <w:rsid w:val="009326F7"/>
    <w:rsid w:val="00957D8C"/>
    <w:rsid w:val="009A2E99"/>
    <w:rsid w:val="009A34FD"/>
    <w:rsid w:val="009C4CDD"/>
    <w:rsid w:val="00A0284C"/>
    <w:rsid w:val="00A039AF"/>
    <w:rsid w:val="00A21528"/>
    <w:rsid w:val="00A24E3D"/>
    <w:rsid w:val="00A3379D"/>
    <w:rsid w:val="00AA2618"/>
    <w:rsid w:val="00AA32BE"/>
    <w:rsid w:val="00AA5B75"/>
    <w:rsid w:val="00AB5207"/>
    <w:rsid w:val="00B76060"/>
    <w:rsid w:val="00B85155"/>
    <w:rsid w:val="00BA3E68"/>
    <w:rsid w:val="00BA6CE8"/>
    <w:rsid w:val="00BD6843"/>
    <w:rsid w:val="00C02787"/>
    <w:rsid w:val="00C1548D"/>
    <w:rsid w:val="00C22D9E"/>
    <w:rsid w:val="00C547A5"/>
    <w:rsid w:val="00C615F5"/>
    <w:rsid w:val="00C701DE"/>
    <w:rsid w:val="00CB5CF5"/>
    <w:rsid w:val="00CB60D9"/>
    <w:rsid w:val="00CC537E"/>
    <w:rsid w:val="00CF18D1"/>
    <w:rsid w:val="00D24BCF"/>
    <w:rsid w:val="00D51ADA"/>
    <w:rsid w:val="00D54E08"/>
    <w:rsid w:val="00D7799F"/>
    <w:rsid w:val="00D85944"/>
    <w:rsid w:val="00DA3DE9"/>
    <w:rsid w:val="00DB4A1A"/>
    <w:rsid w:val="00DD3905"/>
    <w:rsid w:val="00DE68D6"/>
    <w:rsid w:val="00E202D6"/>
    <w:rsid w:val="00E407F5"/>
    <w:rsid w:val="00E628D6"/>
    <w:rsid w:val="00EC096A"/>
    <w:rsid w:val="00EE24E3"/>
    <w:rsid w:val="00EE35A2"/>
    <w:rsid w:val="00EF11E2"/>
    <w:rsid w:val="00EF601A"/>
    <w:rsid w:val="00EF6946"/>
    <w:rsid w:val="00F13FC4"/>
    <w:rsid w:val="00F372B5"/>
    <w:rsid w:val="00F72B91"/>
    <w:rsid w:val="00FB5A8E"/>
    <w:rsid w:val="00FD3890"/>
    <w:rsid w:val="00FE5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table" w:styleId="Mriekatabuky">
    <w:name w:val="Table Grid"/>
    <w:basedOn w:val="Normlnatabuka"/>
    <w:uiPriority w:val="59"/>
    <w:rsid w:val="00E62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table" w:styleId="Mriekatabuky">
    <w:name w:val="Table Grid"/>
    <w:basedOn w:val="Normlnatabuka"/>
    <w:uiPriority w:val="59"/>
    <w:rsid w:val="00E62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1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A5EF0FE-CF73-46A6-AE7B-B6AE672FE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843</Words>
  <Characters>4809</Characters>
  <Application>Microsoft Office Word</Application>
  <DocSecurity>0</DocSecurity>
  <Lines>40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denisa.herdova</cp:lastModifiedBy>
  <cp:revision>2</cp:revision>
  <cp:lastPrinted>2014-03-24T15:12:00Z</cp:lastPrinted>
  <dcterms:created xsi:type="dcterms:W3CDTF">2014-03-24T16:59:00Z</dcterms:created>
  <dcterms:modified xsi:type="dcterms:W3CDTF">2014-03-24T16:59:00Z</dcterms:modified>
</cp:coreProperties>
</file>