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32E8" w:rsidRDefault="001E32E8" w:rsidP="001E32E8">
      <w:pPr>
        <w:keepNext/>
        <w:autoSpaceDE w:val="0"/>
        <w:autoSpaceDN w:val="0"/>
        <w:adjustRightInd w:val="0"/>
        <w:spacing w:after="60"/>
        <w:rPr>
          <w:b/>
          <w:bCs/>
          <w:sz w:val="28"/>
          <w:szCs w:val="28"/>
          <w:lang w:val="en-US" w:eastAsia="sk-SK"/>
        </w:rPr>
      </w:pPr>
      <w:r>
        <w:rPr>
          <w:rFonts w:ascii="Calibri" w:hAnsi="Calibri" w:cs="Calibri"/>
          <w:b/>
          <w:bCs/>
          <w:sz w:val="28"/>
          <w:szCs w:val="28"/>
          <w:lang w:eastAsia="sk-SK"/>
        </w:rPr>
        <w:t>ELTTRAS spol. s r.o.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rFonts w:ascii="Calibri" w:hAnsi="Calibri" w:cs="Calibri"/>
          <w:b/>
          <w:bCs/>
          <w:lang w:eastAsia="sk-SK"/>
        </w:rPr>
      </w:pPr>
      <w:r>
        <w:rPr>
          <w:b/>
          <w:bCs/>
          <w:lang w:val="en-US" w:eastAsia="sk-SK"/>
        </w:rPr>
        <w:t>I</w:t>
      </w:r>
      <w:r>
        <w:rPr>
          <w:rFonts w:ascii="Calibri" w:hAnsi="Calibri" w:cs="Calibri"/>
          <w:b/>
          <w:bCs/>
          <w:lang w:eastAsia="sk-SK"/>
        </w:rPr>
        <w:t>Č</w:t>
      </w:r>
      <w:r>
        <w:rPr>
          <w:b/>
          <w:bCs/>
          <w:lang w:val="en-US" w:eastAsia="sk-SK"/>
        </w:rPr>
        <w:t xml:space="preserve">O: </w:t>
      </w:r>
      <w:r>
        <w:rPr>
          <w:rFonts w:ascii="Calibri" w:hAnsi="Calibri" w:cs="Calibri"/>
          <w:b/>
          <w:bCs/>
          <w:lang w:eastAsia="sk-SK"/>
        </w:rPr>
        <w:t>31439764</w:t>
      </w:r>
    </w:p>
    <w:p w:rsidR="001E32E8" w:rsidRDefault="001E32E8" w:rsidP="001E32E8">
      <w:pPr>
        <w:autoSpaceDE w:val="0"/>
        <w:autoSpaceDN w:val="0"/>
        <w:adjustRightInd w:val="0"/>
        <w:rPr>
          <w:b/>
          <w:bCs/>
          <w:lang w:val="en-US" w:eastAsia="sk-SK"/>
        </w:rPr>
      </w:pPr>
      <w:r>
        <w:rPr>
          <w:rFonts w:ascii="Calibri" w:hAnsi="Calibri" w:cs="Calibri"/>
          <w:b/>
          <w:bCs/>
          <w:lang w:eastAsia="sk-SK"/>
        </w:rPr>
        <w:t>DIČ: 2020372992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numPr>
          <w:ilvl w:val="0"/>
          <w:numId w:val="3"/>
        </w:numPr>
        <w:autoSpaceDE w:val="0"/>
        <w:autoSpaceDN w:val="0"/>
        <w:adjustRightInd w:val="0"/>
        <w:ind w:left="720" w:hanging="360"/>
        <w:rPr>
          <w:b/>
          <w:bCs/>
          <w:lang w:val="en-US" w:eastAsia="sk-SK"/>
        </w:rPr>
      </w:pPr>
      <w:r>
        <w:rPr>
          <w:b/>
          <w:bCs/>
          <w:lang w:val="en-US" w:eastAsia="sk-SK"/>
        </w:rPr>
        <w:t>INFORMÁCIA  o  Ú</w:t>
      </w:r>
      <w:r>
        <w:rPr>
          <w:rFonts w:ascii="Calibri" w:hAnsi="Calibri" w:cs="Calibri"/>
          <w:b/>
          <w:bCs/>
          <w:lang w:eastAsia="sk-SK"/>
        </w:rPr>
        <w:t>Č</w:t>
      </w:r>
      <w:r>
        <w:rPr>
          <w:b/>
          <w:bCs/>
          <w:lang w:val="en-US" w:eastAsia="sk-SK"/>
        </w:rPr>
        <w:t>TOVNEJ JEDNOTKE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b/>
          <w:bCs/>
          <w:lang w:val="en-US" w:eastAsia="sk-SK"/>
        </w:rPr>
      </w:pPr>
      <w:proofErr w:type="spellStart"/>
      <w:r>
        <w:rPr>
          <w:b/>
          <w:bCs/>
          <w:lang w:val="en-US" w:eastAsia="sk-SK"/>
        </w:rPr>
        <w:t>Založenie</w:t>
      </w:r>
      <w:proofErr w:type="spellEnd"/>
      <w:r>
        <w:rPr>
          <w:b/>
          <w:bCs/>
          <w:lang w:val="en-US" w:eastAsia="sk-SK"/>
        </w:rPr>
        <w:t xml:space="preserve"> </w:t>
      </w:r>
      <w:proofErr w:type="spellStart"/>
      <w:r>
        <w:rPr>
          <w:b/>
          <w:bCs/>
          <w:lang w:val="en-US" w:eastAsia="sk-SK"/>
        </w:rPr>
        <w:t>spolo</w:t>
      </w:r>
      <w:proofErr w:type="spellEnd"/>
      <w:r>
        <w:rPr>
          <w:rFonts w:ascii="Calibri" w:hAnsi="Calibri" w:cs="Calibri"/>
          <w:b/>
          <w:bCs/>
          <w:lang w:eastAsia="sk-SK"/>
        </w:rPr>
        <w:t>č</w:t>
      </w:r>
      <w:proofErr w:type="spellStart"/>
      <w:r>
        <w:rPr>
          <w:b/>
          <w:bCs/>
          <w:lang w:val="en-US" w:eastAsia="sk-SK"/>
        </w:rPr>
        <w:t>nosti</w:t>
      </w:r>
      <w:proofErr w:type="spellEnd"/>
      <w:r>
        <w:rPr>
          <w:b/>
          <w:bCs/>
          <w:lang w:val="en-US" w:eastAsia="sk-SK"/>
        </w:rPr>
        <w:t>:</w:t>
      </w:r>
    </w:p>
    <w:p w:rsidR="001E32E8" w:rsidRDefault="001E32E8" w:rsidP="001E32E8">
      <w:pPr>
        <w:autoSpaceDE w:val="0"/>
        <w:autoSpaceDN w:val="0"/>
        <w:adjustRightInd w:val="0"/>
        <w:rPr>
          <w:b/>
          <w:bCs/>
          <w:lang w:val="en-US" w:eastAsia="sk-SK"/>
        </w:rPr>
      </w:pPr>
    </w:p>
    <w:tbl>
      <w:tblPr>
        <w:tblW w:w="0" w:type="auto"/>
        <w:tblBorders>
          <w:top w:val="double" w:sz="2" w:space="0" w:color="auto"/>
          <w:bottom w:val="double" w:sz="2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71"/>
        <w:gridCol w:w="3088"/>
      </w:tblGrid>
      <w:tr w:rsidR="001E32E8" w:rsidTr="00F54D6E">
        <w:tblPrEx>
          <w:tblCellMar>
            <w:top w:w="0" w:type="dxa"/>
            <w:bottom w:w="0" w:type="dxa"/>
          </w:tblCellMar>
        </w:tblPrEx>
        <w:tc>
          <w:tcPr>
            <w:tcW w:w="62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E32E8" w:rsidRDefault="001E32E8" w:rsidP="00F54D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bola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založená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spoločenskou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zmluvou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dňa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23.11.1992 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zmysle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§ 24, §§ 57, 105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nasl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zákona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č. 513/1991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Starý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spis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 10103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Starý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spis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 19701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br/>
            </w:r>
          </w:p>
        </w:tc>
        <w:tc>
          <w:tcPr>
            <w:tcW w:w="3088" w:type="dxa"/>
            <w:tcBorders>
              <w:top w:val="nil"/>
              <w:left w:val="nil"/>
              <w:bottom w:val="nil"/>
              <w:right w:val="nil"/>
            </w:tcBorders>
          </w:tcPr>
          <w:p w:rsidR="001E32E8" w:rsidRDefault="001E32E8" w:rsidP="00F54D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</w:pPr>
          </w:p>
        </w:tc>
      </w:tr>
    </w:tbl>
    <w:p w:rsidR="001E32E8" w:rsidRDefault="001E32E8" w:rsidP="001E32E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US" w:eastAsia="sk-SK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71"/>
        <w:gridCol w:w="3088"/>
      </w:tblGrid>
      <w:tr w:rsidR="001E32E8" w:rsidTr="00F54D6E">
        <w:tblPrEx>
          <w:tblCellMar>
            <w:top w:w="0" w:type="dxa"/>
            <w:bottom w:w="0" w:type="dxa"/>
          </w:tblCellMar>
        </w:tblPrEx>
        <w:tc>
          <w:tcPr>
            <w:tcW w:w="62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E32E8" w:rsidRDefault="001E32E8" w:rsidP="00F54D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Prevod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obchodného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podielu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schválený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valnom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zhromaždení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dňa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27.1.1999.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Zápisnica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valného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zhromaždenia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konaného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dňa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7.7.1999.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Dodatok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č. 1 k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spoločenskej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zmluve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dňa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25.8.1999 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súlade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Zák.č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 11/1998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Z.z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Zmena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obchodného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mena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pôvodného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Ľudovít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&amp;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Lajos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spol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nové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Elltras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spol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..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Dodatok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č. 2 k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spoločenskej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zmluve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zo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dňa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 xml:space="preserve"> 4.10.1999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br/>
            </w:r>
          </w:p>
        </w:tc>
        <w:tc>
          <w:tcPr>
            <w:tcW w:w="3088" w:type="dxa"/>
            <w:tcBorders>
              <w:top w:val="nil"/>
              <w:left w:val="nil"/>
              <w:bottom w:val="nil"/>
              <w:right w:val="nil"/>
            </w:tcBorders>
          </w:tcPr>
          <w:p w:rsidR="001E32E8" w:rsidRDefault="001E32E8" w:rsidP="00F54D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</w:pPr>
          </w:p>
        </w:tc>
      </w:tr>
    </w:tbl>
    <w:p w:rsidR="001E32E8" w:rsidRDefault="001E32E8" w:rsidP="001E32E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b/>
          <w:bCs/>
          <w:lang w:val="en-US" w:eastAsia="sk-SK"/>
        </w:rPr>
      </w:pPr>
      <w:proofErr w:type="spellStart"/>
      <w:r>
        <w:rPr>
          <w:b/>
          <w:bCs/>
          <w:lang w:val="en-US" w:eastAsia="sk-SK"/>
        </w:rPr>
        <w:t>Hlavné</w:t>
      </w:r>
      <w:proofErr w:type="spellEnd"/>
      <w:r>
        <w:rPr>
          <w:b/>
          <w:bCs/>
          <w:lang w:val="en-US" w:eastAsia="sk-SK"/>
        </w:rPr>
        <w:t xml:space="preserve"> </w:t>
      </w:r>
      <w:r>
        <w:rPr>
          <w:rFonts w:ascii="Calibri" w:hAnsi="Calibri" w:cs="Calibri"/>
          <w:b/>
          <w:bCs/>
          <w:lang w:eastAsia="sk-SK"/>
        </w:rPr>
        <w:t>č</w:t>
      </w:r>
      <w:proofErr w:type="spellStart"/>
      <w:r>
        <w:rPr>
          <w:b/>
          <w:bCs/>
          <w:lang w:val="en-US" w:eastAsia="sk-SK"/>
        </w:rPr>
        <w:t>innosti</w:t>
      </w:r>
      <w:proofErr w:type="spellEnd"/>
      <w:r>
        <w:rPr>
          <w:b/>
          <w:bCs/>
          <w:lang w:val="en-US" w:eastAsia="sk-SK"/>
        </w:rPr>
        <w:t xml:space="preserve"> </w:t>
      </w:r>
      <w:proofErr w:type="spellStart"/>
      <w:r>
        <w:rPr>
          <w:b/>
          <w:bCs/>
          <w:lang w:val="en-US" w:eastAsia="sk-SK"/>
        </w:rPr>
        <w:t>spolo</w:t>
      </w:r>
      <w:proofErr w:type="spellEnd"/>
      <w:r>
        <w:rPr>
          <w:rFonts w:ascii="Calibri" w:hAnsi="Calibri" w:cs="Calibri"/>
          <w:b/>
          <w:bCs/>
          <w:lang w:eastAsia="sk-SK"/>
        </w:rPr>
        <w:t>č</w:t>
      </w:r>
      <w:proofErr w:type="spellStart"/>
      <w:r>
        <w:rPr>
          <w:b/>
          <w:bCs/>
          <w:lang w:val="en-US" w:eastAsia="sk-SK"/>
        </w:rPr>
        <w:t>nosti</w:t>
      </w:r>
      <w:proofErr w:type="spellEnd"/>
      <w:r>
        <w:rPr>
          <w:b/>
          <w:bCs/>
          <w:lang w:val="en-US" w:eastAsia="sk-SK"/>
        </w:rPr>
        <w:t>:</w:t>
      </w:r>
    </w:p>
    <w:p w:rsidR="001E32E8" w:rsidRDefault="001E32E8" w:rsidP="001E32E8">
      <w:pPr>
        <w:autoSpaceDE w:val="0"/>
        <w:autoSpaceDN w:val="0"/>
        <w:adjustRightInd w:val="0"/>
        <w:rPr>
          <w:b/>
          <w:bCs/>
          <w:lang w:val="en-US" w:eastAsia="sk-SK"/>
        </w:rPr>
      </w:pPr>
    </w:p>
    <w:p w:rsidR="001E32E8" w:rsidRDefault="001E32E8" w:rsidP="001E32E8">
      <w:pPr>
        <w:numPr>
          <w:ilvl w:val="0"/>
          <w:numId w:val="3"/>
        </w:numPr>
        <w:autoSpaceDE w:val="0"/>
        <w:autoSpaceDN w:val="0"/>
        <w:adjustRightInd w:val="0"/>
        <w:ind w:left="720" w:hanging="360"/>
        <w:rPr>
          <w:lang w:val="en-US" w:eastAsia="sk-SK"/>
        </w:rPr>
      </w:pPr>
      <w:r>
        <w:rPr>
          <w:rFonts w:ascii="Calibri" w:hAnsi="Calibri" w:cs="Calibri"/>
          <w:lang w:eastAsia="sk-SK"/>
        </w:rPr>
        <w:t>obchodná činnosť s priemyselným tovarom</w:t>
      </w:r>
    </w:p>
    <w:p w:rsidR="001E32E8" w:rsidRDefault="001E32E8" w:rsidP="001E32E8">
      <w:pPr>
        <w:numPr>
          <w:ilvl w:val="0"/>
          <w:numId w:val="3"/>
        </w:numPr>
        <w:autoSpaceDE w:val="0"/>
        <w:autoSpaceDN w:val="0"/>
        <w:adjustRightInd w:val="0"/>
        <w:ind w:left="720" w:hanging="360"/>
        <w:rPr>
          <w:lang w:val="en-US" w:eastAsia="sk-SK"/>
        </w:rPr>
      </w:pPr>
      <w:r>
        <w:rPr>
          <w:rFonts w:ascii="Calibri" w:hAnsi="Calibri" w:cs="Calibri"/>
          <w:lang w:eastAsia="sk-SK"/>
        </w:rPr>
        <w:t xml:space="preserve">vykonávanie montáže, údržby a úprav elektrických zariadení, vrátane bleskozvodov </w:t>
      </w:r>
      <w:proofErr w:type="spellStart"/>
      <w:r>
        <w:rPr>
          <w:rFonts w:ascii="Calibri" w:hAnsi="Calibri" w:cs="Calibri"/>
          <w:lang w:eastAsia="sk-SK"/>
        </w:rPr>
        <w:t>dodavateľským</w:t>
      </w:r>
      <w:proofErr w:type="spellEnd"/>
      <w:r>
        <w:rPr>
          <w:rFonts w:ascii="Calibri" w:hAnsi="Calibri" w:cs="Calibri"/>
          <w:lang w:eastAsia="sk-SK"/>
        </w:rPr>
        <w:t xml:space="preserve"> spôsobom v rozsahu  do 1000 v prevádzkového napätia v objektoch bez </w:t>
      </w:r>
      <w:proofErr w:type="spellStart"/>
      <w:r>
        <w:rPr>
          <w:rFonts w:ascii="Calibri" w:hAnsi="Calibri" w:cs="Calibri"/>
          <w:lang w:eastAsia="sk-SK"/>
        </w:rPr>
        <w:t>nebezpečia</w:t>
      </w:r>
      <w:proofErr w:type="spellEnd"/>
      <w:r>
        <w:rPr>
          <w:rFonts w:ascii="Calibri" w:hAnsi="Calibri" w:cs="Calibri"/>
          <w:lang w:eastAsia="sk-SK"/>
        </w:rPr>
        <w:t xml:space="preserve"> výbuchu</w:t>
      </w:r>
    </w:p>
    <w:p w:rsidR="001E32E8" w:rsidRDefault="001E32E8" w:rsidP="001E32E8">
      <w:pPr>
        <w:numPr>
          <w:ilvl w:val="0"/>
          <w:numId w:val="3"/>
        </w:numPr>
        <w:autoSpaceDE w:val="0"/>
        <w:autoSpaceDN w:val="0"/>
        <w:adjustRightInd w:val="0"/>
        <w:ind w:left="720" w:hanging="360"/>
        <w:rPr>
          <w:lang w:val="en-US" w:eastAsia="sk-SK"/>
        </w:rPr>
      </w:pPr>
      <w:r>
        <w:rPr>
          <w:rFonts w:ascii="Calibri" w:hAnsi="Calibri" w:cs="Calibri"/>
          <w:lang w:eastAsia="sk-SK"/>
        </w:rPr>
        <w:t xml:space="preserve"> staviteľ -vykonávanie jednoduchých stavieb a poddodávok</w:t>
      </w:r>
    </w:p>
    <w:p w:rsidR="001E32E8" w:rsidRDefault="001E32E8" w:rsidP="001E32E8">
      <w:pPr>
        <w:numPr>
          <w:ilvl w:val="0"/>
          <w:numId w:val="3"/>
        </w:numPr>
        <w:autoSpaceDE w:val="0"/>
        <w:autoSpaceDN w:val="0"/>
        <w:adjustRightInd w:val="0"/>
        <w:ind w:left="720" w:hanging="360"/>
        <w:rPr>
          <w:lang w:val="en-US" w:eastAsia="sk-SK"/>
        </w:rPr>
      </w:pPr>
      <w:r>
        <w:rPr>
          <w:rFonts w:ascii="Calibri" w:hAnsi="Calibri" w:cs="Calibri"/>
          <w:lang w:eastAsia="sk-SK"/>
        </w:rPr>
        <w:t>činnosť stavbyvedúceho - vodohospodárske stavby-zdravotno-vodohospodárske stavby</w:t>
      </w:r>
    </w:p>
    <w:p w:rsidR="001E32E8" w:rsidRDefault="001E32E8" w:rsidP="001E32E8">
      <w:pPr>
        <w:numPr>
          <w:ilvl w:val="0"/>
          <w:numId w:val="3"/>
        </w:numPr>
        <w:autoSpaceDE w:val="0"/>
        <w:autoSpaceDN w:val="0"/>
        <w:adjustRightInd w:val="0"/>
        <w:ind w:left="720" w:hanging="360"/>
        <w:rPr>
          <w:lang w:val="en-US" w:eastAsia="sk-SK"/>
        </w:rPr>
      </w:pPr>
      <w:r>
        <w:rPr>
          <w:rFonts w:ascii="Calibri" w:hAnsi="Calibri" w:cs="Calibri"/>
          <w:lang w:eastAsia="sk-SK"/>
        </w:rPr>
        <w:t>vykonávanie izolácií proti vlhkosti a vibráciám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b/>
          <w:bCs/>
          <w:lang w:val="en-US" w:eastAsia="sk-SK"/>
        </w:rPr>
      </w:pPr>
      <w:r>
        <w:rPr>
          <w:b/>
          <w:bCs/>
          <w:lang w:val="en-US" w:eastAsia="sk-SK"/>
        </w:rPr>
        <w:t>Po</w:t>
      </w:r>
      <w:r>
        <w:rPr>
          <w:rFonts w:ascii="Calibri" w:hAnsi="Calibri" w:cs="Calibri"/>
          <w:b/>
          <w:bCs/>
          <w:lang w:eastAsia="sk-SK"/>
        </w:rPr>
        <w:t>č</w:t>
      </w:r>
      <w:r>
        <w:rPr>
          <w:b/>
          <w:bCs/>
          <w:lang w:val="en-US" w:eastAsia="sk-SK"/>
        </w:rPr>
        <w:t xml:space="preserve">et </w:t>
      </w:r>
      <w:proofErr w:type="spellStart"/>
      <w:r>
        <w:rPr>
          <w:b/>
          <w:bCs/>
          <w:lang w:val="en-US" w:eastAsia="sk-SK"/>
        </w:rPr>
        <w:t>zamestnancov</w:t>
      </w:r>
      <w:proofErr w:type="spellEnd"/>
      <w:r>
        <w:rPr>
          <w:b/>
          <w:bCs/>
          <w:lang w:val="en-US" w:eastAsia="sk-SK"/>
        </w:rPr>
        <w:t>: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Spolo</w:t>
      </w:r>
      <w:proofErr w:type="spellEnd"/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nos</w:t>
      </w:r>
      <w:proofErr w:type="spellEnd"/>
      <w:r>
        <w:rPr>
          <w:rFonts w:ascii="Calibri" w:hAnsi="Calibri" w:cs="Calibri"/>
          <w:lang w:eastAsia="sk-SK"/>
        </w:rPr>
        <w:t>ť</w:t>
      </w:r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nezamestn</w:t>
      </w:r>
      <w:proofErr w:type="spellEnd"/>
      <w:r>
        <w:rPr>
          <w:rFonts w:ascii="Calibri" w:hAnsi="Calibri" w:cs="Calibri"/>
          <w:lang w:eastAsia="sk-SK"/>
        </w:rPr>
        <w:t>á</w:t>
      </w:r>
      <w:proofErr w:type="spellStart"/>
      <w:r>
        <w:rPr>
          <w:lang w:val="en-US" w:eastAsia="sk-SK"/>
        </w:rPr>
        <w:t>va</w:t>
      </w:r>
      <w:proofErr w:type="spellEnd"/>
      <w:r>
        <w:rPr>
          <w:lang w:val="en-US" w:eastAsia="sk-SK"/>
        </w:rPr>
        <w:t xml:space="preserve"> </w:t>
      </w:r>
      <w:r>
        <w:rPr>
          <w:rFonts w:ascii="Calibri" w:hAnsi="Calibri" w:cs="Calibri"/>
          <w:lang w:eastAsia="sk-SK"/>
        </w:rPr>
        <w:t>ž</w:t>
      </w:r>
      <w:proofErr w:type="spellStart"/>
      <w:r>
        <w:rPr>
          <w:lang w:val="en-US" w:eastAsia="sk-SK"/>
        </w:rPr>
        <w:t>iadnych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zamestnancov</w:t>
      </w:r>
      <w:proofErr w:type="spellEnd"/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b/>
          <w:bCs/>
          <w:lang w:val="en-US" w:eastAsia="sk-SK"/>
        </w:rPr>
      </w:pPr>
      <w:proofErr w:type="spellStart"/>
      <w:r>
        <w:rPr>
          <w:b/>
          <w:bCs/>
          <w:lang w:val="en-US" w:eastAsia="sk-SK"/>
        </w:rPr>
        <w:t>Údaje</w:t>
      </w:r>
      <w:proofErr w:type="spellEnd"/>
      <w:r>
        <w:rPr>
          <w:b/>
          <w:bCs/>
          <w:lang w:val="en-US" w:eastAsia="sk-SK"/>
        </w:rPr>
        <w:t xml:space="preserve"> o </w:t>
      </w:r>
      <w:proofErr w:type="spellStart"/>
      <w:r>
        <w:rPr>
          <w:b/>
          <w:bCs/>
          <w:lang w:val="en-US" w:eastAsia="sk-SK"/>
        </w:rPr>
        <w:t>neobmedzenom</w:t>
      </w:r>
      <w:proofErr w:type="spellEnd"/>
      <w:r>
        <w:rPr>
          <w:b/>
          <w:bCs/>
          <w:lang w:val="en-US" w:eastAsia="sk-SK"/>
        </w:rPr>
        <w:t xml:space="preserve"> </w:t>
      </w:r>
      <w:proofErr w:type="spellStart"/>
      <w:r>
        <w:rPr>
          <w:b/>
          <w:bCs/>
          <w:lang w:val="en-US" w:eastAsia="sk-SK"/>
        </w:rPr>
        <w:t>ru</w:t>
      </w:r>
      <w:proofErr w:type="spellEnd"/>
      <w:r>
        <w:rPr>
          <w:rFonts w:ascii="Calibri" w:hAnsi="Calibri" w:cs="Calibri"/>
          <w:b/>
          <w:bCs/>
          <w:lang w:eastAsia="sk-SK"/>
        </w:rPr>
        <w:t>č</w:t>
      </w:r>
      <w:r>
        <w:rPr>
          <w:b/>
          <w:bCs/>
          <w:lang w:val="en-US" w:eastAsia="sk-SK"/>
        </w:rPr>
        <w:t>en</w:t>
      </w:r>
      <w:r>
        <w:rPr>
          <w:rFonts w:ascii="Calibri" w:hAnsi="Calibri" w:cs="Calibri"/>
          <w:b/>
          <w:bCs/>
          <w:lang w:eastAsia="sk-SK"/>
        </w:rPr>
        <w:t>í</w:t>
      </w:r>
      <w:r>
        <w:rPr>
          <w:b/>
          <w:bCs/>
          <w:lang w:val="en-US" w:eastAsia="sk-SK"/>
        </w:rPr>
        <w:t xml:space="preserve">: 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  <w:proofErr w:type="spellStart"/>
      <w:r>
        <w:rPr>
          <w:lang w:val="en-US" w:eastAsia="sk-SK"/>
        </w:rPr>
        <w:t>Spolo</w:t>
      </w:r>
      <w:proofErr w:type="spellEnd"/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nos</w:t>
      </w:r>
      <w:proofErr w:type="spellEnd"/>
      <w:r>
        <w:rPr>
          <w:rFonts w:ascii="Calibri" w:hAnsi="Calibri" w:cs="Calibri"/>
          <w:lang w:eastAsia="sk-SK"/>
        </w:rPr>
        <w:t>ť</w:t>
      </w:r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nie</w:t>
      </w:r>
      <w:proofErr w:type="spellEnd"/>
      <w:r>
        <w:rPr>
          <w:lang w:val="en-US" w:eastAsia="sk-SK"/>
        </w:rPr>
        <w:t xml:space="preserve"> je </w:t>
      </w:r>
      <w:proofErr w:type="spellStart"/>
      <w:r>
        <w:rPr>
          <w:lang w:val="en-US" w:eastAsia="sk-SK"/>
        </w:rPr>
        <w:t>neobmedzene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ru</w:t>
      </w:r>
      <w:proofErr w:type="spellEnd"/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iacim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spolo</w:t>
      </w:r>
      <w:proofErr w:type="spellEnd"/>
      <w:r>
        <w:rPr>
          <w:rFonts w:ascii="Calibri" w:hAnsi="Calibri" w:cs="Calibri"/>
          <w:lang w:eastAsia="sk-SK"/>
        </w:rPr>
        <w:t>č</w:t>
      </w:r>
      <w:r>
        <w:rPr>
          <w:lang w:val="en-US" w:eastAsia="sk-SK"/>
        </w:rPr>
        <w:t>n</w:t>
      </w:r>
      <w:r>
        <w:rPr>
          <w:rFonts w:ascii="Calibri" w:hAnsi="Calibri" w:cs="Calibri"/>
          <w:lang w:eastAsia="sk-SK"/>
        </w:rPr>
        <w:t>í</w:t>
      </w:r>
      <w:proofErr w:type="spellStart"/>
      <w:r>
        <w:rPr>
          <w:lang w:val="en-US" w:eastAsia="sk-SK"/>
        </w:rPr>
        <w:t>kom</w:t>
      </w:r>
      <w:proofErr w:type="spellEnd"/>
      <w:r>
        <w:rPr>
          <w:lang w:val="en-US" w:eastAsia="sk-SK"/>
        </w:rPr>
        <w:t xml:space="preserve"> v</w:t>
      </w:r>
      <w:r>
        <w:rPr>
          <w:rFonts w:ascii="Calibri" w:hAnsi="Calibri" w:cs="Calibri"/>
          <w:lang w:eastAsia="sk-SK"/>
        </w:rPr>
        <w:t> </w:t>
      </w:r>
      <w:r>
        <w:rPr>
          <w:lang w:val="en-US" w:eastAsia="sk-SK"/>
        </w:rPr>
        <w:t>in</w:t>
      </w:r>
      <w:r>
        <w:rPr>
          <w:rFonts w:ascii="Calibri" w:hAnsi="Calibri" w:cs="Calibri"/>
          <w:lang w:eastAsia="sk-SK"/>
        </w:rPr>
        <w:t>ý</w:t>
      </w:r>
      <w:proofErr w:type="spellStart"/>
      <w:r>
        <w:rPr>
          <w:lang w:val="en-US" w:eastAsia="sk-SK"/>
        </w:rPr>
        <w:t>ch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spolo</w:t>
      </w:r>
      <w:proofErr w:type="spellEnd"/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nostiach</w:t>
      </w:r>
      <w:proofErr w:type="spellEnd"/>
      <w:r>
        <w:rPr>
          <w:lang w:val="en-US" w:eastAsia="sk-SK"/>
        </w:rPr>
        <w:t xml:space="preserve"> </w:t>
      </w:r>
      <w:proofErr w:type="gramStart"/>
      <w:r>
        <w:rPr>
          <w:lang w:val="en-US" w:eastAsia="sk-SK"/>
        </w:rPr>
        <w:t>pod</w:t>
      </w:r>
      <w:r>
        <w:rPr>
          <w:rFonts w:ascii="Calibri" w:hAnsi="Calibri" w:cs="Calibri"/>
          <w:lang w:eastAsia="sk-SK"/>
        </w:rPr>
        <w:t>ĺ</w:t>
      </w:r>
      <w:r>
        <w:rPr>
          <w:lang w:val="en-US" w:eastAsia="sk-SK"/>
        </w:rPr>
        <w:t xml:space="preserve">a  </w:t>
      </w:r>
      <w:r>
        <w:rPr>
          <w:rFonts w:ascii="Calibri" w:hAnsi="Calibri" w:cs="Calibri"/>
          <w:lang w:eastAsia="sk-SK"/>
        </w:rPr>
        <w:t>§</w:t>
      </w:r>
      <w:proofErr w:type="gramEnd"/>
      <w:r>
        <w:rPr>
          <w:lang w:val="en-US" w:eastAsia="sk-SK"/>
        </w:rPr>
        <w:t xml:space="preserve"> 56 </w:t>
      </w:r>
      <w:proofErr w:type="spellStart"/>
      <w:r>
        <w:rPr>
          <w:lang w:val="en-US" w:eastAsia="sk-SK"/>
        </w:rPr>
        <w:t>Obchodn</w:t>
      </w:r>
      <w:proofErr w:type="spellEnd"/>
      <w:r>
        <w:rPr>
          <w:rFonts w:ascii="Calibri" w:hAnsi="Calibri" w:cs="Calibri"/>
          <w:lang w:eastAsia="sk-SK"/>
        </w:rPr>
        <w:t>é</w:t>
      </w:r>
      <w:r>
        <w:rPr>
          <w:lang w:val="en-US" w:eastAsia="sk-SK"/>
        </w:rPr>
        <w:t>ho z</w:t>
      </w:r>
      <w:r>
        <w:rPr>
          <w:rFonts w:ascii="Calibri" w:hAnsi="Calibri" w:cs="Calibri"/>
          <w:lang w:eastAsia="sk-SK"/>
        </w:rPr>
        <w:t>á</w:t>
      </w:r>
      <w:proofErr w:type="spellStart"/>
      <w:r>
        <w:rPr>
          <w:lang w:val="en-US" w:eastAsia="sk-SK"/>
        </w:rPr>
        <w:t>konn</w:t>
      </w:r>
      <w:proofErr w:type="spellEnd"/>
      <w:r>
        <w:rPr>
          <w:rFonts w:ascii="Calibri" w:hAnsi="Calibri" w:cs="Calibri"/>
          <w:lang w:eastAsia="sk-SK"/>
        </w:rPr>
        <w:t>í</w:t>
      </w:r>
      <w:proofErr w:type="spellStart"/>
      <w:r>
        <w:rPr>
          <w:lang w:val="en-US" w:eastAsia="sk-SK"/>
        </w:rPr>
        <w:t>ka</w:t>
      </w:r>
      <w:proofErr w:type="spellEnd"/>
      <w:r>
        <w:rPr>
          <w:lang w:val="en-US" w:eastAsia="sk-SK"/>
        </w:rPr>
        <w:t xml:space="preserve"> 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b/>
          <w:bCs/>
          <w:lang w:val="en-US" w:eastAsia="sk-SK"/>
        </w:rPr>
      </w:pPr>
      <w:proofErr w:type="spellStart"/>
      <w:r>
        <w:rPr>
          <w:b/>
          <w:bCs/>
          <w:lang w:val="en-US" w:eastAsia="sk-SK"/>
        </w:rPr>
        <w:t>Právny</w:t>
      </w:r>
      <w:proofErr w:type="spellEnd"/>
      <w:r>
        <w:rPr>
          <w:b/>
          <w:bCs/>
          <w:lang w:val="en-US" w:eastAsia="sk-SK"/>
        </w:rPr>
        <w:t xml:space="preserve"> </w:t>
      </w:r>
      <w:proofErr w:type="spellStart"/>
      <w:r>
        <w:rPr>
          <w:b/>
          <w:bCs/>
          <w:lang w:val="en-US" w:eastAsia="sk-SK"/>
        </w:rPr>
        <w:t>dôvod</w:t>
      </w:r>
      <w:proofErr w:type="spellEnd"/>
      <w:r>
        <w:rPr>
          <w:b/>
          <w:bCs/>
          <w:lang w:val="en-US" w:eastAsia="sk-SK"/>
        </w:rPr>
        <w:t xml:space="preserve"> </w:t>
      </w:r>
      <w:proofErr w:type="spellStart"/>
      <w:proofErr w:type="gramStart"/>
      <w:r>
        <w:rPr>
          <w:b/>
          <w:bCs/>
          <w:lang w:val="en-US" w:eastAsia="sk-SK"/>
        </w:rPr>
        <w:t>na</w:t>
      </w:r>
      <w:proofErr w:type="spellEnd"/>
      <w:proofErr w:type="gramEnd"/>
      <w:r>
        <w:rPr>
          <w:b/>
          <w:bCs/>
          <w:lang w:val="en-US" w:eastAsia="sk-SK"/>
        </w:rPr>
        <w:t xml:space="preserve"> </w:t>
      </w:r>
      <w:proofErr w:type="spellStart"/>
      <w:r>
        <w:rPr>
          <w:b/>
          <w:bCs/>
          <w:lang w:val="en-US" w:eastAsia="sk-SK"/>
        </w:rPr>
        <w:t>zostavenie</w:t>
      </w:r>
      <w:proofErr w:type="spellEnd"/>
      <w:r>
        <w:rPr>
          <w:b/>
          <w:bCs/>
          <w:lang w:val="en-US" w:eastAsia="sk-SK"/>
        </w:rPr>
        <w:t xml:space="preserve"> ú</w:t>
      </w:r>
      <w:r>
        <w:rPr>
          <w:rFonts w:ascii="Calibri" w:hAnsi="Calibri" w:cs="Calibri"/>
          <w:b/>
          <w:bCs/>
          <w:lang w:eastAsia="sk-SK"/>
        </w:rPr>
        <w:t>č</w:t>
      </w:r>
      <w:proofErr w:type="spellStart"/>
      <w:r>
        <w:rPr>
          <w:b/>
          <w:bCs/>
          <w:lang w:val="en-US" w:eastAsia="sk-SK"/>
        </w:rPr>
        <w:t>tovnej</w:t>
      </w:r>
      <w:proofErr w:type="spellEnd"/>
      <w:r>
        <w:rPr>
          <w:b/>
          <w:bCs/>
          <w:lang w:val="en-US" w:eastAsia="sk-SK"/>
        </w:rPr>
        <w:t xml:space="preserve"> z</w:t>
      </w:r>
      <w:r>
        <w:rPr>
          <w:rFonts w:ascii="Calibri" w:hAnsi="Calibri" w:cs="Calibri"/>
          <w:b/>
          <w:bCs/>
          <w:lang w:eastAsia="sk-SK"/>
        </w:rPr>
        <w:t>á</w:t>
      </w:r>
      <w:proofErr w:type="spellStart"/>
      <w:r>
        <w:rPr>
          <w:b/>
          <w:bCs/>
          <w:lang w:val="en-US" w:eastAsia="sk-SK"/>
        </w:rPr>
        <w:t>vierky</w:t>
      </w:r>
      <w:proofErr w:type="spellEnd"/>
      <w:r>
        <w:rPr>
          <w:b/>
          <w:bCs/>
          <w:lang w:val="en-US" w:eastAsia="sk-SK"/>
        </w:rPr>
        <w:t>:</w:t>
      </w:r>
    </w:p>
    <w:p w:rsidR="001E32E8" w:rsidRDefault="001E32E8" w:rsidP="001E32E8">
      <w:pPr>
        <w:autoSpaceDE w:val="0"/>
        <w:autoSpaceDN w:val="0"/>
        <w:adjustRightInd w:val="0"/>
        <w:rPr>
          <w:b/>
          <w:bCs/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  <w:r>
        <w:rPr>
          <w:lang w:val="en-US" w:eastAsia="sk-SK"/>
        </w:rPr>
        <w:t>Ú</w:t>
      </w:r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tovn</w:t>
      </w:r>
      <w:proofErr w:type="spellEnd"/>
      <w:r>
        <w:rPr>
          <w:rFonts w:ascii="Calibri" w:hAnsi="Calibri" w:cs="Calibri"/>
          <w:lang w:eastAsia="sk-SK"/>
        </w:rPr>
        <w:t>á</w:t>
      </w:r>
      <w:r>
        <w:rPr>
          <w:lang w:val="en-US" w:eastAsia="sk-SK"/>
        </w:rPr>
        <w:t xml:space="preserve"> z</w:t>
      </w:r>
      <w:r>
        <w:rPr>
          <w:rFonts w:ascii="Calibri" w:hAnsi="Calibri" w:cs="Calibri"/>
          <w:lang w:eastAsia="sk-SK"/>
        </w:rPr>
        <w:t>á</w:t>
      </w:r>
      <w:proofErr w:type="spellStart"/>
      <w:r>
        <w:rPr>
          <w:lang w:val="en-US" w:eastAsia="sk-SK"/>
        </w:rPr>
        <w:t>vierka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Spolo</w:t>
      </w:r>
      <w:proofErr w:type="spellEnd"/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nosti</w:t>
      </w:r>
      <w:proofErr w:type="spellEnd"/>
      <w:r>
        <w:rPr>
          <w:lang w:val="en-US" w:eastAsia="sk-SK"/>
        </w:rPr>
        <w:t xml:space="preserve"> k</w:t>
      </w:r>
      <w:r>
        <w:rPr>
          <w:rFonts w:ascii="Calibri" w:hAnsi="Calibri" w:cs="Calibri"/>
          <w:lang w:eastAsia="sk-SK"/>
        </w:rPr>
        <w:t> </w:t>
      </w:r>
      <w:r>
        <w:rPr>
          <w:lang w:val="en-US" w:eastAsia="sk-SK"/>
        </w:rPr>
        <w:t xml:space="preserve">31.12.2013 je </w:t>
      </w:r>
      <w:proofErr w:type="spellStart"/>
      <w:r>
        <w:rPr>
          <w:lang w:val="en-US" w:eastAsia="sk-SK"/>
        </w:rPr>
        <w:t>zostaven</w:t>
      </w:r>
      <w:proofErr w:type="spellEnd"/>
      <w:r>
        <w:rPr>
          <w:rFonts w:ascii="Calibri" w:hAnsi="Calibri" w:cs="Calibri"/>
          <w:lang w:eastAsia="sk-SK"/>
        </w:rPr>
        <w:t>á</w:t>
      </w:r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ako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riadna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rFonts w:ascii="Calibri" w:hAnsi="Calibri" w:cs="Calibri"/>
          <w:lang w:eastAsia="sk-SK"/>
        </w:rPr>
        <w:t>úč</w:t>
      </w:r>
      <w:r>
        <w:rPr>
          <w:lang w:val="en-US" w:eastAsia="sk-SK"/>
        </w:rPr>
        <w:t>tovn</w:t>
      </w:r>
      <w:proofErr w:type="spellEnd"/>
      <w:r>
        <w:rPr>
          <w:rFonts w:ascii="Calibri" w:hAnsi="Calibri" w:cs="Calibri"/>
          <w:lang w:eastAsia="sk-SK"/>
        </w:rPr>
        <w:t>á</w:t>
      </w:r>
      <w:r>
        <w:rPr>
          <w:lang w:val="en-US" w:eastAsia="sk-SK"/>
        </w:rPr>
        <w:t xml:space="preserve"> z</w:t>
      </w:r>
      <w:r>
        <w:rPr>
          <w:rFonts w:ascii="Calibri" w:hAnsi="Calibri" w:cs="Calibri"/>
          <w:lang w:eastAsia="sk-SK"/>
        </w:rPr>
        <w:t>á</w:t>
      </w:r>
      <w:proofErr w:type="spellStart"/>
      <w:r>
        <w:rPr>
          <w:lang w:val="en-US" w:eastAsia="sk-SK"/>
        </w:rPr>
        <w:t>vierka</w:t>
      </w:r>
      <w:proofErr w:type="spellEnd"/>
      <w:r>
        <w:rPr>
          <w:lang w:val="en-US" w:eastAsia="sk-SK"/>
        </w:rPr>
        <w:t xml:space="preserve"> pod</w:t>
      </w:r>
      <w:r>
        <w:rPr>
          <w:rFonts w:ascii="Calibri" w:hAnsi="Calibri" w:cs="Calibri"/>
          <w:lang w:eastAsia="sk-SK"/>
        </w:rPr>
        <w:t>ľ</w:t>
      </w:r>
      <w:r>
        <w:rPr>
          <w:lang w:val="en-US" w:eastAsia="sk-SK"/>
        </w:rPr>
        <w:t xml:space="preserve">a </w:t>
      </w:r>
      <w:r>
        <w:rPr>
          <w:rFonts w:ascii="Calibri" w:hAnsi="Calibri" w:cs="Calibri"/>
          <w:lang w:eastAsia="sk-SK"/>
        </w:rPr>
        <w:t>§</w:t>
      </w:r>
      <w:r>
        <w:rPr>
          <w:lang w:val="en-US" w:eastAsia="sk-SK"/>
        </w:rPr>
        <w:t xml:space="preserve"> 17 ods.6 z</w:t>
      </w:r>
      <w:r>
        <w:rPr>
          <w:rFonts w:ascii="Calibri" w:hAnsi="Calibri" w:cs="Calibri"/>
          <w:lang w:eastAsia="sk-SK"/>
        </w:rPr>
        <w:t>á</w:t>
      </w:r>
      <w:proofErr w:type="spellStart"/>
      <w:r>
        <w:rPr>
          <w:lang w:val="en-US" w:eastAsia="sk-SK"/>
        </w:rPr>
        <w:t>kona</w:t>
      </w:r>
      <w:proofErr w:type="spellEnd"/>
      <w:r>
        <w:rPr>
          <w:lang w:val="en-US" w:eastAsia="sk-SK"/>
        </w:rPr>
        <w:t xml:space="preserve"> NR SR </w:t>
      </w:r>
      <w:r>
        <w:rPr>
          <w:rFonts w:ascii="Calibri" w:hAnsi="Calibri" w:cs="Calibri"/>
          <w:lang w:eastAsia="sk-SK"/>
        </w:rPr>
        <w:t>č</w:t>
      </w:r>
      <w:r>
        <w:rPr>
          <w:lang w:val="en-US" w:eastAsia="sk-SK"/>
        </w:rPr>
        <w:t xml:space="preserve">. 431/2002 </w:t>
      </w:r>
      <w:proofErr w:type="spellStart"/>
      <w:r>
        <w:rPr>
          <w:lang w:val="en-US" w:eastAsia="sk-SK"/>
        </w:rPr>
        <w:t>Z.z</w:t>
      </w:r>
      <w:proofErr w:type="spellEnd"/>
      <w:r>
        <w:rPr>
          <w:lang w:val="en-US" w:eastAsia="sk-SK"/>
        </w:rPr>
        <w:t>. o</w:t>
      </w:r>
      <w:r>
        <w:rPr>
          <w:rFonts w:ascii="Calibri" w:hAnsi="Calibri" w:cs="Calibri"/>
          <w:lang w:eastAsia="sk-SK"/>
        </w:rPr>
        <w:t> </w:t>
      </w:r>
      <w:proofErr w:type="spellStart"/>
      <w:r>
        <w:rPr>
          <w:rFonts w:ascii="Calibri" w:hAnsi="Calibri" w:cs="Calibri"/>
          <w:lang w:eastAsia="sk-SK"/>
        </w:rPr>
        <w:t>úč</w:t>
      </w:r>
      <w:r>
        <w:rPr>
          <w:lang w:val="en-US" w:eastAsia="sk-SK"/>
        </w:rPr>
        <w:t>tovn</w:t>
      </w:r>
      <w:proofErr w:type="spellEnd"/>
      <w:r>
        <w:rPr>
          <w:rFonts w:ascii="Calibri" w:hAnsi="Calibri" w:cs="Calibri"/>
          <w:lang w:eastAsia="sk-SK"/>
        </w:rPr>
        <w:t>í</w:t>
      </w:r>
      <w:proofErr w:type="spellStart"/>
      <w:r>
        <w:rPr>
          <w:lang w:val="en-US" w:eastAsia="sk-SK"/>
        </w:rPr>
        <w:t>ctve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za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rFonts w:ascii="Calibri" w:hAnsi="Calibri" w:cs="Calibri"/>
          <w:lang w:eastAsia="sk-SK"/>
        </w:rPr>
        <w:t>úč</w:t>
      </w:r>
      <w:r>
        <w:rPr>
          <w:lang w:val="en-US" w:eastAsia="sk-SK"/>
        </w:rPr>
        <w:t>tovn</w:t>
      </w:r>
      <w:proofErr w:type="spellEnd"/>
      <w:r>
        <w:rPr>
          <w:rFonts w:ascii="Calibri" w:hAnsi="Calibri" w:cs="Calibri"/>
          <w:lang w:eastAsia="sk-SK"/>
        </w:rPr>
        <w:t>é</w:t>
      </w:r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obdobie</w:t>
      </w:r>
      <w:proofErr w:type="spellEnd"/>
      <w:r>
        <w:rPr>
          <w:lang w:val="en-US" w:eastAsia="sk-SK"/>
        </w:rPr>
        <w:t xml:space="preserve"> </w:t>
      </w:r>
      <w:proofErr w:type="gramStart"/>
      <w:r>
        <w:rPr>
          <w:lang w:val="en-US" w:eastAsia="sk-SK"/>
        </w:rPr>
        <w:t>od</w:t>
      </w:r>
      <w:proofErr w:type="gramEnd"/>
      <w:r>
        <w:rPr>
          <w:lang w:val="en-US" w:eastAsia="sk-SK"/>
        </w:rPr>
        <w:t xml:space="preserve"> 1.12.2013 do 31.12.2013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  <w:proofErr w:type="spellStart"/>
      <w:r>
        <w:rPr>
          <w:lang w:val="en-US" w:eastAsia="sk-SK"/>
        </w:rPr>
        <w:t>Schválená</w:t>
      </w:r>
      <w:proofErr w:type="spellEnd"/>
      <w:r>
        <w:rPr>
          <w:lang w:val="en-US" w:eastAsia="sk-SK"/>
        </w:rPr>
        <w:t xml:space="preserve"> ú</w:t>
      </w:r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tovn</w:t>
      </w:r>
      <w:proofErr w:type="spellEnd"/>
      <w:r>
        <w:rPr>
          <w:rFonts w:ascii="Calibri" w:hAnsi="Calibri" w:cs="Calibri"/>
          <w:lang w:eastAsia="sk-SK"/>
        </w:rPr>
        <w:t>á</w:t>
      </w:r>
      <w:r>
        <w:rPr>
          <w:lang w:val="en-US" w:eastAsia="sk-SK"/>
        </w:rPr>
        <w:t xml:space="preserve"> z</w:t>
      </w:r>
      <w:r>
        <w:rPr>
          <w:rFonts w:ascii="Calibri" w:hAnsi="Calibri" w:cs="Calibri"/>
          <w:lang w:eastAsia="sk-SK"/>
        </w:rPr>
        <w:t>á</w:t>
      </w:r>
      <w:proofErr w:type="spellStart"/>
      <w:r>
        <w:rPr>
          <w:lang w:val="en-US" w:eastAsia="sk-SK"/>
        </w:rPr>
        <w:t>vierka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za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rok</w:t>
      </w:r>
      <w:proofErr w:type="spellEnd"/>
      <w:r>
        <w:rPr>
          <w:lang w:val="en-US" w:eastAsia="sk-SK"/>
        </w:rPr>
        <w:t xml:space="preserve"> 2012 bola </w:t>
      </w:r>
      <w:proofErr w:type="spellStart"/>
      <w:r>
        <w:rPr>
          <w:lang w:val="en-US" w:eastAsia="sk-SK"/>
        </w:rPr>
        <w:t>ulo</w:t>
      </w:r>
      <w:proofErr w:type="spellEnd"/>
      <w:r>
        <w:rPr>
          <w:rFonts w:ascii="Calibri" w:hAnsi="Calibri" w:cs="Calibri"/>
          <w:lang w:eastAsia="sk-SK"/>
        </w:rPr>
        <w:t>ž</w:t>
      </w:r>
      <w:r>
        <w:rPr>
          <w:lang w:val="en-US" w:eastAsia="sk-SK"/>
        </w:rPr>
        <w:t>en</w:t>
      </w:r>
      <w:r>
        <w:rPr>
          <w:rFonts w:ascii="Calibri" w:hAnsi="Calibri" w:cs="Calibri"/>
          <w:lang w:eastAsia="sk-SK"/>
        </w:rPr>
        <w:t>á</w:t>
      </w:r>
      <w:r>
        <w:rPr>
          <w:lang w:val="en-US" w:eastAsia="sk-SK"/>
        </w:rPr>
        <w:t xml:space="preserve"> do </w:t>
      </w:r>
      <w:proofErr w:type="spellStart"/>
      <w:r>
        <w:rPr>
          <w:lang w:val="en-US" w:eastAsia="sk-SK"/>
        </w:rPr>
        <w:t>zbierky</w:t>
      </w:r>
      <w:proofErr w:type="spellEnd"/>
      <w:r>
        <w:rPr>
          <w:lang w:val="en-US" w:eastAsia="sk-SK"/>
        </w:rPr>
        <w:t xml:space="preserve"> list</w:t>
      </w:r>
      <w:r>
        <w:rPr>
          <w:rFonts w:ascii="Calibri" w:hAnsi="Calibri" w:cs="Calibri"/>
          <w:lang w:eastAsia="sk-SK"/>
        </w:rPr>
        <w:t>í</w:t>
      </w:r>
      <w:r>
        <w:rPr>
          <w:lang w:val="en-US" w:eastAsia="sk-SK"/>
        </w:rPr>
        <w:t xml:space="preserve">n </w:t>
      </w:r>
      <w:proofErr w:type="spellStart"/>
      <w:r>
        <w:rPr>
          <w:lang w:val="en-US" w:eastAsia="sk-SK"/>
        </w:rPr>
        <w:t>obchodn</w:t>
      </w:r>
      <w:proofErr w:type="spellEnd"/>
      <w:r>
        <w:rPr>
          <w:rFonts w:ascii="Calibri" w:hAnsi="Calibri" w:cs="Calibri"/>
          <w:lang w:eastAsia="sk-SK"/>
        </w:rPr>
        <w:t>é</w:t>
      </w:r>
      <w:r>
        <w:rPr>
          <w:lang w:val="en-US" w:eastAsia="sk-SK"/>
        </w:rPr>
        <w:t xml:space="preserve">ho </w:t>
      </w:r>
      <w:proofErr w:type="spellStart"/>
      <w:r>
        <w:rPr>
          <w:lang w:val="en-US" w:eastAsia="sk-SK"/>
        </w:rPr>
        <w:t>registra</w:t>
      </w:r>
      <w:proofErr w:type="spellEnd"/>
      <w:r>
        <w:rPr>
          <w:lang w:val="en-US" w:eastAsia="sk-SK"/>
        </w:rPr>
        <w:t>.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  <w:proofErr w:type="spellStart"/>
      <w:proofErr w:type="gramStart"/>
      <w:r>
        <w:rPr>
          <w:b/>
          <w:bCs/>
          <w:lang w:val="en-US" w:eastAsia="sk-SK"/>
        </w:rPr>
        <w:t>Konsolidovaný</w:t>
      </w:r>
      <w:proofErr w:type="spellEnd"/>
      <w:r>
        <w:rPr>
          <w:b/>
          <w:bCs/>
          <w:lang w:val="en-US" w:eastAsia="sk-SK"/>
        </w:rPr>
        <w:t xml:space="preserve"> </w:t>
      </w:r>
      <w:proofErr w:type="spellStart"/>
      <w:r>
        <w:rPr>
          <w:b/>
          <w:bCs/>
          <w:lang w:val="en-US" w:eastAsia="sk-SK"/>
        </w:rPr>
        <w:t>celok</w:t>
      </w:r>
      <w:proofErr w:type="spellEnd"/>
      <w:r>
        <w:rPr>
          <w:b/>
          <w:bCs/>
          <w:lang w:val="en-US" w:eastAsia="sk-SK"/>
        </w:rPr>
        <w:t>.</w:t>
      </w:r>
      <w:proofErr w:type="gramEnd"/>
      <w:r>
        <w:rPr>
          <w:b/>
          <w:bCs/>
          <w:lang w:val="en-US" w:eastAsia="sk-SK"/>
        </w:rPr>
        <w:t xml:space="preserve"> :</w:t>
      </w:r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Spolo</w:t>
      </w:r>
      <w:proofErr w:type="spellEnd"/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nos</w:t>
      </w:r>
      <w:proofErr w:type="spellEnd"/>
      <w:r>
        <w:rPr>
          <w:rFonts w:ascii="Calibri" w:hAnsi="Calibri" w:cs="Calibri"/>
          <w:lang w:eastAsia="sk-SK"/>
        </w:rPr>
        <w:t>ť</w:t>
      </w:r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nie</w:t>
      </w:r>
      <w:proofErr w:type="spellEnd"/>
      <w:r>
        <w:rPr>
          <w:lang w:val="en-US" w:eastAsia="sk-SK"/>
        </w:rPr>
        <w:t xml:space="preserve"> je </w:t>
      </w:r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lenom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konsolidovan</w:t>
      </w:r>
      <w:proofErr w:type="spellEnd"/>
      <w:r>
        <w:rPr>
          <w:rFonts w:ascii="Calibri" w:hAnsi="Calibri" w:cs="Calibri"/>
          <w:lang w:eastAsia="sk-SK"/>
        </w:rPr>
        <w:t>é</w:t>
      </w:r>
      <w:r>
        <w:rPr>
          <w:lang w:val="en-US" w:eastAsia="sk-SK"/>
        </w:rPr>
        <w:t xml:space="preserve">ho </w:t>
      </w:r>
      <w:proofErr w:type="spellStart"/>
      <w:r>
        <w:rPr>
          <w:lang w:val="en-US" w:eastAsia="sk-SK"/>
        </w:rPr>
        <w:t>celku</w:t>
      </w:r>
      <w:proofErr w:type="spellEnd"/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  <w:proofErr w:type="spellStart"/>
      <w:r>
        <w:rPr>
          <w:b/>
          <w:bCs/>
          <w:lang w:val="en-US" w:eastAsia="sk-SK"/>
        </w:rPr>
        <w:t>Použité</w:t>
      </w:r>
      <w:proofErr w:type="spellEnd"/>
      <w:r>
        <w:rPr>
          <w:b/>
          <w:bCs/>
          <w:lang w:val="en-US" w:eastAsia="sk-SK"/>
        </w:rPr>
        <w:t xml:space="preserve"> ú</w:t>
      </w:r>
      <w:r>
        <w:rPr>
          <w:rFonts w:ascii="Calibri" w:hAnsi="Calibri" w:cs="Calibri"/>
          <w:b/>
          <w:bCs/>
          <w:lang w:eastAsia="sk-SK"/>
        </w:rPr>
        <w:t>č</w:t>
      </w:r>
      <w:proofErr w:type="spellStart"/>
      <w:r>
        <w:rPr>
          <w:b/>
          <w:bCs/>
          <w:lang w:val="en-US" w:eastAsia="sk-SK"/>
        </w:rPr>
        <w:t>tovn</w:t>
      </w:r>
      <w:proofErr w:type="spellEnd"/>
      <w:r>
        <w:rPr>
          <w:rFonts w:ascii="Calibri" w:hAnsi="Calibri" w:cs="Calibri"/>
          <w:b/>
          <w:bCs/>
          <w:lang w:eastAsia="sk-SK"/>
        </w:rPr>
        <w:t>é</w:t>
      </w:r>
      <w:r>
        <w:rPr>
          <w:b/>
          <w:bCs/>
          <w:lang w:val="en-US" w:eastAsia="sk-SK"/>
        </w:rPr>
        <w:t xml:space="preserve"> z</w:t>
      </w:r>
      <w:r>
        <w:rPr>
          <w:rFonts w:ascii="Calibri" w:hAnsi="Calibri" w:cs="Calibri"/>
          <w:b/>
          <w:bCs/>
          <w:lang w:eastAsia="sk-SK"/>
        </w:rPr>
        <w:t>á</w:t>
      </w:r>
      <w:proofErr w:type="spellStart"/>
      <w:r>
        <w:rPr>
          <w:b/>
          <w:bCs/>
          <w:lang w:val="en-US" w:eastAsia="sk-SK"/>
        </w:rPr>
        <w:t>sady</w:t>
      </w:r>
      <w:proofErr w:type="spellEnd"/>
      <w:r>
        <w:rPr>
          <w:b/>
          <w:bCs/>
          <w:lang w:val="en-US" w:eastAsia="sk-SK"/>
        </w:rPr>
        <w:t xml:space="preserve"> a</w:t>
      </w:r>
      <w:r>
        <w:rPr>
          <w:rFonts w:ascii="Calibri" w:hAnsi="Calibri" w:cs="Calibri"/>
          <w:b/>
          <w:bCs/>
          <w:lang w:eastAsia="sk-SK"/>
        </w:rPr>
        <w:t> </w:t>
      </w:r>
      <w:r>
        <w:rPr>
          <w:b/>
          <w:bCs/>
          <w:lang w:val="en-US" w:eastAsia="sk-SK"/>
        </w:rPr>
        <w:t>met</w:t>
      </w:r>
      <w:r>
        <w:rPr>
          <w:rFonts w:ascii="Calibri" w:hAnsi="Calibri" w:cs="Calibri"/>
          <w:b/>
          <w:bCs/>
          <w:lang w:eastAsia="sk-SK"/>
        </w:rPr>
        <w:t>ó</w:t>
      </w:r>
      <w:proofErr w:type="spellStart"/>
      <w:r>
        <w:rPr>
          <w:b/>
          <w:bCs/>
          <w:lang w:val="en-US" w:eastAsia="sk-SK"/>
        </w:rPr>
        <w:t>dy</w:t>
      </w:r>
      <w:proofErr w:type="spellEnd"/>
      <w:r>
        <w:rPr>
          <w:lang w:val="en-US" w:eastAsia="sk-SK"/>
        </w:rPr>
        <w:t>: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  <w:proofErr w:type="spellStart"/>
      <w:r>
        <w:rPr>
          <w:lang w:val="en-US" w:eastAsia="sk-SK"/>
        </w:rPr>
        <w:t>Spolo</w:t>
      </w:r>
      <w:proofErr w:type="spellEnd"/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nos</w:t>
      </w:r>
      <w:proofErr w:type="spellEnd"/>
      <w:r>
        <w:rPr>
          <w:rFonts w:ascii="Calibri" w:hAnsi="Calibri" w:cs="Calibri"/>
          <w:lang w:eastAsia="sk-SK"/>
        </w:rPr>
        <w:t>ť</w:t>
      </w:r>
      <w:r>
        <w:rPr>
          <w:lang w:val="en-US" w:eastAsia="sk-SK"/>
        </w:rPr>
        <w:t xml:space="preserve"> </w:t>
      </w:r>
      <w:proofErr w:type="spellStart"/>
      <w:r>
        <w:rPr>
          <w:rFonts w:ascii="Calibri" w:hAnsi="Calibri" w:cs="Calibri"/>
          <w:lang w:eastAsia="sk-SK"/>
        </w:rPr>
        <w:t>úč</w:t>
      </w:r>
      <w:r>
        <w:rPr>
          <w:lang w:val="en-US" w:eastAsia="sk-SK"/>
        </w:rPr>
        <w:t>tuje</w:t>
      </w:r>
      <w:proofErr w:type="spellEnd"/>
      <w:r>
        <w:rPr>
          <w:lang w:val="en-US" w:eastAsia="sk-SK"/>
        </w:rPr>
        <w:t xml:space="preserve"> pod</w:t>
      </w:r>
      <w:r>
        <w:rPr>
          <w:rFonts w:ascii="Calibri" w:hAnsi="Calibri" w:cs="Calibri"/>
          <w:lang w:eastAsia="sk-SK"/>
        </w:rPr>
        <w:t>ľ</w:t>
      </w:r>
      <w:r>
        <w:rPr>
          <w:lang w:val="en-US" w:eastAsia="sk-SK"/>
        </w:rPr>
        <w:t xml:space="preserve">a </w:t>
      </w:r>
      <w:proofErr w:type="spellStart"/>
      <w:r>
        <w:rPr>
          <w:lang w:val="en-US" w:eastAsia="sk-SK"/>
        </w:rPr>
        <w:t>platn</w:t>
      </w:r>
      <w:proofErr w:type="spellEnd"/>
      <w:r>
        <w:rPr>
          <w:rFonts w:ascii="Calibri" w:hAnsi="Calibri" w:cs="Calibri"/>
          <w:lang w:eastAsia="sk-SK"/>
        </w:rPr>
        <w:t>ý</w:t>
      </w:r>
      <w:proofErr w:type="spellStart"/>
      <w:r>
        <w:rPr>
          <w:lang w:val="en-US" w:eastAsia="sk-SK"/>
        </w:rPr>
        <w:t>ch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postupov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rFonts w:ascii="Calibri" w:hAnsi="Calibri" w:cs="Calibri"/>
          <w:lang w:eastAsia="sk-SK"/>
        </w:rPr>
        <w:t>úč</w:t>
      </w:r>
      <w:r>
        <w:rPr>
          <w:lang w:val="en-US" w:eastAsia="sk-SK"/>
        </w:rPr>
        <w:t>tovania</w:t>
      </w:r>
      <w:proofErr w:type="spellEnd"/>
      <w:r>
        <w:rPr>
          <w:lang w:val="en-US" w:eastAsia="sk-SK"/>
        </w:rPr>
        <w:t xml:space="preserve"> pre </w:t>
      </w:r>
      <w:proofErr w:type="spellStart"/>
      <w:r>
        <w:rPr>
          <w:lang w:val="en-US" w:eastAsia="sk-SK"/>
        </w:rPr>
        <w:t>podnikate</w:t>
      </w:r>
      <w:proofErr w:type="spellEnd"/>
      <w:r>
        <w:rPr>
          <w:rFonts w:ascii="Calibri" w:hAnsi="Calibri" w:cs="Calibri"/>
          <w:lang w:eastAsia="sk-SK"/>
        </w:rPr>
        <w:t>ľ</w:t>
      </w:r>
      <w:proofErr w:type="spellStart"/>
      <w:r>
        <w:rPr>
          <w:lang w:val="en-US" w:eastAsia="sk-SK"/>
        </w:rPr>
        <w:t>sk</w:t>
      </w:r>
      <w:proofErr w:type="spellEnd"/>
      <w:r>
        <w:rPr>
          <w:rFonts w:ascii="Calibri" w:hAnsi="Calibri" w:cs="Calibri"/>
          <w:lang w:eastAsia="sk-SK"/>
        </w:rPr>
        <w:t>é</w:t>
      </w:r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subjekty</w:t>
      </w:r>
      <w:proofErr w:type="spellEnd"/>
      <w:r>
        <w:rPr>
          <w:lang w:val="en-US" w:eastAsia="sk-SK"/>
        </w:rPr>
        <w:t>, pod</w:t>
      </w:r>
      <w:r>
        <w:rPr>
          <w:rFonts w:ascii="Calibri" w:hAnsi="Calibri" w:cs="Calibri"/>
          <w:lang w:eastAsia="sk-SK"/>
        </w:rPr>
        <w:t>ľ</w:t>
      </w:r>
      <w:r>
        <w:rPr>
          <w:lang w:val="en-US" w:eastAsia="sk-SK"/>
        </w:rPr>
        <w:t>a z</w:t>
      </w:r>
      <w:r>
        <w:rPr>
          <w:rFonts w:ascii="Calibri" w:hAnsi="Calibri" w:cs="Calibri"/>
          <w:lang w:eastAsia="sk-SK"/>
        </w:rPr>
        <w:t>á</w:t>
      </w:r>
      <w:proofErr w:type="spellStart"/>
      <w:r>
        <w:rPr>
          <w:lang w:val="en-US" w:eastAsia="sk-SK"/>
        </w:rPr>
        <w:t>kona</w:t>
      </w:r>
      <w:proofErr w:type="spellEnd"/>
      <w:r>
        <w:rPr>
          <w:lang w:val="en-US" w:eastAsia="sk-SK"/>
        </w:rPr>
        <w:t xml:space="preserve"> </w:t>
      </w:r>
      <w:r>
        <w:rPr>
          <w:rFonts w:ascii="Calibri" w:hAnsi="Calibri" w:cs="Calibri"/>
          <w:lang w:eastAsia="sk-SK"/>
        </w:rPr>
        <w:t>č</w:t>
      </w:r>
      <w:r>
        <w:rPr>
          <w:lang w:val="en-US" w:eastAsia="sk-SK"/>
        </w:rPr>
        <w:t>. 431</w:t>
      </w:r>
      <w:r>
        <w:rPr>
          <w:rFonts w:ascii="Calibri" w:hAnsi="Calibri" w:cs="Calibri"/>
          <w:lang w:eastAsia="sk-SK"/>
        </w:rPr>
        <w:t>/</w:t>
      </w:r>
      <w:r>
        <w:rPr>
          <w:lang w:val="en-US" w:eastAsia="sk-SK"/>
        </w:rPr>
        <w:t xml:space="preserve"> 2002 </w:t>
      </w:r>
      <w:proofErr w:type="spellStart"/>
      <w:r>
        <w:rPr>
          <w:lang w:val="en-US" w:eastAsia="sk-SK"/>
        </w:rPr>
        <w:t>Z.z</w:t>
      </w:r>
      <w:proofErr w:type="spellEnd"/>
      <w:r>
        <w:rPr>
          <w:lang w:val="en-US" w:eastAsia="sk-SK"/>
        </w:rPr>
        <w:t xml:space="preserve">. o </w:t>
      </w:r>
      <w:proofErr w:type="spellStart"/>
      <w:proofErr w:type="gramStart"/>
      <w:r>
        <w:rPr>
          <w:rFonts w:ascii="Calibri" w:hAnsi="Calibri" w:cs="Calibri"/>
          <w:lang w:eastAsia="sk-SK"/>
        </w:rPr>
        <w:t>úč</w:t>
      </w:r>
      <w:r>
        <w:rPr>
          <w:lang w:val="en-US" w:eastAsia="sk-SK"/>
        </w:rPr>
        <w:t>tovn</w:t>
      </w:r>
      <w:proofErr w:type="spellEnd"/>
      <w:r>
        <w:rPr>
          <w:rFonts w:ascii="Calibri" w:hAnsi="Calibri" w:cs="Calibri"/>
          <w:lang w:eastAsia="sk-SK"/>
        </w:rPr>
        <w:t>í</w:t>
      </w:r>
      <w:proofErr w:type="spellStart"/>
      <w:r>
        <w:rPr>
          <w:lang w:val="en-US" w:eastAsia="sk-SK"/>
        </w:rPr>
        <w:t>ctve</w:t>
      </w:r>
      <w:proofErr w:type="spellEnd"/>
      <w:r>
        <w:rPr>
          <w:lang w:val="en-US" w:eastAsia="sk-SK"/>
        </w:rPr>
        <w:t xml:space="preserve"> ,</w:t>
      </w:r>
      <w:proofErr w:type="gramEnd"/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  <w:proofErr w:type="gramStart"/>
      <w:r>
        <w:rPr>
          <w:lang w:val="en-US" w:eastAsia="sk-SK"/>
        </w:rPr>
        <w:t>Po</w:t>
      </w:r>
      <w:r>
        <w:rPr>
          <w:rFonts w:ascii="Calibri" w:hAnsi="Calibri" w:cs="Calibri"/>
          <w:lang w:eastAsia="sk-SK"/>
        </w:rPr>
        <w:t>č</w:t>
      </w:r>
      <w:r>
        <w:rPr>
          <w:lang w:val="en-US" w:eastAsia="sk-SK"/>
        </w:rPr>
        <w:t xml:space="preserve">as </w:t>
      </w:r>
      <w:proofErr w:type="spellStart"/>
      <w:r>
        <w:rPr>
          <w:rFonts w:ascii="Calibri" w:hAnsi="Calibri" w:cs="Calibri"/>
          <w:lang w:eastAsia="sk-SK"/>
        </w:rPr>
        <w:t>úč</w:t>
      </w:r>
      <w:r>
        <w:rPr>
          <w:lang w:val="en-US" w:eastAsia="sk-SK"/>
        </w:rPr>
        <w:t>tovn</w:t>
      </w:r>
      <w:proofErr w:type="spellEnd"/>
      <w:r>
        <w:rPr>
          <w:rFonts w:ascii="Calibri" w:hAnsi="Calibri" w:cs="Calibri"/>
          <w:lang w:eastAsia="sk-SK"/>
        </w:rPr>
        <w:t>é</w:t>
      </w:r>
      <w:r>
        <w:rPr>
          <w:lang w:val="en-US" w:eastAsia="sk-SK"/>
        </w:rPr>
        <w:t xml:space="preserve">ho </w:t>
      </w:r>
      <w:proofErr w:type="spellStart"/>
      <w:r>
        <w:rPr>
          <w:lang w:val="en-US" w:eastAsia="sk-SK"/>
        </w:rPr>
        <w:t>roka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neboli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uskuto</w:t>
      </w:r>
      <w:proofErr w:type="spellEnd"/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nen</w:t>
      </w:r>
      <w:proofErr w:type="spellEnd"/>
      <w:r>
        <w:rPr>
          <w:rFonts w:ascii="Calibri" w:hAnsi="Calibri" w:cs="Calibri"/>
          <w:lang w:eastAsia="sk-SK"/>
        </w:rPr>
        <w:t>é</w:t>
      </w:r>
      <w:r>
        <w:rPr>
          <w:lang w:val="en-US" w:eastAsia="sk-SK"/>
        </w:rPr>
        <w:t xml:space="preserve"> </w:t>
      </w:r>
      <w:r>
        <w:rPr>
          <w:rFonts w:ascii="Calibri" w:hAnsi="Calibri" w:cs="Calibri"/>
          <w:lang w:eastAsia="sk-SK"/>
        </w:rPr>
        <w:t>ž</w:t>
      </w:r>
      <w:proofErr w:type="spellStart"/>
      <w:r>
        <w:rPr>
          <w:lang w:val="en-US" w:eastAsia="sk-SK"/>
        </w:rPr>
        <w:t>iadne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zmeny</w:t>
      </w:r>
      <w:proofErr w:type="spellEnd"/>
      <w:r>
        <w:rPr>
          <w:lang w:val="en-US" w:eastAsia="sk-SK"/>
        </w:rPr>
        <w:t xml:space="preserve"> v</w:t>
      </w:r>
      <w:r>
        <w:rPr>
          <w:rFonts w:ascii="Calibri" w:hAnsi="Calibri" w:cs="Calibri"/>
          <w:lang w:eastAsia="sk-SK"/>
        </w:rPr>
        <w:t> </w:t>
      </w:r>
      <w:proofErr w:type="spellStart"/>
      <w:r>
        <w:rPr>
          <w:rFonts w:ascii="Calibri" w:hAnsi="Calibri" w:cs="Calibri"/>
          <w:lang w:eastAsia="sk-SK"/>
        </w:rPr>
        <w:t>úč</w:t>
      </w:r>
      <w:r>
        <w:rPr>
          <w:lang w:val="en-US" w:eastAsia="sk-SK"/>
        </w:rPr>
        <w:t>tovn</w:t>
      </w:r>
      <w:proofErr w:type="spellEnd"/>
      <w:r>
        <w:rPr>
          <w:rFonts w:ascii="Calibri" w:hAnsi="Calibri" w:cs="Calibri"/>
          <w:lang w:eastAsia="sk-SK"/>
        </w:rPr>
        <w:t>ý</w:t>
      </w:r>
      <w:proofErr w:type="spellStart"/>
      <w:r>
        <w:rPr>
          <w:lang w:val="en-US" w:eastAsia="sk-SK"/>
        </w:rPr>
        <w:t>ch</w:t>
      </w:r>
      <w:proofErr w:type="spellEnd"/>
      <w:r>
        <w:rPr>
          <w:lang w:val="en-US" w:eastAsia="sk-SK"/>
        </w:rPr>
        <w:t xml:space="preserve"> z</w:t>
      </w:r>
      <w:r>
        <w:rPr>
          <w:rFonts w:ascii="Calibri" w:hAnsi="Calibri" w:cs="Calibri"/>
          <w:lang w:eastAsia="sk-SK"/>
        </w:rPr>
        <w:t>á</w:t>
      </w:r>
      <w:r>
        <w:rPr>
          <w:lang w:val="en-US" w:eastAsia="sk-SK"/>
        </w:rPr>
        <w:t>sad</w:t>
      </w:r>
      <w:r>
        <w:rPr>
          <w:rFonts w:ascii="Calibri" w:hAnsi="Calibri" w:cs="Calibri"/>
          <w:lang w:eastAsia="sk-SK"/>
        </w:rPr>
        <w:t>á</w:t>
      </w:r>
      <w:proofErr w:type="spellStart"/>
      <w:r>
        <w:rPr>
          <w:lang w:val="en-US" w:eastAsia="sk-SK"/>
        </w:rPr>
        <w:t>ch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ani</w:t>
      </w:r>
      <w:proofErr w:type="spellEnd"/>
      <w:r>
        <w:rPr>
          <w:lang w:val="en-US" w:eastAsia="sk-SK"/>
        </w:rPr>
        <w:t xml:space="preserve"> v</w:t>
      </w:r>
      <w:r>
        <w:rPr>
          <w:rFonts w:ascii="Calibri" w:hAnsi="Calibri" w:cs="Calibri"/>
          <w:lang w:eastAsia="sk-SK"/>
        </w:rPr>
        <w:t> </w:t>
      </w:r>
      <w:proofErr w:type="spellStart"/>
      <w:r>
        <w:rPr>
          <w:rFonts w:ascii="Calibri" w:hAnsi="Calibri" w:cs="Calibri"/>
          <w:lang w:eastAsia="sk-SK"/>
        </w:rPr>
        <w:t>úč</w:t>
      </w:r>
      <w:r>
        <w:rPr>
          <w:lang w:val="en-US" w:eastAsia="sk-SK"/>
        </w:rPr>
        <w:t>tovn</w:t>
      </w:r>
      <w:proofErr w:type="spellEnd"/>
      <w:r>
        <w:rPr>
          <w:rFonts w:ascii="Calibri" w:hAnsi="Calibri" w:cs="Calibri"/>
          <w:lang w:eastAsia="sk-SK"/>
        </w:rPr>
        <w:t>ý</w:t>
      </w:r>
      <w:proofErr w:type="spellStart"/>
      <w:r>
        <w:rPr>
          <w:lang w:val="en-US" w:eastAsia="sk-SK"/>
        </w:rPr>
        <w:t>ch</w:t>
      </w:r>
      <w:proofErr w:type="spellEnd"/>
      <w:r>
        <w:rPr>
          <w:lang w:val="en-US" w:eastAsia="sk-SK"/>
        </w:rPr>
        <w:t xml:space="preserve"> met</w:t>
      </w:r>
      <w:r>
        <w:rPr>
          <w:rFonts w:ascii="Calibri" w:hAnsi="Calibri" w:cs="Calibri"/>
          <w:lang w:eastAsia="sk-SK"/>
        </w:rPr>
        <w:t>ó</w:t>
      </w:r>
      <w:proofErr w:type="spellStart"/>
      <w:r>
        <w:rPr>
          <w:lang w:val="en-US" w:eastAsia="sk-SK"/>
        </w:rPr>
        <w:t>dach</w:t>
      </w:r>
      <w:proofErr w:type="spellEnd"/>
      <w:r>
        <w:rPr>
          <w:lang w:val="en-US" w:eastAsia="sk-SK"/>
        </w:rPr>
        <w:t>.</w:t>
      </w:r>
      <w:proofErr w:type="gramEnd"/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  <w:r>
        <w:rPr>
          <w:lang w:val="en-US" w:eastAsia="sk-SK"/>
        </w:rPr>
        <w:t xml:space="preserve">Je </w:t>
      </w:r>
      <w:proofErr w:type="spellStart"/>
      <w:r>
        <w:rPr>
          <w:lang w:val="en-US" w:eastAsia="sk-SK"/>
        </w:rPr>
        <w:t>splnený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predpoklad</w:t>
      </w:r>
      <w:proofErr w:type="spellEnd"/>
      <w:r>
        <w:rPr>
          <w:lang w:val="en-US" w:eastAsia="sk-SK"/>
        </w:rPr>
        <w:t xml:space="preserve">, </w:t>
      </w:r>
      <w:proofErr w:type="spellStart"/>
      <w:r>
        <w:rPr>
          <w:lang w:val="en-US" w:eastAsia="sk-SK"/>
        </w:rPr>
        <w:t>že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spolo</w:t>
      </w:r>
      <w:proofErr w:type="spellEnd"/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nos</w:t>
      </w:r>
      <w:proofErr w:type="spellEnd"/>
      <w:r>
        <w:rPr>
          <w:rFonts w:ascii="Calibri" w:hAnsi="Calibri" w:cs="Calibri"/>
          <w:lang w:eastAsia="sk-SK"/>
        </w:rPr>
        <w:t>ť</w:t>
      </w:r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bude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nepretr</w:t>
      </w:r>
      <w:proofErr w:type="spellEnd"/>
      <w:r>
        <w:rPr>
          <w:rFonts w:ascii="Calibri" w:hAnsi="Calibri" w:cs="Calibri"/>
          <w:lang w:eastAsia="sk-SK"/>
        </w:rPr>
        <w:t>ž</w:t>
      </w:r>
      <w:proofErr w:type="spellStart"/>
      <w:r>
        <w:rPr>
          <w:lang w:val="en-US" w:eastAsia="sk-SK"/>
        </w:rPr>
        <w:t>ite</w:t>
      </w:r>
      <w:proofErr w:type="spell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pokra</w:t>
      </w:r>
      <w:proofErr w:type="spellEnd"/>
      <w:r>
        <w:rPr>
          <w:rFonts w:ascii="Calibri" w:hAnsi="Calibri" w:cs="Calibri"/>
          <w:lang w:eastAsia="sk-SK"/>
        </w:rPr>
        <w:t>č</w:t>
      </w:r>
      <w:r>
        <w:rPr>
          <w:lang w:val="en-US" w:eastAsia="sk-SK"/>
        </w:rPr>
        <w:t>ova</w:t>
      </w:r>
      <w:r>
        <w:rPr>
          <w:rFonts w:ascii="Calibri" w:hAnsi="Calibri" w:cs="Calibri"/>
          <w:lang w:eastAsia="sk-SK"/>
        </w:rPr>
        <w:t>ť</w:t>
      </w:r>
      <w:r>
        <w:rPr>
          <w:lang w:val="en-US" w:eastAsia="sk-SK"/>
        </w:rPr>
        <w:t xml:space="preserve"> </w:t>
      </w:r>
      <w:proofErr w:type="spellStart"/>
      <w:proofErr w:type="gramStart"/>
      <w:r>
        <w:rPr>
          <w:lang w:val="en-US" w:eastAsia="sk-SK"/>
        </w:rPr>
        <w:t>vo</w:t>
      </w:r>
      <w:proofErr w:type="spellEnd"/>
      <w:proofErr w:type="gramEnd"/>
      <w:r>
        <w:rPr>
          <w:lang w:val="en-US" w:eastAsia="sk-SK"/>
        </w:rPr>
        <w:t xml:space="preserve"> </w:t>
      </w:r>
      <w:proofErr w:type="spellStart"/>
      <w:r>
        <w:rPr>
          <w:lang w:val="en-US" w:eastAsia="sk-SK"/>
        </w:rPr>
        <w:t>svojej</w:t>
      </w:r>
      <w:proofErr w:type="spellEnd"/>
      <w:r>
        <w:rPr>
          <w:lang w:val="en-US" w:eastAsia="sk-SK"/>
        </w:rPr>
        <w:t xml:space="preserve"> </w:t>
      </w:r>
      <w:r>
        <w:rPr>
          <w:rFonts w:ascii="Calibri" w:hAnsi="Calibri" w:cs="Calibri"/>
          <w:lang w:eastAsia="sk-SK"/>
        </w:rPr>
        <w:t>č</w:t>
      </w:r>
      <w:proofErr w:type="spellStart"/>
      <w:r>
        <w:rPr>
          <w:lang w:val="en-US" w:eastAsia="sk-SK"/>
        </w:rPr>
        <w:t>innosti</w:t>
      </w:r>
      <w:proofErr w:type="spellEnd"/>
      <w:r>
        <w:rPr>
          <w:lang w:val="en-US" w:eastAsia="sk-SK"/>
        </w:rPr>
        <w:t xml:space="preserve">.  </w:t>
      </w:r>
    </w:p>
    <w:p w:rsidR="001E32E8" w:rsidRDefault="001E32E8" w:rsidP="001E32E8">
      <w:pPr>
        <w:autoSpaceDE w:val="0"/>
        <w:autoSpaceDN w:val="0"/>
        <w:adjustRightInd w:val="0"/>
        <w:rPr>
          <w:lang w:val="en-US" w:eastAsia="sk-SK"/>
        </w:rPr>
      </w:pPr>
    </w:p>
    <w:p w:rsidR="001E32E8" w:rsidRPr="006C5B95" w:rsidRDefault="001E32E8" w:rsidP="001E32E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2E8" w:rsidRPr="00BB0D36" w:rsidRDefault="001E32E8" w:rsidP="00F54D6E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E32E8" w:rsidRPr="002B2E75" w:rsidRDefault="001E32E8" w:rsidP="00F54D6E">
            <w:pPr>
              <w:spacing w:line="360" w:lineRule="auto"/>
              <w:jc w:val="center"/>
            </w:pPr>
            <w:r>
              <w:t>0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E32E8" w:rsidRPr="002B2E75" w:rsidRDefault="001E32E8" w:rsidP="00F54D6E">
            <w:pPr>
              <w:spacing w:line="360" w:lineRule="auto"/>
              <w:jc w:val="center"/>
            </w:pPr>
            <w:r>
              <w:t>0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E32E8" w:rsidRPr="002B2E75" w:rsidRDefault="001E32E8" w:rsidP="00F54D6E">
            <w:pPr>
              <w:spacing w:line="360" w:lineRule="auto"/>
              <w:jc w:val="center"/>
            </w:pPr>
          </w:p>
        </w:tc>
      </w:tr>
    </w:tbl>
    <w:p w:rsidR="001E32E8" w:rsidRPr="002B2E75" w:rsidRDefault="001E32E8" w:rsidP="001E32E8">
      <w:pPr>
        <w:pStyle w:val="Nzov"/>
        <w:spacing w:before="0" w:beforeAutospacing="0" w:after="0"/>
        <w:jc w:val="left"/>
      </w:pPr>
    </w:p>
    <w:p w:rsidR="001E32E8" w:rsidRPr="002B2E75" w:rsidRDefault="001E32E8" w:rsidP="001E32E8">
      <w:pPr>
        <w:pStyle w:val="Nzov"/>
        <w:spacing w:before="0" w:beforeAutospacing="0" w:after="0"/>
        <w:jc w:val="both"/>
      </w:pPr>
      <w:r w:rsidRPr="002B2E75">
        <w:t xml:space="preserve">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E32E8" w:rsidRPr="002B2E75" w:rsidRDefault="001E32E8" w:rsidP="001E32E8"/>
    <w:p w:rsidR="001E32E8" w:rsidRDefault="001E32E8" w:rsidP="001E32E8">
      <w:pPr>
        <w:pStyle w:val="Nzov"/>
        <w:spacing w:before="0" w:beforeAutospacing="0" w:after="0"/>
        <w:jc w:val="left"/>
      </w:pPr>
      <w:r w:rsidRPr="002B2E75">
        <w:t xml:space="preserve"> Informácie k časti F. písm. a) prílohy č. 3 o dlhodobom nehmotnom majetku</w:t>
      </w:r>
    </w:p>
    <w:p w:rsidR="001E32E8" w:rsidRDefault="001E32E8" w:rsidP="001E32E8"/>
    <w:p w:rsidR="001E32E8" w:rsidRDefault="001E32E8" w:rsidP="001E32E8">
      <w:r>
        <w:t>Spoločnosť nevlastní žiadny dlhodobý nehmotný majetok</w:t>
      </w:r>
    </w:p>
    <w:p w:rsidR="001E32E8" w:rsidRDefault="001E32E8" w:rsidP="001E32E8">
      <w:pPr>
        <w:pStyle w:val="Nzov"/>
        <w:spacing w:before="0" w:beforeAutospacing="0" w:after="0"/>
        <w:jc w:val="left"/>
      </w:pPr>
    </w:p>
    <w:p w:rsidR="001E32E8" w:rsidRPr="002B2E75" w:rsidRDefault="001E32E8" w:rsidP="001E32E8">
      <w:pPr>
        <w:pStyle w:val="Nzov"/>
        <w:spacing w:before="0" w:beforeAutospacing="0" w:after="0"/>
        <w:jc w:val="left"/>
      </w:pPr>
      <w:r w:rsidRPr="002B2E75">
        <w:t xml:space="preserve">  Informácie k časti F. písm. a) prílohy č. 3 o dlhodobom hmotnom majetku</w:t>
      </w:r>
      <w:r w:rsidRPr="002B2E75">
        <w:tab/>
      </w:r>
    </w:p>
    <w:p w:rsidR="001E32E8" w:rsidRPr="002B2E75" w:rsidRDefault="001E32E8" w:rsidP="001E32E8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829"/>
        <w:gridCol w:w="14"/>
        <w:gridCol w:w="11"/>
        <w:gridCol w:w="650"/>
        <w:gridCol w:w="11"/>
        <w:gridCol w:w="14"/>
        <w:gridCol w:w="1067"/>
        <w:gridCol w:w="25"/>
        <w:gridCol w:w="28"/>
        <w:gridCol w:w="17"/>
        <w:gridCol w:w="755"/>
        <w:gridCol w:w="20"/>
        <w:gridCol w:w="14"/>
        <w:gridCol w:w="20"/>
        <w:gridCol w:w="805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</w:p>
        </w:tc>
      </w:tr>
    </w:tbl>
    <w:p w:rsidR="001E32E8" w:rsidRPr="002B2E75" w:rsidRDefault="001E32E8" w:rsidP="001E32E8"/>
    <w:p w:rsidR="001E32E8" w:rsidRPr="002B2E75" w:rsidRDefault="001E32E8" w:rsidP="001E32E8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4407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</w:pPr>
            <w:r w:rsidRPr="002B2E75">
              <w:lastRenderedPageBreak/>
              <w:t>Zostatková hodnota 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2E8" w:rsidRPr="002B2E75" w:rsidRDefault="001E32E8" w:rsidP="00F54D6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1E32E8" w:rsidRPr="002B2E75" w:rsidRDefault="001E32E8" w:rsidP="001E32E8"/>
    <w:p w:rsidR="001E32E8" w:rsidRPr="002B2E75" w:rsidRDefault="001E32E8" w:rsidP="001E32E8">
      <w:pPr>
        <w:rPr>
          <w:b/>
          <w:bCs/>
        </w:rPr>
      </w:pPr>
      <w:r w:rsidRPr="002B2E75">
        <w:rPr>
          <w:b/>
          <w:bCs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  <w:r>
              <w:t>0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  <w:r>
              <w:t>0</w:t>
            </w:r>
          </w:p>
        </w:tc>
      </w:tr>
    </w:tbl>
    <w:p w:rsidR="001E32E8" w:rsidRPr="002B2E75" w:rsidRDefault="001E32E8" w:rsidP="001E32E8">
      <w:pPr>
        <w:pStyle w:val="Nzov"/>
        <w:keepNext w:val="0"/>
        <w:spacing w:before="0" w:beforeAutospacing="0" w:after="0"/>
        <w:jc w:val="left"/>
      </w:pPr>
    </w:p>
    <w:p w:rsidR="001E32E8" w:rsidRPr="002B2E75" w:rsidRDefault="001E32E8" w:rsidP="001E32E8">
      <w:pPr>
        <w:pStyle w:val="Nzov"/>
        <w:keepNext w:val="0"/>
        <w:spacing w:before="0" w:beforeAutospacing="0" w:after="0"/>
        <w:jc w:val="left"/>
      </w:pPr>
      <w:r w:rsidRPr="002B2E75">
        <w:t>Informácie k časti F. písm. j) prílohy č. 3 o  dlhodobom finančnom majetku</w:t>
      </w:r>
    </w:p>
    <w:p w:rsidR="001E32E8" w:rsidRDefault="001E32E8" w:rsidP="001E32E8"/>
    <w:p w:rsidR="001E32E8" w:rsidRPr="005D7B21" w:rsidRDefault="001E32E8" w:rsidP="001E32E8">
      <w:pPr>
        <w:rPr>
          <w:b/>
        </w:rPr>
      </w:pPr>
      <w:r w:rsidRPr="005D7B21">
        <w:rPr>
          <w:b/>
        </w:rPr>
        <w:t xml:space="preserve">Spoločnosť nevlastní žiadny dlhodobý finančný majetok. </w:t>
      </w:r>
    </w:p>
    <w:p w:rsidR="001E32E8" w:rsidRPr="005D7B21" w:rsidRDefault="001E32E8" w:rsidP="001E32E8">
      <w:pPr>
        <w:rPr>
          <w:b/>
        </w:rPr>
      </w:pPr>
    </w:p>
    <w:p w:rsidR="001E32E8" w:rsidRPr="002B2E75" w:rsidRDefault="001E32E8" w:rsidP="001E32E8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 k časti F. písm. j) a l) prílohy č. 3 o poskytnutých dlhodobých pôžičkách</w:t>
      </w:r>
    </w:p>
    <w:p w:rsidR="001E32E8" w:rsidRDefault="001E32E8" w:rsidP="001E32E8"/>
    <w:p w:rsidR="001E32E8" w:rsidRDefault="001E32E8" w:rsidP="001E32E8">
      <w:r>
        <w:t>Neboli poskytnuté žiadne dlhodobé pôžičky</w:t>
      </w:r>
    </w:p>
    <w:p w:rsidR="001E32E8" w:rsidRDefault="001E32E8" w:rsidP="001E32E8"/>
    <w:p w:rsidR="001E32E8" w:rsidRPr="002B2E75" w:rsidRDefault="001E32E8" w:rsidP="001E32E8"/>
    <w:p w:rsidR="001E32E8" w:rsidRPr="002B2E75" w:rsidRDefault="001E32E8" w:rsidP="001E32E8">
      <w:pPr>
        <w:pStyle w:val="Nzov"/>
        <w:spacing w:before="0" w:beforeAutospacing="0" w:after="60"/>
        <w:jc w:val="both"/>
      </w:pPr>
      <w:r w:rsidRPr="002B2E75">
        <w:t xml:space="preserve">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1E32E8" w:rsidRPr="002B2E75" w:rsidTr="00F54D6E">
        <w:tblPrEx>
          <w:tblCellMar>
            <w:top w:w="0" w:type="dxa"/>
            <w:bottom w:w="0" w:type="dxa"/>
          </w:tblCellMar>
        </w:tblPrEx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</w:p>
        </w:tc>
      </w:tr>
    </w:tbl>
    <w:p w:rsidR="001E32E8" w:rsidRDefault="001E32E8" w:rsidP="001E32E8">
      <w:pPr>
        <w:pStyle w:val="Nzov"/>
        <w:spacing w:before="0" w:beforeAutospacing="0" w:after="0"/>
        <w:jc w:val="left"/>
      </w:pPr>
      <w:r w:rsidRPr="002B2E75">
        <w:t xml:space="preserve"> Informácie k časti F. písm. q) prílohy č. 3 o zákazkovej výrobe a o zákazkovej výstavbe nehnuteľnosti </w:t>
      </w:r>
    </w:p>
    <w:p w:rsidR="001E32E8" w:rsidRDefault="001E32E8" w:rsidP="001E32E8"/>
    <w:p w:rsidR="001E32E8" w:rsidRPr="005D7B21" w:rsidRDefault="001E32E8" w:rsidP="001E32E8">
      <w:pPr>
        <w:rPr>
          <w:b/>
        </w:rPr>
      </w:pPr>
      <w:r w:rsidRPr="005D7B21">
        <w:rPr>
          <w:b/>
        </w:rPr>
        <w:t>Spoločnosť nevykonáva žiadnu zákazkovú výrobu.</w:t>
      </w:r>
    </w:p>
    <w:p w:rsidR="001E32E8" w:rsidRDefault="001E32E8" w:rsidP="001E32E8"/>
    <w:p w:rsidR="001E32E8" w:rsidRPr="005D7B21" w:rsidRDefault="001E32E8" w:rsidP="001E32E8"/>
    <w:p w:rsidR="001E32E8" w:rsidRDefault="001E32E8" w:rsidP="001E32E8">
      <w:pPr>
        <w:pStyle w:val="Nzov"/>
        <w:spacing w:before="0" w:beforeAutospacing="0" w:after="60"/>
        <w:jc w:val="left"/>
      </w:pPr>
      <w:r w:rsidRPr="002B2E75">
        <w:t xml:space="preserve"> Informácie k časti F. písm. r) prílohy č. 3 o vývoji opravnej položky  k pohľadávkam </w:t>
      </w:r>
    </w:p>
    <w:p w:rsidR="001E32E8" w:rsidRDefault="001E32E8" w:rsidP="001E32E8"/>
    <w:p w:rsidR="001E32E8" w:rsidRDefault="001E32E8" w:rsidP="001E32E8">
      <w:r>
        <w:t>Neboli tvorené opravné položky k pohľadávkam</w:t>
      </w:r>
    </w:p>
    <w:p w:rsidR="001E32E8" w:rsidRPr="007B1EC2" w:rsidRDefault="001E32E8" w:rsidP="001E32E8"/>
    <w:p w:rsidR="001E32E8" w:rsidRPr="002B2E75" w:rsidRDefault="001E32E8" w:rsidP="001E32E8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prílohy č. 3 o  vekovej štruktúre pohľadávok </w:t>
      </w:r>
    </w:p>
    <w:p w:rsidR="001E32E8" w:rsidRPr="002B2E75" w:rsidRDefault="001E32E8" w:rsidP="001E32E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"/>
        <w:gridCol w:w="3115"/>
        <w:gridCol w:w="538"/>
        <w:gridCol w:w="1492"/>
        <w:gridCol w:w="1265"/>
        <w:gridCol w:w="765"/>
        <w:gridCol w:w="1992"/>
        <w:gridCol w:w="38"/>
      </w:tblGrid>
      <w:tr w:rsidR="001E32E8" w:rsidRPr="002B2E75" w:rsidTr="00F54D6E">
        <w:trPr>
          <w:jc w:val="center"/>
        </w:trPr>
        <w:tc>
          <w:tcPr>
            <w:tcW w:w="3153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Pohľadávky spolu</w:t>
            </w:r>
          </w:p>
        </w:tc>
      </w:tr>
      <w:tr w:rsidR="001E32E8" w:rsidRPr="002B2E75" w:rsidTr="00F54D6E">
        <w:trPr>
          <w:trHeight w:hRule="exact" w:val="227"/>
          <w:jc w:val="center"/>
        </w:trPr>
        <w:tc>
          <w:tcPr>
            <w:tcW w:w="315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1E32E8" w:rsidRPr="002B2E75" w:rsidTr="00F54D6E">
        <w:trPr>
          <w:trHeight w:hRule="exact" w:val="329"/>
          <w:jc w:val="center"/>
        </w:trPr>
        <w:tc>
          <w:tcPr>
            <w:tcW w:w="9243" w:type="dxa"/>
            <w:gridSpan w:val="8"/>
            <w:tcBorders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1E32E8" w:rsidRPr="002B2E75" w:rsidTr="00F54D6E">
        <w:trPr>
          <w:trHeight w:hRule="exact" w:val="329"/>
          <w:jc w:val="center"/>
        </w:trPr>
        <w:tc>
          <w:tcPr>
            <w:tcW w:w="3153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Pohľadávky 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jc w:val="center"/>
        </w:trPr>
        <w:tc>
          <w:tcPr>
            <w:tcW w:w="3153" w:type="dxa"/>
            <w:gridSpan w:val="2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 xml:space="preserve">Pohľadávky voči spoločníkom, </w:t>
            </w:r>
            <w:r w:rsidRPr="002B2E75">
              <w:lastRenderedPageBreak/>
              <w:t>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hRule="exact" w:val="329"/>
          <w:jc w:val="center"/>
        </w:trPr>
        <w:tc>
          <w:tcPr>
            <w:tcW w:w="3153" w:type="dxa"/>
            <w:gridSpan w:val="2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lastRenderedPageBreak/>
              <w:t>Iné pohľadávky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hRule="exact" w:val="329"/>
          <w:jc w:val="center"/>
        </w:trPr>
        <w:tc>
          <w:tcPr>
            <w:tcW w:w="3153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  <w:rPr>
                <w:b/>
                <w:bCs/>
              </w:rPr>
            </w:pPr>
          </w:p>
        </w:tc>
      </w:tr>
      <w:tr w:rsidR="001E32E8" w:rsidRPr="002B2E75" w:rsidTr="00F54D6E">
        <w:trPr>
          <w:trHeight w:hRule="exact" w:val="329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1E32E8" w:rsidRPr="002B2E75" w:rsidTr="00F54D6E">
        <w:trPr>
          <w:trHeight w:val="397"/>
          <w:jc w:val="center"/>
        </w:trPr>
        <w:tc>
          <w:tcPr>
            <w:tcW w:w="3153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Pohľadávky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  <w:r>
              <w:t>6066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  <w:r>
              <w:t>6066</w:t>
            </w:r>
          </w:p>
        </w:tc>
      </w:tr>
      <w:tr w:rsidR="001E32E8" w:rsidRPr="002B2E75" w:rsidTr="00F54D6E">
        <w:trPr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Pohľadávky voči spoločníkom, 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  <w:r>
              <w:t>146</w:t>
            </w: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1E32E8" w:rsidRPr="002B2E75" w:rsidRDefault="001E32E8" w:rsidP="00F54D6E">
            <w:pPr>
              <w:jc w:val="center"/>
            </w:pPr>
            <w:r>
              <w:t>146</w:t>
            </w:r>
          </w:p>
        </w:tc>
      </w:tr>
      <w:tr w:rsidR="001E32E8" w:rsidRPr="002B2E75" w:rsidTr="00F54D6E">
        <w:trPr>
          <w:trHeight w:hRule="exact" w:val="329"/>
          <w:jc w:val="center"/>
        </w:trPr>
        <w:tc>
          <w:tcPr>
            <w:tcW w:w="3153" w:type="dxa"/>
            <w:gridSpan w:val="2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3653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Pohľadávky podľa zostatkovej</w:t>
            </w:r>
          </w:p>
          <w:p w:rsidR="001E32E8" w:rsidRPr="002B2E75" w:rsidRDefault="001E32E8" w:rsidP="00F54D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38" w:type="dxa"/>
          <w:wAfter w:w="38" w:type="dxa"/>
          <w:trHeight w:val="86"/>
          <w:jc w:val="center"/>
        </w:trPr>
        <w:tc>
          <w:tcPr>
            <w:tcW w:w="365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1E32E8" w:rsidRPr="002B2E75" w:rsidTr="00F54D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365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Pohľadávky po lehote splatnosti</w:t>
            </w:r>
          </w:p>
        </w:tc>
        <w:tc>
          <w:tcPr>
            <w:tcW w:w="27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</w:p>
        </w:tc>
        <w:tc>
          <w:tcPr>
            <w:tcW w:w="275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</w:p>
        </w:tc>
      </w:tr>
      <w:tr w:rsidR="001E32E8" w:rsidRPr="002B2E75" w:rsidTr="00F54D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3653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Pohľadávky so zostatkovou dobou splatnosti do jedného roka</w:t>
            </w:r>
          </w:p>
        </w:tc>
        <w:tc>
          <w:tcPr>
            <w:tcW w:w="27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  <w:r>
              <w:t>6066</w:t>
            </w:r>
          </w:p>
        </w:tc>
        <w:tc>
          <w:tcPr>
            <w:tcW w:w="275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  <w:r>
              <w:t>166</w:t>
            </w:r>
          </w:p>
        </w:tc>
      </w:tr>
      <w:tr w:rsidR="001E32E8" w:rsidRPr="002B2E75" w:rsidTr="00F54D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3653" w:type="dxa"/>
            <w:gridSpan w:val="2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  <w:r>
              <w:t>6066</w:t>
            </w:r>
          </w:p>
        </w:tc>
        <w:tc>
          <w:tcPr>
            <w:tcW w:w="2757" w:type="dxa"/>
            <w:gridSpan w:val="2"/>
            <w:tcBorders>
              <w:top w:val="single" w:sz="6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  <w:r>
              <w:t>166</w:t>
            </w:r>
          </w:p>
        </w:tc>
      </w:tr>
      <w:tr w:rsidR="001E32E8" w:rsidRPr="002B2E75" w:rsidTr="00F54D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3653" w:type="dxa"/>
            <w:gridSpan w:val="2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gridSpan w:val="2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</w:p>
        </w:tc>
        <w:tc>
          <w:tcPr>
            <w:tcW w:w="2757" w:type="dxa"/>
            <w:gridSpan w:val="2"/>
            <w:vAlign w:val="center"/>
          </w:tcPr>
          <w:p w:rsidR="001E32E8" w:rsidRPr="002B2E75" w:rsidRDefault="001E32E8" w:rsidP="00F54D6E">
            <w:pPr>
              <w:spacing w:line="360" w:lineRule="auto"/>
            </w:pPr>
          </w:p>
        </w:tc>
      </w:tr>
      <w:tr w:rsidR="001E32E8" w:rsidRPr="002B2E75" w:rsidTr="00F54D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3653" w:type="dxa"/>
            <w:gridSpan w:val="2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gridSpan w:val="2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</w:pPr>
          </w:p>
        </w:tc>
        <w:tc>
          <w:tcPr>
            <w:tcW w:w="2757" w:type="dxa"/>
            <w:gridSpan w:val="2"/>
            <w:vAlign w:val="center"/>
          </w:tcPr>
          <w:p w:rsidR="001E32E8" w:rsidRPr="002B2E75" w:rsidRDefault="001E32E8" w:rsidP="00F54D6E">
            <w:pPr>
              <w:spacing w:line="360" w:lineRule="auto"/>
            </w:pPr>
          </w:p>
        </w:tc>
      </w:tr>
      <w:tr w:rsidR="001E32E8" w:rsidRPr="002B2E75" w:rsidTr="00F54D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3653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gridSpan w:val="2"/>
            <w:tcBorders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  <w:rPr>
                <w:b/>
                <w:bCs/>
              </w:rPr>
            </w:pPr>
          </w:p>
        </w:tc>
      </w:tr>
    </w:tbl>
    <w:p w:rsidR="001E32E8" w:rsidRPr="002B2E75" w:rsidRDefault="001E32E8" w:rsidP="001E32E8">
      <w:pPr>
        <w:pStyle w:val="Nzov"/>
        <w:keepNext w:val="0"/>
        <w:spacing w:before="0" w:beforeAutospacing="0" w:after="120"/>
        <w:jc w:val="both"/>
      </w:pPr>
    </w:p>
    <w:p w:rsidR="001E32E8" w:rsidRPr="002B2E75" w:rsidRDefault="001E32E8" w:rsidP="001E32E8">
      <w:pPr>
        <w:pStyle w:val="Nzov"/>
        <w:keepNext w:val="0"/>
        <w:spacing w:before="0" w:beforeAutospacing="0" w:after="60"/>
        <w:jc w:val="both"/>
      </w:pPr>
      <w:r w:rsidRPr="002B2E75">
        <w:t xml:space="preserve">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Hodnota pohľadávky</w:t>
            </w: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  <w:jc w:val="center"/>
            </w:pPr>
          </w:p>
        </w:tc>
      </w:tr>
      <w:tr w:rsidR="001E32E8" w:rsidRPr="002B2E75" w:rsidTr="00F54D6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spacing w:line="360" w:lineRule="auto"/>
              <w:jc w:val="center"/>
            </w:pPr>
          </w:p>
        </w:tc>
      </w:tr>
    </w:tbl>
    <w:p w:rsidR="001E32E8" w:rsidRPr="002B2E75" w:rsidRDefault="001E32E8" w:rsidP="001E32E8">
      <w:pPr>
        <w:pStyle w:val="Nzov"/>
        <w:spacing w:before="0" w:beforeAutospacing="0" w:after="0"/>
        <w:jc w:val="left"/>
      </w:pPr>
    </w:p>
    <w:p w:rsidR="001E32E8" w:rsidRPr="002B2E75" w:rsidRDefault="001E32E8" w:rsidP="001E32E8">
      <w:pPr>
        <w:pStyle w:val="Nzov"/>
        <w:spacing w:before="0" w:beforeAutospacing="0" w:after="0"/>
        <w:jc w:val="left"/>
      </w:pPr>
      <w:r w:rsidRPr="002B2E75">
        <w:t xml:space="preserve"> Informácie k časti F. písm. w)  prílohy č. 3 o krátkodobom finančnom majetku </w:t>
      </w:r>
    </w:p>
    <w:p w:rsidR="001E32E8" w:rsidRPr="002B2E75" w:rsidRDefault="001E32E8" w:rsidP="001E32E8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1E32E8" w:rsidRPr="002B2E75" w:rsidTr="00F54D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rPr>
          <w:trHeight w:val="461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r>
              <w:t>6261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E32E8" w:rsidRPr="002B2E75" w:rsidRDefault="001E32E8" w:rsidP="00F54D6E">
            <w:r>
              <w:t>0</w:t>
            </w:r>
          </w:p>
        </w:tc>
      </w:tr>
      <w:tr w:rsidR="001E32E8" w:rsidRPr="002B2E75" w:rsidTr="00F54D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>
            <w:r>
              <w:t>658</w:t>
            </w:r>
          </w:p>
        </w:tc>
        <w:tc>
          <w:tcPr>
            <w:tcW w:w="2331" w:type="dxa"/>
            <w:vAlign w:val="center"/>
          </w:tcPr>
          <w:p w:rsidR="001E32E8" w:rsidRPr="002B2E75" w:rsidRDefault="001E32E8" w:rsidP="00F54D6E">
            <w:r>
              <w:t>0</w:t>
            </w:r>
          </w:p>
        </w:tc>
      </w:tr>
      <w:tr w:rsidR="001E32E8" w:rsidRPr="002B2E75" w:rsidTr="00F54D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>
              <w:t>0</w:t>
            </w:r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2331" w:type="dxa"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2331" w:type="dxa"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>
              <w:rPr>
                <w:b/>
                <w:bCs/>
              </w:rPr>
              <w:t>6919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E32E8" w:rsidRPr="002B2E75" w:rsidRDefault="001E32E8" w:rsidP="001E32E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E32E8" w:rsidRDefault="001E32E8" w:rsidP="001E32E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E32E8" w:rsidRDefault="001E32E8" w:rsidP="001E32E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E32E8" w:rsidRDefault="001E32E8" w:rsidP="001E32E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E32E8" w:rsidRDefault="001E32E8" w:rsidP="001E32E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E32E8" w:rsidRDefault="001E32E8" w:rsidP="001E32E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E32E8" w:rsidRDefault="001E32E8" w:rsidP="001E32E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E32E8" w:rsidRPr="002B2E75" w:rsidRDefault="001E32E8" w:rsidP="001E32E8">
      <w:pPr>
        <w:pStyle w:val="Nzov"/>
        <w:spacing w:before="0" w:beforeAutospacing="0" w:after="60"/>
        <w:jc w:val="left"/>
      </w:pPr>
      <w:r w:rsidRPr="002B2E75">
        <w:t xml:space="preserve">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1E32E8" w:rsidRDefault="001E32E8" w:rsidP="001E32E8"/>
    <w:p w:rsidR="001E32E8" w:rsidRPr="000C5932" w:rsidRDefault="001E32E8" w:rsidP="001E32E8">
      <w:pPr>
        <w:rPr>
          <w:b/>
        </w:rPr>
      </w:pPr>
      <w:r w:rsidRPr="000C5932">
        <w:rPr>
          <w:b/>
        </w:rPr>
        <w:t>Spoločnosť nemá taký majetok, na ktorý bolo zriadene záložné právo</w:t>
      </w:r>
    </w:p>
    <w:p w:rsidR="001E32E8" w:rsidRDefault="001E32E8" w:rsidP="001E32E8">
      <w:pPr>
        <w:pStyle w:val="Nzov"/>
        <w:spacing w:before="0" w:beforeAutospacing="0" w:after="60"/>
        <w:jc w:val="left"/>
      </w:pPr>
      <w:r>
        <w:t>Spoločnosť nemá prenajatý majetok na základe finančného leasingu.</w:t>
      </w:r>
    </w:p>
    <w:p w:rsidR="001E32E8" w:rsidRPr="002B2E75" w:rsidRDefault="001E32E8" w:rsidP="001E32E8">
      <w:pPr>
        <w:pStyle w:val="Nzov"/>
        <w:spacing w:before="0" w:beforeAutospacing="0" w:after="0"/>
        <w:jc w:val="both"/>
      </w:pPr>
    </w:p>
    <w:p w:rsidR="001E32E8" w:rsidRPr="002B2E75" w:rsidRDefault="001E32E8" w:rsidP="001E32E8">
      <w:pPr>
        <w:pStyle w:val="Nzov"/>
        <w:spacing w:before="0" w:beforeAutospacing="0" w:after="60"/>
        <w:jc w:val="both"/>
      </w:pPr>
      <w:r w:rsidRPr="002B2E75">
        <w:t xml:space="preserve">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1E32E8" w:rsidRPr="002B2E75" w:rsidRDefault="001E32E8" w:rsidP="001E32E8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1E32E8" w:rsidRPr="002B2E75" w:rsidTr="00F54D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 xml:space="preserve"> 0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>0</w:t>
            </w:r>
          </w:p>
        </w:tc>
      </w:tr>
    </w:tbl>
    <w:p w:rsidR="001E32E8" w:rsidRPr="002B2E75" w:rsidRDefault="001E32E8" w:rsidP="001E32E8"/>
    <w:p w:rsidR="001E32E8" w:rsidRPr="002B2E75" w:rsidRDefault="001E32E8" w:rsidP="001E32E8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>0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rPr>
                <w:b/>
                <w:bCs/>
              </w:rPr>
              <w:t>Bežné účtovné obdobie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>0</w:t>
            </w:r>
          </w:p>
        </w:tc>
      </w:tr>
    </w:tbl>
    <w:p w:rsidR="001E32E8" w:rsidRPr="002B2E75" w:rsidRDefault="001E32E8" w:rsidP="001E32E8">
      <w:pPr>
        <w:pStyle w:val="Nzov"/>
        <w:spacing w:before="0" w:beforeAutospacing="0" w:after="0"/>
        <w:jc w:val="left"/>
      </w:pPr>
    </w:p>
    <w:p w:rsidR="001E32E8" w:rsidRPr="002B2E75" w:rsidRDefault="001E32E8" w:rsidP="001E32E8">
      <w:pPr>
        <w:pStyle w:val="Nzov"/>
        <w:spacing w:before="0" w:beforeAutospacing="0" w:after="0"/>
        <w:jc w:val="left"/>
      </w:pPr>
      <w:r w:rsidRPr="002B2E75">
        <w:t xml:space="preserve"> Informácie k časti G. písm. b) prílohy č. 3 o rezervách</w:t>
      </w:r>
    </w:p>
    <w:p w:rsidR="001E32E8" w:rsidRDefault="001E32E8" w:rsidP="001E32E8"/>
    <w:p w:rsidR="001E32E8" w:rsidRDefault="001E32E8" w:rsidP="001E32E8">
      <w:r>
        <w:t>Spoločnosť neúčtovala o rezervách</w:t>
      </w:r>
    </w:p>
    <w:p w:rsidR="001E32E8" w:rsidRPr="002B2E75" w:rsidRDefault="001E32E8" w:rsidP="001E32E8"/>
    <w:p w:rsidR="001E32E8" w:rsidRPr="002B2E75" w:rsidRDefault="001E32E8" w:rsidP="001E32E8">
      <w:pPr>
        <w:pStyle w:val="Nzov"/>
        <w:spacing w:before="0" w:beforeAutospacing="0" w:after="0"/>
        <w:jc w:val="left"/>
      </w:pPr>
    </w:p>
    <w:p w:rsidR="001E32E8" w:rsidRDefault="001E32E8" w:rsidP="001E32E8">
      <w:pPr>
        <w:pStyle w:val="Nzov"/>
        <w:spacing w:before="0" w:beforeAutospacing="0" w:after="60"/>
        <w:jc w:val="left"/>
      </w:pPr>
    </w:p>
    <w:p w:rsidR="001E32E8" w:rsidRDefault="001E32E8" w:rsidP="001E32E8"/>
    <w:p w:rsidR="001E32E8" w:rsidRDefault="001E32E8" w:rsidP="001E32E8"/>
    <w:p w:rsidR="001E32E8" w:rsidRPr="00FC0558" w:rsidRDefault="001E32E8" w:rsidP="001E32E8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1E32E8" w:rsidRPr="002B2E75" w:rsidTr="00F54D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1E32E8" w:rsidRPr="002B2E75" w:rsidTr="00F54D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>
              <w:rPr>
                <w:b/>
                <w:bCs/>
              </w:rPr>
              <w:t>844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>
              <w:rPr>
                <w:b/>
                <w:bCs/>
              </w:rPr>
              <w:t>206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32E8" w:rsidRPr="002B2E75" w:rsidRDefault="001E32E8" w:rsidP="00F54D6E">
            <w:r>
              <w:t>844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206</w:t>
            </w:r>
          </w:p>
        </w:tc>
      </w:tr>
      <w:tr w:rsidR="001E32E8" w:rsidRPr="002B2E75" w:rsidTr="00F54D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  <w:r>
              <w:t>96</w:t>
            </w:r>
          </w:p>
        </w:tc>
      </w:tr>
      <w:tr w:rsidR="001E32E8" w:rsidRPr="002B2E75" w:rsidTr="00F54D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  <w:r>
              <w:t>96</w:t>
            </w:r>
          </w:p>
        </w:tc>
      </w:tr>
    </w:tbl>
    <w:p w:rsidR="001E32E8" w:rsidRDefault="001E32E8" w:rsidP="001E32E8"/>
    <w:p w:rsidR="001E32E8" w:rsidRDefault="001E32E8" w:rsidP="001E32E8"/>
    <w:p w:rsidR="001E32E8" w:rsidRPr="00E5320F" w:rsidRDefault="001E32E8" w:rsidP="001E32E8"/>
    <w:p w:rsidR="001E32E8" w:rsidRPr="002B2E75" w:rsidRDefault="001E32E8" w:rsidP="001E32E8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 Informácie k časti F. písm. v) a časti G. písm. f) prílohy č. 3 o odloženej daňovej pohľadávke alebo o odloženom daňovom záväzku</w:t>
      </w:r>
    </w:p>
    <w:p w:rsidR="001E32E8" w:rsidRDefault="001E32E8" w:rsidP="001E32E8">
      <w:pPr>
        <w:pStyle w:val="Nzov"/>
        <w:spacing w:before="0" w:beforeAutospacing="0" w:after="0"/>
        <w:jc w:val="left"/>
      </w:pPr>
      <w:r>
        <w:t>Nebola odložená daňová pohľadávka  ani záväzok</w:t>
      </w:r>
    </w:p>
    <w:p w:rsidR="001E32E8" w:rsidRDefault="001E32E8" w:rsidP="001E32E8"/>
    <w:p w:rsidR="001E32E8" w:rsidRPr="00DB0353" w:rsidRDefault="001E32E8" w:rsidP="001E32E8"/>
    <w:p w:rsidR="001E32E8" w:rsidRPr="002B2E75" w:rsidRDefault="001E32E8" w:rsidP="001E32E8">
      <w:pPr>
        <w:pStyle w:val="Nzov"/>
        <w:spacing w:before="0" w:beforeAutospacing="0" w:after="60"/>
        <w:jc w:val="left"/>
      </w:pPr>
      <w:r w:rsidRPr="002B2E75">
        <w:t xml:space="preserve"> Informácie k časti G. písm. g) prílohy č. 3 o záväzkoch zo sociálneho fondu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1E32E8" w:rsidRPr="00FC0558" w:rsidTr="00F54D6E">
        <w:trPr>
          <w:trHeight w:val="825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FC0558" w:rsidRDefault="001E32E8" w:rsidP="00F54D6E">
            <w:pPr>
              <w:pStyle w:val="TopHeader"/>
              <w:rPr>
                <w:b w:val="0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FC0558" w:rsidRDefault="001E32E8" w:rsidP="00F54D6E">
            <w:pPr>
              <w:pStyle w:val="TopHeader"/>
              <w:rPr>
                <w:b w:val="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FC0558" w:rsidRDefault="001E32E8" w:rsidP="00F54D6E">
            <w:pPr>
              <w:pStyle w:val="TopHeader"/>
              <w:rPr>
                <w:b w:val="0"/>
              </w:rPr>
            </w:pPr>
          </w:p>
        </w:tc>
      </w:tr>
    </w:tbl>
    <w:p w:rsidR="001E32E8" w:rsidRPr="002B2E75" w:rsidRDefault="001E32E8" w:rsidP="001E32E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k časti G. písm. h) prílohy č. 3 o vydaných dlhopisoch</w:t>
      </w:r>
    </w:p>
    <w:p w:rsidR="001E32E8" w:rsidRDefault="001E32E8" w:rsidP="001E32E8">
      <w:pPr>
        <w:pStyle w:val="Nzov"/>
        <w:keepNext w:val="0"/>
        <w:widowControl w:val="0"/>
        <w:spacing w:before="0" w:beforeAutospacing="0" w:after="0"/>
        <w:jc w:val="both"/>
      </w:pPr>
      <w:r>
        <w:t>Neboli vydané žiadne dlhopisy</w:t>
      </w:r>
    </w:p>
    <w:p w:rsidR="001E32E8" w:rsidRDefault="001E32E8" w:rsidP="001E32E8"/>
    <w:p w:rsidR="001E32E8" w:rsidRPr="007629F5" w:rsidRDefault="001E32E8" w:rsidP="001E32E8"/>
    <w:p w:rsidR="001E32E8" w:rsidRPr="002B2E75" w:rsidRDefault="001E32E8" w:rsidP="001E32E8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k časti G. písm. i)  prílohy č. 3 o bankových úveroch, pôžičkách a krátkodobých finančných výpomociach</w:t>
      </w:r>
    </w:p>
    <w:p w:rsidR="001E32E8" w:rsidRPr="002B2E75" w:rsidRDefault="001E32E8" w:rsidP="001E32E8">
      <w:r>
        <w:t xml:space="preserve"> Nie sú bankové úvery ani finančné výpomoci</w:t>
      </w:r>
    </w:p>
    <w:p w:rsidR="001E32E8" w:rsidRPr="002B2E75" w:rsidRDefault="001E32E8" w:rsidP="001E32E8"/>
    <w:p w:rsidR="001E32E8" w:rsidRPr="002B2E75" w:rsidRDefault="001E32E8" w:rsidP="001E32E8">
      <w:pPr>
        <w:pStyle w:val="Nzov"/>
        <w:spacing w:before="0" w:beforeAutospacing="0" w:after="60"/>
        <w:jc w:val="both"/>
      </w:pPr>
      <w:r w:rsidRPr="002B2E75">
        <w:t xml:space="preserve"> Informácie k časti G. písm. j) prílohy č. 3 o významných položkách časového rozlíšenia na strane pasív</w:t>
      </w:r>
    </w:p>
    <w:p w:rsidR="001E32E8" w:rsidRDefault="001E32E8" w:rsidP="001E32E8">
      <w:pPr>
        <w:pStyle w:val="Nzov"/>
        <w:spacing w:before="0" w:beforeAutospacing="0" w:after="0"/>
        <w:jc w:val="both"/>
      </w:pPr>
      <w:r>
        <w:t>Neboli žiadne</w:t>
      </w:r>
    </w:p>
    <w:p w:rsidR="001E32E8" w:rsidRPr="007629F5" w:rsidRDefault="001E32E8" w:rsidP="001E32E8"/>
    <w:p w:rsidR="001E32E8" w:rsidRPr="002B2E75" w:rsidRDefault="001E32E8" w:rsidP="001E32E8">
      <w:pPr>
        <w:pStyle w:val="Nzov"/>
        <w:spacing w:before="0" w:beforeAutospacing="0" w:after="0"/>
        <w:jc w:val="both"/>
      </w:pPr>
      <w:r w:rsidRPr="002B2E75">
        <w:t xml:space="preserve"> Informácie k časti  G. písm. k) prílohy č. 3 o významných položkách derivátov za bežné účtovné obdobie </w:t>
      </w:r>
    </w:p>
    <w:p w:rsidR="001E32E8" w:rsidRDefault="001E32E8" w:rsidP="001E32E8"/>
    <w:p w:rsidR="001E32E8" w:rsidRPr="001841EC" w:rsidRDefault="001E32E8" w:rsidP="001E32E8">
      <w:pPr>
        <w:rPr>
          <w:b/>
        </w:rPr>
      </w:pPr>
      <w:r w:rsidRPr="001841EC">
        <w:rPr>
          <w:b/>
        </w:rPr>
        <w:lastRenderedPageBreak/>
        <w:t>Spoločnosť nevlastní žiadne deriváty</w:t>
      </w:r>
    </w:p>
    <w:p w:rsidR="001E32E8" w:rsidRPr="001841EC" w:rsidRDefault="001E32E8" w:rsidP="001E32E8">
      <w:pPr>
        <w:rPr>
          <w:b/>
        </w:rPr>
      </w:pPr>
    </w:p>
    <w:p w:rsidR="001E32E8" w:rsidRPr="002B2E75" w:rsidRDefault="001E32E8" w:rsidP="001E32E8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E32E8" w:rsidRPr="002B2E75" w:rsidTr="00F54D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E32E8" w:rsidRPr="002B2E75" w:rsidTr="00F54D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g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125347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125347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</w:tbl>
    <w:p w:rsidR="001E32E8" w:rsidRPr="002B2E75" w:rsidRDefault="001E32E8" w:rsidP="001E32E8">
      <w:pPr>
        <w:pStyle w:val="Nzov"/>
        <w:keepNext w:val="0"/>
        <w:widowControl w:val="0"/>
        <w:spacing w:before="0" w:beforeAutospacing="0" w:after="0"/>
        <w:jc w:val="both"/>
      </w:pPr>
    </w:p>
    <w:p w:rsidR="001E32E8" w:rsidRPr="00ED02FB" w:rsidRDefault="001E32E8" w:rsidP="001E32E8"/>
    <w:p w:rsidR="001E32E8" w:rsidRPr="002B2E75" w:rsidRDefault="001E32E8" w:rsidP="001E32E8">
      <w:pPr>
        <w:pStyle w:val="Nzov"/>
        <w:spacing w:before="0" w:beforeAutospacing="0" w:after="60"/>
        <w:jc w:val="both"/>
      </w:pPr>
      <w:r w:rsidRPr="002B2E75">
        <w:t xml:space="preserve">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09"/>
        <w:gridCol w:w="1715"/>
        <w:gridCol w:w="1719"/>
      </w:tblGrid>
      <w:tr w:rsidR="001E32E8" w:rsidRPr="002B2E75" w:rsidTr="00F54D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</w:tr>
      <w:tr w:rsidR="001E32E8" w:rsidRPr="003B1B28" w:rsidTr="00F54D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3B1B28" w:rsidTr="00F54D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</w:tbl>
    <w:p w:rsidR="001E32E8" w:rsidRDefault="001E32E8" w:rsidP="001E32E8">
      <w:pPr>
        <w:pStyle w:val="Nzov"/>
        <w:spacing w:before="0" w:beforeAutospacing="0" w:after="0"/>
        <w:jc w:val="left"/>
      </w:pPr>
    </w:p>
    <w:p w:rsidR="001E32E8" w:rsidRPr="002B2E75" w:rsidRDefault="001E32E8" w:rsidP="001E32E8">
      <w:pPr>
        <w:pStyle w:val="Nzov"/>
        <w:spacing w:before="0" w:beforeAutospacing="0" w:after="60"/>
        <w:jc w:val="left"/>
      </w:pPr>
      <w:r w:rsidRPr="002B2E75"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1E32E8" w:rsidRPr="002B2E75" w:rsidTr="00F54D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  <w:r>
              <w:t>60236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  <w:r>
              <w:t>0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65111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125347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</w:tr>
    </w:tbl>
    <w:p w:rsidR="001E32E8" w:rsidRPr="002B2E75" w:rsidRDefault="001E32E8" w:rsidP="001E32E8">
      <w:pPr>
        <w:pStyle w:val="Nzov"/>
        <w:spacing w:before="0" w:beforeAutospacing="0" w:after="0"/>
        <w:jc w:val="left"/>
      </w:pPr>
    </w:p>
    <w:p w:rsidR="001E32E8" w:rsidRPr="002B2E75" w:rsidRDefault="001E32E8" w:rsidP="001E32E8">
      <w:pPr>
        <w:pStyle w:val="Nzov"/>
        <w:spacing w:before="0" w:beforeAutospacing="0" w:after="60"/>
        <w:jc w:val="left"/>
      </w:pPr>
      <w:r w:rsidRPr="002B2E75">
        <w:t xml:space="preserve">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1E32E8" w:rsidRPr="002B2E75" w:rsidTr="00F54D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94967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</w:tr>
      <w:tr w:rsidR="001E32E8" w:rsidRPr="003B1B28" w:rsidTr="00F54D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3B1B28" w:rsidTr="00F54D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>
              <w:rPr>
                <w:i/>
                <w:iCs/>
              </w:rPr>
              <w:t>94967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3B1B28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</w:p>
        </w:tc>
      </w:tr>
      <w:tr w:rsidR="001E32E8" w:rsidRPr="002B2E75" w:rsidTr="00F54D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3B1B28" w:rsidTr="00F54D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3B1B28" w:rsidRDefault="001E32E8" w:rsidP="00F54D6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/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</w:tbl>
    <w:p w:rsidR="001E32E8" w:rsidRPr="002B2E75" w:rsidRDefault="001E32E8" w:rsidP="001E32E8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E32E8" w:rsidRPr="002B2E75" w:rsidTr="00F54D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Daň v %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g</w:t>
            </w:r>
          </w:p>
        </w:tc>
      </w:tr>
      <w:tr w:rsidR="001E32E8" w:rsidRPr="002B2E75" w:rsidTr="00F54D6E">
        <w:trPr>
          <w:trHeight w:val="621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>13421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x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>3086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>
              <w:t>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</w:tbl>
    <w:p w:rsidR="001E32E8" w:rsidRPr="002B2E75" w:rsidRDefault="001E32E8" w:rsidP="001E32E8">
      <w:pPr>
        <w:pStyle w:val="Nzov"/>
        <w:spacing w:before="0" w:beforeAutospacing="0" w:after="0"/>
        <w:jc w:val="left"/>
      </w:pPr>
    </w:p>
    <w:p w:rsidR="001E32E8" w:rsidRDefault="001E32E8" w:rsidP="001E32E8"/>
    <w:p w:rsidR="001E32E8" w:rsidRPr="002B2E75" w:rsidRDefault="001E32E8" w:rsidP="001E32E8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E32E8" w:rsidRPr="002B2E75" w:rsidRDefault="001E32E8" w:rsidP="001E32E8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E32E8" w:rsidRPr="002B2E75" w:rsidTr="00F54D6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Bežné účtovné obdobie</w:t>
            </w:r>
          </w:p>
        </w:tc>
      </w:tr>
      <w:tr w:rsidR="001E32E8" w:rsidRPr="002B2E75" w:rsidTr="00F54D6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Stav na konci účtovného obdobia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f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6639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>
              <w:t>166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166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>
              <w:t>6679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6679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>
              <w:t>13421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13421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</w:tbl>
    <w:p w:rsidR="001E32E8" w:rsidRPr="002B2E75" w:rsidRDefault="001E32E8" w:rsidP="001E32E8"/>
    <w:p w:rsidR="001E32E8" w:rsidRPr="002B2E75" w:rsidRDefault="001E32E8" w:rsidP="001E32E8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E32E8" w:rsidRPr="002B2E75" w:rsidTr="00F54D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32E8" w:rsidRPr="002B2E75" w:rsidTr="00F54D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Stav na konci účtovného obdobia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pPr>
              <w:pStyle w:val="TopHeader"/>
            </w:pPr>
            <w:r w:rsidRPr="002B2E75">
              <w:t>f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6639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  <w:r>
              <w:t>166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  <w:r>
              <w:t>166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32E8" w:rsidRPr="002B2E75" w:rsidRDefault="001E32E8" w:rsidP="00F54D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>
              <w:t>166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166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 xml:space="preserve">Štatutárne fondy </w:t>
            </w:r>
            <w:r w:rsidRPr="002B2E75">
              <w:lastRenderedPageBreak/>
              <w:t>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>
              <w:t>6679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6679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>
              <w:t>0</w:t>
            </w:r>
          </w:p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/>
        </w:tc>
      </w:tr>
      <w:tr w:rsidR="001E32E8" w:rsidRPr="002B2E75" w:rsidTr="00F54D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  <w:tr w:rsidR="001E32E8" w:rsidRPr="002B2E75" w:rsidTr="00F54D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2E8" w:rsidRPr="002B2E75" w:rsidRDefault="001E32E8" w:rsidP="00F54D6E">
            <w:r w:rsidRPr="002B2E75">
              <w:t> </w:t>
            </w:r>
          </w:p>
        </w:tc>
      </w:tr>
    </w:tbl>
    <w:p w:rsidR="001E32E8" w:rsidRPr="002B2E75" w:rsidRDefault="001E32E8" w:rsidP="001E32E8">
      <w:pPr>
        <w:pStyle w:val="Nzov"/>
        <w:spacing w:before="0" w:beforeAutospacing="0" w:after="0"/>
        <w:jc w:val="left"/>
      </w:pPr>
    </w:p>
    <w:p w:rsidR="001E32E8" w:rsidRPr="002B2E75" w:rsidRDefault="001E32E8" w:rsidP="001E32E8"/>
    <w:p w:rsidR="001E32E8" w:rsidRPr="002B2E75" w:rsidRDefault="001E32E8" w:rsidP="001E32E8"/>
    <w:p w:rsidR="001E32E8" w:rsidRDefault="001E32E8" w:rsidP="001E32E8">
      <w:pPr>
        <w:pStyle w:val="Nzov"/>
        <w:spacing w:before="0" w:beforeAutospacing="0" w:after="60"/>
        <w:jc w:val="left"/>
      </w:pPr>
    </w:p>
    <w:p w:rsidR="001E32E8" w:rsidRDefault="001E32E8" w:rsidP="001E32E8">
      <w:pPr>
        <w:pStyle w:val="Nzov"/>
        <w:spacing w:before="0" w:beforeAutospacing="0" w:after="60"/>
        <w:jc w:val="left"/>
      </w:pPr>
    </w:p>
    <w:p w:rsidR="001E32E8" w:rsidRDefault="001E32E8" w:rsidP="001E32E8">
      <w:pPr>
        <w:pStyle w:val="Nzov"/>
        <w:spacing w:before="0" w:beforeAutospacing="0" w:after="60"/>
        <w:jc w:val="left"/>
      </w:pPr>
    </w:p>
    <w:p w:rsidR="001E32E8" w:rsidRDefault="001E32E8" w:rsidP="001E32E8">
      <w:pPr>
        <w:pStyle w:val="Nzov"/>
        <w:spacing w:before="0" w:beforeAutospacing="0" w:after="60"/>
        <w:jc w:val="left"/>
      </w:pPr>
    </w:p>
    <w:p w:rsidR="001E32E8" w:rsidRDefault="001E32E8" w:rsidP="001E32E8">
      <w:pPr>
        <w:pStyle w:val="Nzov"/>
        <w:spacing w:before="0" w:beforeAutospacing="0" w:after="60"/>
        <w:jc w:val="left"/>
      </w:pPr>
    </w:p>
    <w:p w:rsidR="001E32E8" w:rsidRDefault="001E32E8" w:rsidP="001E32E8">
      <w:pPr>
        <w:pStyle w:val="Nzov"/>
        <w:spacing w:before="0" w:beforeAutospacing="0" w:after="60"/>
        <w:jc w:val="left"/>
      </w:pPr>
    </w:p>
    <w:p w:rsidR="001E32E8" w:rsidRDefault="001E32E8" w:rsidP="001E32E8">
      <w:pPr>
        <w:pStyle w:val="Nzov"/>
        <w:spacing w:before="0" w:beforeAutospacing="0" w:after="60"/>
        <w:jc w:val="left"/>
      </w:pPr>
    </w:p>
    <w:p w:rsidR="001E32E8" w:rsidRDefault="001E32E8" w:rsidP="001E32E8">
      <w:pPr>
        <w:pStyle w:val="Nzov"/>
        <w:spacing w:before="0" w:beforeAutospacing="0" w:after="60"/>
        <w:jc w:val="left"/>
      </w:pPr>
    </w:p>
    <w:p w:rsidR="000911A5" w:rsidRDefault="000911A5">
      <w:bookmarkStart w:id="0" w:name="_GoBack"/>
      <w:bookmarkEnd w:id="0"/>
    </w:p>
    <w:sectPr w:rsidR="000911A5" w:rsidSect="00EB676B">
      <w:footerReference w:type="default" r:id="rId6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7996" w:rsidRDefault="001E32E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:rsidR="007C7996" w:rsidRDefault="001E32E8">
    <w:pPr>
      <w:pStyle w:val="Pta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6DEC8F88"/>
    <w:lvl w:ilvl="0">
      <w:numFmt w:val="bullet"/>
      <w:lvlText w:val="*"/>
      <w:lvlJc w:val="left"/>
    </w:lvl>
  </w:abstractNum>
  <w:abstractNum w:abstractNumId="1">
    <w:nsid w:val="411A321D"/>
    <w:multiLevelType w:val="hybridMultilevel"/>
    <w:tmpl w:val="4380090E"/>
    <w:lvl w:ilvl="0" w:tplc="2552128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2E8"/>
    <w:rsid w:val="000911A5"/>
    <w:rsid w:val="001E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32E8"/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E32E8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E32E8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E32E8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E32E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E32E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E32E8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E32E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E32E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E32E8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E32E8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E32E8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E32E8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E32E8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E32E8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E32E8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1E32E8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1E32E8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1E32E8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1E32E8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E32E8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E32E8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E32E8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1E32E8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1E32E8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1E32E8"/>
    <w:pPr>
      <w:outlineLvl w:val="9"/>
    </w:pPr>
  </w:style>
  <w:style w:type="paragraph" w:customStyle="1" w:styleId="TopHeader">
    <w:name w:val="Top Header"/>
    <w:basedOn w:val="Normlny"/>
    <w:uiPriority w:val="99"/>
    <w:rsid w:val="001E32E8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1E32E8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E32E8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E32E8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E32E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E32E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E32E8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E32E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E32E8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E32E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1E32E8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E32E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1E32E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E32E8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E32E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E32E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E8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1E32E8"/>
    <w:rPr>
      <w:rFonts w:ascii="Arial Narrow" w:eastAsia="Times New Roman" w:hAnsi="Arial Narrow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E32E8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E32E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32E8"/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E32E8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E32E8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E32E8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E32E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E32E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E32E8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E32E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E32E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E32E8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E32E8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E32E8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E32E8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E32E8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E32E8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E32E8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1E32E8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1E32E8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1E32E8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1E32E8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E32E8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E32E8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E32E8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1E32E8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1E32E8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1E32E8"/>
    <w:pPr>
      <w:outlineLvl w:val="9"/>
    </w:pPr>
  </w:style>
  <w:style w:type="paragraph" w:customStyle="1" w:styleId="TopHeader">
    <w:name w:val="Top Header"/>
    <w:basedOn w:val="Normlny"/>
    <w:uiPriority w:val="99"/>
    <w:rsid w:val="001E32E8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1E32E8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E32E8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E32E8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E32E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E32E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E32E8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E32E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E32E8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E32E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1E32E8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E32E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1E32E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E32E8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E32E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E32E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E8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1E32E8"/>
    <w:rPr>
      <w:rFonts w:ascii="Arial Narrow" w:eastAsia="Times New Roman" w:hAnsi="Arial Narrow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E32E8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E32E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2253</Words>
  <Characters>12848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1</cp:revision>
  <dcterms:created xsi:type="dcterms:W3CDTF">2014-03-18T17:33:00Z</dcterms:created>
  <dcterms:modified xsi:type="dcterms:W3CDTF">2014-03-18T17:35:00Z</dcterms:modified>
</cp:coreProperties>
</file>