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84427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153EC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153EC6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153EC6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153EC6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06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1994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1994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16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16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153EC6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153EC6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153EC6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70</w:t>
                            </w:r>
                          </w:p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70</w:t>
                      </w:r>
                    </w:p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Pr="00153D0C" w:rsidRDefault="00CE4EF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2020449838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CE4EF8" w:rsidRPr="00153D0C" w:rsidRDefault="00CE4EF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2020449838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Pr="00153D0C" w:rsidRDefault="00CE4EF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31608868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Pr="00153D0C" w:rsidRDefault="00CE4EF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31608868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153EC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SAHA,  spol. s r. 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SAHA,  spol. s r. 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153EC6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5" w:name="ULICE"/>
                            <w:bookmarkEnd w:id="3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ZÁVODSKÁ CESTA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ULICE"/>
                      <w:bookmarkEnd w:id="36"/>
                      <w:r>
                        <w:rPr>
                          <w:rFonts w:ascii="Arial" w:hAnsi="Arial" w:cs="Arial"/>
                          <w:lang w:val="cs-CZ"/>
                        </w:rPr>
                        <w:t>ZÁVODSKÁ CESTA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153EC6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ŽILINA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ŽILINA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01001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01001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153EC6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4324728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9" w:name="FAX"/>
                      <w:bookmarkStart w:id="40" w:name="FAX_END"/>
                      <w:bookmarkEnd w:id="39"/>
                      <w:bookmarkEnd w:id="4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4324728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4324728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4324728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153EC6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1" w:name="EMAIL"/>
                            <w:bookmarkStart w:id="42" w:name="EMAIL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3" w:name="EMAIL"/>
                      <w:bookmarkStart w:id="44" w:name="EMAIL_END"/>
                      <w:bookmarkEnd w:id="43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B42106" w:rsidRDefault="0084427F" w:rsidP="00B8193B">
            <w:pPr>
              <w:rPr>
                <w:rFonts w:ascii="Arial" w:hAnsi="Arial" w:cs="Arial"/>
                <w:b/>
                <w:bCs/>
              </w:rPr>
            </w:pPr>
            <w:bookmarkStart w:id="45" w:name="DATUM"/>
            <w:bookmarkStart w:id="46" w:name="DATUM_END"/>
            <w:bookmarkEnd w:id="45"/>
            <w:bookmarkEnd w:id="46"/>
            <w:r>
              <w:rPr>
                <w:rFonts w:ascii="Arial" w:hAnsi="Arial" w:cs="Arial"/>
                <w:b/>
                <w:bCs/>
              </w:rPr>
              <w:t>27.03.2014</w:t>
            </w:r>
          </w:p>
        </w:tc>
        <w:tc>
          <w:tcPr>
            <w:tcW w:w="2312" w:type="dxa"/>
            <w:vMerge w:val="restart"/>
          </w:tcPr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B4210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2106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84427F" w:rsidRDefault="0084427F">
            <w:pPr>
              <w:rPr>
                <w:rFonts w:ascii="Arial" w:hAnsi="Arial" w:cs="Arial"/>
                <w:b/>
                <w:bCs/>
              </w:rPr>
            </w:pPr>
            <w:r w:rsidRPr="0084427F">
              <w:rPr>
                <w:rFonts w:ascii="Arial" w:hAnsi="Arial" w:cs="Arial"/>
                <w:b/>
                <w:bCs/>
              </w:rPr>
              <w:t>28.3.2014</w:t>
            </w:r>
          </w:p>
        </w:tc>
        <w:tc>
          <w:tcPr>
            <w:tcW w:w="2312" w:type="dxa"/>
            <w:vMerge/>
          </w:tcPr>
          <w:p w:rsidR="0029281C" w:rsidRPr="00B4210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B4210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B4210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153EC6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EF8" w:rsidRDefault="00CE4E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CE4EF8" w:rsidRDefault="00CE4E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6A0449">
        <w:rPr>
          <w:rFonts w:ascii="Arial" w:hAnsi="Arial" w:cs="Arial"/>
          <w:b/>
          <w:sz w:val="22"/>
          <w:szCs w:val="22"/>
        </w:rPr>
        <w:t>SAHA</w:t>
      </w:r>
      <w:r w:rsidR="00E76698">
        <w:rPr>
          <w:rFonts w:ascii="Arial" w:hAnsi="Arial" w:cs="Arial"/>
          <w:b/>
          <w:sz w:val="22"/>
          <w:szCs w:val="22"/>
        </w:rPr>
        <w:t>, spol. s r. o.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6A0449">
        <w:rPr>
          <w:rFonts w:ascii="Arial" w:hAnsi="Arial" w:cs="Arial"/>
          <w:sz w:val="22"/>
          <w:szCs w:val="22"/>
        </w:rPr>
        <w:t>Závodská cesta 10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6A0449">
        <w:rPr>
          <w:rFonts w:ascii="Arial" w:hAnsi="Arial" w:cs="Arial"/>
          <w:sz w:val="22"/>
          <w:szCs w:val="22"/>
        </w:rPr>
        <w:t>15.05.1994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6A0449">
        <w:rPr>
          <w:rFonts w:ascii="Arial" w:hAnsi="Arial" w:cs="Arial"/>
          <w:sz w:val="22"/>
          <w:szCs w:val="22"/>
        </w:rPr>
        <w:t>16.06.1994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</w:t>
      </w:r>
      <w:r w:rsidR="006A0449">
        <w:rPr>
          <w:rFonts w:ascii="Arial" w:hAnsi="Arial" w:cs="Arial"/>
          <w:sz w:val="22"/>
          <w:szCs w:val="22"/>
        </w:rPr>
        <w:t>31 608 868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84427F" w:rsidRPr="009033BC" w:rsidRDefault="006A0449" w:rsidP="0084427F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</w:t>
      </w:r>
      <w:r w:rsidR="0084427F" w:rsidRPr="0084427F">
        <w:rPr>
          <w:rFonts w:ascii="Arial" w:hAnsi="Arial" w:cs="Arial"/>
          <w:sz w:val="22"/>
          <w:szCs w:val="22"/>
        </w:rPr>
        <w:t xml:space="preserve"> </w:t>
      </w:r>
      <w:r w:rsidR="0084427F">
        <w:rPr>
          <w:rFonts w:ascii="Arial" w:hAnsi="Arial" w:cs="Arial"/>
          <w:sz w:val="22"/>
          <w:szCs w:val="22"/>
        </w:rPr>
        <w:t>sprostredkovanie obchodu,</w:t>
      </w:r>
      <w:r w:rsidR="0084427F" w:rsidRPr="009033BC">
        <w:rPr>
          <w:rFonts w:ascii="Arial" w:hAnsi="Arial" w:cs="Arial"/>
          <w:sz w:val="22"/>
          <w:szCs w:val="22"/>
        </w:rPr>
        <w:t xml:space="preserve"> </w:t>
      </w:r>
    </w:p>
    <w:p w:rsidR="0084427F" w:rsidRPr="009033BC" w:rsidRDefault="0084427F" w:rsidP="0084427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 a predaj tovaru v rozsahu voľnej živnosti,</w:t>
      </w:r>
    </w:p>
    <w:p w:rsidR="0084427F" w:rsidRPr="009033BC" w:rsidRDefault="0084427F" w:rsidP="0084427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oblasti ekonomiky obchodu</w:t>
      </w:r>
      <w:r w:rsidRPr="009033BC">
        <w:rPr>
          <w:rFonts w:ascii="Arial" w:hAnsi="Arial" w:cs="Arial"/>
          <w:sz w:val="22"/>
          <w:szCs w:val="22"/>
        </w:rPr>
        <w:t>,</w:t>
      </w:r>
    </w:p>
    <w:p w:rsidR="000E2E9A" w:rsidRDefault="0084427F" w:rsidP="0084427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inžinierska</w:t>
      </w:r>
      <w:r w:rsidR="00E76698">
        <w:rPr>
          <w:rFonts w:ascii="Arial" w:hAnsi="Arial" w:cs="Arial"/>
          <w:sz w:val="22"/>
          <w:szCs w:val="22"/>
        </w:rPr>
        <w:t>.</w:t>
      </w:r>
    </w:p>
    <w:p w:rsidR="0084427F" w:rsidRPr="009033BC" w:rsidRDefault="0084427F" w:rsidP="0084427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6A0449" w:rsidRDefault="006A0449" w:rsidP="00FD1074">
      <w:pPr>
        <w:pStyle w:val="TaxEdit"/>
        <w:numPr>
          <w:ilvl w:val="0"/>
          <w:numId w:val="0"/>
        </w:numPr>
      </w:pPr>
    </w:p>
    <w:p w:rsidR="006A0449" w:rsidRPr="006A0449" w:rsidRDefault="006A0449" w:rsidP="00FD1074">
      <w:pPr>
        <w:pStyle w:val="TaxEdit"/>
        <w:numPr>
          <w:ilvl w:val="0"/>
          <w:numId w:val="0"/>
        </w:numPr>
        <w:rPr>
          <w:b w:val="0"/>
        </w:rPr>
      </w:pPr>
      <w:r w:rsidRPr="006A0449">
        <w:rPr>
          <w:b w:val="0"/>
        </w:rPr>
        <w:t>Účtovná jednotka</w:t>
      </w:r>
      <w:r>
        <w:rPr>
          <w:b w:val="0"/>
        </w:rPr>
        <w:t xml:space="preserve"> zamestnávala jedného pracovníka na dohodu.</w:t>
      </w:r>
    </w:p>
    <w:p w:rsidR="006A0449" w:rsidRDefault="006A0449" w:rsidP="00FD1074">
      <w:pPr>
        <w:pStyle w:val="TaxEdit"/>
        <w:numPr>
          <w:ilvl w:val="0"/>
          <w:numId w:val="0"/>
        </w:num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84427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84427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84427F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84427F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  <w:r w:rsidR="004B2ABF">
        <w:rPr>
          <w:rFonts w:ascii="Arial" w:hAnsi="Arial" w:cs="Arial"/>
          <w:sz w:val="22"/>
          <w:szCs w:val="22"/>
        </w:rPr>
        <w:t>Spoločnosť k 31.12.2013 ukončila svoju činnosť a ku dňu 1.1.2014 sa zlúčila  na základe Zmluvy o zlúčení so spoločnosťou ENTERCON, spol. s r.o.,</w:t>
      </w:r>
      <w:r w:rsidR="00CE4EF8">
        <w:rPr>
          <w:rFonts w:ascii="Arial" w:hAnsi="Arial" w:cs="Arial"/>
          <w:sz w:val="22"/>
          <w:szCs w:val="22"/>
        </w:rPr>
        <w:t xml:space="preserve"> </w:t>
      </w:r>
      <w:r w:rsidR="004B2ABF">
        <w:rPr>
          <w:rFonts w:ascii="Arial" w:hAnsi="Arial" w:cs="Arial"/>
          <w:sz w:val="22"/>
          <w:szCs w:val="22"/>
        </w:rPr>
        <w:t>Bratislava.</w:t>
      </w:r>
      <w:r w:rsidR="00CE4EF8">
        <w:rPr>
          <w:rFonts w:ascii="Arial" w:hAnsi="Arial" w:cs="Arial"/>
          <w:sz w:val="22"/>
          <w:szCs w:val="22"/>
        </w:rPr>
        <w:t xml:space="preserve"> Dňa 10.01.2014 bola z obchodného registra Okresného súdu Žilina vymazaná. </w:t>
      </w:r>
    </w:p>
    <w:p w:rsidR="0084427F" w:rsidRPr="007719E8" w:rsidRDefault="0084427F" w:rsidP="0084427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84427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84427F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9033BC">
        <w:rPr>
          <w:rFonts w:ascii="Arial" w:hAnsi="Arial" w:cs="Arial"/>
          <w:sz w:val="22"/>
          <w:szCs w:val="22"/>
        </w:rPr>
        <w:t>30</w:t>
      </w:r>
      <w:r w:rsidRPr="0092008F">
        <w:rPr>
          <w:rFonts w:ascii="Arial" w:hAnsi="Arial" w:cs="Arial"/>
          <w:sz w:val="22"/>
          <w:szCs w:val="22"/>
        </w:rPr>
        <w:t>.</w:t>
      </w:r>
      <w:r w:rsidR="009033BC">
        <w:rPr>
          <w:rFonts w:ascii="Arial" w:hAnsi="Arial" w:cs="Arial"/>
          <w:sz w:val="22"/>
          <w:szCs w:val="22"/>
        </w:rPr>
        <w:t>6</w:t>
      </w:r>
      <w:r w:rsidRPr="0092008F">
        <w:rPr>
          <w:rFonts w:ascii="Arial" w:hAnsi="Arial" w:cs="Arial"/>
          <w:sz w:val="22"/>
          <w:szCs w:val="22"/>
        </w:rPr>
        <w:t>.201</w:t>
      </w:r>
      <w:r w:rsidR="0084427F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84427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6A0449" w:rsidRDefault="006A0449" w:rsidP="0084427F">
      <w:pPr>
        <w:pStyle w:val="Zkladntext2"/>
        <w:spacing w:line="240" w:lineRule="auto"/>
        <w:rPr>
          <w:b/>
        </w:rPr>
      </w:pPr>
    </w:p>
    <w:p w:rsidR="00FC2D76" w:rsidRPr="00FC2D76" w:rsidRDefault="00FC2D76" w:rsidP="006A0449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 xml:space="preserve">Ing. </w:t>
      </w:r>
      <w:r w:rsidR="006A0449">
        <w:rPr>
          <w:rFonts w:ascii="Arial" w:hAnsi="Arial" w:cs="Arial"/>
          <w:sz w:val="22"/>
          <w:szCs w:val="22"/>
        </w:rPr>
        <w:t>Jaromír Falát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 xml:space="preserve">konateľ spoločnosti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84427F" w:rsidRDefault="0084427F" w:rsidP="00FC2D76">
      <w:pPr>
        <w:rPr>
          <w:rFonts w:ascii="Arial" w:hAnsi="Arial" w:cs="Arial"/>
          <w:b/>
          <w:sz w:val="22"/>
          <w:szCs w:val="22"/>
        </w:rPr>
      </w:pP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pStyle w:val="Nadpis1"/>
              <w:jc w:val="center"/>
            </w:pPr>
            <w:r w:rsidRPr="00B42106">
              <w:t>Výška podielu</w:t>
            </w:r>
          </w:p>
          <w:p w:rsidR="0029281C" w:rsidRPr="00B42106" w:rsidRDefault="0029281C">
            <w:pPr>
              <w:pStyle w:val="Nadpis1"/>
              <w:jc w:val="center"/>
            </w:pPr>
            <w:r w:rsidRPr="00B42106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B42106" w:rsidRDefault="000C77D1" w:rsidP="0084427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Ing.</w:t>
            </w:r>
            <w:r w:rsidR="0002650A"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A0449" w:rsidRPr="00B42106">
              <w:rPr>
                <w:rFonts w:ascii="Arial Narrow" w:hAnsi="Arial Narrow" w:cs="Arial Narrow"/>
                <w:sz w:val="18"/>
                <w:szCs w:val="18"/>
              </w:rPr>
              <w:t>Milan Vaňko</w:t>
            </w:r>
            <w:r w:rsidR="0084427F">
              <w:rPr>
                <w:rFonts w:ascii="Arial Narrow" w:hAnsi="Arial Narrow" w:cs="Arial Narrow"/>
                <w:sz w:val="18"/>
                <w:szCs w:val="18"/>
              </w:rPr>
              <w:t>, CSc.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B42106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5 643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B42106" w:rsidRDefault="006A0449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B42106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B42106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B42106" w:rsidRDefault="006A0449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Bc. Milan Vaňko, MSc.</w:t>
            </w:r>
          </w:p>
        </w:tc>
        <w:tc>
          <w:tcPr>
            <w:tcW w:w="1275" w:type="dxa"/>
            <w:vAlign w:val="center"/>
          </w:tcPr>
          <w:p w:rsidR="0029281C" w:rsidRPr="00B42106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996</w:t>
            </w:r>
          </w:p>
        </w:tc>
        <w:tc>
          <w:tcPr>
            <w:tcW w:w="1418" w:type="dxa"/>
            <w:vAlign w:val="center"/>
          </w:tcPr>
          <w:p w:rsidR="0029281C" w:rsidRPr="00B42106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:rsidR="0029281C" w:rsidRPr="00B42106" w:rsidRDefault="006A0449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B42106" w:rsidRDefault="000C77D1" w:rsidP="006A0449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sz w:val="18"/>
                <w:szCs w:val="18"/>
              </w:rPr>
              <w:t>6 6</w:t>
            </w:r>
            <w:r w:rsidR="006A0449" w:rsidRPr="00B42106">
              <w:rPr>
                <w:rFonts w:ascii="Arial Narrow" w:hAnsi="Arial Narrow" w:cs="Arial Narrow"/>
                <w:b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6A0449" w:rsidRDefault="006A0449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 xml:space="preserve">      z hľadiska budúcich období a do dňa jej predloženia sa nevyskytli žiadne vstupy, ktoré by 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za  účtovné obdobie s 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ohľadom na zákon o  účtovníctve 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 úpravami platnými pre rok 201</w:t>
      </w:r>
      <w:r w:rsidR="0084427F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84427F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5B7DFC" w:rsidRDefault="005B7DFC" w:rsidP="0084427F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84427F" w:rsidRPr="00E40C2F" w:rsidRDefault="0084427F" w:rsidP="0084427F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84427F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84427F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5B7DF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84427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02650A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84427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B33DF8" w:rsidRPr="00E40C2F" w:rsidRDefault="00B33DF8" w:rsidP="005B7DFC">
      <w:pPr>
        <w:pStyle w:val="Zkladntex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84427F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eviduje cenné papiere a podiely.  </w:t>
      </w:r>
    </w:p>
    <w:p w:rsidR="0084427F" w:rsidRPr="00E40C2F" w:rsidRDefault="0084427F" w:rsidP="0084427F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84427F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Default="005B7DFC" w:rsidP="0084427F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84427F" w:rsidRPr="00E40C2F" w:rsidRDefault="0084427F" w:rsidP="0084427F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84427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84427F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84427F" w:rsidRPr="00E40C2F" w:rsidRDefault="0084427F" w:rsidP="0084427F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84427F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84427F" w:rsidRPr="00E40C2F" w:rsidRDefault="0084427F" w:rsidP="0084427F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84427F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84427F" w:rsidRPr="00E40C2F" w:rsidRDefault="0084427F" w:rsidP="0084427F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84427F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84427F" w:rsidRPr="00E40C2F" w:rsidRDefault="0084427F" w:rsidP="0084427F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84427F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84427F" w:rsidRPr="00E40C2F" w:rsidRDefault="0084427F" w:rsidP="0084427F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84427F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84427F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641C37" w:rsidRPr="00E40C2F" w:rsidRDefault="00641C37" w:rsidP="0084427F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641C37" w:rsidRDefault="005B7DFC" w:rsidP="00641C37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</w:t>
      </w:r>
      <w:r w:rsidR="00F632CB">
        <w:rPr>
          <w:rFonts w:ascii="Arial" w:hAnsi="Arial" w:cs="Arial"/>
          <w:b w:val="0"/>
          <w:bCs/>
          <w:sz w:val="22"/>
          <w:szCs w:val="22"/>
        </w:rPr>
        <w:t xml:space="preserve"> v konkurze</w:t>
      </w:r>
      <w:r w:rsidRPr="00E40C2F">
        <w:rPr>
          <w:rFonts w:ascii="Arial" w:hAnsi="Arial" w:cs="Arial"/>
          <w:b w:val="0"/>
          <w:bCs/>
          <w:sz w:val="22"/>
          <w:szCs w:val="22"/>
        </w:rPr>
        <w:t>.</w:t>
      </w:r>
    </w:p>
    <w:p w:rsidR="005B7DFC" w:rsidRPr="00E40C2F" w:rsidRDefault="005B7DFC" w:rsidP="00641C3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543AE" w:rsidRDefault="005543AE" w:rsidP="00641C37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641C37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641C37" w:rsidRDefault="00641C37" w:rsidP="00641C37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641C37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641C37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641C37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641C37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641C37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2A4532" w:rsidRDefault="002A4532" w:rsidP="002A4532">
      <w:pPr>
        <w:rPr>
          <w:rFonts w:ascii="Arial Narrow" w:hAnsi="Arial Narrow" w:cs="Arial Narrow"/>
          <w:sz w:val="18"/>
          <w:szCs w:val="18"/>
        </w:rPr>
      </w:pPr>
    </w:p>
    <w:p w:rsidR="00D343B0" w:rsidRPr="00A073DB" w:rsidRDefault="00236B8A" w:rsidP="00641C37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641C37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641C37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946E8B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435137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B42106" w:rsidRDefault="00B33DF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946E8B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B33DF8"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946E8B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2A4532"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A4532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4 374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B42106" w:rsidRDefault="00B33DF8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641C37" w:rsidRDefault="00641C37" w:rsidP="00236B8A">
      <w:pPr>
        <w:pStyle w:val="TaxEdit"/>
        <w:numPr>
          <w:ilvl w:val="0"/>
          <w:numId w:val="0"/>
        </w:numPr>
        <w:ind w:left="-76"/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641C37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</w:t>
      </w:r>
      <w:r w:rsidR="007A3879">
        <w:rPr>
          <w:rFonts w:ascii="Arial" w:hAnsi="Arial" w:cs="Arial"/>
          <w:sz w:val="22"/>
          <w:szCs w:val="22"/>
        </w:rPr>
        <w:t xml:space="preserve">na konci roka predala obchodný podiel </w:t>
      </w:r>
      <w:r w:rsidR="00387123">
        <w:rPr>
          <w:rFonts w:ascii="Arial" w:hAnsi="Arial" w:cs="Arial"/>
          <w:sz w:val="22"/>
          <w:szCs w:val="22"/>
        </w:rPr>
        <w:t xml:space="preserve">v ovládanej osobe v tuzemsku spoločnosti </w:t>
      </w:r>
      <w:r w:rsidR="00B33DF8">
        <w:rPr>
          <w:rFonts w:ascii="Arial" w:hAnsi="Arial" w:cs="Arial"/>
          <w:sz w:val="22"/>
          <w:szCs w:val="22"/>
        </w:rPr>
        <w:t>ENTERCON</w:t>
      </w:r>
      <w:r w:rsidR="004B2ABF">
        <w:rPr>
          <w:rFonts w:ascii="Arial" w:hAnsi="Arial" w:cs="Arial"/>
          <w:sz w:val="22"/>
          <w:szCs w:val="22"/>
        </w:rPr>
        <w:t>.</w:t>
      </w:r>
      <w:r w:rsidR="00B33DF8">
        <w:rPr>
          <w:rFonts w:ascii="Arial" w:hAnsi="Arial" w:cs="Arial"/>
          <w:sz w:val="22"/>
          <w:szCs w:val="22"/>
        </w:rPr>
        <w:t xml:space="preserve"> </w:t>
      </w:r>
      <w:r w:rsidR="004B2ABF">
        <w:rPr>
          <w:rFonts w:ascii="Arial" w:hAnsi="Arial" w:cs="Arial"/>
          <w:sz w:val="22"/>
          <w:szCs w:val="22"/>
        </w:rPr>
        <w:t>K 31.12.2013  nemá žiadny dlhodobý finančný majetok.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 w:rsidP="00641C37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E367E" w:rsidP="00641C37">
      <w:pPr>
        <w:pStyle w:val="WW-Zkladntext2"/>
        <w:spacing w:line="240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826DF1">
        <w:rPr>
          <w:sz w:val="22"/>
          <w:szCs w:val="22"/>
          <w:lang w:val="sk-SK"/>
        </w:rPr>
        <w:t>Spoločnosť v roku 201</w:t>
      </w:r>
      <w:r w:rsidR="00641C37">
        <w:rPr>
          <w:sz w:val="22"/>
          <w:szCs w:val="22"/>
          <w:lang w:val="sk-SK"/>
        </w:rPr>
        <w:t>3</w:t>
      </w:r>
      <w:r w:rsidR="00556C01">
        <w:rPr>
          <w:sz w:val="22"/>
          <w:szCs w:val="22"/>
          <w:lang w:val="sk-SK"/>
        </w:rPr>
        <w:t xml:space="preserve"> neúčtovala o zásobách</w:t>
      </w:r>
      <w:r w:rsidR="00387123">
        <w:rPr>
          <w:sz w:val="22"/>
          <w:szCs w:val="22"/>
          <w:lang w:val="sk-SK"/>
        </w:rPr>
        <w:t>.</w:t>
      </w:r>
    </w:p>
    <w:p w:rsidR="00236B8A" w:rsidRDefault="00236B8A">
      <w:pPr>
        <w:rPr>
          <w:rFonts w:ascii="Arial Narrow" w:hAnsi="Arial Narrow" w:cs="Arial Narrow"/>
          <w:sz w:val="18"/>
          <w:szCs w:val="18"/>
        </w:rPr>
      </w:pP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Pr="00567C9D" w:rsidRDefault="00567C9D" w:rsidP="00641C37">
      <w:pPr>
        <w:ind w:left="225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</w:t>
      </w:r>
      <w:r w:rsidR="008E367E">
        <w:rPr>
          <w:rFonts w:ascii="Arial" w:hAnsi="Arial" w:cs="Arial"/>
          <w:sz w:val="22"/>
          <w:szCs w:val="22"/>
        </w:rPr>
        <w:t>ne</w:t>
      </w:r>
      <w:r w:rsidRPr="00567C9D">
        <w:rPr>
          <w:rFonts w:ascii="Arial" w:hAnsi="Arial" w:cs="Arial"/>
          <w:sz w:val="22"/>
          <w:szCs w:val="22"/>
        </w:rPr>
        <w:t xml:space="preserve">tvorila </w:t>
      </w:r>
      <w:r w:rsidR="008E367E">
        <w:rPr>
          <w:rFonts w:ascii="Arial" w:hAnsi="Arial" w:cs="Arial"/>
          <w:sz w:val="22"/>
          <w:szCs w:val="22"/>
        </w:rPr>
        <w:t xml:space="preserve"> </w:t>
      </w:r>
      <w:r w:rsidRPr="00567C9D">
        <w:rPr>
          <w:rFonts w:ascii="Arial" w:hAnsi="Arial" w:cs="Arial"/>
          <w:sz w:val="22"/>
          <w:szCs w:val="22"/>
        </w:rPr>
        <w:t>opravné položky k</w:t>
      </w:r>
      <w:r w:rsidR="008E367E"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 w:rsidR="008E367E">
        <w:rPr>
          <w:rFonts w:ascii="Arial" w:hAnsi="Arial" w:cs="Arial"/>
          <w:sz w:val="22"/>
          <w:szCs w:val="22"/>
        </w:rPr>
        <w:t xml:space="preserve">. </w:t>
      </w:r>
      <w:r w:rsidR="00A90A00">
        <w:rPr>
          <w:rFonts w:ascii="Arial" w:hAnsi="Arial" w:cs="Arial"/>
          <w:sz w:val="22"/>
          <w:szCs w:val="22"/>
        </w:rPr>
        <w:t xml:space="preserve">Vytvorená OP </w:t>
      </w:r>
      <w:r w:rsidR="00B0150F">
        <w:rPr>
          <w:rFonts w:ascii="Arial" w:hAnsi="Arial" w:cs="Arial"/>
          <w:sz w:val="22"/>
          <w:szCs w:val="22"/>
        </w:rPr>
        <w:t xml:space="preserve">je </w:t>
      </w:r>
      <w:r w:rsidR="00EC487D">
        <w:rPr>
          <w:rFonts w:ascii="Arial" w:hAnsi="Arial" w:cs="Arial"/>
          <w:sz w:val="22"/>
          <w:szCs w:val="22"/>
        </w:rPr>
        <w:t xml:space="preserve"> ešte z obdobia keď spoločnosť vstúpila do likvidácie.</w:t>
      </w:r>
    </w:p>
    <w:p w:rsidR="0029281C" w:rsidRDefault="0029281C" w:rsidP="00641C37">
      <w:pPr>
        <w:rPr>
          <w:rFonts w:ascii="Arial Narrow" w:hAnsi="Arial Narrow" w:cs="Arial Narrow"/>
          <w:sz w:val="18"/>
          <w:szCs w:val="18"/>
        </w:rPr>
      </w:pPr>
    </w:p>
    <w:p w:rsidR="00387123" w:rsidRDefault="00387123" w:rsidP="0038712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87123" w:rsidTr="00AC5A50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87123" w:rsidTr="00AC5A50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z obchodného styku</w:t>
            </w:r>
          </w:p>
        </w:tc>
        <w:tc>
          <w:tcPr>
            <w:tcW w:w="1417" w:type="dxa"/>
            <w:vAlign w:val="center"/>
          </w:tcPr>
          <w:p w:rsidR="00387123" w:rsidRDefault="00E670D8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</w:t>
            </w: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E670D8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87123" w:rsidRDefault="00062DD9" w:rsidP="00F632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F632CB"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387123" w:rsidRDefault="00062DD9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</w:t>
            </w:r>
          </w:p>
        </w:tc>
      </w:tr>
    </w:tbl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B4210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B42106" w:rsidRDefault="00641C37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3 480</w:t>
            </w:r>
          </w:p>
        </w:tc>
        <w:tc>
          <w:tcPr>
            <w:tcW w:w="1984" w:type="dxa"/>
            <w:vAlign w:val="center"/>
          </w:tcPr>
          <w:p w:rsidR="0029281C" w:rsidRPr="00B42106" w:rsidRDefault="000D5C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611</w:t>
            </w:r>
          </w:p>
        </w:tc>
        <w:tc>
          <w:tcPr>
            <w:tcW w:w="2268" w:type="dxa"/>
            <w:vAlign w:val="center"/>
          </w:tcPr>
          <w:p w:rsidR="0029281C" w:rsidRPr="00B42106" w:rsidRDefault="00641C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4 091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B4210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B42106" w:rsidRDefault="00641C37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3 480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B42106" w:rsidRDefault="00641C37" w:rsidP="00F632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0D5CE4" w:rsidP="00641C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4 0</w:t>
            </w:r>
            <w:r w:rsidR="00641C37"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Default="00C6329E" w:rsidP="00641C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80F8F" w:rsidRPr="00712198">
        <w:trPr>
          <w:trHeight w:val="423"/>
        </w:trPr>
        <w:tc>
          <w:tcPr>
            <w:tcW w:w="3472" w:type="dxa"/>
            <w:vAlign w:val="center"/>
          </w:tcPr>
          <w:p w:rsidR="00280F8F" w:rsidRPr="00B42106" w:rsidRDefault="00280F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80F8F" w:rsidRPr="00B42106" w:rsidRDefault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611</w:t>
            </w:r>
          </w:p>
        </w:tc>
        <w:tc>
          <w:tcPr>
            <w:tcW w:w="3260" w:type="dxa"/>
            <w:vAlign w:val="center"/>
          </w:tcPr>
          <w:p w:rsidR="00280F8F" w:rsidRPr="00B42106" w:rsidRDefault="00280F8F" w:rsidP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611</w:t>
            </w:r>
          </w:p>
        </w:tc>
      </w:tr>
      <w:tr w:rsidR="00280F8F" w:rsidRPr="00712198">
        <w:trPr>
          <w:trHeight w:val="423"/>
        </w:trPr>
        <w:tc>
          <w:tcPr>
            <w:tcW w:w="3472" w:type="dxa"/>
            <w:vAlign w:val="center"/>
          </w:tcPr>
          <w:p w:rsidR="00280F8F" w:rsidRPr="00B42106" w:rsidRDefault="00280F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so zostatkovou dobou</w:t>
            </w:r>
          </w:p>
          <w:p w:rsidR="00280F8F" w:rsidRPr="00B42106" w:rsidRDefault="00280F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280F8F" w:rsidRPr="00B42106" w:rsidRDefault="00280F8F" w:rsidP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3 480</w:t>
            </w:r>
          </w:p>
        </w:tc>
        <w:tc>
          <w:tcPr>
            <w:tcW w:w="3260" w:type="dxa"/>
            <w:vAlign w:val="center"/>
          </w:tcPr>
          <w:p w:rsidR="00280F8F" w:rsidRPr="00B42106" w:rsidRDefault="00280F8F" w:rsidP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3 412</w:t>
            </w:r>
          </w:p>
        </w:tc>
      </w:tr>
      <w:tr w:rsidR="00280F8F" w:rsidRPr="00712198">
        <w:trPr>
          <w:trHeight w:val="423"/>
        </w:trPr>
        <w:tc>
          <w:tcPr>
            <w:tcW w:w="3472" w:type="dxa"/>
            <w:vAlign w:val="center"/>
          </w:tcPr>
          <w:p w:rsidR="00280F8F" w:rsidRPr="00B42106" w:rsidRDefault="00280F8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280F8F" w:rsidRPr="00B42106" w:rsidRDefault="00280F8F" w:rsidP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4 0</w:t>
            </w: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3260" w:type="dxa"/>
            <w:vAlign w:val="center"/>
          </w:tcPr>
          <w:p w:rsidR="00280F8F" w:rsidRPr="00B42106" w:rsidRDefault="00280F8F" w:rsidP="00280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4 043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B4210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B4210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280F8F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041A1F" w:rsidRDefault="00041A1F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BC6369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29281C" w:rsidRPr="00B42106" w:rsidRDefault="00900F73" w:rsidP="001F7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EA6BDA"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1F7C16"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B42106" w:rsidRDefault="00EA6BDA" w:rsidP="001F7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C6329E"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F7C16"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423"/>
        </w:trPr>
        <w:tc>
          <w:tcPr>
            <w:tcW w:w="3472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BC6369" w:rsidRPr="00B42106" w:rsidRDefault="00BC6369" w:rsidP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903</w:t>
            </w:r>
          </w:p>
        </w:tc>
        <w:tc>
          <w:tcPr>
            <w:tcW w:w="3260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55 466</w:t>
            </w:r>
          </w:p>
        </w:tc>
      </w:tr>
      <w:tr w:rsidR="00BC6369" w:rsidRPr="00712198">
        <w:trPr>
          <w:trHeight w:val="503"/>
        </w:trPr>
        <w:tc>
          <w:tcPr>
            <w:tcW w:w="3472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503"/>
        </w:trPr>
        <w:tc>
          <w:tcPr>
            <w:tcW w:w="3472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 w:rsidP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2 903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55 466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p w:rsidR="00BC6369" w:rsidRPr="00E035F8" w:rsidRDefault="00BC636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B42106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B42106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B4210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B4210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420"/>
        </w:trPr>
        <w:tc>
          <w:tcPr>
            <w:tcW w:w="4111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BC6369" w:rsidRPr="00B42106" w:rsidRDefault="00BC6369" w:rsidP="00DB15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BC6369" w:rsidRPr="00712198">
        <w:trPr>
          <w:trHeight w:val="420"/>
        </w:trPr>
        <w:tc>
          <w:tcPr>
            <w:tcW w:w="4111" w:type="dxa"/>
            <w:vAlign w:val="center"/>
          </w:tcPr>
          <w:p w:rsidR="00BC6369" w:rsidRPr="00B42106" w:rsidRDefault="00BC6369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tel. poplatky,.</w:t>
            </w:r>
          </w:p>
        </w:tc>
        <w:tc>
          <w:tcPr>
            <w:tcW w:w="2977" w:type="dxa"/>
            <w:vAlign w:val="center"/>
          </w:tcPr>
          <w:p w:rsidR="00BC6369" w:rsidRPr="00B42106" w:rsidRDefault="00BC6369" w:rsidP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21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B42106" w:rsidRDefault="001844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B4210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B42106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B4210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FA1C9F" w:rsidRDefault="00FA1C9F">
      <w:pPr>
        <w:rPr>
          <w:rFonts w:ascii="Arial" w:hAnsi="Arial" w:cs="Arial"/>
          <w:sz w:val="22"/>
          <w:szCs w:val="22"/>
        </w:rPr>
      </w:pPr>
    </w:p>
    <w:p w:rsidR="0029281C" w:rsidRPr="00FA1C9F" w:rsidRDefault="00FA1C9F" w:rsidP="00BC6369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844BB" w:rsidP="001545E3">
      <w:pPr>
        <w:spacing w:line="360" w:lineRule="auto"/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rezervách v bežnom ani v predchádzajúcom účtovnom období.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BC6369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B42106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B4210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423"/>
        </w:trPr>
        <w:tc>
          <w:tcPr>
            <w:tcW w:w="3472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BC6369" w:rsidRPr="00B42106" w:rsidRDefault="00BC6369" w:rsidP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45 871</w:t>
            </w:r>
          </w:p>
        </w:tc>
        <w:tc>
          <w:tcPr>
            <w:tcW w:w="3260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37 769</w:t>
            </w:r>
          </w:p>
        </w:tc>
      </w:tr>
      <w:tr w:rsidR="00BC6369" w:rsidRPr="00712198">
        <w:trPr>
          <w:trHeight w:val="503"/>
        </w:trPr>
        <w:tc>
          <w:tcPr>
            <w:tcW w:w="3472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45 871</w:t>
            </w:r>
          </w:p>
        </w:tc>
        <w:tc>
          <w:tcPr>
            <w:tcW w:w="3260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B155B">
              <w:rPr>
                <w:rFonts w:ascii="Arial Narrow" w:hAnsi="Arial Narrow" w:cs="Arial Narrow"/>
                <w:sz w:val="18"/>
                <w:szCs w:val="18"/>
              </w:rPr>
              <w:t>37 769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B4210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B4210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 w:rsidP="00BC6369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BC6369" w:rsidRPr="004461E5" w:rsidRDefault="00BC6369" w:rsidP="00BC6369">
      <w:pPr>
        <w:pStyle w:val="TaxEdit"/>
        <w:numPr>
          <w:ilvl w:val="0"/>
          <w:numId w:val="0"/>
        </w:numPr>
        <w:ind w:left="269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29281C" w:rsidRPr="00021178" w:rsidRDefault="00021178" w:rsidP="00562DA3">
      <w:pPr>
        <w:pStyle w:val="TaxEdit"/>
        <w:numPr>
          <w:ilvl w:val="0"/>
          <w:numId w:val="0"/>
        </w:numPr>
        <w:spacing w:line="360" w:lineRule="auto"/>
        <w:ind w:left="329"/>
        <w:jc w:val="both"/>
        <w:rPr>
          <w:b w:val="0"/>
        </w:rPr>
      </w:pPr>
      <w:r w:rsidRPr="00021178">
        <w:rPr>
          <w:b w:val="0"/>
        </w:rPr>
        <w:t xml:space="preserve">Účtovná jednotka </w:t>
      </w:r>
      <w:r w:rsidR="00FB75F8">
        <w:rPr>
          <w:b w:val="0"/>
        </w:rPr>
        <w:t>neúčtuje na účte</w:t>
      </w:r>
      <w:r>
        <w:rPr>
          <w:b w:val="0"/>
        </w:rPr>
        <w:t xml:space="preserve"> sociáln</w:t>
      </w:r>
      <w:r w:rsidR="00FB75F8">
        <w:rPr>
          <w:b w:val="0"/>
        </w:rPr>
        <w:t>eho</w:t>
      </w:r>
      <w:r>
        <w:rPr>
          <w:b w:val="0"/>
        </w:rPr>
        <w:t xml:space="preserve"> fond</w:t>
      </w:r>
      <w:r w:rsidR="00FB75F8">
        <w:rPr>
          <w:b w:val="0"/>
        </w:rPr>
        <w:t>u.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BC6369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B42106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B4210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B4210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B42106" w:rsidRDefault="0029281C">
            <w:pPr>
              <w:pStyle w:val="Nadpis1"/>
              <w:jc w:val="center"/>
            </w:pPr>
            <w:r w:rsidRPr="00B42106"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C6369" w:rsidRPr="00712198">
        <w:trPr>
          <w:trHeight w:val="420"/>
        </w:trPr>
        <w:tc>
          <w:tcPr>
            <w:tcW w:w="2053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2 900</w:t>
            </w:r>
          </w:p>
        </w:tc>
        <w:tc>
          <w:tcPr>
            <w:tcW w:w="127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4 200</w:t>
            </w: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420"/>
        </w:trPr>
        <w:tc>
          <w:tcPr>
            <w:tcW w:w="2053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C6369" w:rsidRPr="00B42106" w:rsidRDefault="00BC6369" w:rsidP="000704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420"/>
        </w:trPr>
        <w:tc>
          <w:tcPr>
            <w:tcW w:w="2053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420"/>
        </w:trPr>
        <w:tc>
          <w:tcPr>
            <w:tcW w:w="2053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6369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2 900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4 200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B42106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9281C" w:rsidRPr="00B42106" w:rsidRDefault="00EF6AC4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B42106" w:rsidRDefault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B42106" w:rsidRDefault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29281C" w:rsidRPr="00B42106" w:rsidRDefault="00EF6AC4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B42106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C758C8" w:rsidRPr="00B42106" w:rsidRDefault="00BC6369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</w:t>
            </w:r>
          </w:p>
        </w:tc>
        <w:tc>
          <w:tcPr>
            <w:tcW w:w="3118" w:type="dxa"/>
            <w:vAlign w:val="center"/>
          </w:tcPr>
          <w:p w:rsidR="00C758C8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B42106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C758C8" w:rsidRPr="00B4210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EF6AC4"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B42106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B42106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C758C8" w:rsidRPr="00B4210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C758C8" w:rsidRPr="00B42106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B4210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4070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241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117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241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B42106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B42106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B4210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B42106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B42106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BC6369" w:rsidRPr="00B42106" w:rsidRDefault="002003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2 900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4 200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BC6369" w:rsidRPr="00B42106" w:rsidRDefault="00BC6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BC6369" w:rsidRPr="00B42106" w:rsidRDefault="00BC6369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BC6369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C6369" w:rsidRPr="00B42106" w:rsidRDefault="0020034E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2 900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C6369" w:rsidRPr="00B42106" w:rsidRDefault="00BC6369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4 200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29281C" w:rsidRPr="00B42106" w:rsidRDefault="0025478E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2 267</w:t>
            </w:r>
          </w:p>
        </w:tc>
        <w:tc>
          <w:tcPr>
            <w:tcW w:w="2551" w:type="dxa"/>
            <w:vAlign w:val="center"/>
          </w:tcPr>
          <w:p w:rsidR="0029281C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3 231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29281C" w:rsidRPr="00B42106" w:rsidRDefault="00DE4C2B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29281C" w:rsidRPr="00B42106" w:rsidRDefault="00DE4C2B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B267C6"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29281C" w:rsidRPr="00B42106" w:rsidRDefault="00B267C6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478E" w:rsidRPr="00712198">
        <w:trPr>
          <w:trHeight w:val="340"/>
        </w:trPr>
        <w:tc>
          <w:tcPr>
            <w:tcW w:w="4606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2 267</w:t>
            </w:r>
          </w:p>
        </w:tc>
        <w:tc>
          <w:tcPr>
            <w:tcW w:w="2551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3 231</w:t>
            </w:r>
          </w:p>
        </w:tc>
      </w:tr>
      <w:tr w:rsidR="0025478E" w:rsidRPr="00712198">
        <w:trPr>
          <w:trHeight w:val="340"/>
        </w:trPr>
        <w:tc>
          <w:tcPr>
            <w:tcW w:w="4606" w:type="dxa"/>
            <w:vAlign w:val="center"/>
          </w:tcPr>
          <w:p w:rsidR="0025478E" w:rsidRPr="00B42106" w:rsidRDefault="0025478E" w:rsidP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</w:t>
            </w:r>
            <w:r w:rsidRPr="00B42106">
              <w:rPr>
                <w:rFonts w:ascii="Arial Narrow" w:hAnsi="Arial Narrow" w:cs="Arial Narrow"/>
                <w:sz w:val="18"/>
                <w:szCs w:val="18"/>
              </w:rPr>
              <w:t>ájomné, tel. popl ., ekon. služby.</w:t>
            </w:r>
          </w:p>
        </w:tc>
        <w:tc>
          <w:tcPr>
            <w:tcW w:w="2694" w:type="dxa"/>
            <w:vAlign w:val="center"/>
          </w:tcPr>
          <w:p w:rsidR="0025478E" w:rsidRPr="00B42106" w:rsidRDefault="0025478E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2 267</w:t>
            </w:r>
          </w:p>
        </w:tc>
        <w:tc>
          <w:tcPr>
            <w:tcW w:w="2551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3 231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B267C6"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29281C" w:rsidRPr="00B42106" w:rsidRDefault="00C16120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9281C" w:rsidRPr="00B42106" w:rsidRDefault="00894E72" w:rsidP="00C16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C16120"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29281C" w:rsidRPr="00B42106" w:rsidRDefault="00F73E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9281C" w:rsidRPr="00B42106" w:rsidRDefault="00F73E60" w:rsidP="00C16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29281C" w:rsidRPr="00B42106" w:rsidRDefault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9281C" w:rsidRPr="00B42106" w:rsidRDefault="004D2F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29281C" w:rsidRPr="00B42106" w:rsidRDefault="006614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9281C" w:rsidRPr="00B42106" w:rsidRDefault="00894E7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07026" w:rsidRPr="00712198">
        <w:trPr>
          <w:trHeight w:val="340"/>
        </w:trPr>
        <w:tc>
          <w:tcPr>
            <w:tcW w:w="4606" w:type="dxa"/>
            <w:vAlign w:val="center"/>
          </w:tcPr>
          <w:p w:rsidR="00407026" w:rsidRPr="00B42106" w:rsidRDefault="0040702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B4210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07026" w:rsidRPr="00B42106" w:rsidRDefault="004070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171</w:t>
            </w:r>
          </w:p>
        </w:tc>
        <w:tc>
          <w:tcPr>
            <w:tcW w:w="2551" w:type="dxa"/>
            <w:vAlign w:val="center"/>
          </w:tcPr>
          <w:p w:rsidR="00407026" w:rsidRPr="00B42106" w:rsidRDefault="00407026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164</w:t>
            </w:r>
          </w:p>
        </w:tc>
      </w:tr>
      <w:tr w:rsidR="00407026" w:rsidRPr="00712198">
        <w:trPr>
          <w:trHeight w:val="340"/>
        </w:trPr>
        <w:tc>
          <w:tcPr>
            <w:tcW w:w="4606" w:type="dxa"/>
            <w:vAlign w:val="center"/>
          </w:tcPr>
          <w:p w:rsidR="00407026" w:rsidRPr="00B42106" w:rsidRDefault="00407026" w:rsidP="004D2F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Bankové poplatky</w:t>
            </w:r>
          </w:p>
        </w:tc>
        <w:tc>
          <w:tcPr>
            <w:tcW w:w="2694" w:type="dxa"/>
            <w:vAlign w:val="center"/>
          </w:tcPr>
          <w:p w:rsidR="00407026" w:rsidRPr="00B42106" w:rsidRDefault="004070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171</w:t>
            </w:r>
          </w:p>
        </w:tc>
        <w:tc>
          <w:tcPr>
            <w:tcW w:w="2551" w:type="dxa"/>
            <w:vAlign w:val="center"/>
          </w:tcPr>
          <w:p w:rsidR="00407026" w:rsidRPr="00B42106" w:rsidRDefault="00407026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164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9281C" w:rsidRPr="00B42106" w:rsidRDefault="006614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9281C" w:rsidRPr="00B42106" w:rsidRDefault="00894E7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B01BB" w:rsidRDefault="003B01BB" w:rsidP="00357403">
      <w:pPr>
        <w:pStyle w:val="TaxEdit"/>
        <w:numPr>
          <w:ilvl w:val="0"/>
          <w:numId w:val="0"/>
        </w:numPr>
        <w:ind w:left="-76"/>
      </w:pPr>
    </w:p>
    <w:p w:rsidR="003B01BB" w:rsidRDefault="003B01BB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Pr="00445CC4" w:rsidRDefault="00FD00F8" w:rsidP="002547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29281C" w:rsidRPr="000D5DB9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B4210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B4210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B42106" w:rsidRDefault="0029281C">
            <w:pPr>
              <w:pStyle w:val="Nadpis1"/>
              <w:jc w:val="center"/>
            </w:pPr>
            <w:r w:rsidRPr="00B42106">
              <w:t>a</w:t>
            </w:r>
          </w:p>
        </w:tc>
        <w:tc>
          <w:tcPr>
            <w:tcW w:w="191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25478E" w:rsidRPr="00B42106" w:rsidRDefault="008F625E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  <w:tc>
          <w:tcPr>
            <w:tcW w:w="992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584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25478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111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5478E" w:rsidRPr="00B42106" w:rsidRDefault="0025478E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F73E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x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x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5478E" w:rsidRPr="00B42106" w:rsidRDefault="008F625E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241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5478E" w:rsidRPr="00B42106" w:rsidRDefault="008F625E" w:rsidP="008F625E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-35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5478E" w:rsidRPr="00B42106" w:rsidRDefault="008F625E" w:rsidP="008F625E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5478E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5478E" w:rsidRPr="00B42106" w:rsidRDefault="0025478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5478E" w:rsidRPr="00B42106" w:rsidRDefault="002547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478E" w:rsidRPr="00B42106" w:rsidRDefault="008F625E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478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5478E" w:rsidRPr="00B42106" w:rsidRDefault="0025478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8B7325" w:rsidRDefault="008B7325" w:rsidP="006800C3">
      <w:pPr>
        <w:pStyle w:val="TaxEdit"/>
        <w:numPr>
          <w:ilvl w:val="0"/>
          <w:numId w:val="0"/>
        </w:numPr>
        <w:ind w:left="-76"/>
      </w:pP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Default="008F625E" w:rsidP="008F625E">
      <w:pPr>
        <w:pStyle w:val="TaxEdit"/>
        <w:numPr>
          <w:ilvl w:val="0"/>
          <w:numId w:val="0"/>
        </w:numPr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8F625E" w:rsidRPr="00902027" w:rsidRDefault="008F625E" w:rsidP="008F625E">
      <w:pPr>
        <w:pStyle w:val="TaxEdit"/>
        <w:numPr>
          <w:ilvl w:val="0"/>
          <w:numId w:val="0"/>
        </w:numPr>
        <w:ind w:left="-76"/>
      </w:pP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8F625E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8F625E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Default="00E062A4" w:rsidP="008F625E">
      <w:pPr>
        <w:pStyle w:val="TaxEdit"/>
        <w:numPr>
          <w:ilvl w:val="0"/>
          <w:numId w:val="0"/>
        </w:numPr>
        <w:ind w:left="-76"/>
      </w:pPr>
    </w:p>
    <w:p w:rsidR="00E062A4" w:rsidRPr="00E062A4" w:rsidRDefault="00E062A4" w:rsidP="008F625E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B42106" w:rsidRDefault="00B41DA2" w:rsidP="003E51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B4210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3E5123" w:rsidRPr="00B42106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B41DA2" w:rsidP="003E51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B4210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3E5123" w:rsidRPr="00B42106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B42106" w:rsidRDefault="00F12D75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814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9B5BF2" w:rsidP="00F12D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F12D75"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814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16 543</w:t>
            </w:r>
          </w:p>
        </w:tc>
        <w:tc>
          <w:tcPr>
            <w:tcW w:w="1275" w:type="dxa"/>
            <w:vAlign w:val="center"/>
          </w:tcPr>
          <w:p w:rsidR="008F625E" w:rsidRPr="00B42106" w:rsidRDefault="008F625E" w:rsidP="0077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71275">
              <w:rPr>
                <w:rFonts w:ascii="Arial Narrow" w:hAnsi="Arial Narrow" w:cs="Arial Narrow"/>
                <w:sz w:val="18"/>
                <w:szCs w:val="18"/>
              </w:rPr>
              <w:t xml:space="preserve">   473</w:t>
            </w: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276" w:type="dxa"/>
            <w:vAlign w:val="center"/>
          </w:tcPr>
          <w:p w:rsidR="008F625E" w:rsidRPr="00B42106" w:rsidRDefault="00771275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14 000</w:t>
            </w:r>
            <w:r w:rsidR="008F625E"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382C18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8F625E">
              <w:rPr>
                <w:rFonts w:ascii="Arial Narrow" w:hAnsi="Arial Narrow" w:cs="Arial Narrow"/>
                <w:sz w:val="18"/>
                <w:szCs w:val="18"/>
              </w:rPr>
              <w:t>3 017</w:t>
            </w: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8F625E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F625E" w:rsidRPr="00B42106" w:rsidRDefault="00771275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8F625E" w:rsidRPr="00B42106">
              <w:rPr>
                <w:rFonts w:ascii="Arial Narrow" w:hAnsi="Arial Narrow" w:cs="Arial Narrow"/>
                <w:sz w:val="18"/>
                <w:szCs w:val="18"/>
              </w:rPr>
              <w:t>473</w:t>
            </w:r>
          </w:p>
        </w:tc>
        <w:tc>
          <w:tcPr>
            <w:tcW w:w="1275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771275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</w:tcPr>
          <w:p w:rsidR="008F625E" w:rsidRPr="00B42106" w:rsidRDefault="00771275" w:rsidP="00F846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382C18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8F625E">
              <w:rPr>
                <w:rFonts w:ascii="Arial Narrow" w:hAnsi="Arial Narrow" w:cs="Arial Narrow"/>
                <w:sz w:val="18"/>
                <w:szCs w:val="18"/>
              </w:rPr>
              <w:t>473</w:t>
            </w:r>
            <w:r w:rsidR="008F625E" w:rsidRPr="00B4210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F625E" w:rsidRPr="00B42106" w:rsidRDefault="008F62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8F625E" w:rsidP="00F846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382C18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>61</w:t>
            </w:r>
          </w:p>
        </w:tc>
      </w:tr>
      <w:tr w:rsidR="009A69D4" w:rsidRPr="00712198">
        <w:trPr>
          <w:trHeight w:val="454"/>
        </w:trPr>
        <w:tc>
          <w:tcPr>
            <w:tcW w:w="3119" w:type="dxa"/>
            <w:vAlign w:val="center"/>
          </w:tcPr>
          <w:p w:rsidR="009A69D4" w:rsidRPr="00B42106" w:rsidRDefault="009A69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A69D4" w:rsidRPr="00B42106" w:rsidRDefault="009A69D4" w:rsidP="0077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9A69D4" w:rsidRPr="00B42106" w:rsidRDefault="0077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14 000</w:t>
            </w:r>
          </w:p>
        </w:tc>
        <w:tc>
          <w:tcPr>
            <w:tcW w:w="1276" w:type="dxa"/>
            <w:vAlign w:val="center"/>
          </w:tcPr>
          <w:p w:rsidR="009A69D4" w:rsidRPr="00B42106" w:rsidRDefault="0077127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14 000</w:t>
            </w:r>
          </w:p>
        </w:tc>
        <w:tc>
          <w:tcPr>
            <w:tcW w:w="1418" w:type="dxa"/>
            <w:vAlign w:val="center"/>
          </w:tcPr>
          <w:p w:rsidR="009A69D4" w:rsidRPr="00B42106" w:rsidRDefault="009A6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A69D4" w:rsidRPr="00B42106" w:rsidRDefault="009A6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p w:rsidR="007209C5" w:rsidRDefault="007209C5">
      <w:pPr>
        <w:rPr>
          <w:rFonts w:ascii="Arial" w:hAnsi="Arial" w:cs="Arial"/>
          <w:sz w:val="22"/>
          <w:szCs w:val="22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B4210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B42106" w:rsidRDefault="00B034C6" w:rsidP="00F846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B4210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F84664" w:rsidRPr="00B42106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B034C6" w:rsidP="00F846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B4210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F84664" w:rsidRPr="00B42106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B42106" w:rsidRDefault="009B1F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1 660</w:t>
            </w: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9B1F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1 660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B42106" w:rsidRDefault="00F84664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 814</w:t>
            </w:r>
          </w:p>
        </w:tc>
        <w:tc>
          <w:tcPr>
            <w:tcW w:w="1275" w:type="dxa"/>
            <w:vAlign w:val="center"/>
          </w:tcPr>
          <w:p w:rsidR="0029281C" w:rsidRPr="00B42106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F84664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      814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15 870</w:t>
            </w:r>
          </w:p>
        </w:tc>
        <w:tc>
          <w:tcPr>
            <w:tcW w:w="1275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673    </w:t>
            </w:r>
          </w:p>
        </w:tc>
        <w:tc>
          <w:tcPr>
            <w:tcW w:w="1276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  <w:r w:rsidRPr="00B42106">
              <w:rPr>
                <w:rFonts w:ascii="Arial Narrow" w:hAnsi="Arial Narrow" w:cs="Arial Narrow"/>
                <w:sz w:val="18"/>
                <w:szCs w:val="18"/>
              </w:rPr>
              <w:t>16 543</w:t>
            </w: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8F625E" w:rsidRPr="00712198">
        <w:trPr>
          <w:trHeight w:val="454"/>
        </w:trPr>
        <w:tc>
          <w:tcPr>
            <w:tcW w:w="3119" w:type="dxa"/>
            <w:vAlign w:val="center"/>
          </w:tcPr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F625E" w:rsidRPr="00B42106" w:rsidRDefault="008F625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     673</w:t>
            </w:r>
          </w:p>
        </w:tc>
        <w:tc>
          <w:tcPr>
            <w:tcW w:w="1275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473</w:t>
            </w:r>
          </w:p>
        </w:tc>
        <w:tc>
          <w:tcPr>
            <w:tcW w:w="1276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 xml:space="preserve">673 </w:t>
            </w:r>
          </w:p>
        </w:tc>
        <w:tc>
          <w:tcPr>
            <w:tcW w:w="1418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F625E" w:rsidRPr="00B42106" w:rsidRDefault="008F625E" w:rsidP="00CE4E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Pr="00B42106">
              <w:rPr>
                <w:rFonts w:ascii="Arial Narrow" w:hAnsi="Arial Narrow" w:cs="Arial Narrow"/>
                <w:sz w:val="18"/>
                <w:szCs w:val="18"/>
              </w:rPr>
              <w:t>473</w:t>
            </w:r>
          </w:p>
        </w:tc>
      </w:tr>
      <w:tr w:rsidR="009A69D4" w:rsidRPr="00712198">
        <w:trPr>
          <w:trHeight w:val="454"/>
        </w:trPr>
        <w:tc>
          <w:tcPr>
            <w:tcW w:w="3119" w:type="dxa"/>
            <w:vAlign w:val="center"/>
          </w:tcPr>
          <w:p w:rsidR="009A69D4" w:rsidRPr="00B42106" w:rsidRDefault="009A69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A69D4" w:rsidRPr="00B42106" w:rsidRDefault="009A69D4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A69D4" w:rsidRPr="00B42106" w:rsidRDefault="009A69D4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A69D4" w:rsidRPr="00B42106" w:rsidRDefault="009A69D4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A69D4" w:rsidRPr="00B42106" w:rsidRDefault="009A69D4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A69D4" w:rsidRPr="00B42106" w:rsidRDefault="009A69D4" w:rsidP="008442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B4210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4210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B4210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771275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</w:t>
      </w:r>
      <w:r w:rsidR="00EA2C95">
        <w:rPr>
          <w:rFonts w:ascii="Arial" w:hAnsi="Arial" w:cs="Arial"/>
          <w:sz w:val="22"/>
          <w:szCs w:val="22"/>
        </w:rPr>
        <w:t xml:space="preserve"> </w:t>
      </w:r>
      <w:r w:rsidR="00771275">
        <w:rPr>
          <w:rFonts w:ascii="Arial" w:hAnsi="Arial" w:cs="Arial"/>
          <w:sz w:val="22"/>
          <w:szCs w:val="22"/>
        </w:rPr>
        <w:t>4</w:t>
      </w:r>
      <w:r w:rsidR="00E144D1">
        <w:rPr>
          <w:rFonts w:ascii="Arial" w:hAnsi="Arial" w:cs="Arial"/>
          <w:sz w:val="22"/>
          <w:szCs w:val="22"/>
        </w:rPr>
        <w:t>73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p w:rsidR="00B23D06" w:rsidRPr="00DD6ADD" w:rsidRDefault="00B23D06" w:rsidP="00DD6A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23D06" w:rsidTr="006A0449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23D06" w:rsidTr="006A0449">
        <w:trPr>
          <w:trHeight w:val="42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23D06" w:rsidRDefault="0077127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144D1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Rozdelenie účtovného zisku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23D06" w:rsidRDefault="0077127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144D1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23D06" w:rsidRDefault="0077127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144D1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</w:tr>
    </w:tbl>
    <w:p w:rsidR="00B23D06" w:rsidRDefault="00B23D06" w:rsidP="00B23D06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771275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771275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 </w:t>
      </w:r>
      <w:r w:rsidR="00771275">
        <w:rPr>
          <w:b w:val="0"/>
        </w:rPr>
        <w:t>61</w:t>
      </w:r>
      <w:r w:rsidR="00F12D75">
        <w:rPr>
          <w:b w:val="0"/>
        </w:rPr>
        <w:t xml:space="preserve"> </w:t>
      </w:r>
      <w:r w:rsidR="00F67905">
        <w:rPr>
          <w:b w:val="0"/>
        </w:rPr>
        <w:t>eur rozhod</w:t>
      </w:r>
      <w:r w:rsidR="00771275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771275">
        <w:rPr>
          <w:b w:val="0"/>
        </w:rPr>
        <w:t xml:space="preserve"> </w:t>
      </w:r>
      <w:r w:rsidR="007A3879">
        <w:rPr>
          <w:b w:val="0"/>
        </w:rPr>
        <w:t xml:space="preserve">nástupníckej organizácie </w:t>
      </w:r>
      <w:r w:rsidR="00771275">
        <w:rPr>
          <w:b w:val="0"/>
        </w:rPr>
        <w:t>zúčtovať na účet nerozdeleného zisku</w:t>
      </w:r>
      <w:r w:rsidR="00F67905">
        <w:rPr>
          <w:b w:val="0"/>
        </w:rPr>
        <w:t xml:space="preserve">.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771275">
        <w:t>3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EB" w:rsidRDefault="005351EB">
      <w:r>
        <w:separator/>
      </w:r>
    </w:p>
    <w:p w:rsidR="005351EB" w:rsidRDefault="005351EB"/>
  </w:endnote>
  <w:endnote w:type="continuationSeparator" w:id="0">
    <w:p w:rsidR="005351EB" w:rsidRDefault="005351EB">
      <w:r>
        <w:continuationSeparator/>
      </w:r>
    </w:p>
    <w:p w:rsidR="005351EB" w:rsidRDefault="005351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F8" w:rsidRDefault="00CE4EF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153EC6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153EC6">
      <w:rPr>
        <w:rFonts w:ascii="Arial" w:hAnsi="Arial" w:cs="Arial"/>
        <w:noProof/>
        <w:sz w:val="20"/>
        <w:szCs w:val="20"/>
      </w:rPr>
      <w:t>14</w:t>
    </w:r>
    <w:r>
      <w:rPr>
        <w:rFonts w:ascii="Arial" w:hAnsi="Arial" w:cs="Arial"/>
        <w:sz w:val="20"/>
        <w:szCs w:val="20"/>
      </w:rPr>
      <w:fldChar w:fldCharType="end"/>
    </w:r>
  </w:p>
  <w:p w:rsidR="00CE4EF8" w:rsidRDefault="00CE4EF8">
    <w:pPr>
      <w:pStyle w:val="Pta"/>
      <w:ind w:right="360"/>
    </w:pPr>
  </w:p>
  <w:p w:rsidR="00CE4EF8" w:rsidRDefault="00CE4E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EB" w:rsidRDefault="005351EB">
      <w:r>
        <w:separator/>
      </w:r>
    </w:p>
    <w:p w:rsidR="005351EB" w:rsidRDefault="005351EB"/>
  </w:footnote>
  <w:footnote w:type="continuationSeparator" w:id="0">
    <w:p w:rsidR="005351EB" w:rsidRDefault="005351EB">
      <w:r>
        <w:continuationSeparator/>
      </w:r>
    </w:p>
    <w:p w:rsidR="005351EB" w:rsidRDefault="005351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F8" w:rsidRDefault="00CE4EF8">
    <w:pPr>
      <w:pStyle w:val="Hlavika"/>
    </w:pPr>
  </w:p>
  <w:p w:rsidR="00CE4EF8" w:rsidRDefault="00153EC6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4EF8" w:rsidRDefault="00CE4EF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CE4EF8" w:rsidRDefault="00CE4EF8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CE4EF8" w:rsidRDefault="00CE4E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2"/>
  </w:num>
  <w:num w:numId="4">
    <w:abstractNumId w:val="8"/>
  </w:num>
  <w:num w:numId="5">
    <w:abstractNumId w:val="11"/>
  </w:num>
  <w:num w:numId="6">
    <w:abstractNumId w:val="32"/>
  </w:num>
  <w:num w:numId="7">
    <w:abstractNumId w:val="2"/>
  </w:num>
  <w:num w:numId="8">
    <w:abstractNumId w:val="4"/>
  </w:num>
  <w:num w:numId="9">
    <w:abstractNumId w:val="10"/>
  </w:num>
  <w:num w:numId="10">
    <w:abstractNumId w:val="23"/>
  </w:num>
  <w:num w:numId="11">
    <w:abstractNumId w:val="31"/>
  </w:num>
  <w:num w:numId="12">
    <w:abstractNumId w:val="17"/>
  </w:num>
  <w:num w:numId="13">
    <w:abstractNumId w:val="13"/>
  </w:num>
  <w:num w:numId="14">
    <w:abstractNumId w:val="21"/>
  </w:num>
  <w:num w:numId="15">
    <w:abstractNumId w:val="24"/>
  </w:num>
  <w:num w:numId="16">
    <w:abstractNumId w:val="28"/>
  </w:num>
  <w:num w:numId="17">
    <w:abstractNumId w:val="3"/>
  </w:num>
  <w:num w:numId="18">
    <w:abstractNumId w:val="5"/>
  </w:num>
  <w:num w:numId="19">
    <w:abstractNumId w:val="14"/>
  </w:num>
  <w:num w:numId="20">
    <w:abstractNumId w:val="26"/>
  </w:num>
  <w:num w:numId="21">
    <w:abstractNumId w:val="9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5"/>
  </w:num>
  <w:num w:numId="27">
    <w:abstractNumId w:val="18"/>
  </w:num>
  <w:num w:numId="28">
    <w:abstractNumId w:val="16"/>
  </w:num>
  <w:num w:numId="29">
    <w:abstractNumId w:val="6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06D2D"/>
    <w:rsid w:val="00011DF9"/>
    <w:rsid w:val="00015A99"/>
    <w:rsid w:val="00021178"/>
    <w:rsid w:val="0002650A"/>
    <w:rsid w:val="00026F73"/>
    <w:rsid w:val="000328D1"/>
    <w:rsid w:val="00041A1F"/>
    <w:rsid w:val="000426A5"/>
    <w:rsid w:val="00062DD9"/>
    <w:rsid w:val="00070439"/>
    <w:rsid w:val="000A7A4A"/>
    <w:rsid w:val="000C0A2B"/>
    <w:rsid w:val="000C132A"/>
    <w:rsid w:val="000C22F9"/>
    <w:rsid w:val="000C77D1"/>
    <w:rsid w:val="000D5CE4"/>
    <w:rsid w:val="000D5DB9"/>
    <w:rsid w:val="000E2E9A"/>
    <w:rsid w:val="000E5631"/>
    <w:rsid w:val="00100691"/>
    <w:rsid w:val="00131F89"/>
    <w:rsid w:val="00134021"/>
    <w:rsid w:val="00153D0C"/>
    <w:rsid w:val="00153EC6"/>
    <w:rsid w:val="001545E3"/>
    <w:rsid w:val="001840AF"/>
    <w:rsid w:val="001844BB"/>
    <w:rsid w:val="0019474A"/>
    <w:rsid w:val="001B3220"/>
    <w:rsid w:val="001C7497"/>
    <w:rsid w:val="001D3EC1"/>
    <w:rsid w:val="001D4EF8"/>
    <w:rsid w:val="001E3614"/>
    <w:rsid w:val="001F1F84"/>
    <w:rsid w:val="001F692A"/>
    <w:rsid w:val="001F7C16"/>
    <w:rsid w:val="0020034E"/>
    <w:rsid w:val="00236B8A"/>
    <w:rsid w:val="00236D8C"/>
    <w:rsid w:val="0025478E"/>
    <w:rsid w:val="00267710"/>
    <w:rsid w:val="002802B8"/>
    <w:rsid w:val="00280F8F"/>
    <w:rsid w:val="00290B36"/>
    <w:rsid w:val="0029281C"/>
    <w:rsid w:val="002A4532"/>
    <w:rsid w:val="002A5D95"/>
    <w:rsid w:val="002C48BF"/>
    <w:rsid w:val="002D05B4"/>
    <w:rsid w:val="002D6C92"/>
    <w:rsid w:val="00311D81"/>
    <w:rsid w:val="003308DE"/>
    <w:rsid w:val="00357403"/>
    <w:rsid w:val="003659D6"/>
    <w:rsid w:val="00373FBE"/>
    <w:rsid w:val="003767D3"/>
    <w:rsid w:val="00382C18"/>
    <w:rsid w:val="00387123"/>
    <w:rsid w:val="00397868"/>
    <w:rsid w:val="003B01BB"/>
    <w:rsid w:val="003C6779"/>
    <w:rsid w:val="003E5123"/>
    <w:rsid w:val="003F37B1"/>
    <w:rsid w:val="003F667F"/>
    <w:rsid w:val="00407026"/>
    <w:rsid w:val="00435137"/>
    <w:rsid w:val="00435FE3"/>
    <w:rsid w:val="0044629A"/>
    <w:rsid w:val="00452306"/>
    <w:rsid w:val="00456A67"/>
    <w:rsid w:val="00472127"/>
    <w:rsid w:val="00472714"/>
    <w:rsid w:val="00482CA6"/>
    <w:rsid w:val="00494D46"/>
    <w:rsid w:val="00497CBF"/>
    <w:rsid w:val="004B2ABF"/>
    <w:rsid w:val="004B354C"/>
    <w:rsid w:val="004D2F51"/>
    <w:rsid w:val="004E5633"/>
    <w:rsid w:val="004F2A12"/>
    <w:rsid w:val="004F68CA"/>
    <w:rsid w:val="005351EB"/>
    <w:rsid w:val="005543AE"/>
    <w:rsid w:val="00556C01"/>
    <w:rsid w:val="005614E0"/>
    <w:rsid w:val="0056182E"/>
    <w:rsid w:val="00562DA3"/>
    <w:rsid w:val="00567C9D"/>
    <w:rsid w:val="005749CF"/>
    <w:rsid w:val="00591E3C"/>
    <w:rsid w:val="005B7DFC"/>
    <w:rsid w:val="005E13EE"/>
    <w:rsid w:val="0060676C"/>
    <w:rsid w:val="00614659"/>
    <w:rsid w:val="00617E1B"/>
    <w:rsid w:val="00620381"/>
    <w:rsid w:val="00626AA0"/>
    <w:rsid w:val="00641C37"/>
    <w:rsid w:val="00661432"/>
    <w:rsid w:val="006800C3"/>
    <w:rsid w:val="00696A89"/>
    <w:rsid w:val="006A0449"/>
    <w:rsid w:val="006A63B9"/>
    <w:rsid w:val="006A75B2"/>
    <w:rsid w:val="006B47A1"/>
    <w:rsid w:val="006C1A24"/>
    <w:rsid w:val="006C5731"/>
    <w:rsid w:val="006F01CE"/>
    <w:rsid w:val="00712198"/>
    <w:rsid w:val="00712E10"/>
    <w:rsid w:val="007209C5"/>
    <w:rsid w:val="007225B3"/>
    <w:rsid w:val="0075032E"/>
    <w:rsid w:val="00761BA8"/>
    <w:rsid w:val="00771275"/>
    <w:rsid w:val="007719E8"/>
    <w:rsid w:val="00777B3B"/>
    <w:rsid w:val="00782148"/>
    <w:rsid w:val="007A038F"/>
    <w:rsid w:val="007A3879"/>
    <w:rsid w:val="007B43A5"/>
    <w:rsid w:val="007B4B09"/>
    <w:rsid w:val="007D0EA0"/>
    <w:rsid w:val="007D5FD4"/>
    <w:rsid w:val="007D77C1"/>
    <w:rsid w:val="007E003F"/>
    <w:rsid w:val="007F786A"/>
    <w:rsid w:val="0080475F"/>
    <w:rsid w:val="00815A75"/>
    <w:rsid w:val="00825944"/>
    <w:rsid w:val="00826DF1"/>
    <w:rsid w:val="0084427F"/>
    <w:rsid w:val="00847ACC"/>
    <w:rsid w:val="00850421"/>
    <w:rsid w:val="00856648"/>
    <w:rsid w:val="00862732"/>
    <w:rsid w:val="00871FC3"/>
    <w:rsid w:val="008727DB"/>
    <w:rsid w:val="00877CD7"/>
    <w:rsid w:val="00886EFA"/>
    <w:rsid w:val="00893496"/>
    <w:rsid w:val="00894E72"/>
    <w:rsid w:val="008B7325"/>
    <w:rsid w:val="008C0F0B"/>
    <w:rsid w:val="008E367E"/>
    <w:rsid w:val="008F625E"/>
    <w:rsid w:val="0090074C"/>
    <w:rsid w:val="00900F73"/>
    <w:rsid w:val="009033BC"/>
    <w:rsid w:val="00907869"/>
    <w:rsid w:val="0092008F"/>
    <w:rsid w:val="00935056"/>
    <w:rsid w:val="00945867"/>
    <w:rsid w:val="00946E8B"/>
    <w:rsid w:val="00962919"/>
    <w:rsid w:val="00965FD4"/>
    <w:rsid w:val="009662D0"/>
    <w:rsid w:val="00976582"/>
    <w:rsid w:val="00977DAC"/>
    <w:rsid w:val="00982B1B"/>
    <w:rsid w:val="009A69D4"/>
    <w:rsid w:val="009B1F9C"/>
    <w:rsid w:val="009B5BF2"/>
    <w:rsid w:val="009C01F5"/>
    <w:rsid w:val="009C5C65"/>
    <w:rsid w:val="009C5E37"/>
    <w:rsid w:val="009C7711"/>
    <w:rsid w:val="009D06F8"/>
    <w:rsid w:val="009E30C6"/>
    <w:rsid w:val="009E73DD"/>
    <w:rsid w:val="009F5D44"/>
    <w:rsid w:val="00A003C3"/>
    <w:rsid w:val="00A05F3B"/>
    <w:rsid w:val="00A07185"/>
    <w:rsid w:val="00A073DB"/>
    <w:rsid w:val="00A11A31"/>
    <w:rsid w:val="00A13998"/>
    <w:rsid w:val="00A235DB"/>
    <w:rsid w:val="00A452E0"/>
    <w:rsid w:val="00A536D6"/>
    <w:rsid w:val="00A65DDC"/>
    <w:rsid w:val="00A67034"/>
    <w:rsid w:val="00A75DC2"/>
    <w:rsid w:val="00A82C5E"/>
    <w:rsid w:val="00A90A00"/>
    <w:rsid w:val="00A96CE0"/>
    <w:rsid w:val="00AA1A6B"/>
    <w:rsid w:val="00AB09DA"/>
    <w:rsid w:val="00AB53CC"/>
    <w:rsid w:val="00AC5A50"/>
    <w:rsid w:val="00AE2D99"/>
    <w:rsid w:val="00AE3CC4"/>
    <w:rsid w:val="00AF0D2C"/>
    <w:rsid w:val="00AF2A49"/>
    <w:rsid w:val="00AF3EC9"/>
    <w:rsid w:val="00AF73AD"/>
    <w:rsid w:val="00B0150F"/>
    <w:rsid w:val="00B034C6"/>
    <w:rsid w:val="00B03FDA"/>
    <w:rsid w:val="00B103D3"/>
    <w:rsid w:val="00B174EF"/>
    <w:rsid w:val="00B23D06"/>
    <w:rsid w:val="00B267C6"/>
    <w:rsid w:val="00B33DF8"/>
    <w:rsid w:val="00B41DA2"/>
    <w:rsid w:val="00B42106"/>
    <w:rsid w:val="00B5289B"/>
    <w:rsid w:val="00B81065"/>
    <w:rsid w:val="00B8193B"/>
    <w:rsid w:val="00B87B5C"/>
    <w:rsid w:val="00B91179"/>
    <w:rsid w:val="00B92A49"/>
    <w:rsid w:val="00B96BA1"/>
    <w:rsid w:val="00BA2B7A"/>
    <w:rsid w:val="00BB40E3"/>
    <w:rsid w:val="00BC45BC"/>
    <w:rsid w:val="00BC6369"/>
    <w:rsid w:val="00BD41F3"/>
    <w:rsid w:val="00BD46F2"/>
    <w:rsid w:val="00BE0BA0"/>
    <w:rsid w:val="00BE7B7E"/>
    <w:rsid w:val="00C11A4D"/>
    <w:rsid w:val="00C13B77"/>
    <w:rsid w:val="00C16120"/>
    <w:rsid w:val="00C27234"/>
    <w:rsid w:val="00C47F61"/>
    <w:rsid w:val="00C6329E"/>
    <w:rsid w:val="00C64D2C"/>
    <w:rsid w:val="00C660F8"/>
    <w:rsid w:val="00C74647"/>
    <w:rsid w:val="00C758C8"/>
    <w:rsid w:val="00C84DB5"/>
    <w:rsid w:val="00CA2BFF"/>
    <w:rsid w:val="00CB71C1"/>
    <w:rsid w:val="00CD4F2C"/>
    <w:rsid w:val="00CE4EF8"/>
    <w:rsid w:val="00CE52A9"/>
    <w:rsid w:val="00CF3CC6"/>
    <w:rsid w:val="00CF45CE"/>
    <w:rsid w:val="00D01D5E"/>
    <w:rsid w:val="00D06911"/>
    <w:rsid w:val="00D075EA"/>
    <w:rsid w:val="00D17668"/>
    <w:rsid w:val="00D17F8D"/>
    <w:rsid w:val="00D24DE3"/>
    <w:rsid w:val="00D261BE"/>
    <w:rsid w:val="00D31DEC"/>
    <w:rsid w:val="00D3396F"/>
    <w:rsid w:val="00D343B0"/>
    <w:rsid w:val="00D41B4C"/>
    <w:rsid w:val="00D65516"/>
    <w:rsid w:val="00D80782"/>
    <w:rsid w:val="00D903B7"/>
    <w:rsid w:val="00DB155B"/>
    <w:rsid w:val="00DB46E9"/>
    <w:rsid w:val="00DB6638"/>
    <w:rsid w:val="00DD6ADD"/>
    <w:rsid w:val="00DE0C26"/>
    <w:rsid w:val="00DE4B53"/>
    <w:rsid w:val="00DE4C2B"/>
    <w:rsid w:val="00E035F8"/>
    <w:rsid w:val="00E062A4"/>
    <w:rsid w:val="00E1034F"/>
    <w:rsid w:val="00E12655"/>
    <w:rsid w:val="00E144D1"/>
    <w:rsid w:val="00E17C69"/>
    <w:rsid w:val="00E31591"/>
    <w:rsid w:val="00E40C2F"/>
    <w:rsid w:val="00E53729"/>
    <w:rsid w:val="00E63007"/>
    <w:rsid w:val="00E63B40"/>
    <w:rsid w:val="00E670D8"/>
    <w:rsid w:val="00E76698"/>
    <w:rsid w:val="00EA2C95"/>
    <w:rsid w:val="00EA6BDA"/>
    <w:rsid w:val="00EA7EE3"/>
    <w:rsid w:val="00EB52FC"/>
    <w:rsid w:val="00EC202E"/>
    <w:rsid w:val="00EC3B15"/>
    <w:rsid w:val="00EC487D"/>
    <w:rsid w:val="00EC4D70"/>
    <w:rsid w:val="00EE3CA5"/>
    <w:rsid w:val="00EF4D5C"/>
    <w:rsid w:val="00EF6AC4"/>
    <w:rsid w:val="00F12D75"/>
    <w:rsid w:val="00F44E55"/>
    <w:rsid w:val="00F61C1A"/>
    <w:rsid w:val="00F632CB"/>
    <w:rsid w:val="00F64040"/>
    <w:rsid w:val="00F67905"/>
    <w:rsid w:val="00F73E60"/>
    <w:rsid w:val="00F8113A"/>
    <w:rsid w:val="00F84664"/>
    <w:rsid w:val="00F9083B"/>
    <w:rsid w:val="00F945D3"/>
    <w:rsid w:val="00F95D98"/>
    <w:rsid w:val="00FA1C9F"/>
    <w:rsid w:val="00FB03AD"/>
    <w:rsid w:val="00FB2B13"/>
    <w:rsid w:val="00FB3D93"/>
    <w:rsid w:val="00FB4F8C"/>
    <w:rsid w:val="00FB75F8"/>
    <w:rsid w:val="00FC2D76"/>
    <w:rsid w:val="00FC79EA"/>
    <w:rsid w:val="00FD00F8"/>
    <w:rsid w:val="00FD1074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2013-03-28T10:57:00Z</cp:lastPrinted>
  <dcterms:created xsi:type="dcterms:W3CDTF">2014-03-29T12:28:00Z</dcterms:created>
  <dcterms:modified xsi:type="dcterms:W3CDTF">2014-03-29T12:28:00Z</dcterms:modified>
</cp:coreProperties>
</file>