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77EE" w:rsidRPr="0093379F" w:rsidRDefault="002577EE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  <w:bCs/>
        </w:rPr>
      </w:pPr>
      <w:r w:rsidRPr="0093379F">
        <w:rPr>
          <w:rFonts w:ascii="Arial" w:hAnsi="Arial" w:cs="Arial"/>
          <w:b/>
          <w:bCs/>
        </w:rPr>
        <w:t>Poznámky k účtovnej závierke za rok 2013</w:t>
      </w:r>
    </w:p>
    <w:p w:rsidR="002577EE" w:rsidRPr="0093379F" w:rsidRDefault="002577EE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577EE" w:rsidRPr="0093379F" w:rsidRDefault="002577EE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Ind w:w="-106" w:type="dxa"/>
        <w:tblLayout w:type="fixed"/>
        <w:tblLook w:val="00A0"/>
      </w:tblPr>
      <w:tblGrid>
        <w:gridCol w:w="2147"/>
        <w:gridCol w:w="7140"/>
      </w:tblGrid>
      <w:tr w:rsidR="002577EE" w:rsidRPr="0093379F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577EE" w:rsidRPr="0093379F" w:rsidRDefault="002577EE" w:rsidP="00B13E94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2577EE" w:rsidRPr="0093379F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577EE" w:rsidRPr="0093379F" w:rsidRDefault="002577EE" w:rsidP="00B23F82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2577EE" w:rsidRPr="0093379F" w:rsidRDefault="002577EE" w:rsidP="00B23F82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77EE" w:rsidRPr="0093379F" w:rsidRDefault="002577EE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77EE" w:rsidRPr="0093379F" w:rsidRDefault="002577EE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GR Global s.r.o.</w:t>
            </w:r>
          </w:p>
        </w:tc>
      </w:tr>
      <w:tr w:rsidR="002577EE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77EE" w:rsidRPr="0093379F" w:rsidRDefault="002577EE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77EE" w:rsidRPr="0093379F" w:rsidRDefault="002577EE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Nemešsegská 133/14 92901 Dunajská Streda</w:t>
            </w:r>
          </w:p>
        </w:tc>
      </w:tr>
      <w:tr w:rsidR="002577EE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77EE" w:rsidRPr="0093379F" w:rsidRDefault="002577EE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577EE" w:rsidRPr="0093379F" w:rsidRDefault="002577EE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14.07.2009</w:t>
            </w:r>
          </w:p>
        </w:tc>
      </w:tr>
      <w:tr w:rsidR="002577EE" w:rsidRPr="0093379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B23F82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B23F82">
            <w:pPr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14.07.2009</w:t>
            </w:r>
          </w:p>
        </w:tc>
      </w:tr>
    </w:tbl>
    <w:p w:rsidR="002577EE" w:rsidRPr="0093379F" w:rsidRDefault="002577EE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2577EE" w:rsidRPr="0093379F" w:rsidRDefault="002577EE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Opis hospodárskej činnosti účtovnej jednotky:</w:t>
      </w:r>
    </w:p>
    <w:p w:rsidR="002577EE" w:rsidRPr="0093379F" w:rsidRDefault="002577E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2577EE" w:rsidRPr="0093379F" w:rsidRDefault="002577EE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Ind w:w="-106" w:type="dxa"/>
        <w:tblLayout w:type="fixed"/>
        <w:tblLook w:val="00A0"/>
      </w:tblPr>
      <w:tblGrid>
        <w:gridCol w:w="4644"/>
        <w:gridCol w:w="2411"/>
        <w:gridCol w:w="2551"/>
      </w:tblGrid>
      <w:tr w:rsidR="002577EE" w:rsidRPr="0093379F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2577EE" w:rsidRPr="0093379F" w:rsidRDefault="002577EE" w:rsidP="0075132C">
            <w:pPr>
              <w:ind w:right="459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2577EE" w:rsidRPr="0093379F" w:rsidRDefault="002577EE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2577EE" w:rsidRPr="0093379F" w:rsidRDefault="002577EE" w:rsidP="0075132C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577EE" w:rsidRPr="0093379F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2577EE" w:rsidRPr="0093379F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</w:tr>
      <w:tr w:rsidR="002577EE" w:rsidRPr="0093379F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</w:tr>
    </w:tbl>
    <w:p w:rsidR="002577EE" w:rsidRPr="0093379F" w:rsidRDefault="002577EE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2577EE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  <w:r>
        <w:rPr>
          <w:rFonts w:ascii="Arial" w:hAnsi="Arial" w:cs="Arial"/>
          <w:sz w:val="22"/>
          <w:szCs w:val="22"/>
        </w:rPr>
        <w:t>Spoločnosť nie je neobmedzene ručiacim spoločníkom v iných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spoločnostiach podľa §56 ods.5 Obchodného zákonníka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Právny dôvod na zostavenie účtovnej závierky:</w:t>
      </w:r>
      <w:r>
        <w:rPr>
          <w:rFonts w:ascii="Arial" w:hAnsi="Arial" w:cs="Arial"/>
          <w:sz w:val="22"/>
          <w:szCs w:val="22"/>
        </w:rPr>
        <w:t xml:space="preserve"> Spoločnosti k 31.12.2013 je zostavená ako riadna účtovná závierka podľa §17 ods6 zákona NR SR č. 431/2002 Z.z. o účtovníctve za účtovné obdobie od 1.januára 2013 do 31.decembra 2013.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Dátum schválenia účtovnej závierky za bezprostredne</w:t>
      </w:r>
      <w:r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predchádzajúce účtovné obdobie príslušným orgánom účtovnej jednotky:</w:t>
      </w:r>
      <w:r>
        <w:rPr>
          <w:rFonts w:ascii="Arial" w:hAnsi="Arial" w:cs="Arial"/>
          <w:sz w:val="22"/>
          <w:szCs w:val="22"/>
        </w:rPr>
        <w:t xml:space="preserve"> Účtovná závierka za rok 2012 bola schválená valným zhromaždením dňa 30.04.2013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a) 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2577EE" w:rsidRPr="0093379F" w:rsidRDefault="002577E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E. Informácie o použitých účtovných zásadách a účtovných metódach: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Splnenie predpokladu, že účtovná jednotka bude </w:t>
      </w:r>
      <w:r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Pr="0093379F">
        <w:rPr>
          <w:rFonts w:ascii="Arial" w:hAnsi="Arial" w:cs="Arial"/>
          <w:sz w:val="22"/>
          <w:szCs w:val="22"/>
        </w:rPr>
        <w:t xml:space="preserve"> vo svojej činnosti: </w:t>
      </w:r>
    </w:p>
    <w:p w:rsidR="002577EE" w:rsidRPr="0093379F" w:rsidRDefault="002577EE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účtovných zásad</w:t>
      </w:r>
      <w:r w:rsidRPr="0093379F">
        <w:rPr>
          <w:rFonts w:ascii="Arial" w:hAnsi="Arial" w:cs="Arial"/>
          <w:sz w:val="22"/>
          <w:szCs w:val="22"/>
        </w:rPr>
        <w:t xml:space="preserve"> a zmeny účtovných metód, s uvedením dôvodu ich uplatnenia a ich vplyvu na hodnotu majetku, záväzkov, vlastného imania a výsledku hospodárenia účtovnej jednotky: </w:t>
      </w:r>
    </w:p>
    <w:p w:rsidR="002577EE" w:rsidRPr="0093379F" w:rsidRDefault="002577EE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sz w:val="22"/>
          <w:szCs w:val="22"/>
          <w:u w:val="single"/>
        </w:rPr>
        <w:t>Spôsob oceňovania</w:t>
      </w:r>
      <w:r w:rsidRPr="0093379F">
        <w:rPr>
          <w:rFonts w:ascii="Arial" w:hAnsi="Arial" w:cs="Arial"/>
          <w:sz w:val="22"/>
          <w:szCs w:val="22"/>
        </w:rPr>
        <w:t xml:space="preserve"> jednotlivých zložiek majetku a záväzkov v členení na: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Dlhodobý nehmotný majetok obstaraný kúpou:</w:t>
      </w:r>
    </w:p>
    <w:p w:rsidR="002577EE" w:rsidRPr="0093379F" w:rsidRDefault="002577EE" w:rsidP="00A3246D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Dlhodobý nehmotný majetok obstaraný vlastnou činnosťou: 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3. Dlhodobý nehmotný majetok obstaraný iným spôsobom: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Dlhodobý hmotný majetok obstaraný kúpou: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Dlhodobý hmotný majetok obstaraný vlastnou činnosťou: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Dlhodobý hmotný majetok obstaraný iným spôsobom: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7. Dlhodobý finančný majetok: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8. Zásoby obstarané kúpou: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9. Zásoby vytvorené vlastnou činnosťou: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10. Zásoby obstarané iným spôsobom: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 Zákazková výroba a zákazková výstavba nehnuteľnosti určenej na predaj: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12. Pohľadávky: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13. Krátkodobý finančný majetok: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14. Časové rozlíšenie na strane aktív súvahy: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15. Záväzky, vrátane rezerv, dlhopisov, pôžičiek a úverov: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16.Časové rozlíšenie na strane pasív súvahy: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17. Deriváty: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18. Majetok a záväzky zabezpečené derivátmi: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19. Prenajatý majetok a majetok obstaraný na základe zmluvy o kúpe prenajatej veci: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20. Majetok obstaraný v privatizácii: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21. Splatná daň z príjmov a odložená daň z príjmov:</w:t>
      </w:r>
    </w:p>
    <w:p w:rsidR="002577EE" w:rsidRPr="0093379F" w:rsidRDefault="002577EE" w:rsidP="00755E77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4A1C62">
      <w:pPr>
        <w:pStyle w:val="Heading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d)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Tvorba</w:t>
      </w:r>
      <w:r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p w:rsidR="002577EE" w:rsidRPr="0093379F" w:rsidRDefault="002577EE" w:rsidP="00E90529">
      <w:pPr>
        <w:rPr>
          <w:rFonts w:ascii="Arial" w:hAnsi="Arial" w:cs="Arial"/>
        </w:rPr>
      </w:pPr>
    </w:p>
    <w:p w:rsidR="002577EE" w:rsidRPr="0093379F" w:rsidRDefault="002577EE" w:rsidP="00E90529">
      <w:pPr>
        <w:rPr>
          <w:rFonts w:ascii="Arial" w:hAnsi="Arial" w:cs="Arial"/>
        </w:rPr>
      </w:pPr>
    </w:p>
    <w:p w:rsidR="002577EE" w:rsidRPr="0093379F" w:rsidRDefault="002577EE" w:rsidP="00FA5372">
      <w:pPr>
        <w:pStyle w:val="Heading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F. Informácie o údajoch vykázaných na strane aktív súvahy: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 nehmotný majetok</w:t>
      </w:r>
      <w:r w:rsidRPr="0093379F">
        <w:rPr>
          <w:rFonts w:ascii="Arial" w:hAnsi="Arial" w:cs="Arial"/>
          <w:sz w:val="22"/>
          <w:szCs w:val="22"/>
        </w:rPr>
        <w:t xml:space="preserve">za bežné účtovné obdobie a za bezprostredne predchádzajúce účtovné obdobie: </w:t>
      </w:r>
    </w:p>
    <w:p w:rsidR="002577EE" w:rsidRPr="0093379F" w:rsidRDefault="002577EE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Informácie k prílohe č. 3 časti F. písm. a) o </w:t>
      </w:r>
      <w:r w:rsidRPr="0093379F">
        <w:rPr>
          <w:rFonts w:ascii="Arial" w:hAnsi="Arial" w:cs="Arial"/>
          <w:b w:val="0"/>
          <w:bCs w:val="0"/>
          <w:u w:val="single"/>
        </w:rPr>
        <w:t>dlhodobom nehmotnom majetku</w:t>
      </w:r>
    </w:p>
    <w:p w:rsidR="002577EE" w:rsidRPr="0093379F" w:rsidRDefault="002577EE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2577EE" w:rsidRPr="0093379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577EE" w:rsidRPr="0093379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Oceniteľ-né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Obsta-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2577EE" w:rsidRPr="0093379F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</w:tr>
      <w:tr w:rsidR="002577EE" w:rsidRPr="0093379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2577EE" w:rsidRPr="0093379F" w:rsidRDefault="002577EE" w:rsidP="00AD1402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2577EE" w:rsidRPr="0093379F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577EE" w:rsidRPr="0093379F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Aktivované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Oceniteľ-né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Goodwill</w:t>
            </w:r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Obsta-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rávaný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2577EE" w:rsidRPr="0093379F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</w:tr>
      <w:tr w:rsidR="002577EE" w:rsidRPr="0093379F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AD1402">
      <w:pPr>
        <w:pStyle w:val="Title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2577EE" w:rsidRPr="0093379F" w:rsidRDefault="002577EE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 hmotný majetok</w:t>
      </w:r>
      <w:r w:rsidRPr="0093379F">
        <w:rPr>
          <w:rFonts w:ascii="Arial" w:hAnsi="Arial" w:cs="Arial"/>
          <w:sz w:val="22"/>
          <w:szCs w:val="22"/>
        </w:rPr>
        <w:t xml:space="preserve">za bežné účtovné obdobie a za bezprostredne predchádzajúce účtovné obdobie:  </w:t>
      </w:r>
    </w:p>
    <w:p w:rsidR="002577EE" w:rsidRPr="0093379F" w:rsidRDefault="002577EE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2577EE" w:rsidRPr="0093379F" w:rsidRDefault="002577EE" w:rsidP="00C73DCF">
      <w:pPr>
        <w:pStyle w:val="Title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Informácie k prílohe č. 3 časti F. písm. a) o </w:t>
      </w:r>
      <w:r w:rsidRPr="0093379F">
        <w:rPr>
          <w:rFonts w:ascii="Arial" w:hAnsi="Arial" w:cs="Arial"/>
          <w:b w:val="0"/>
          <w:bCs w:val="0"/>
          <w:u w:val="single"/>
        </w:rPr>
        <w:t>dlhodobom hmotnom majetku</w:t>
      </w:r>
    </w:p>
    <w:p w:rsidR="002577EE" w:rsidRPr="0093379F" w:rsidRDefault="002577EE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496"/>
        <w:gridCol w:w="226"/>
        <w:gridCol w:w="11"/>
        <w:gridCol w:w="819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2577EE" w:rsidRPr="0093379F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2577EE" w:rsidRPr="0093379F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4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Samos-tatné hnuteľné veci a 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súbory hnuteľ-ných vecí</w:t>
            </w:r>
          </w:p>
        </w:tc>
        <w:tc>
          <w:tcPr>
            <w:tcW w:w="1347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pred-davky na 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2577EE" w:rsidRPr="0093379F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4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347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j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34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9D7BB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13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5B1700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13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34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123189</w:t>
            </w:r>
          </w:p>
        </w:tc>
        <w:tc>
          <w:tcPr>
            <w:tcW w:w="134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434173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4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924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C31D64">
      <w:pPr>
        <w:rPr>
          <w:rFonts w:ascii="Arial" w:hAnsi="Arial" w:cs="Arial"/>
          <w:sz w:val="22"/>
          <w:szCs w:val="22"/>
        </w:rPr>
      </w:pPr>
    </w:p>
    <w:p w:rsidR="002577EE" w:rsidRPr="0093379F" w:rsidRDefault="002577EE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2577EE" w:rsidRPr="0093379F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2577EE" w:rsidRPr="0093379F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Samos-tatné hnuteľné veci a 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súbory hnuteľ-ných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Pestova-teľské celky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Poskyt-nuté pred-davky na 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</w:tr>
      <w:tr w:rsidR="002577EE" w:rsidRPr="0093379F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j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9D7BB6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2577EE" w:rsidRPr="0093379F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Spôsob a</w:t>
      </w:r>
      <w:r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výška</w:t>
      </w:r>
      <w:r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poistenia</w:t>
      </w:r>
      <w:r w:rsidRPr="0093379F">
        <w:rPr>
          <w:rFonts w:ascii="Arial" w:hAnsi="Arial" w:cs="Arial"/>
          <w:sz w:val="22"/>
          <w:szCs w:val="22"/>
        </w:rPr>
        <w:t xml:space="preserve"> dlhodobého nehmotného majetku a dlhodobého hmotného majetku:</w:t>
      </w:r>
    </w:p>
    <w:p w:rsidR="002577EE" w:rsidRPr="0093379F" w:rsidRDefault="002577EE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c.1)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Dlhodobýnehmotný majetok</w:t>
      </w:r>
      <w:r w:rsidRPr="0093379F">
        <w:rPr>
          <w:rFonts w:ascii="Arial" w:hAnsi="Arial" w:cs="Arial"/>
          <w:sz w:val="22"/>
          <w:szCs w:val="22"/>
        </w:rPr>
        <w:t>, na ktorý je zriadené záložné právo a dlhodobý nehmotný majetok, pri ktorom má účtovná jednotka obmedzené právo s ním nakladať:</w:t>
      </w:r>
    </w:p>
    <w:p w:rsidR="002577EE" w:rsidRPr="0093379F" w:rsidRDefault="002577EE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2577EE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77EE" w:rsidRPr="0093379F" w:rsidRDefault="002577EE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2577EE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>
            <w:pPr>
              <w:spacing w:line="360" w:lineRule="auto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Náklady na výskum vynaložené v bežnom účtovnom období:</w:t>
      </w:r>
    </w:p>
    <w:p w:rsidR="002577EE" w:rsidRPr="0093379F" w:rsidRDefault="002577EE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Neaktivované náklady na vývoj vynaložené v bežnom účtovnom období:</w:t>
      </w:r>
    </w:p>
    <w:p w:rsidR="002577EE" w:rsidRPr="0093379F" w:rsidRDefault="002577EE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Aktivované náklady na vývoj vynaložené v bežnom účtovnom období: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4"/>
        <w:gridCol w:w="1701"/>
        <w:gridCol w:w="1452"/>
        <w:gridCol w:w="1667"/>
        <w:gridCol w:w="1345"/>
      </w:tblGrid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886510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9F5D0D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2577EE" w:rsidRPr="0093379F" w:rsidRDefault="002577EE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135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577EE" w:rsidRPr="0093379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924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FC64AE">
      <w:pPr>
        <w:rPr>
          <w:rFonts w:ascii="Arial" w:hAnsi="Arial" w:cs="Arial"/>
          <w:sz w:val="22"/>
          <w:szCs w:val="22"/>
        </w:rPr>
      </w:pPr>
    </w:p>
    <w:p w:rsidR="002577EE" w:rsidRPr="0093379F" w:rsidRDefault="002577E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2577EE" w:rsidRPr="0093379F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577EE" w:rsidRPr="0093379F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9F5D0D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1922C8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9F5D0D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Ob-stará-vaný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Poskyt-nuté pred-davky na </w:t>
            </w:r>
          </w:p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Spolu</w:t>
            </w:r>
          </w:p>
        </w:tc>
      </w:tr>
      <w:tr w:rsidR="002577EE" w:rsidRPr="0093379F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9B17D1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331EB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9B17D1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j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2577EE" w:rsidRPr="0093379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2577EE" w:rsidRPr="0093379F" w:rsidRDefault="002577E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2577EE" w:rsidRPr="0093379F" w:rsidRDefault="002577EE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2577EE" w:rsidRPr="0093379F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Zvýšenie</w:t>
            </w:r>
          </w:p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Vyradenie dlhového CP z účtovníctva </w:t>
            </w:r>
          </w:p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2577EE" w:rsidRPr="0093379F">
        <w:trPr>
          <w:trHeight w:hRule="exact" w:val="227"/>
          <w:jc w:val="center"/>
        </w:trPr>
        <w:tc>
          <w:tcPr>
            <w:tcW w:w="2460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331EB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2577EE" w:rsidRPr="0093379F" w:rsidRDefault="002577EE" w:rsidP="007B6B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g</w:t>
            </w:r>
          </w:p>
        </w:tc>
      </w:tr>
      <w:tr w:rsidR="002577EE" w:rsidRPr="0093379F">
        <w:trPr>
          <w:trHeight w:val="340"/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left w:val="single" w:sz="6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2577EE" w:rsidRPr="0093379F" w:rsidRDefault="002577EE" w:rsidP="007F26F7">
      <w:pPr>
        <w:rPr>
          <w:rFonts w:ascii="Arial" w:hAnsi="Arial" w:cs="Arial"/>
          <w:sz w:val="22"/>
          <w:szCs w:val="22"/>
        </w:rPr>
      </w:pPr>
    </w:p>
    <w:p w:rsidR="002577EE" w:rsidRPr="0093379F" w:rsidRDefault="002577EE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"/>
        <w:gridCol w:w="2776"/>
        <w:gridCol w:w="1456"/>
        <w:gridCol w:w="1139"/>
        <w:gridCol w:w="1109"/>
        <w:gridCol w:w="1522"/>
        <w:gridCol w:w="1203"/>
      </w:tblGrid>
      <w:tr w:rsidR="002577EE" w:rsidRPr="0093379F">
        <w:trPr>
          <w:trHeight w:val="996"/>
          <w:jc w:val="center"/>
        </w:trPr>
        <w:tc>
          <w:tcPr>
            <w:tcW w:w="277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Vyradenie pôžičky z účtovníctva </w:t>
            </w:r>
          </w:p>
          <w:p w:rsidR="002577EE" w:rsidRPr="0093379F" w:rsidRDefault="002577EE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 konci účtovného obdobia</w:t>
            </w:r>
          </w:p>
        </w:tc>
      </w:tr>
      <w:tr w:rsidR="002577EE" w:rsidRPr="0093379F">
        <w:trPr>
          <w:trHeight w:hRule="exact" w:val="227"/>
          <w:jc w:val="center"/>
        </w:trPr>
        <w:tc>
          <w:tcPr>
            <w:tcW w:w="2777" w:type="dxa"/>
            <w:gridSpan w:val="2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2577EE" w:rsidRPr="0093379F" w:rsidRDefault="002577EE" w:rsidP="007F26F7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2577EE" w:rsidRPr="0093379F">
        <w:trPr>
          <w:trHeight w:val="340"/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2777" w:type="dxa"/>
            <w:gridSpan w:val="2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7F26F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gridBefore w:val="1"/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40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110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523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204" w:type="dxa"/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gridBefore w:val="1"/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560B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CD560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2577EE" w:rsidRPr="0093379F" w:rsidRDefault="002577EE" w:rsidP="007F26F7">
      <w:pPr>
        <w:pStyle w:val="Title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577EE" w:rsidRPr="0093379F" w:rsidRDefault="002577E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Opravné položky podľa zložiekdlhodobého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konci bežného účtovného obdobia:</w:t>
      </w:r>
    </w:p>
    <w:p w:rsidR="002577EE" w:rsidRPr="0093379F" w:rsidRDefault="002577E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 finančný majetok</w:t>
      </w:r>
      <w:r w:rsidRPr="0093379F">
        <w:rPr>
          <w:rFonts w:ascii="Arial" w:hAnsi="Arial" w:cs="Arial"/>
          <w:sz w:val="22"/>
          <w:szCs w:val="22"/>
        </w:rPr>
        <w:t xml:space="preserve">, na ktorý je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Pr="0093379F">
        <w:rPr>
          <w:rFonts w:ascii="Arial" w:hAnsi="Arial" w:cs="Arial"/>
          <w:sz w:val="22"/>
          <w:szCs w:val="22"/>
        </w:rPr>
        <w:t xml:space="preserve"> a o dlhodobom majetku, pri ktorom má účtovná jednotka obmedzené právo s ním nakladať:</w:t>
      </w:r>
    </w:p>
    <w:p w:rsidR="002577EE" w:rsidRPr="0093379F" w:rsidRDefault="002577E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2577EE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77EE" w:rsidRPr="0093379F" w:rsidRDefault="002577EE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2577EE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75484E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Ocenenie dlhodobého finančného majetku </w:t>
      </w:r>
      <w:r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hospodárenia a na výšku vlastného imania:</w:t>
      </w:r>
    </w:p>
    <w:p w:rsidR="002577EE" w:rsidRPr="0093379F" w:rsidRDefault="002577EE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Opravné položky k zásobám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zúčtovanie opravných položiek počas bežného účtovného obdobia a stav na konci bežného účtovného obdobia, ako aj </w:t>
      </w:r>
      <w:r w:rsidRPr="0093379F">
        <w:rPr>
          <w:rFonts w:ascii="Arial" w:hAnsi="Arial" w:cs="Arial"/>
          <w:sz w:val="22"/>
          <w:szCs w:val="22"/>
          <w:u w:val="single"/>
        </w:rPr>
        <w:t>dôvod ich tvorby,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o) o </w:t>
      </w:r>
      <w:r w:rsidRPr="0093379F">
        <w:rPr>
          <w:rFonts w:ascii="Arial" w:hAnsi="Arial" w:cs="Arial"/>
          <w:sz w:val="22"/>
          <w:szCs w:val="22"/>
          <w:u w:val="single"/>
        </w:rPr>
        <w:t>opravných položkách k zásobám</w:t>
      </w:r>
    </w:p>
    <w:p w:rsidR="002577EE" w:rsidRPr="0093379F" w:rsidRDefault="002577EE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8"/>
        <w:gridCol w:w="1407"/>
        <w:gridCol w:w="992"/>
        <w:gridCol w:w="1701"/>
        <w:gridCol w:w="1569"/>
        <w:gridCol w:w="1194"/>
      </w:tblGrid>
      <w:tr w:rsidR="002577EE" w:rsidRPr="0093379F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577EE" w:rsidRPr="0093379F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 </w:t>
            </w:r>
          </w:p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OP</w:t>
            </w:r>
          </w:p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B50B0E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konci účtovného obdobia</w:t>
            </w:r>
          </w:p>
        </w:tc>
      </w:tr>
      <w:tr w:rsidR="002577EE" w:rsidRPr="0093379F">
        <w:trPr>
          <w:trHeight w:hRule="exact" w:val="277"/>
          <w:jc w:val="center"/>
        </w:trPr>
        <w:tc>
          <w:tcPr>
            <w:tcW w:w="2349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246C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B50B0E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01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69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94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2577EE" w:rsidRPr="0093379F" w:rsidRDefault="002577EE" w:rsidP="00A76945">
      <w:pPr>
        <w:rPr>
          <w:rFonts w:ascii="Arial" w:hAnsi="Arial" w:cs="Arial"/>
          <w:sz w:val="22"/>
          <w:szCs w:val="22"/>
        </w:rPr>
      </w:pPr>
    </w:p>
    <w:p w:rsidR="002577EE" w:rsidRPr="0093379F" w:rsidRDefault="002577EE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6"/>
      </w:tblGrid>
      <w:tr w:rsidR="002577EE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2577EE" w:rsidRPr="0093379F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A76945">
      <w:pPr>
        <w:pStyle w:val="Title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577EE" w:rsidRPr="0093379F" w:rsidRDefault="002577EE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p) Zásoby, na ktoré je zriadené záložné právo a zásoby, pri ktorých má účtovná jednotka obmedzené právo s nimi  nakladať:</w:t>
      </w:r>
    </w:p>
    <w:p w:rsidR="002577EE" w:rsidRPr="0093379F" w:rsidRDefault="002577EE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2577EE" w:rsidRPr="0093379F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77EE" w:rsidRPr="0093379F" w:rsidRDefault="002577EE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2577EE" w:rsidRPr="0093379F">
        <w:trPr>
          <w:jc w:val="center"/>
        </w:trPr>
        <w:tc>
          <w:tcPr>
            <w:tcW w:w="618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A649E0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Zákazková výroba</w:t>
      </w:r>
      <w:r w:rsidRPr="0093379F">
        <w:rPr>
          <w:rFonts w:ascii="Arial" w:hAnsi="Arial" w:cs="Arial"/>
          <w:sz w:val="22"/>
          <w:szCs w:val="22"/>
        </w:rPr>
        <w:t xml:space="preserve"> a zákazková výstavba nehnuteľnosti určenej na predaj, a to v členení na:</w:t>
      </w:r>
    </w:p>
    <w:p w:rsidR="002577EE" w:rsidRPr="0093379F" w:rsidRDefault="002577EE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Všeobecné údaje, pričom sa uvádza:</w:t>
      </w: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1a. Hodnota tej časti celkových výnosov zo zákazkovej výroby a zákazkovej výstavby nehnuteľnosti určenej na predaj, ktorá bola v bežnom účtovnom období vykázaná vo výnosoch:</w:t>
      </w: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Metóda určenia výnosov zo zákazkovej výroby a zákazkovej výstavby nehnuteľnosti určenej na predaj vykázaných v bežnom účtovnom období:</w:t>
      </w: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Metóda určenia stupňa dokončenia zákazkovej výroby a zákazkovej výstavby nehnuteľnosti, určenej na predaj:</w:t>
      </w: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 Výstavba nehnuteľnosti určenej na predaj sa uskutočňuje na pozemku vo vlastníctve objednávateľa:</w:t>
      </w: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Údaje o zákazkovej výrobe a zákazkovej výstavbe nehnuteľnosti určenej na predaj, ktoré ku dňu, ku ktorému sa zostavuje účtovná závierka neboli dokončené:</w:t>
      </w:r>
    </w:p>
    <w:p w:rsidR="002577EE" w:rsidRPr="0093379F" w:rsidRDefault="002577EE" w:rsidP="00B53B34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2577EE" w:rsidRPr="0093379F" w:rsidRDefault="002577E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2577EE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2577EE" w:rsidRPr="0093379F">
        <w:trPr>
          <w:jc w:val="center"/>
        </w:trPr>
        <w:tc>
          <w:tcPr>
            <w:tcW w:w="2802" w:type="dxa"/>
          </w:tcPr>
          <w:p w:rsidR="002577EE" w:rsidRPr="0093379F" w:rsidRDefault="002577EE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2577EE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A649E0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2577EE" w:rsidRPr="0093379F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2577EE" w:rsidRPr="0093379F">
        <w:trPr>
          <w:jc w:val="center"/>
        </w:trPr>
        <w:tc>
          <w:tcPr>
            <w:tcW w:w="3812" w:type="dxa"/>
          </w:tcPr>
          <w:p w:rsidR="002577EE" w:rsidRPr="0093379F" w:rsidRDefault="002577EE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2577EE" w:rsidRPr="0093379F">
        <w:trPr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  <w:jc w:val="center"/>
        </w:trPr>
        <w:tc>
          <w:tcPr>
            <w:tcW w:w="381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  <w:jc w:val="center"/>
        </w:trPr>
        <w:tc>
          <w:tcPr>
            <w:tcW w:w="38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92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A649E0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2577EE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577EE" w:rsidRPr="0093379F">
        <w:trPr>
          <w:trHeight w:val="98"/>
          <w:jc w:val="center"/>
        </w:trPr>
        <w:tc>
          <w:tcPr>
            <w:tcW w:w="2950" w:type="dxa"/>
          </w:tcPr>
          <w:p w:rsidR="002577EE" w:rsidRPr="0093379F" w:rsidRDefault="002577EE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2577EE" w:rsidRPr="0093379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A649E0">
      <w:pPr>
        <w:pStyle w:val="Title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577EE" w:rsidRPr="0093379F" w:rsidRDefault="002577E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2577EE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2577EE" w:rsidRPr="0093379F">
        <w:trPr>
          <w:jc w:val="center"/>
        </w:trPr>
        <w:tc>
          <w:tcPr>
            <w:tcW w:w="3794" w:type="dxa"/>
          </w:tcPr>
          <w:p w:rsidR="002577EE" w:rsidRPr="0093379F" w:rsidRDefault="002577EE" w:rsidP="007B6B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</w:tcPr>
          <w:p w:rsidR="002577EE" w:rsidRPr="0093379F" w:rsidRDefault="002577EE" w:rsidP="00E61ACE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2577EE" w:rsidRPr="0093379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2577EE" w:rsidRPr="0093379F" w:rsidRDefault="002577EE" w:rsidP="00A649E0">
            <w:pPr>
              <w:jc w:val="both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A649E0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r) Tvorba, zúčtovanie opravných položiek k pohľadávkam v členení podľa jednotlivých položiek súvahy za bežné účtovné obdobie, pričom sa uvádza dôvod ich tvorby, zúčtovania: </w:t>
      </w:r>
    </w:p>
    <w:p w:rsidR="002577EE" w:rsidRPr="0093379F" w:rsidRDefault="002577EE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 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408"/>
        <w:gridCol w:w="1014"/>
        <w:gridCol w:w="1821"/>
        <w:gridCol w:w="1740"/>
        <w:gridCol w:w="1306"/>
      </w:tblGrid>
      <w:tr w:rsidR="002577EE" w:rsidRPr="0093379F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577EE" w:rsidRPr="0093379F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OP na konci účtovného obdobia</w:t>
            </w:r>
          </w:p>
        </w:tc>
      </w:tr>
      <w:tr w:rsidR="002577EE" w:rsidRPr="0093379F">
        <w:trPr>
          <w:jc w:val="center"/>
        </w:trPr>
        <w:tc>
          <w:tcPr>
            <w:tcW w:w="1922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0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01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82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7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2577EE" w:rsidRPr="0093379F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1B34A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 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2577EE" w:rsidRPr="0093379F" w:rsidRDefault="002577EE" w:rsidP="001B34AD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2577EE" w:rsidRPr="0093379F" w:rsidRDefault="002577EE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2577EE" w:rsidRPr="0093379F" w:rsidRDefault="002577EE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2577EE" w:rsidRPr="0093379F" w:rsidRDefault="002577EE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577EE" w:rsidRPr="0093379F" w:rsidRDefault="002577EE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 pohľadávok do lehoty splatnosti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2577EE" w:rsidRPr="0093379F" w:rsidRDefault="002577EE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7"/>
        <w:gridCol w:w="2040"/>
        <w:gridCol w:w="2040"/>
        <w:gridCol w:w="2040"/>
      </w:tblGrid>
      <w:tr w:rsidR="002577EE" w:rsidRPr="0093379F">
        <w:trPr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577EE" w:rsidRPr="0093379F">
        <w:trPr>
          <w:trHeight w:hRule="exact" w:val="227"/>
          <w:jc w:val="center"/>
        </w:trPr>
        <w:tc>
          <w:tcPr>
            <w:tcW w:w="3167" w:type="dxa"/>
            <w:tcBorders>
              <w:left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A95B16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2040" w:type="dxa"/>
            <w:tcBorders>
              <w:left w:val="single" w:sz="12" w:space="0" w:color="auto"/>
              <w:right w:val="single" w:sz="4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9287" w:type="dxa"/>
            <w:gridSpan w:val="4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pohľadávky</w:t>
            </w:r>
          </w:p>
        </w:tc>
      </w:tr>
      <w:tr w:rsidR="002577EE" w:rsidRPr="0093379F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E56718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E5671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E56718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E56718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2A28D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2577EE" w:rsidRPr="0093379F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pohľadávky</w:t>
            </w:r>
          </w:p>
        </w:tc>
      </w:tr>
      <w:tr w:rsidR="002577EE" w:rsidRPr="0093379F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9D7BB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2A28D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040" w:type="dxa"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2A28D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</w:tbl>
    <w:p w:rsidR="002577EE" w:rsidRPr="0093379F" w:rsidRDefault="002577EE" w:rsidP="002A28DC">
      <w:pPr>
        <w:jc w:val="both"/>
        <w:rPr>
          <w:rFonts w:ascii="Arial" w:hAnsi="Arial" w:cs="Arial"/>
        </w:rPr>
      </w:pPr>
    </w:p>
    <w:p w:rsidR="002577EE" w:rsidRPr="0093379F" w:rsidRDefault="002577EE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Hodnota pohľadávok zabezpečených záložným právom alebo inou formou zabezpečenia s uvedením formy zabezpečenia:</w:t>
      </w:r>
    </w:p>
    <w:p w:rsidR="002577EE" w:rsidRPr="0093379F" w:rsidRDefault="002577EE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Hodnota pohľadávok, na ktoré sa zriadilo záložné právo a pohľadávok, pri ktorých má účtovná jednotka obmedzené právo s nimi nakladať:</w:t>
      </w:r>
    </w:p>
    <w:p w:rsidR="002577EE" w:rsidRPr="0093379F" w:rsidRDefault="002577EE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577EE" w:rsidRPr="0093379F" w:rsidRDefault="002577EE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Odložená daňová pohľadávka</w:t>
      </w:r>
      <w:r w:rsidRPr="0093379F">
        <w:rPr>
          <w:rFonts w:ascii="Arial" w:hAnsi="Arial" w:cs="Arial"/>
          <w:sz w:val="22"/>
          <w:szCs w:val="22"/>
        </w:rPr>
        <w:t>, pričom sa uvedie opis jej vzniku:</w:t>
      </w:r>
    </w:p>
    <w:p w:rsidR="002577EE" w:rsidRPr="0093379F" w:rsidRDefault="002577EE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w) Významné zložky </w:t>
      </w:r>
      <w:r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577EE" w:rsidRPr="0093379F" w:rsidRDefault="002577EE" w:rsidP="00DA1265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2577EE" w:rsidRPr="0093379F" w:rsidRDefault="002577EE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618"/>
        <w:gridCol w:w="2693"/>
        <w:gridCol w:w="2908"/>
      </w:tblGrid>
      <w:tr w:rsidR="002577EE" w:rsidRPr="0093379F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13613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87</w:t>
            </w:r>
          </w:p>
        </w:tc>
      </w:tr>
      <w:tr w:rsidR="002577EE" w:rsidRPr="0093379F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17506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Bežné účty v banke alebo v pobočke zahraničnej banky</w:t>
            </w:r>
          </w:p>
          <w:p w:rsidR="002577EE" w:rsidRPr="0093379F" w:rsidRDefault="002577EE" w:rsidP="00175067">
            <w:pPr>
              <w:rPr>
                <w:rFonts w:ascii="Arial" w:hAnsi="Arial" w:cs="Arial"/>
              </w:rPr>
            </w:pPr>
          </w:p>
          <w:p w:rsidR="002577EE" w:rsidRPr="0093379F" w:rsidRDefault="002577EE" w:rsidP="00175067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417</w:t>
            </w:r>
          </w:p>
        </w:tc>
        <w:tc>
          <w:tcPr>
            <w:tcW w:w="2908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97</w:t>
            </w:r>
          </w:p>
        </w:tc>
      </w:tr>
      <w:tr w:rsidR="002577EE" w:rsidRPr="0093379F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223544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Vkladové účty v banke alebo v pobočke zahraničnej banky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908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2908" w:type="dxa"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14031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184</w:t>
            </w:r>
          </w:p>
        </w:tc>
      </w:tr>
    </w:tbl>
    <w:p w:rsidR="002577EE" w:rsidRPr="0093379F" w:rsidRDefault="002577EE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</w:rPr>
      </w:pPr>
    </w:p>
    <w:p w:rsidR="002577EE" w:rsidRPr="0093379F" w:rsidRDefault="002577EE" w:rsidP="00175067">
      <w:pPr>
        <w:pStyle w:val="Title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  <w:bCs w:val="0"/>
        </w:rPr>
      </w:pPr>
      <w:r w:rsidRPr="0093379F">
        <w:rPr>
          <w:rFonts w:ascii="Arial" w:hAnsi="Arial" w:cs="Arial"/>
          <w:b w:val="0"/>
          <w:bCs w:val="0"/>
        </w:rPr>
        <w:t>Tabuľka č. 2</w:t>
      </w:r>
    </w:p>
    <w:p w:rsidR="002577EE" w:rsidRPr="0093379F" w:rsidRDefault="002577EE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2546"/>
        <w:gridCol w:w="1267"/>
        <w:gridCol w:w="1205"/>
        <w:gridCol w:w="1695"/>
        <w:gridCol w:w="1253"/>
        <w:gridCol w:w="1245"/>
      </w:tblGrid>
      <w:tr w:rsidR="002577EE" w:rsidRPr="0093379F">
        <w:trPr>
          <w:jc w:val="center"/>
        </w:trPr>
        <w:tc>
          <w:tcPr>
            <w:tcW w:w="1382" w:type="pct"/>
            <w:tcBorders>
              <w:top w:val="single" w:sz="12" w:space="0" w:color="auto"/>
              <w:left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3974CA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7B6B6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92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680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677" w:type="pct"/>
            <w:tcBorders>
              <w:top w:val="single" w:sz="12" w:space="0" w:color="auto"/>
              <w:left w:val="single" w:sz="12" w:space="0" w:color="auto"/>
              <w:right w:val="single" w:sz="4" w:space="0" w:color="auto"/>
            </w:tcBorders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1382" w:type="pct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688" w:type="pct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54" w:type="pct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920" w:type="pct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80" w:type="pct"/>
            <w:tcBorders>
              <w:bottom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77" w:type="pct"/>
            <w:tcBorders>
              <w:bottom w:val="single" w:sz="6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1382" w:type="pct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53111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688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54" w:type="pct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920" w:type="pct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80" w:type="pct"/>
            <w:tcBorders>
              <w:top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77" w:type="pct"/>
            <w:tcBorders>
              <w:top w:val="single" w:sz="6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jc w:val="center"/>
        </w:trPr>
        <w:tc>
          <w:tcPr>
            <w:tcW w:w="1382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Krátkodobý finančný majetok spolu</w:t>
            </w:r>
          </w:p>
        </w:tc>
        <w:tc>
          <w:tcPr>
            <w:tcW w:w="688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54" w:type="pct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20" w:type="pct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80" w:type="pct"/>
            <w:tcBorders>
              <w:bottom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677" w:type="pct"/>
            <w:tcBorders>
              <w:bottom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</w:tbl>
    <w:p w:rsidR="002577EE" w:rsidRPr="0093379F" w:rsidRDefault="002577EE" w:rsidP="00DA1265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2577EE" w:rsidRPr="0093379F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577EE" w:rsidRPr="0093379F" w:rsidRDefault="002577EE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2577EE" w:rsidRPr="0093379F">
        <w:trPr>
          <w:jc w:val="center"/>
        </w:trPr>
        <w:tc>
          <w:tcPr>
            <w:tcW w:w="602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70649A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577EE" w:rsidRPr="0093379F" w:rsidRDefault="002577EE" w:rsidP="00A649E0">
            <w:pPr>
              <w:spacing w:line="360" w:lineRule="auto"/>
              <w:jc w:val="both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C41DAA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2577EE" w:rsidRPr="0093379F" w:rsidRDefault="002577EE" w:rsidP="00E65523">
      <w:pPr>
        <w:rPr>
          <w:rFonts w:ascii="Arial" w:hAnsi="Arial" w:cs="Arial"/>
          <w:sz w:val="22"/>
          <w:szCs w:val="22"/>
        </w:rPr>
      </w:pPr>
    </w:p>
    <w:p w:rsidR="002577EE" w:rsidRPr="0093379F" w:rsidRDefault="002577EE" w:rsidP="00DA1265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G. Informácie o údajoch vykázaných na strane pasív súvahy:</w:t>
      </w:r>
    </w:p>
    <w:p w:rsidR="002577EE" w:rsidRPr="0093379F" w:rsidRDefault="002577EE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>za bežné účtovné obdobie, a to:</w:t>
      </w:r>
    </w:p>
    <w:p w:rsidR="002577EE" w:rsidRPr="0093379F" w:rsidRDefault="002577EE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Opis základného imania</w:t>
      </w:r>
      <w:r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akcií, splatené základné imanie:</w:t>
      </w:r>
    </w:p>
    <w:p w:rsidR="002577EE" w:rsidRPr="0093379F" w:rsidRDefault="002577EE" w:rsidP="00990840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Hodnota upísaného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2577EE" w:rsidRPr="0093379F" w:rsidRDefault="002577EE" w:rsidP="00990840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Rozdelenie účtovného zisku alebo vysporiadanie účtovnej straty</w:t>
      </w:r>
      <w:r w:rsidRPr="0093379F">
        <w:rPr>
          <w:rFonts w:ascii="Arial" w:hAnsi="Arial" w:cs="Arial"/>
          <w:sz w:val="22"/>
          <w:szCs w:val="22"/>
        </w:rPr>
        <w:t xml:space="preserve"> vykázanej v predchádzajúcom účtovnom období:</w:t>
      </w:r>
    </w:p>
    <w:p w:rsidR="002577EE" w:rsidRPr="0093379F" w:rsidRDefault="002577EE" w:rsidP="00990840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>o rozdelení účtovného zisku alebo vysporiadaní účtovnej straty</w:t>
      </w:r>
    </w:p>
    <w:p w:rsidR="002577EE" w:rsidRPr="0093379F" w:rsidRDefault="002577EE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2577EE" w:rsidRPr="0093379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1A1F4C">
      <w:pPr>
        <w:rPr>
          <w:rFonts w:ascii="Arial" w:hAnsi="Arial" w:cs="Arial"/>
          <w:sz w:val="22"/>
          <w:szCs w:val="22"/>
        </w:rPr>
      </w:pPr>
    </w:p>
    <w:p w:rsidR="002577EE" w:rsidRPr="0093379F" w:rsidRDefault="002577EE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945"/>
        <w:gridCol w:w="2342"/>
      </w:tblGrid>
      <w:tr w:rsidR="002577EE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1A1F4C">
      <w:pPr>
        <w:pStyle w:val="Title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2577EE" w:rsidRPr="0093379F" w:rsidRDefault="002577EE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2577EE" w:rsidRPr="0093379F" w:rsidRDefault="002577EE" w:rsidP="001A1F4C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2577EE" w:rsidRPr="0093379F" w:rsidRDefault="002577EE" w:rsidP="001A1F4C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2577EE" w:rsidRPr="0093379F" w:rsidRDefault="002577EE" w:rsidP="00990840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Jednotlivé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druhy rezerv</w:t>
      </w:r>
      <w:r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 použitie, zrušenie počas bežného účtovného obdobia, ich stav na konci účtovného obdobia, pričom sa uvedie predpokladaný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2577EE" w:rsidRPr="0093379F" w:rsidRDefault="002577EE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2577EE" w:rsidRPr="0093379F" w:rsidRDefault="002577EE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3"/>
        <w:gridCol w:w="1024"/>
        <w:gridCol w:w="1135"/>
        <w:gridCol w:w="1133"/>
        <w:gridCol w:w="1525"/>
      </w:tblGrid>
      <w:tr w:rsidR="002577EE" w:rsidRPr="009337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577EE" w:rsidRPr="009337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A7578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A7578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3"/>
        <w:gridCol w:w="1024"/>
        <w:gridCol w:w="1135"/>
        <w:gridCol w:w="1133"/>
        <w:gridCol w:w="1525"/>
      </w:tblGrid>
      <w:tr w:rsidR="002577EE" w:rsidRPr="0093379F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Stav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na konci účtovného obdobia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80258D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A95B16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80258D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2577EE" w:rsidRPr="0093379F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c, d) Výška záväzkov </w:t>
      </w:r>
      <w:r w:rsidRPr="0093379F">
        <w:rPr>
          <w:rFonts w:ascii="Arial" w:hAnsi="Arial" w:cs="Arial"/>
          <w:sz w:val="22"/>
          <w:szCs w:val="22"/>
          <w:u w:val="single"/>
        </w:rPr>
        <w:t>po lehote splatnosti</w:t>
      </w:r>
      <w:r w:rsidRPr="0093379F">
        <w:rPr>
          <w:rFonts w:ascii="Arial" w:hAnsi="Arial" w:cs="Arial"/>
          <w:sz w:val="22"/>
          <w:szCs w:val="22"/>
        </w:rPr>
        <w:t xml:space="preserve"> a štruktúra 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>podľa zostatkovej doby splatnosti:</w:t>
      </w:r>
    </w:p>
    <w:p w:rsidR="002577EE" w:rsidRPr="0093379F" w:rsidRDefault="002577E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2577EE" w:rsidRPr="0093379F" w:rsidRDefault="002577E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0A0"/>
      </w:tblPr>
      <w:tblGrid>
        <w:gridCol w:w="3755"/>
        <w:gridCol w:w="2922"/>
        <w:gridCol w:w="2610"/>
      </w:tblGrid>
      <w:tr w:rsidR="002577EE" w:rsidRPr="0093379F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2577EE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39358,8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39358,80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</w:tr>
    </w:tbl>
    <w:p w:rsidR="002577EE" w:rsidRPr="0093379F" w:rsidRDefault="002577EE" w:rsidP="00E50A4C">
      <w:pPr>
        <w:pStyle w:val="Title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Hodnota záväzku zabezpečenom záložným právom alebo zabezpečeným inou formou zabezpečenia a to s uvedením formy zabezpečenia:</w:t>
      </w:r>
    </w:p>
    <w:p w:rsidR="002577EE" w:rsidRPr="0093379F" w:rsidRDefault="002577EE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Spôsob vzniku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577EE" w:rsidRPr="0093379F" w:rsidRDefault="002577EE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6"/>
        <w:gridCol w:w="2210"/>
        <w:gridCol w:w="2091"/>
      </w:tblGrid>
      <w:tr w:rsidR="002577EE" w:rsidRPr="0093379F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80258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  <w:u w:val="single"/>
        </w:rPr>
        <w:t>Záväzky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2577EE" w:rsidRPr="0093379F" w:rsidRDefault="002577EE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2577EE" w:rsidRPr="0093379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2577EE" w:rsidRPr="0093379F" w:rsidRDefault="002577EE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2577EE" w:rsidRPr="0093379F" w:rsidRDefault="002577EE" w:rsidP="008D6D25">
      <w:pPr>
        <w:ind w:right="-468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2577EE" w:rsidRPr="0093379F" w:rsidRDefault="002577EE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2577EE" w:rsidRPr="009337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bezprostredne predchádzajú-ce účtovné obdobie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235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4B7DB5">
      <w:pPr>
        <w:rPr>
          <w:rFonts w:ascii="Arial" w:hAnsi="Arial" w:cs="Arial"/>
          <w:sz w:val="22"/>
          <w:szCs w:val="22"/>
        </w:rPr>
      </w:pPr>
    </w:p>
    <w:p w:rsidR="002577EE" w:rsidRPr="0093379F" w:rsidRDefault="002577EE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2577EE" w:rsidRPr="0093379F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 za bezprostred-ne predchá-dzajúce účtovné obdobie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235" w:type="dxa"/>
            <w:tcBorders>
              <w:left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bottom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75484E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i.2) Bankové úvery, pôžičky a návratné finančné výpomoci -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2577EE" w:rsidRPr="0093379F" w:rsidRDefault="002577EE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j) Významné</w:t>
      </w:r>
      <w:r w:rsidRPr="0093379F">
        <w:rPr>
          <w:rFonts w:ascii="Arial" w:hAnsi="Arial" w:cs="Arial"/>
          <w:sz w:val="22"/>
          <w:szCs w:val="22"/>
          <w:u w:val="single"/>
        </w:rPr>
        <w:t>položky časového rozlíšenia</w:t>
      </w:r>
      <w:r w:rsidRPr="0093379F">
        <w:rPr>
          <w:rFonts w:ascii="Arial" w:hAnsi="Arial" w:cs="Arial"/>
          <w:sz w:val="22"/>
          <w:szCs w:val="22"/>
        </w:rPr>
        <w:t xml:space="preserve"> výdavkov budúcich období a výnosov budúcich období: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k) Významné</w:t>
      </w:r>
      <w:r w:rsidRPr="0093379F">
        <w:rPr>
          <w:rFonts w:ascii="Arial" w:hAnsi="Arial" w:cs="Arial"/>
          <w:sz w:val="22"/>
          <w:szCs w:val="22"/>
          <w:u w:val="single"/>
        </w:rPr>
        <w:t>položky derivátov</w:t>
      </w:r>
      <w:r w:rsidRPr="0093379F">
        <w:rPr>
          <w:rFonts w:ascii="Arial" w:hAnsi="Arial" w:cs="Arial"/>
          <w:sz w:val="22"/>
          <w:szCs w:val="22"/>
        </w:rPr>
        <w:t>:</w:t>
      </w:r>
    </w:p>
    <w:p w:rsidR="002577EE" w:rsidRPr="0093379F" w:rsidRDefault="002577EE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2577EE" w:rsidRPr="0093379F" w:rsidRDefault="002577EE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2"/>
      </w:tblGrid>
      <w:tr w:rsidR="002577EE" w:rsidRPr="0093379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2577EE" w:rsidRPr="0093379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2577EE" w:rsidRPr="0093379F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4C5915">
      <w:pPr>
        <w:rPr>
          <w:rFonts w:ascii="Arial" w:hAnsi="Arial" w:cs="Arial"/>
          <w:sz w:val="22"/>
          <w:szCs w:val="22"/>
        </w:rPr>
      </w:pPr>
    </w:p>
    <w:p w:rsidR="002577EE" w:rsidRPr="0093379F" w:rsidRDefault="002577EE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4"/>
        <w:gridCol w:w="1682"/>
        <w:gridCol w:w="992"/>
        <w:gridCol w:w="1701"/>
        <w:gridCol w:w="958"/>
      </w:tblGrid>
      <w:tr w:rsidR="002577EE" w:rsidRPr="0093379F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  <w:bCs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Zmena reálnej hodnoty (+/-) s vplyvom na</w:t>
            </w:r>
          </w:p>
        </w:tc>
      </w:tr>
      <w:tr w:rsidR="002577EE" w:rsidRPr="0093379F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vlastné imanie</w:t>
            </w:r>
          </w:p>
        </w:tc>
      </w:tr>
      <w:tr w:rsidR="002577EE" w:rsidRPr="0093379F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C5915">
            <w:pPr>
              <w:jc w:val="center"/>
              <w:rPr>
                <w:rFonts w:ascii="Arial" w:hAnsi="Arial" w:cs="Arial"/>
              </w:rPr>
            </w:pPr>
          </w:p>
        </w:tc>
      </w:tr>
    </w:tbl>
    <w:p w:rsidR="002577EE" w:rsidRPr="0093379F" w:rsidRDefault="002577EE" w:rsidP="004C5915">
      <w:pPr>
        <w:pStyle w:val="Title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Majetok prenajatý formou </w:t>
      </w:r>
      <w:r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Pr="0093379F">
        <w:rPr>
          <w:rFonts w:ascii="Arial" w:hAnsi="Arial" w:cs="Arial"/>
          <w:sz w:val="22"/>
          <w:szCs w:val="22"/>
        </w:rPr>
        <w:t xml:space="preserve"> v poznámkach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nájomcu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2577EE" w:rsidRPr="0093379F" w:rsidRDefault="002577EE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2577EE" w:rsidRPr="0093379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Splatnosť</w:t>
            </w:r>
          </w:p>
        </w:tc>
      </w:tr>
      <w:tr w:rsidR="002577EE" w:rsidRPr="0093379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viac ako päť rokov</w:t>
            </w:r>
          </w:p>
        </w:tc>
      </w:tr>
      <w:tr w:rsidR="002577EE" w:rsidRPr="0093379F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2577EE" w:rsidRPr="0093379F" w:rsidRDefault="002577EE" w:rsidP="00B87E21">
      <w:pPr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577EE" w:rsidRPr="0093379F" w:rsidRDefault="002577EE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Sumy tržieb za vlastné výkony a tovar</w:t>
      </w:r>
      <w:r w:rsidRPr="0093379F">
        <w:rPr>
          <w:rFonts w:ascii="Arial" w:hAnsi="Arial" w:cs="Arial"/>
          <w:sz w:val="22"/>
          <w:szCs w:val="22"/>
        </w:rPr>
        <w:t xml:space="preserve"> s uvedením ich opisu a hodnoty tržieb podľajednotlivých typov výrobkov a služieb účtovnej jednotky a hlavných oblastí odbytu:</w:t>
      </w:r>
    </w:p>
    <w:p w:rsidR="002577EE" w:rsidRPr="0093379F" w:rsidRDefault="002577EE" w:rsidP="002E490E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Zmeny stavu zásob vlastnej výroby</w:t>
      </w:r>
      <w:r w:rsidRPr="0093379F">
        <w:rPr>
          <w:rFonts w:ascii="Arial" w:hAnsi="Arial" w:cs="Arial"/>
          <w:sz w:val="22"/>
          <w:szCs w:val="22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zásob, najmä manká a škody, zmena metódy oceňovania, dary:</w:t>
      </w:r>
    </w:p>
    <w:p w:rsidR="002577EE" w:rsidRPr="0093379F" w:rsidRDefault="002577EE" w:rsidP="002E490E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1"/>
        <w:gridCol w:w="1140"/>
        <w:gridCol w:w="1257"/>
        <w:gridCol w:w="1417"/>
        <w:gridCol w:w="1134"/>
        <w:gridCol w:w="1914"/>
      </w:tblGrid>
      <w:tr w:rsidR="002577EE" w:rsidRPr="0093379F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2577EE" w:rsidRPr="0093379F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B13D4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2577EE" w:rsidRPr="0093379F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2577EE" w:rsidRPr="0093379F" w:rsidRDefault="002577EE" w:rsidP="009D0C18">
      <w:pPr>
        <w:pStyle w:val="Title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577EE" w:rsidRPr="0093379F" w:rsidRDefault="002577EE" w:rsidP="002E490E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0A0"/>
      </w:tblPr>
      <w:tblGrid>
        <w:gridCol w:w="5707"/>
        <w:gridCol w:w="1701"/>
        <w:gridCol w:w="1879"/>
      </w:tblGrid>
      <w:tr w:rsidR="002577EE" w:rsidRPr="0093379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68184,03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65907,93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157,90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134091,96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0B252C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I. Informácie o nákladoch:</w:t>
      </w:r>
    </w:p>
    <w:p w:rsidR="002577EE" w:rsidRPr="0093379F" w:rsidRDefault="002577EE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nákladov za poskytnuté služby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577EE" w:rsidRPr="0093379F" w:rsidRDefault="002577EE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2577EE" w:rsidRPr="0093379F" w:rsidRDefault="002577EE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2577EE" w:rsidRPr="0093379F" w:rsidRDefault="002577EE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8879" w:type="dxa"/>
        <w:tblInd w:w="2" w:type="dxa"/>
        <w:tblLook w:val="00A0"/>
      </w:tblPr>
      <w:tblGrid>
        <w:gridCol w:w="5340"/>
        <w:gridCol w:w="1660"/>
        <w:gridCol w:w="1879"/>
      </w:tblGrid>
      <w:tr w:rsidR="002577EE" w:rsidRPr="0093379F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2577EE" w:rsidRPr="0093379F" w:rsidRDefault="002577EE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577EE" w:rsidRPr="0093379F" w:rsidRDefault="002577EE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577EE" w:rsidRPr="0093379F" w:rsidRDefault="002577EE" w:rsidP="00306960">
            <w:pPr>
              <w:jc w:val="center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577EE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306960">
            <w:pPr>
              <w:jc w:val="both"/>
              <w:rPr>
                <w:rFonts w:ascii="Arial" w:hAnsi="Arial" w:cs="Arial"/>
                <w:b/>
                <w:bCs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uisťovacie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577EE" w:rsidRPr="0093379F" w:rsidRDefault="002577EE" w:rsidP="0075484E">
            <w:pPr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f,g) Informácie o daniach z príjmov:</w:t>
      </w:r>
    </w:p>
    <w:p w:rsidR="002577EE" w:rsidRPr="0093379F" w:rsidRDefault="002577EE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1"/>
        <w:gridCol w:w="1831"/>
        <w:gridCol w:w="665"/>
        <w:gridCol w:w="665"/>
        <w:gridCol w:w="1995"/>
        <w:gridCol w:w="665"/>
        <w:gridCol w:w="665"/>
      </w:tblGrid>
      <w:tr w:rsidR="002577EE" w:rsidRPr="0093379F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577EE" w:rsidRPr="0093379F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B13D40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4A1E6C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384,16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53BB5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384,16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</w:tr>
      <w:tr w:rsidR="002577EE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jc w:val="cent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2577EE" w:rsidRPr="0093379F" w:rsidRDefault="002577EE" w:rsidP="00C53BB5">
      <w:pPr>
        <w:pStyle w:val="Title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K . Údaje na podsúvahových účtoch: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Tu sa uvádzajú informácie ovýznamných položkách prenajatého majetku, majetku prijatého do úschovy, o pohľadávkach a záväzkoch z opcií, o odpísaných pohľadávkach a pohľadávkach a záväzkoch z lízingu: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Informácie o iných aktívach a iných pasívach: 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577EE" w:rsidRPr="0093379F" w:rsidRDefault="002577EE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Podmienené záväzky</w:t>
      </w:r>
      <w:r w:rsidRPr="0093379F">
        <w:rPr>
          <w:rFonts w:ascii="Arial" w:hAnsi="Arial" w:cs="Arial"/>
          <w:sz w:val="22"/>
          <w:szCs w:val="22"/>
        </w:rPr>
        <w:t xml:space="preserve"> – opis a hodnota podmienených záväzkov vyplývajúcich zo súdnych rozhodnutí, z poskytnutých záruk, zo všeobecne záväzných právnych predpisov, zo zmlúv o podriadenom záväzku a z najrôznejších foriem ručenia:</w:t>
      </w:r>
    </w:p>
    <w:p w:rsidR="002577EE" w:rsidRPr="0093379F" w:rsidRDefault="002577EE" w:rsidP="00697203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697203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2577EE" w:rsidRPr="0093379F" w:rsidRDefault="002577EE" w:rsidP="00D35100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D35100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Podmienený majetok</w:t>
      </w:r>
      <w:r w:rsidRPr="0093379F">
        <w:rPr>
          <w:rFonts w:ascii="Arial" w:hAnsi="Arial" w:cs="Arial"/>
          <w:sz w:val="22"/>
          <w:szCs w:val="22"/>
        </w:rPr>
        <w:t xml:space="preserve"> – 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2577EE" w:rsidRPr="0093379F" w:rsidRDefault="002577EE" w:rsidP="002E490E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577EE" w:rsidRPr="0093379F" w:rsidRDefault="002577EE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M. Príjmy a výhody členov štatutárneho orgánu, dozorného orgánu a iného orgánu účtovnej jednotky:</w:t>
      </w:r>
    </w:p>
    <w:p w:rsidR="002577EE" w:rsidRPr="0093379F" w:rsidRDefault="002577EE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a,b,c,d,e) </w:t>
      </w:r>
      <w:r w:rsidRPr="0093379F">
        <w:rPr>
          <w:rFonts w:ascii="Arial" w:hAnsi="Arial" w:cs="Arial"/>
          <w:sz w:val="22"/>
          <w:szCs w:val="22"/>
          <w:u w:val="single"/>
        </w:rPr>
        <w:t>Priznané odmeny (záruky, pôžičky – istina a úroky, iné plnenia)</w:t>
      </w:r>
      <w:r w:rsidRPr="0093379F">
        <w:rPr>
          <w:rFonts w:ascii="Arial" w:hAnsi="Arial" w:cs="Arial"/>
          <w:sz w:val="22"/>
          <w:szCs w:val="22"/>
        </w:rPr>
        <w:t xml:space="preserve"> za účtovné obdobie v členení za jednotlivé orgány (z dôvodu ochrany osobných údajov sa neuvádzajú mená konkrétnych fyzických osôb):</w:t>
      </w:r>
    </w:p>
    <w:p w:rsidR="002577EE" w:rsidRPr="0093379F" w:rsidRDefault="002577EE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Štatutárny orgán:</w:t>
      </w:r>
    </w:p>
    <w:p w:rsidR="002577EE" w:rsidRPr="0093379F" w:rsidRDefault="002577EE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Dozorný orgán:</w:t>
      </w:r>
    </w:p>
    <w:p w:rsidR="002577EE" w:rsidRPr="0093379F" w:rsidRDefault="002577EE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Iný orgán:</w:t>
      </w:r>
    </w:p>
    <w:p w:rsidR="002577EE" w:rsidRPr="0093379F" w:rsidRDefault="002577EE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577EE" w:rsidRPr="0093379F" w:rsidRDefault="002577EE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2577EE" w:rsidRPr="0093379F" w:rsidRDefault="002577EE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P. Prehľadzmien vlastného imania:</w:t>
      </w:r>
    </w:p>
    <w:p w:rsidR="002577EE" w:rsidRPr="0093379F" w:rsidRDefault="002577EE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zapísané do obchodného registra:</w:t>
      </w:r>
    </w:p>
    <w:p w:rsidR="002577EE" w:rsidRPr="0093379F" w:rsidRDefault="002577EE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Základné imanie nezapísané do obchodného registra:</w:t>
      </w:r>
    </w:p>
    <w:p w:rsidR="002577EE" w:rsidRPr="0093379F" w:rsidRDefault="002577EE" w:rsidP="00A35F64">
      <w:pPr>
        <w:jc w:val="both"/>
        <w:rPr>
          <w:rFonts w:ascii="Arial" w:hAnsi="Arial" w:cs="Arial"/>
          <w:sz w:val="22"/>
          <w:szCs w:val="22"/>
        </w:rPr>
      </w:pPr>
    </w:p>
    <w:p w:rsidR="002577EE" w:rsidRPr="0093379F" w:rsidRDefault="002577E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Ďalej sa tu 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2577EE" w:rsidRPr="0093379F" w:rsidRDefault="002577EE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2577EE" w:rsidRPr="0093379F" w:rsidRDefault="002577EE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6"/>
        <w:gridCol w:w="1427"/>
        <w:gridCol w:w="1427"/>
        <w:gridCol w:w="1427"/>
        <w:gridCol w:w="1427"/>
      </w:tblGrid>
      <w:tr w:rsidR="002577EE" w:rsidRPr="0093379F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577EE" w:rsidRPr="0093379F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12300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-4790,94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384,16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2577EE" w:rsidRPr="0093379F" w:rsidRDefault="002577E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2577EE" w:rsidRPr="0093379F" w:rsidRDefault="002577EE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7"/>
        <w:gridCol w:w="1427"/>
        <w:gridCol w:w="1427"/>
        <w:gridCol w:w="1427"/>
        <w:gridCol w:w="1427"/>
      </w:tblGrid>
      <w:tr w:rsidR="002577EE" w:rsidRPr="0093379F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577EE" w:rsidRPr="0093379F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5C7EEB">
            <w:pPr>
              <w:pStyle w:val="TopHeader"/>
              <w:rPr>
                <w:rFonts w:ascii="Arial" w:hAnsi="Arial" w:cs="Arial"/>
                <w:b w:val="0"/>
                <w:bCs w:val="0"/>
              </w:rPr>
            </w:pPr>
            <w:r w:rsidRPr="0093379F">
              <w:rPr>
                <w:rFonts w:ascii="Arial" w:hAnsi="Arial" w:cs="Arial"/>
                <w:b w:val="0"/>
                <w:bCs w:val="0"/>
              </w:rPr>
              <w:t>f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5000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  <w:sz w:val="22"/>
                <w:szCs w:val="22"/>
              </w:rPr>
              <w:t>12300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12300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-5585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CD452D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384,16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577EE" w:rsidRPr="0093379F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77EE" w:rsidRPr="0093379F" w:rsidRDefault="002577EE" w:rsidP="005C7EEB">
            <w:pPr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2577EE" w:rsidRPr="0093379F" w:rsidRDefault="002577EE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ab/>
      </w:r>
    </w:p>
    <w:p w:rsidR="002577EE" w:rsidRPr="0093379F" w:rsidRDefault="002577EE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577EE" w:rsidRPr="0093379F" w:rsidRDefault="002577EE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577EE" w:rsidRPr="0093379F" w:rsidRDefault="002577EE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R. Prehľad o peňažných tokoch: v prílohe</w:t>
      </w:r>
    </w:p>
    <w:p w:rsidR="002577EE" w:rsidRPr="0093379F" w:rsidRDefault="002577EE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U. Informácie o osobitnej kategórii priemyselnej výroby: bez náplne</w:t>
      </w:r>
    </w:p>
    <w:p w:rsidR="002577EE" w:rsidRPr="0093379F" w:rsidRDefault="002577EE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V. Informácie o finančných vzťahoch s orgánmi verejnej moci: bez náplne</w:t>
      </w:r>
    </w:p>
    <w:p w:rsidR="002577EE" w:rsidRPr="0093379F" w:rsidRDefault="002577EE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W. Informácie o službách vo verejnom záujme: bez náplne</w:t>
      </w:r>
    </w:p>
    <w:p w:rsidR="002577EE" w:rsidRPr="0093379F" w:rsidRDefault="002577EE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2577EE" w:rsidRPr="0093379F" w:rsidSect="00D30075">
      <w:headerReference w:type="default" r:id="rId7"/>
      <w:footerReference w:type="default" r:id="rId8"/>
      <w:pgSz w:w="11907" w:h="16840" w:code="9"/>
      <w:pgMar w:top="1418" w:right="1418" w:bottom="1418" w:left="1418" w:header="567" w:footer="567" w:gutter="0"/>
      <w:cols w:space="708"/>
      <w:rtlGutter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77EE" w:rsidRDefault="002577EE">
      <w:r>
        <w:separator/>
      </w:r>
    </w:p>
  </w:endnote>
  <w:endnote w:type="continuationSeparator" w:id="0">
    <w:p w:rsidR="002577EE" w:rsidRDefault="002577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altName w:val="Segoe Script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77EE" w:rsidRDefault="002577EE">
    <w:pPr>
      <w:pStyle w:val="Footer"/>
      <w:jc w:val="right"/>
    </w:pPr>
    <w:fldSimple w:instr="PAGE   \* MERGEFORMAT">
      <w:r>
        <w:rPr>
          <w:noProof/>
        </w:rPr>
        <w:t>28</w:t>
      </w:r>
    </w:fldSimple>
  </w:p>
  <w:p w:rsidR="002577EE" w:rsidRDefault="002577E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77EE" w:rsidRDefault="002577EE">
      <w:r>
        <w:separator/>
      </w:r>
    </w:p>
  </w:footnote>
  <w:footnote w:type="continuationSeparator" w:id="0">
    <w:p w:rsidR="002577EE" w:rsidRDefault="002577E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2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519"/>
      <w:gridCol w:w="280"/>
      <w:gridCol w:w="324"/>
      <w:gridCol w:w="324"/>
      <w:gridCol w:w="280"/>
      <w:gridCol w:w="324"/>
      <w:gridCol w:w="324"/>
      <w:gridCol w:w="324"/>
      <w:gridCol w:w="324"/>
      <w:gridCol w:w="324"/>
      <w:gridCol w:w="280"/>
    </w:tblGrid>
    <w:tr w:rsidR="002577EE" w:rsidRPr="009337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2577EE" w:rsidRPr="0093379F" w:rsidRDefault="002577EE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577EE" w:rsidRPr="0093379F" w:rsidRDefault="002577EE" w:rsidP="00AD5E55">
          <w:pPr>
            <w:jc w:val="center"/>
            <w:rPr>
              <w:rFonts w:ascii="Arial" w:hAnsi="Arial" w:cs="Arial"/>
              <w:color w:val="000000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2577EE" w:rsidRPr="0093379F" w:rsidRDefault="002577EE" w:rsidP="00AD5E55">
          <w:pPr>
            <w:rPr>
              <w:rFonts w:ascii="Arial" w:hAnsi="Arial" w:cs="Arial"/>
              <w:color w:val="000000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577EE" w:rsidRPr="0093379F" w:rsidRDefault="002577E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577EE" w:rsidRPr="0093379F" w:rsidRDefault="002577E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577EE" w:rsidRPr="0093379F" w:rsidRDefault="002577E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577EE" w:rsidRPr="0093379F" w:rsidRDefault="002577E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577EE" w:rsidRPr="0093379F" w:rsidRDefault="002577E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577EE" w:rsidRPr="0093379F" w:rsidRDefault="002577E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6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577EE" w:rsidRPr="0093379F" w:rsidRDefault="002577E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577EE" w:rsidRPr="0093379F" w:rsidRDefault="002577E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577EE" w:rsidRPr="0093379F" w:rsidRDefault="002577E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2577EE" w:rsidRPr="0093379F" w:rsidRDefault="002577EE" w:rsidP="00AD5E55">
          <w:pPr>
            <w:jc w:val="center"/>
            <w:rPr>
              <w:rFonts w:ascii="Arial" w:hAnsi="Arial" w:cs="Arial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</w:tr>
  </w:tbl>
  <w:p w:rsidR="002577EE" w:rsidRPr="0093379F" w:rsidRDefault="002577EE">
    <w:pPr>
      <w:pStyle w:val="Header"/>
      <w:rPr>
        <w:rFonts w:ascii="Arial" w:hAnsi="Arial" w:cs="Arial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16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360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32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5760" w:hanging="360"/>
      </w:pPr>
      <w:rPr>
        <w:rFonts w:ascii="Wingdings" w:hAnsi="Wingdings" w:cs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7"/>
  <w:embedSystemFonts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82C1D"/>
    <w:rsid w:val="00000C65"/>
    <w:rsid w:val="00005E3A"/>
    <w:rsid w:val="000104C1"/>
    <w:rsid w:val="00024CC8"/>
    <w:rsid w:val="0002705A"/>
    <w:rsid w:val="00035416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128A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577EE"/>
    <w:rsid w:val="0026388C"/>
    <w:rsid w:val="00265418"/>
    <w:rsid w:val="002715D0"/>
    <w:rsid w:val="002716CB"/>
    <w:rsid w:val="00281335"/>
    <w:rsid w:val="00283B09"/>
    <w:rsid w:val="00287968"/>
    <w:rsid w:val="00287F94"/>
    <w:rsid w:val="00292240"/>
    <w:rsid w:val="00294E6A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3F477D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7167"/>
    <w:rsid w:val="00487CB2"/>
    <w:rsid w:val="004A0C7E"/>
    <w:rsid w:val="004A1C62"/>
    <w:rsid w:val="004A1E6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15A50"/>
    <w:rsid w:val="00526FB9"/>
    <w:rsid w:val="00527E38"/>
    <w:rsid w:val="00550F87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B1700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160AC"/>
    <w:rsid w:val="00636459"/>
    <w:rsid w:val="00636A85"/>
    <w:rsid w:val="00640019"/>
    <w:rsid w:val="00642FD8"/>
    <w:rsid w:val="006434FA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0225"/>
    <w:rsid w:val="006C7BF2"/>
    <w:rsid w:val="006D2872"/>
    <w:rsid w:val="006D7398"/>
    <w:rsid w:val="006F5596"/>
    <w:rsid w:val="006F5A49"/>
    <w:rsid w:val="00701C3B"/>
    <w:rsid w:val="0070352F"/>
    <w:rsid w:val="00704DF2"/>
    <w:rsid w:val="0070649A"/>
    <w:rsid w:val="00711C27"/>
    <w:rsid w:val="007139BF"/>
    <w:rsid w:val="00722AF6"/>
    <w:rsid w:val="00723420"/>
    <w:rsid w:val="00733A07"/>
    <w:rsid w:val="00740A7A"/>
    <w:rsid w:val="00741A9D"/>
    <w:rsid w:val="00746CBA"/>
    <w:rsid w:val="007475DC"/>
    <w:rsid w:val="0075132C"/>
    <w:rsid w:val="0075484E"/>
    <w:rsid w:val="007552EB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86510"/>
    <w:rsid w:val="00890711"/>
    <w:rsid w:val="008A1671"/>
    <w:rsid w:val="008B08D0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25C6F"/>
    <w:rsid w:val="0093379F"/>
    <w:rsid w:val="00940C7E"/>
    <w:rsid w:val="00945CB3"/>
    <w:rsid w:val="0095296D"/>
    <w:rsid w:val="00952C06"/>
    <w:rsid w:val="0095638F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7BB6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28DD"/>
    <w:rsid w:val="00AE433D"/>
    <w:rsid w:val="00AF0C89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0A08"/>
    <w:rsid w:val="00B66313"/>
    <w:rsid w:val="00B811C0"/>
    <w:rsid w:val="00B82176"/>
    <w:rsid w:val="00B87E21"/>
    <w:rsid w:val="00B90886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3DCF"/>
    <w:rsid w:val="00C80FCD"/>
    <w:rsid w:val="00C86E91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0D74"/>
    <w:rsid w:val="00D47EBF"/>
    <w:rsid w:val="00D65F08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B5BB2"/>
    <w:rsid w:val="00ED7779"/>
    <w:rsid w:val="00EF6214"/>
    <w:rsid w:val="00F1419E"/>
    <w:rsid w:val="00F15A2F"/>
    <w:rsid w:val="00F210A0"/>
    <w:rsid w:val="00F26D58"/>
    <w:rsid w:val="00F27EEB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hu-HU" w:eastAsia="hu-H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foot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D6176"/>
    <w:rPr>
      <w:sz w:val="24"/>
      <w:szCs w:val="24"/>
      <w:lang w:val="sk-SK" w:eastAsia="sk-SK"/>
    </w:rPr>
  </w:style>
  <w:style w:type="paragraph" w:styleId="Heading1">
    <w:name w:val="heading 1"/>
    <w:basedOn w:val="Normal"/>
    <w:next w:val="Heading2"/>
    <w:link w:val="Heading1Char"/>
    <w:uiPriority w:val="99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DD6176"/>
    <w:pPr>
      <w:keepNext/>
      <w:spacing w:after="120"/>
      <w:jc w:val="center"/>
      <w:outlineLvl w:val="1"/>
    </w:pPr>
    <w:rPr>
      <w:rFonts w:ascii="Cambria" w:hAnsi="Cambria" w:cs="Cambria"/>
      <w:b/>
      <w:bCs/>
      <w:i/>
      <w:iCs/>
      <w:sz w:val="28"/>
      <w:szCs w:val="28"/>
      <w:lang w:val="hu-HU" w:eastAsia="hu-HU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746CBA"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746CBA"/>
    <w:rPr>
      <w:rFonts w:ascii="Cambria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uiPriority w:val="99"/>
    <w:rsid w:val="00DD6176"/>
    <w:pPr>
      <w:spacing w:after="240"/>
      <w:jc w:val="both"/>
    </w:pPr>
    <w:rPr>
      <w:color w:val="000000"/>
      <w:sz w:val="24"/>
      <w:szCs w:val="24"/>
      <w:lang w:val="sk-SK" w:eastAsia="sk-SK"/>
    </w:rPr>
  </w:style>
  <w:style w:type="paragraph" w:styleId="FootnoteText">
    <w:name w:val="footnote text"/>
    <w:basedOn w:val="Normal"/>
    <w:link w:val="FootnoteTextChar"/>
    <w:uiPriority w:val="99"/>
    <w:semiHidden/>
    <w:rsid w:val="00DD6176"/>
    <w:rPr>
      <w:sz w:val="20"/>
      <w:szCs w:val="20"/>
      <w:lang w:val="hu-HU" w:eastAsia="hu-HU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46CBA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hu-HU" w:eastAsia="hu-HU"/>
    </w:rPr>
  </w:style>
  <w:style w:type="character" w:customStyle="1" w:styleId="FooterChar">
    <w:name w:val="Footer Char"/>
    <w:basedOn w:val="DefaultParagraphFont"/>
    <w:link w:val="Footer"/>
    <w:uiPriority w:val="99"/>
    <w:locked/>
    <w:rsid w:val="00746CBA"/>
    <w:rPr>
      <w:sz w:val="24"/>
      <w:szCs w:val="24"/>
    </w:rPr>
  </w:style>
  <w:style w:type="character" w:styleId="PageNumber">
    <w:name w:val="page number"/>
    <w:basedOn w:val="DefaultParagraphFont"/>
    <w:uiPriority w:val="99"/>
    <w:rsid w:val="006761B2"/>
  </w:style>
  <w:style w:type="table" w:styleId="TableGrid">
    <w:name w:val="Table Grid"/>
    <w:basedOn w:val="TableNormal"/>
    <w:uiPriority w:val="99"/>
    <w:rsid w:val="003B22E0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32"/>
      <w:szCs w:val="32"/>
      <w:lang w:eastAsia="hu-HU"/>
    </w:rPr>
  </w:style>
  <w:style w:type="character" w:customStyle="1" w:styleId="TitleChar">
    <w:name w:val="Title Char"/>
    <w:basedOn w:val="DefaultParagraphFont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al"/>
    <w:uiPriority w:val="99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uiPriority w:val="99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3212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126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</TotalTime>
  <Pages>28</Pages>
  <Words>4301</Words>
  <Characters>29679</Characters>
  <Application>Microsoft Office Outlook</Application>
  <DocSecurity>0</DocSecurity>
  <Lines>0</Lines>
  <Paragraphs>0</Paragraphs>
  <ScaleCrop>false</ScaleCrop>
  <Company>MF-SR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admin</cp:lastModifiedBy>
  <cp:revision>2</cp:revision>
  <cp:lastPrinted>2010-04-22T15:02:00Z</cp:lastPrinted>
  <dcterms:created xsi:type="dcterms:W3CDTF">2014-03-21T10:40:00Z</dcterms:created>
  <dcterms:modified xsi:type="dcterms:W3CDTF">2014-03-21T10:40:00Z</dcterms:modified>
</cp:coreProperties>
</file>