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Pr="009B5188" w:rsidRDefault="009B5188" w:rsidP="009B5188">
      <w:pPr>
        <w:pStyle w:val="Import0"/>
        <w:rPr>
          <w:rFonts w:ascii="Arial" w:hAnsi="Arial"/>
          <w:b/>
          <w:sz w:val="48"/>
          <w:szCs w:val="48"/>
          <w:lang w:val="sk-SK"/>
        </w:rPr>
      </w:pPr>
      <w:r>
        <w:rPr>
          <w:rFonts w:ascii="Arial" w:hAnsi="Arial"/>
          <w:b/>
          <w:sz w:val="48"/>
          <w:szCs w:val="48"/>
          <w:lang w:val="sk-SK"/>
        </w:rPr>
        <w:t xml:space="preserve">                 </w:t>
      </w:r>
      <w:r w:rsidRPr="009B5188">
        <w:rPr>
          <w:rFonts w:ascii="Arial" w:hAnsi="Arial"/>
          <w:b/>
          <w:sz w:val="48"/>
          <w:szCs w:val="48"/>
          <w:lang w:val="sk-SK"/>
        </w:rPr>
        <w:t>I.</w:t>
      </w:r>
      <w:r w:rsidR="00512171" w:rsidRPr="009B5188">
        <w:rPr>
          <w:rFonts w:ascii="Arial" w:hAnsi="Arial"/>
          <w:b/>
          <w:sz w:val="48"/>
          <w:szCs w:val="48"/>
          <w:lang w:val="sk-SK"/>
        </w:rPr>
        <w:t xml:space="preserve">T. </w:t>
      </w:r>
      <w:proofErr w:type="spellStart"/>
      <w:r w:rsidR="00512171" w:rsidRPr="009B5188">
        <w:rPr>
          <w:rFonts w:ascii="Arial" w:hAnsi="Arial"/>
          <w:b/>
          <w:sz w:val="48"/>
          <w:szCs w:val="48"/>
          <w:lang w:val="sk-SK"/>
        </w:rPr>
        <w:t>Concordia</w:t>
      </w:r>
      <w:proofErr w:type="spellEnd"/>
      <w:r w:rsidR="000A0D26" w:rsidRPr="009B5188">
        <w:rPr>
          <w:rFonts w:ascii="Arial" w:hAnsi="Arial"/>
          <w:b/>
          <w:sz w:val="48"/>
          <w:szCs w:val="48"/>
          <w:lang w:val="sk-SK"/>
        </w:rPr>
        <w:t>, s.r.o.</w:t>
      </w:r>
    </w:p>
    <w:p w:rsidR="009B5188" w:rsidRDefault="009B5188" w:rsidP="009B5188">
      <w:pPr>
        <w:pStyle w:val="Import0"/>
        <w:rPr>
          <w:rFonts w:ascii="Arial" w:hAnsi="Arial"/>
          <w:b/>
          <w:sz w:val="36"/>
          <w:lang w:val="sk-SK"/>
        </w:rPr>
      </w:pPr>
      <w:r>
        <w:rPr>
          <w:rFonts w:ascii="Arial" w:hAnsi="Arial"/>
          <w:b/>
          <w:sz w:val="36"/>
          <w:lang w:val="sk-SK"/>
        </w:rPr>
        <w:t xml:space="preserve">                           1. mája 6, 943 60 Nána</w:t>
      </w:r>
    </w:p>
    <w:p w:rsidR="00AD534B" w:rsidRDefault="00AD534B" w:rsidP="009B5188">
      <w:pPr>
        <w:pStyle w:val="Import0"/>
        <w:ind w:left="720"/>
        <w:jc w:val="center"/>
        <w:rPr>
          <w:rFonts w:ascii="Arial" w:hAnsi="Arial"/>
          <w:i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sz w:val="56"/>
          <w:lang w:val="sk-SK"/>
        </w:rPr>
      </w:pPr>
      <w:r>
        <w:rPr>
          <w:rFonts w:ascii="Arial" w:hAnsi="Arial"/>
          <w:sz w:val="56"/>
          <w:lang w:val="sk-SK"/>
        </w:rPr>
        <w:t>VÝROČNÁ SPRÁVA</w:t>
      </w:r>
    </w:p>
    <w:p w:rsidR="00277F07" w:rsidRDefault="000A0D26" w:rsidP="009B5188">
      <w:pPr>
        <w:pStyle w:val="Import0"/>
        <w:jc w:val="center"/>
        <w:rPr>
          <w:rFonts w:ascii="Arial" w:hAnsi="Arial"/>
          <w:sz w:val="56"/>
          <w:lang w:val="sk-SK"/>
        </w:rPr>
      </w:pPr>
      <w:r>
        <w:rPr>
          <w:rFonts w:ascii="Arial" w:hAnsi="Arial"/>
          <w:sz w:val="56"/>
          <w:lang w:val="sk-SK"/>
        </w:rPr>
        <w:t>ZA ROK 20</w:t>
      </w:r>
      <w:r w:rsidR="002B4B25">
        <w:rPr>
          <w:rFonts w:ascii="Arial" w:hAnsi="Arial"/>
          <w:sz w:val="56"/>
          <w:lang w:val="sk-SK"/>
        </w:rPr>
        <w:t>13</w:t>
      </w: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 w:rsidP="009B5188">
      <w:pPr>
        <w:pStyle w:val="Import0"/>
        <w:jc w:val="center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Materiál určený:</w:t>
      </w:r>
      <w:r>
        <w:rPr>
          <w:rFonts w:ascii="Arial" w:hAnsi="Arial"/>
          <w:lang w:val="sk-SK"/>
        </w:rPr>
        <w:tab/>
        <w:t>Na rokovanie valného zhromaždenia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0A0D26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Predkladá: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Konatelia spoločnosti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Návrh uznesenia:</w:t>
      </w:r>
      <w:r>
        <w:rPr>
          <w:rFonts w:ascii="Arial" w:hAnsi="Arial"/>
          <w:lang w:val="sk-SK"/>
        </w:rPr>
        <w:tab/>
        <w:t>Valné zhromaždenie schvaľuje: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9B5188" w:rsidP="009B5188">
      <w:pPr>
        <w:pStyle w:val="Import0"/>
        <w:tabs>
          <w:tab w:val="left" w:pos="2160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>Výročnú</w:t>
      </w:r>
      <w:r w:rsidR="00DF7D1F">
        <w:rPr>
          <w:rFonts w:ascii="Arial" w:hAnsi="Arial"/>
          <w:lang w:val="sk-SK"/>
        </w:rPr>
        <w:t xml:space="preserve"> správu za rok 20</w:t>
      </w:r>
      <w:r w:rsidR="00E47270">
        <w:rPr>
          <w:rFonts w:ascii="Arial" w:hAnsi="Arial"/>
          <w:lang w:val="sk-SK"/>
        </w:rPr>
        <w:t>13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Pr="009B5188" w:rsidRDefault="00512171">
      <w:pPr>
        <w:pStyle w:val="Import0"/>
        <w:ind w:left="5040" w:firstLine="720"/>
        <w:rPr>
          <w:rFonts w:ascii="Arial" w:hAnsi="Arial"/>
          <w:lang w:val="sk-SK"/>
        </w:rPr>
      </w:pPr>
      <w:r w:rsidRPr="009B5188">
        <w:rPr>
          <w:rFonts w:ascii="Arial" w:hAnsi="Arial"/>
          <w:lang w:val="sk-SK"/>
        </w:rPr>
        <w:lastRenderedPageBreak/>
        <w:t>V Náne</w:t>
      </w:r>
      <w:r w:rsidR="009E2F76" w:rsidRPr="009B5188">
        <w:rPr>
          <w:rFonts w:ascii="Arial" w:hAnsi="Arial"/>
          <w:lang w:val="sk-SK"/>
        </w:rPr>
        <w:t xml:space="preserve">, </w:t>
      </w:r>
      <w:r w:rsidR="001B0328">
        <w:rPr>
          <w:rFonts w:ascii="Arial" w:hAnsi="Arial"/>
          <w:lang w:val="sk-SK"/>
        </w:rPr>
        <w:t>07.05</w:t>
      </w:r>
      <w:bookmarkStart w:id="0" w:name="_GoBack"/>
      <w:bookmarkEnd w:id="0"/>
      <w:r w:rsidR="00E47270" w:rsidRPr="009B5188">
        <w:rPr>
          <w:rFonts w:ascii="Arial" w:hAnsi="Arial"/>
          <w:lang w:val="sk-SK"/>
        </w:rPr>
        <w:t>.2014</w:t>
      </w:r>
    </w:p>
    <w:p w:rsidR="00277F07" w:rsidRDefault="00277F07">
      <w:pPr>
        <w:pStyle w:val="Import0"/>
        <w:rPr>
          <w:rFonts w:ascii="Arial" w:hAnsi="Arial"/>
          <w:i/>
          <w:lang w:val="sk-SK"/>
        </w:rPr>
      </w:pPr>
    </w:p>
    <w:p w:rsidR="00DC081C" w:rsidRDefault="00DC081C">
      <w:pPr>
        <w:pStyle w:val="Import0"/>
        <w:rPr>
          <w:rFonts w:ascii="Arial" w:hAnsi="Arial"/>
          <w:i/>
          <w:lang w:val="sk-SK"/>
        </w:rPr>
      </w:pPr>
    </w:p>
    <w:p w:rsidR="00277F07" w:rsidRDefault="00277F07">
      <w:pPr>
        <w:pStyle w:val="Import0"/>
        <w:rPr>
          <w:rFonts w:ascii="Arial" w:hAnsi="Arial"/>
          <w:i/>
          <w:lang w:val="sk-SK"/>
        </w:rPr>
      </w:pPr>
    </w:p>
    <w:p w:rsidR="00277F07" w:rsidRDefault="00277F07">
      <w:pPr>
        <w:pStyle w:val="Import0"/>
        <w:ind w:firstLine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OBSAH VÝROČNEJ SPRÁVY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</w:t>
      </w:r>
      <w:r>
        <w:rPr>
          <w:rFonts w:ascii="Arial" w:hAnsi="Arial"/>
          <w:lang w:val="sk-SK"/>
        </w:rPr>
        <w:tab/>
        <w:t>Profil spoločnosti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strana</w:t>
      </w:r>
      <w:r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>
        <w:rPr>
          <w:rFonts w:ascii="Arial" w:hAnsi="Arial"/>
          <w:lang w:val="sk-SK"/>
        </w:rPr>
        <w:t>3</w:t>
      </w: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2.1.</w:t>
      </w:r>
      <w:r>
        <w:rPr>
          <w:rFonts w:ascii="Arial" w:hAnsi="Arial"/>
          <w:lang w:val="sk-SK"/>
        </w:rPr>
        <w:tab/>
        <w:t>Základné imanie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strana</w:t>
      </w:r>
      <w:r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>
        <w:rPr>
          <w:rFonts w:ascii="Arial" w:hAnsi="Arial"/>
          <w:lang w:val="sk-SK"/>
        </w:rPr>
        <w:t>3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</w:t>
      </w:r>
      <w:r w:rsidR="00C454A8">
        <w:rPr>
          <w:rFonts w:ascii="Arial" w:hAnsi="Arial"/>
          <w:lang w:val="sk-SK"/>
        </w:rPr>
        <w:t>2</w:t>
      </w:r>
      <w:r>
        <w:rPr>
          <w:rFonts w:ascii="Arial" w:hAnsi="Arial"/>
          <w:lang w:val="sk-SK"/>
        </w:rPr>
        <w:t>.</w:t>
      </w:r>
      <w:r>
        <w:rPr>
          <w:rFonts w:ascii="Arial" w:hAnsi="Arial"/>
          <w:lang w:val="sk-SK"/>
        </w:rPr>
        <w:tab/>
        <w:t>Spoločníci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  <w:t>strana</w:t>
      </w:r>
      <w:r w:rsidR="00277F07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277F07">
        <w:rPr>
          <w:rFonts w:ascii="Arial" w:hAnsi="Arial"/>
          <w:lang w:val="sk-SK"/>
        </w:rPr>
        <w:t>3</w:t>
      </w:r>
    </w:p>
    <w:p w:rsidR="00277F07" w:rsidRDefault="00C454A8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2.3</w:t>
      </w:r>
      <w:r w:rsidR="00277F07"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ab/>
        <w:t>Predmet činnosti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  <w:t>strana</w:t>
      </w:r>
      <w:r w:rsidR="00277F07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277F07">
        <w:rPr>
          <w:rFonts w:ascii="Arial" w:hAnsi="Arial"/>
          <w:lang w:val="sk-SK"/>
        </w:rPr>
        <w:t>3</w:t>
      </w:r>
    </w:p>
    <w:p w:rsidR="00277F07" w:rsidRDefault="00C454A8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2.4</w:t>
      </w:r>
      <w:r w:rsidR="00277F07"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ab/>
        <w:t>Štatutárne o</w:t>
      </w:r>
      <w:r w:rsidR="00DF7D1F">
        <w:rPr>
          <w:rFonts w:ascii="Arial" w:hAnsi="Arial"/>
          <w:lang w:val="sk-SK"/>
        </w:rPr>
        <w:t>rgány spoločnosti</w:t>
      </w:r>
      <w:r w:rsidR="00DF7D1F">
        <w:rPr>
          <w:rFonts w:ascii="Arial" w:hAnsi="Arial"/>
          <w:lang w:val="sk-SK"/>
        </w:rPr>
        <w:tab/>
      </w:r>
      <w:r w:rsidR="00DF7D1F">
        <w:rPr>
          <w:rFonts w:ascii="Arial" w:hAnsi="Arial"/>
          <w:lang w:val="sk-SK"/>
        </w:rPr>
        <w:tab/>
      </w:r>
      <w:r w:rsidR="00DF7D1F">
        <w:rPr>
          <w:rFonts w:ascii="Arial" w:hAnsi="Arial"/>
          <w:lang w:val="sk-SK"/>
        </w:rPr>
        <w:tab/>
      </w:r>
      <w:r w:rsidR="00DF7D1F">
        <w:rPr>
          <w:rFonts w:ascii="Arial" w:hAnsi="Arial"/>
          <w:lang w:val="sk-SK"/>
        </w:rPr>
        <w:tab/>
      </w:r>
      <w:r w:rsidR="00DF7D1F">
        <w:rPr>
          <w:rFonts w:ascii="Arial" w:hAnsi="Arial"/>
          <w:lang w:val="sk-SK"/>
        </w:rPr>
        <w:tab/>
        <w:t>strana</w:t>
      </w:r>
      <w:r w:rsidR="00DF7D1F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DF7D1F">
        <w:rPr>
          <w:rFonts w:ascii="Arial" w:hAnsi="Arial"/>
          <w:lang w:val="sk-SK"/>
        </w:rPr>
        <w:t>4</w:t>
      </w:r>
      <w:r w:rsidR="00DF7D1F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 xml:space="preserve">valné zhromaždenie, konatelia     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 xml:space="preserve">           </w:t>
      </w:r>
      <w:r w:rsidR="00277F07">
        <w:rPr>
          <w:rFonts w:ascii="Arial" w:hAnsi="Arial"/>
          <w:lang w:val="sk-SK"/>
        </w:rPr>
        <w:t>strana</w:t>
      </w:r>
      <w:r w:rsidR="00277F07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277F07">
        <w:rPr>
          <w:rFonts w:ascii="Arial" w:hAnsi="Arial"/>
          <w:lang w:val="sk-SK"/>
        </w:rPr>
        <w:t>4</w:t>
      </w: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3.</w:t>
      </w:r>
      <w:r>
        <w:rPr>
          <w:rFonts w:ascii="Arial" w:hAnsi="Arial"/>
          <w:lang w:val="sk-SK"/>
        </w:rPr>
        <w:tab/>
        <w:t>Súhrnné ukazovatele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strana</w:t>
      </w:r>
      <w:r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>
        <w:rPr>
          <w:rFonts w:ascii="Arial" w:hAnsi="Arial"/>
          <w:lang w:val="sk-SK"/>
        </w:rPr>
        <w:t>4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277F07"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 xml:space="preserve">Správa konateľov   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 xml:space="preserve">           strana</w:t>
      </w:r>
      <w:r w:rsidR="00891043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891043">
        <w:rPr>
          <w:rFonts w:ascii="Arial" w:hAnsi="Arial"/>
          <w:lang w:val="sk-SK"/>
        </w:rPr>
        <w:t>5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277F07">
        <w:rPr>
          <w:rFonts w:ascii="Arial" w:hAnsi="Arial"/>
          <w:lang w:val="sk-SK"/>
        </w:rPr>
        <w:t>.1.</w:t>
      </w:r>
      <w:r w:rsidR="00277F07">
        <w:rPr>
          <w:rFonts w:ascii="Arial" w:hAnsi="Arial"/>
          <w:lang w:val="sk-SK"/>
        </w:rPr>
        <w:tab/>
        <w:t>Účtovné p</w:t>
      </w:r>
      <w:r w:rsidR="00891043">
        <w:rPr>
          <w:rFonts w:ascii="Arial" w:hAnsi="Arial"/>
          <w:lang w:val="sk-SK"/>
        </w:rPr>
        <w:t>rincípy a postupy</w:t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  <w:t>strana</w:t>
      </w:r>
      <w:r w:rsidR="00891043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571C4A">
        <w:rPr>
          <w:rFonts w:ascii="Arial" w:hAnsi="Arial"/>
          <w:lang w:val="sk-SK"/>
        </w:rPr>
        <w:t>6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277F07">
        <w:rPr>
          <w:rFonts w:ascii="Arial" w:hAnsi="Arial"/>
          <w:lang w:val="sk-SK"/>
        </w:rPr>
        <w:t>.2.</w:t>
      </w:r>
      <w:r w:rsidR="00277F07">
        <w:rPr>
          <w:rFonts w:ascii="Arial" w:hAnsi="Arial"/>
          <w:lang w:val="sk-SK"/>
        </w:rPr>
        <w:tab/>
        <w:t>Dlhodobý majetok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>strana</w:t>
      </w:r>
      <w:r w:rsidR="00891043">
        <w:rPr>
          <w:rFonts w:ascii="Arial" w:hAnsi="Arial"/>
          <w:lang w:val="sk-SK"/>
        </w:rPr>
        <w:tab/>
        <w:t xml:space="preserve">  </w:t>
      </w:r>
      <w:r w:rsidR="002267E9">
        <w:rPr>
          <w:rFonts w:ascii="Arial" w:hAnsi="Arial"/>
          <w:lang w:val="sk-SK"/>
        </w:rPr>
        <w:t xml:space="preserve">  </w:t>
      </w:r>
      <w:r w:rsidR="00891043">
        <w:rPr>
          <w:rFonts w:ascii="Arial" w:hAnsi="Arial"/>
          <w:lang w:val="sk-SK"/>
        </w:rPr>
        <w:t>7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891043">
        <w:rPr>
          <w:rFonts w:ascii="Arial" w:hAnsi="Arial"/>
          <w:lang w:val="sk-SK"/>
        </w:rPr>
        <w:t>.3.</w:t>
      </w:r>
      <w:r w:rsidR="00891043">
        <w:rPr>
          <w:rFonts w:ascii="Arial" w:hAnsi="Arial"/>
          <w:lang w:val="sk-SK"/>
        </w:rPr>
        <w:tab/>
        <w:t>Zásoby</w:t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  <w:t>strana</w:t>
      </w:r>
      <w:r w:rsidR="00891043">
        <w:rPr>
          <w:rFonts w:ascii="Arial" w:hAnsi="Arial"/>
          <w:lang w:val="sk-SK"/>
        </w:rPr>
        <w:tab/>
        <w:t xml:space="preserve">  </w:t>
      </w:r>
      <w:r w:rsidR="001A5605">
        <w:rPr>
          <w:rFonts w:ascii="Arial" w:hAnsi="Arial"/>
          <w:lang w:val="sk-SK"/>
        </w:rPr>
        <w:t>10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891043">
        <w:rPr>
          <w:rFonts w:ascii="Arial" w:hAnsi="Arial"/>
          <w:lang w:val="sk-SK"/>
        </w:rPr>
        <w:t>.4.</w:t>
      </w:r>
      <w:r w:rsidR="00891043">
        <w:rPr>
          <w:rFonts w:ascii="Arial" w:hAnsi="Arial"/>
          <w:lang w:val="sk-SK"/>
        </w:rPr>
        <w:tab/>
        <w:t>Pohľadávky</w:t>
      </w:r>
      <w:r w:rsidR="002267E9">
        <w:rPr>
          <w:rFonts w:ascii="Arial" w:hAnsi="Arial"/>
          <w:lang w:val="sk-SK"/>
        </w:rPr>
        <w:t xml:space="preserve">  </w:t>
      </w:r>
      <w:r w:rsidR="002267E9">
        <w:rPr>
          <w:rFonts w:ascii="Arial" w:hAnsi="Arial"/>
          <w:lang w:val="sk-SK"/>
        </w:rPr>
        <w:tab/>
      </w:r>
      <w:r w:rsidR="002267E9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  <w:t>strana</w:t>
      </w:r>
      <w:r w:rsidR="00891043">
        <w:rPr>
          <w:rFonts w:ascii="Arial" w:hAnsi="Arial"/>
          <w:lang w:val="sk-SK"/>
        </w:rPr>
        <w:tab/>
        <w:t xml:space="preserve">  </w:t>
      </w:r>
      <w:r w:rsidR="001A5605">
        <w:rPr>
          <w:rFonts w:ascii="Arial" w:hAnsi="Arial"/>
          <w:lang w:val="sk-SK"/>
        </w:rPr>
        <w:t>10</w:t>
      </w:r>
    </w:p>
    <w:p w:rsidR="002267E9" w:rsidRDefault="002267E9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4.4.</w:t>
      </w:r>
      <w:r>
        <w:rPr>
          <w:rFonts w:ascii="Arial" w:hAnsi="Arial"/>
          <w:lang w:val="sk-SK"/>
        </w:rPr>
        <w:tab/>
        <w:t>Záväzky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strana   11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277F07">
        <w:rPr>
          <w:rFonts w:ascii="Arial" w:hAnsi="Arial"/>
          <w:lang w:val="sk-SK"/>
        </w:rPr>
        <w:t>.5</w:t>
      </w:r>
      <w:r w:rsidR="00891043">
        <w:rPr>
          <w:rFonts w:ascii="Arial" w:hAnsi="Arial"/>
          <w:lang w:val="sk-SK"/>
        </w:rPr>
        <w:t>.</w:t>
      </w:r>
      <w:r w:rsidR="00891043">
        <w:rPr>
          <w:rFonts w:ascii="Arial" w:hAnsi="Arial"/>
          <w:lang w:val="sk-SK"/>
        </w:rPr>
        <w:tab/>
        <w:t>Vlastné imanie</w:t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ab/>
        <w:t>strana</w:t>
      </w:r>
      <w:r w:rsidR="001A5605">
        <w:rPr>
          <w:rFonts w:ascii="Arial" w:hAnsi="Arial"/>
          <w:lang w:val="sk-SK"/>
        </w:rPr>
        <w:t xml:space="preserve">   11</w:t>
      </w:r>
    </w:p>
    <w:p w:rsidR="00277F07" w:rsidRDefault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</w:t>
      </w:r>
      <w:r w:rsidR="00891043">
        <w:rPr>
          <w:rFonts w:ascii="Arial" w:hAnsi="Arial"/>
          <w:lang w:val="sk-SK"/>
        </w:rPr>
        <w:t>.6</w:t>
      </w:r>
      <w:r w:rsidR="00277F07"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ab/>
        <w:t>Podanie daňového priznania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  <w:t>strana</w:t>
      </w:r>
      <w:r w:rsidR="00277F07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 xml:space="preserve">  </w:t>
      </w:r>
      <w:r w:rsidR="001A5605">
        <w:rPr>
          <w:rFonts w:ascii="Arial" w:hAnsi="Arial"/>
          <w:lang w:val="sk-SK"/>
        </w:rPr>
        <w:t>11</w:t>
      </w:r>
    </w:p>
    <w:p w:rsidR="00277F07" w:rsidRDefault="00DF7D1F" w:rsidP="00DF7D1F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5. </w:t>
      </w:r>
      <w:r w:rsidR="00277F07">
        <w:rPr>
          <w:rFonts w:ascii="Arial" w:hAnsi="Arial"/>
          <w:lang w:val="sk-SK"/>
        </w:rPr>
        <w:t xml:space="preserve">   </w:t>
      </w:r>
      <w:r w:rsidR="00571C4A">
        <w:rPr>
          <w:rFonts w:ascii="Arial" w:hAnsi="Arial"/>
          <w:lang w:val="sk-SK"/>
        </w:rPr>
        <w:t xml:space="preserve"> </w:t>
      </w:r>
      <w:r w:rsidR="00277F07">
        <w:rPr>
          <w:rFonts w:ascii="Arial" w:hAnsi="Arial"/>
          <w:lang w:val="sk-SK"/>
        </w:rPr>
        <w:t xml:space="preserve">   Výrok audítora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  <w:t>strana</w:t>
      </w:r>
      <w:r w:rsidR="00277F07">
        <w:rPr>
          <w:rFonts w:ascii="Arial" w:hAnsi="Arial"/>
          <w:lang w:val="sk-SK"/>
        </w:rPr>
        <w:tab/>
      </w:r>
      <w:r w:rsidR="00891043">
        <w:rPr>
          <w:rFonts w:ascii="Arial" w:hAnsi="Arial"/>
          <w:lang w:val="sk-SK"/>
        </w:rPr>
        <w:t xml:space="preserve">  </w:t>
      </w:r>
      <w:r w:rsidR="001A5605">
        <w:rPr>
          <w:rFonts w:ascii="Arial" w:hAnsi="Arial"/>
          <w:lang w:val="sk-SK"/>
        </w:rPr>
        <w:t>12</w:t>
      </w:r>
    </w:p>
    <w:p w:rsidR="00277F07" w:rsidRDefault="00277F07">
      <w:pPr>
        <w:pStyle w:val="Import0"/>
        <w:ind w:left="283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rPr>
          <w:rFonts w:ascii="Arial" w:hAnsi="Arial"/>
          <w:sz w:val="24"/>
          <w:lang w:val="sk-SK"/>
        </w:rPr>
        <w:sectPr w:rsidR="00277F07">
          <w:headerReference w:type="default" r:id="rId8"/>
          <w:headerReference w:type="first" r:id="rId9"/>
          <w:footnotePr>
            <w:pos w:val="beneathText"/>
          </w:footnotePr>
          <w:pgSz w:w="11905" w:h="16832"/>
          <w:pgMar w:top="1588" w:right="907" w:bottom="907" w:left="1588" w:header="709" w:footer="708" w:gutter="0"/>
          <w:cols w:space="708"/>
          <w:titlePg/>
          <w:docGrid w:linePitch="360"/>
        </w:sect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lastRenderedPageBreak/>
        <w:t>2.</w:t>
      </w:r>
      <w:r>
        <w:rPr>
          <w:rFonts w:ascii="Arial" w:hAnsi="Arial"/>
          <w:lang w:val="sk-SK"/>
        </w:rPr>
        <w:tab/>
        <w:t>PROFIL SPOLOČNOSTI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DF7D1F" w:rsidP="009B5188">
      <w:pPr>
        <w:pStyle w:val="Import0"/>
        <w:ind w:left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Spoločnosť s ručením obmedzeným </w:t>
      </w:r>
      <w:r w:rsidR="00277F07">
        <w:rPr>
          <w:rFonts w:ascii="Arial" w:hAnsi="Arial"/>
          <w:lang w:val="sk-SK"/>
        </w:rPr>
        <w:t xml:space="preserve">bola založená </w:t>
      </w:r>
      <w:r w:rsidR="00512171">
        <w:rPr>
          <w:rFonts w:ascii="Arial" w:hAnsi="Arial"/>
          <w:lang w:val="sk-SK"/>
        </w:rPr>
        <w:t>09.</w:t>
      </w:r>
      <w:r>
        <w:rPr>
          <w:rFonts w:ascii="Arial" w:hAnsi="Arial"/>
          <w:lang w:val="sk-SK"/>
        </w:rPr>
        <w:t>1</w:t>
      </w:r>
      <w:r w:rsidR="00512171">
        <w:rPr>
          <w:rFonts w:ascii="Arial" w:hAnsi="Arial"/>
          <w:lang w:val="sk-SK"/>
        </w:rPr>
        <w:t>0</w:t>
      </w:r>
      <w:r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>200</w:t>
      </w:r>
      <w:r w:rsidR="009B5188">
        <w:rPr>
          <w:rFonts w:ascii="Arial" w:hAnsi="Arial"/>
          <w:lang w:val="sk-SK"/>
        </w:rPr>
        <w:t>3 s</w:t>
      </w:r>
      <w:r>
        <w:rPr>
          <w:rFonts w:ascii="Arial" w:hAnsi="Arial"/>
          <w:lang w:val="sk-SK"/>
        </w:rPr>
        <w:t>poločenskou zmluvou</w:t>
      </w:r>
      <w:r w:rsidR="00277F07">
        <w:rPr>
          <w:rFonts w:ascii="Arial" w:hAnsi="Arial"/>
          <w:lang w:val="sk-SK"/>
        </w:rPr>
        <w:t xml:space="preserve"> a je </w:t>
      </w:r>
      <w:r w:rsidR="00CE7732">
        <w:rPr>
          <w:rFonts w:ascii="Arial" w:hAnsi="Arial"/>
          <w:lang w:val="sk-SK"/>
        </w:rPr>
        <w:t>zapísaná</w:t>
      </w:r>
      <w:r w:rsidR="00277F07">
        <w:rPr>
          <w:rFonts w:ascii="Arial" w:hAnsi="Arial"/>
          <w:lang w:val="sk-SK"/>
        </w:rPr>
        <w:t xml:space="preserve"> v </w:t>
      </w:r>
      <w:r w:rsidR="00CE7732">
        <w:rPr>
          <w:rFonts w:ascii="Arial" w:hAnsi="Arial"/>
          <w:lang w:val="sk-SK"/>
        </w:rPr>
        <w:t>Obchodnom</w:t>
      </w:r>
      <w:r w:rsidR="00277F07">
        <w:rPr>
          <w:rFonts w:ascii="Arial" w:hAnsi="Arial"/>
          <w:lang w:val="sk-SK"/>
        </w:rPr>
        <w:t xml:space="preserve"> registri Okresného súdu </w:t>
      </w:r>
      <w:r w:rsidR="00512171">
        <w:rPr>
          <w:rFonts w:ascii="Arial" w:hAnsi="Arial"/>
          <w:lang w:val="sk-SK"/>
        </w:rPr>
        <w:t>Nitr</w:t>
      </w:r>
      <w:r>
        <w:rPr>
          <w:rFonts w:ascii="Arial" w:hAnsi="Arial"/>
          <w:lang w:val="sk-SK"/>
        </w:rPr>
        <w:t xml:space="preserve">a, odd. </w:t>
      </w:r>
      <w:proofErr w:type="spellStart"/>
      <w:r>
        <w:rPr>
          <w:rFonts w:ascii="Arial" w:hAnsi="Arial"/>
          <w:lang w:val="sk-SK"/>
        </w:rPr>
        <w:t>Sro</w:t>
      </w:r>
      <w:proofErr w:type="spellEnd"/>
      <w:r>
        <w:rPr>
          <w:rFonts w:ascii="Arial" w:hAnsi="Arial"/>
          <w:lang w:val="sk-SK"/>
        </w:rPr>
        <w:t>, vložka číslo 1</w:t>
      </w:r>
      <w:r w:rsidR="00512171">
        <w:rPr>
          <w:rFonts w:ascii="Arial" w:hAnsi="Arial"/>
          <w:lang w:val="sk-SK"/>
        </w:rPr>
        <w:t>4130</w:t>
      </w:r>
      <w:r>
        <w:rPr>
          <w:rFonts w:ascii="Arial" w:hAnsi="Arial"/>
          <w:lang w:val="sk-SK"/>
        </w:rPr>
        <w:t>/</w:t>
      </w:r>
      <w:r w:rsidR="00512171">
        <w:rPr>
          <w:rFonts w:ascii="Arial" w:hAnsi="Arial"/>
          <w:lang w:val="sk-SK"/>
        </w:rPr>
        <w:t>N</w:t>
      </w:r>
      <w:r>
        <w:rPr>
          <w:rFonts w:ascii="Arial" w:hAnsi="Arial"/>
          <w:lang w:val="sk-SK"/>
        </w:rPr>
        <w:t xml:space="preserve"> </w:t>
      </w:r>
      <w:r w:rsidR="00277F07">
        <w:rPr>
          <w:rFonts w:ascii="Arial" w:hAnsi="Arial"/>
          <w:lang w:val="sk-SK"/>
        </w:rPr>
        <w:t>pod obchodným názvom: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512171" w:rsidP="00512171">
      <w:pPr>
        <w:pStyle w:val="Import0"/>
        <w:ind w:left="2880"/>
        <w:rPr>
          <w:rFonts w:ascii="Arial" w:hAnsi="Arial"/>
          <w:b/>
          <w:bCs/>
          <w:lang w:val="sk-SK"/>
        </w:rPr>
      </w:pPr>
      <w:r>
        <w:rPr>
          <w:rFonts w:ascii="Arial" w:hAnsi="Arial"/>
          <w:b/>
          <w:bCs/>
          <w:lang w:val="sk-SK"/>
        </w:rPr>
        <w:t xml:space="preserve">I.T. </w:t>
      </w:r>
      <w:proofErr w:type="spellStart"/>
      <w:r>
        <w:rPr>
          <w:rFonts w:ascii="Arial" w:hAnsi="Arial"/>
          <w:b/>
          <w:bCs/>
          <w:lang w:val="sk-SK"/>
        </w:rPr>
        <w:t>Concordia</w:t>
      </w:r>
      <w:proofErr w:type="spellEnd"/>
      <w:r w:rsidR="00DF7D1F">
        <w:rPr>
          <w:rFonts w:ascii="Arial" w:hAnsi="Arial"/>
          <w:b/>
          <w:bCs/>
          <w:lang w:val="sk-SK"/>
        </w:rPr>
        <w:t>, s.r.o.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2.1.</w:t>
      </w:r>
      <w:r>
        <w:rPr>
          <w:rFonts w:ascii="Arial" w:hAnsi="Arial"/>
          <w:lang w:val="sk-SK"/>
        </w:rPr>
        <w:tab/>
        <w:t>ZÁKLADNÉ IMANIE :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Pr="00B37BB7" w:rsidRDefault="00512171">
      <w:pPr>
        <w:pStyle w:val="Import0"/>
        <w:ind w:firstLine="72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>6 640</w:t>
      </w:r>
      <w:r w:rsidR="00DF7D1F" w:rsidRPr="00B37BB7">
        <w:rPr>
          <w:rFonts w:ascii="Arial" w:hAnsi="Arial" w:cs="Arial"/>
          <w:szCs w:val="24"/>
          <w:lang w:val="sk-SK"/>
        </w:rPr>
        <w:t>,- EUR</w:t>
      </w:r>
    </w:p>
    <w:p w:rsidR="00E47270" w:rsidRPr="00B37BB7" w:rsidRDefault="00512171" w:rsidP="004923C4">
      <w:pPr>
        <w:pStyle w:val="Import0"/>
        <w:ind w:firstLine="720"/>
        <w:jc w:val="both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>V roku 2003 bolo upísané základné imanie spoločnosti v sume 200 000,- Sk.</w:t>
      </w:r>
    </w:p>
    <w:p w:rsidR="00277F07" w:rsidRPr="00B37BB7" w:rsidRDefault="00512171" w:rsidP="004923C4">
      <w:pPr>
        <w:pStyle w:val="Import0"/>
        <w:jc w:val="both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</w:t>
      </w:r>
      <w:r w:rsidRPr="00B37BB7">
        <w:rPr>
          <w:rFonts w:ascii="Arial" w:hAnsi="Arial" w:cs="Arial"/>
          <w:szCs w:val="24"/>
          <w:lang w:val="sk-SK"/>
        </w:rPr>
        <w:tab/>
        <w:t xml:space="preserve">Prechodom na menu EURO bola suma základného imania prepočítaná   </w:t>
      </w:r>
    </w:p>
    <w:p w:rsidR="00512171" w:rsidRPr="00B37BB7" w:rsidRDefault="00512171" w:rsidP="004923C4">
      <w:pPr>
        <w:pStyle w:val="Import0"/>
        <w:jc w:val="both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ab/>
        <w:t>konverzným kurzom 30,126 na sumu 6 640,- eur. Táto zmena bola zapísaná</w:t>
      </w:r>
    </w:p>
    <w:p w:rsidR="00512171" w:rsidRPr="00B37BB7" w:rsidRDefault="00512171" w:rsidP="004923C4">
      <w:pPr>
        <w:pStyle w:val="Import0"/>
        <w:jc w:val="both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ab/>
        <w:t>do obchodného registra dňa 03.03.2010.</w:t>
      </w:r>
    </w:p>
    <w:p w:rsidR="00277F07" w:rsidRPr="00B37BB7" w:rsidRDefault="00277F07">
      <w:pPr>
        <w:pStyle w:val="Import0"/>
        <w:rPr>
          <w:rFonts w:ascii="Arial" w:hAnsi="Arial" w:cs="Arial"/>
          <w:szCs w:val="24"/>
          <w:lang w:val="sk-SK"/>
        </w:rPr>
      </w:pPr>
    </w:p>
    <w:p w:rsidR="00277F07" w:rsidRPr="00B37BB7" w:rsidRDefault="007401AE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>2.2</w:t>
      </w:r>
      <w:r w:rsidR="00277F07" w:rsidRPr="00B37BB7">
        <w:rPr>
          <w:rFonts w:ascii="Arial" w:hAnsi="Arial" w:cs="Arial"/>
          <w:szCs w:val="24"/>
          <w:lang w:val="sk-SK"/>
        </w:rPr>
        <w:t>.</w:t>
      </w:r>
      <w:r w:rsidR="00277F07" w:rsidRPr="00B37BB7">
        <w:rPr>
          <w:rFonts w:ascii="Arial" w:hAnsi="Arial" w:cs="Arial"/>
          <w:szCs w:val="24"/>
          <w:lang w:val="sk-SK"/>
        </w:rPr>
        <w:tab/>
      </w:r>
      <w:r w:rsidR="00DF7D1F" w:rsidRPr="00B37BB7">
        <w:rPr>
          <w:rFonts w:ascii="Arial" w:hAnsi="Arial" w:cs="Arial"/>
          <w:szCs w:val="24"/>
          <w:lang w:val="sk-SK"/>
        </w:rPr>
        <w:t>S</w:t>
      </w:r>
      <w:r w:rsidR="00AD534B">
        <w:rPr>
          <w:rFonts w:ascii="Arial" w:hAnsi="Arial" w:cs="Arial"/>
          <w:szCs w:val="24"/>
          <w:lang w:val="sk-SK"/>
        </w:rPr>
        <w:t>POLOČNÍCI</w:t>
      </w:r>
      <w:r w:rsidR="00DF7D1F" w:rsidRPr="00B37BB7">
        <w:rPr>
          <w:rFonts w:ascii="Arial" w:hAnsi="Arial" w:cs="Arial"/>
          <w:szCs w:val="24"/>
          <w:lang w:val="sk-SK"/>
        </w:rPr>
        <w:t>:</w:t>
      </w:r>
    </w:p>
    <w:p w:rsidR="00277F07" w:rsidRPr="00B37BB7" w:rsidRDefault="00DF7D1F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      </w:t>
      </w:r>
      <w:r w:rsidR="00512171" w:rsidRPr="00B37BB7">
        <w:rPr>
          <w:rFonts w:ascii="Arial" w:hAnsi="Arial" w:cs="Arial"/>
          <w:szCs w:val="24"/>
          <w:lang w:val="sk-SK"/>
        </w:rPr>
        <w:tab/>
        <w:t xml:space="preserve">Jana </w:t>
      </w:r>
      <w:proofErr w:type="spellStart"/>
      <w:r w:rsidR="00512171" w:rsidRPr="00B37BB7">
        <w:rPr>
          <w:rFonts w:ascii="Arial" w:hAnsi="Arial" w:cs="Arial"/>
          <w:szCs w:val="24"/>
          <w:lang w:val="sk-SK"/>
        </w:rPr>
        <w:t>Szelecká</w:t>
      </w:r>
      <w:proofErr w:type="spellEnd"/>
      <w:r w:rsidR="00512171" w:rsidRPr="00B37BB7">
        <w:rPr>
          <w:rFonts w:ascii="Arial" w:hAnsi="Arial" w:cs="Arial"/>
          <w:szCs w:val="24"/>
          <w:lang w:val="sk-SK"/>
        </w:rPr>
        <w:t>, Orgovánová 16, 943 01 Štúrovo</w:t>
      </w:r>
    </w:p>
    <w:p w:rsidR="007401AE" w:rsidRPr="00B37BB7" w:rsidRDefault="007401AE" w:rsidP="00DC081C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        Výška po</w:t>
      </w:r>
      <w:r w:rsidR="00512171" w:rsidRPr="00B37BB7">
        <w:rPr>
          <w:rFonts w:ascii="Arial" w:hAnsi="Arial" w:cs="Arial"/>
          <w:szCs w:val="24"/>
          <w:lang w:val="sk-SK"/>
        </w:rPr>
        <w:t>dielu –     3 320</w:t>
      </w:r>
      <w:r w:rsidRPr="00B37BB7">
        <w:rPr>
          <w:rFonts w:ascii="Arial" w:hAnsi="Arial" w:cs="Arial"/>
          <w:szCs w:val="24"/>
          <w:lang w:val="sk-SK"/>
        </w:rPr>
        <w:t>,- EUR</w:t>
      </w:r>
    </w:p>
    <w:p w:rsidR="00B45A8E" w:rsidRPr="00B37BB7" w:rsidRDefault="00B45A8E" w:rsidP="00B45A8E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        </w:t>
      </w:r>
      <w:r w:rsidR="00512171" w:rsidRPr="00B37BB7">
        <w:rPr>
          <w:rFonts w:ascii="Arial" w:hAnsi="Arial" w:cs="Arial"/>
          <w:szCs w:val="24"/>
          <w:lang w:val="sk-SK"/>
        </w:rPr>
        <w:t xml:space="preserve">Zoltán </w:t>
      </w:r>
      <w:proofErr w:type="spellStart"/>
      <w:r w:rsidR="00512171" w:rsidRPr="00B37BB7">
        <w:rPr>
          <w:rFonts w:ascii="Arial" w:hAnsi="Arial" w:cs="Arial"/>
          <w:szCs w:val="24"/>
          <w:lang w:val="sk-SK"/>
        </w:rPr>
        <w:t>Szelecký</w:t>
      </w:r>
      <w:proofErr w:type="spellEnd"/>
      <w:r w:rsidR="00512171" w:rsidRPr="00B37BB7">
        <w:rPr>
          <w:rFonts w:ascii="Arial" w:hAnsi="Arial" w:cs="Arial"/>
          <w:szCs w:val="24"/>
          <w:lang w:val="sk-SK"/>
        </w:rPr>
        <w:t>, Orgovánová 16, 943 01 Štúrovo</w:t>
      </w:r>
    </w:p>
    <w:p w:rsidR="00B45A8E" w:rsidRPr="00B37BB7" w:rsidRDefault="00B45A8E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        Výška podielu -  </w:t>
      </w:r>
      <w:r w:rsidR="00DC081C" w:rsidRPr="00B37BB7">
        <w:rPr>
          <w:rFonts w:ascii="Arial" w:hAnsi="Arial" w:cs="Arial"/>
          <w:szCs w:val="24"/>
          <w:lang w:val="sk-SK"/>
        </w:rPr>
        <w:t xml:space="preserve">      </w:t>
      </w:r>
      <w:r w:rsidR="00512171" w:rsidRPr="00B37BB7">
        <w:rPr>
          <w:rFonts w:ascii="Arial" w:hAnsi="Arial" w:cs="Arial"/>
          <w:szCs w:val="24"/>
          <w:lang w:val="sk-SK"/>
        </w:rPr>
        <w:t>3 320,- EUR</w:t>
      </w:r>
    </w:p>
    <w:p w:rsidR="007401AE" w:rsidRPr="00B37BB7" w:rsidRDefault="007401AE">
      <w:pPr>
        <w:pStyle w:val="Import0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 xml:space="preserve">           Spoločníci svoje podiely splatili. </w:t>
      </w:r>
    </w:p>
    <w:p w:rsidR="007401AE" w:rsidRPr="00B37BB7" w:rsidRDefault="007401AE">
      <w:pPr>
        <w:pStyle w:val="Import0"/>
        <w:rPr>
          <w:rFonts w:ascii="Arial" w:hAnsi="Arial" w:cs="Arial"/>
          <w:szCs w:val="24"/>
          <w:lang w:val="sk-SK"/>
        </w:rPr>
      </w:pPr>
    </w:p>
    <w:p w:rsidR="00AD534B" w:rsidRDefault="00277F07" w:rsidP="00AD534B">
      <w:pPr>
        <w:pStyle w:val="Import0"/>
        <w:numPr>
          <w:ilvl w:val="1"/>
          <w:numId w:val="16"/>
        </w:numPr>
        <w:spacing w:after="120" w:line="240" w:lineRule="auto"/>
        <w:rPr>
          <w:rFonts w:ascii="Arial" w:hAnsi="Arial" w:cs="Arial"/>
          <w:szCs w:val="24"/>
          <w:lang w:val="sk-SK"/>
        </w:rPr>
      </w:pPr>
      <w:r w:rsidRPr="00B37BB7">
        <w:rPr>
          <w:rFonts w:ascii="Arial" w:hAnsi="Arial" w:cs="Arial"/>
          <w:szCs w:val="24"/>
          <w:lang w:val="sk-SK"/>
        </w:rPr>
        <w:t>PREDMET ČINNOSTI:</w:t>
      </w:r>
    </w:p>
    <w:p w:rsidR="00B37BB7" w:rsidRPr="00AD534B" w:rsidRDefault="005913D0" w:rsidP="00AD534B">
      <w:pPr>
        <w:pStyle w:val="Import0"/>
        <w:numPr>
          <w:ilvl w:val="0"/>
          <w:numId w:val="7"/>
        </w:numPr>
        <w:spacing w:after="120" w:line="240" w:lineRule="auto"/>
        <w:rPr>
          <w:rFonts w:ascii="Arial" w:hAnsi="Arial" w:cs="Arial"/>
          <w:szCs w:val="24"/>
          <w:lang w:val="sk-SK"/>
        </w:rPr>
      </w:pP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kúpa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tovaru na účely jeho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predaja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iným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prevádzkovateľom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živnosti (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veľkoobchod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) </w:t>
      </w:r>
    </w:p>
    <w:p w:rsidR="00AD534B" w:rsidRPr="00B37BB7" w:rsidRDefault="00AD534B" w:rsidP="00AD534B">
      <w:pPr>
        <w:pStyle w:val="Import0"/>
        <w:spacing w:after="120" w:line="240" w:lineRule="auto"/>
        <w:ind w:left="142" w:firstLine="578"/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v </w:t>
      </w:r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rozsahu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</w:p>
    <w:p w:rsidR="00AD534B" w:rsidRPr="00AD534B" w:rsidRDefault="005913D0" w:rsidP="00AD534B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kúpa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tovaru na účely jeho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predaja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konečnému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spotrebiteľovi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(maloobchod) </w:t>
      </w:r>
    </w:p>
    <w:p w:rsidR="005913D0" w:rsidRPr="00AD534B" w:rsidRDefault="00AD534B" w:rsidP="00AD534B">
      <w:pPr>
        <w:pStyle w:val="Import0"/>
        <w:tabs>
          <w:tab w:val="left" w:pos="284"/>
        </w:tabs>
        <w:rPr>
          <w:rFonts w:ascii="Arial" w:hAnsi="Arial" w:cs="Arial"/>
          <w:szCs w:val="24"/>
          <w:lang w:val="sk-SK"/>
        </w:rPr>
      </w:pPr>
      <w:r>
        <w:rPr>
          <w:rFonts w:ascii="Arial" w:hAnsi="Arial" w:cs="Arial"/>
          <w:bCs/>
          <w:color w:val="000000"/>
          <w:szCs w:val="24"/>
          <w:shd w:val="clear" w:color="auto" w:fill="FFFFFF"/>
        </w:rPr>
        <w:tab/>
      </w:r>
      <w:r>
        <w:rPr>
          <w:rFonts w:ascii="Arial" w:hAnsi="Arial" w:cs="Arial"/>
          <w:bCs/>
          <w:color w:val="000000"/>
          <w:szCs w:val="24"/>
          <w:shd w:val="clear" w:color="auto" w:fill="FFFFFF"/>
        </w:rPr>
        <w:tab/>
      </w:r>
      <w:r w:rsidR="005913D0"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v rozsahu </w:t>
      </w:r>
      <w:proofErr w:type="spellStart"/>
      <w:r w:rsidR="005913D0"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="005913D0"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</w:p>
    <w:p w:rsidR="005913D0" w:rsidRPr="00B37BB7" w:rsidRDefault="005913D0" w:rsidP="005913D0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sprostredkovanie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dopravy v rozsahu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  <w:r w:rsidRPr="00B37BB7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  <w:r w:rsidRPr="00B37BB7">
        <w:rPr>
          <w:rFonts w:ascii="Arial" w:hAnsi="Arial" w:cs="Arial"/>
          <w:szCs w:val="24"/>
          <w:lang w:val="sk-SK"/>
        </w:rPr>
        <w:t xml:space="preserve"> </w:t>
      </w:r>
    </w:p>
    <w:p w:rsidR="005913D0" w:rsidRPr="00B37BB7" w:rsidRDefault="005913D0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sprostredkovateľská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činnosť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v rozsahu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</w:p>
    <w:p w:rsidR="005913D0" w:rsidRPr="00B37BB7" w:rsidRDefault="005913D0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prenájom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pozemných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dopravných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prostriedkov</w:t>
      </w:r>
      <w:proofErr w:type="spellEnd"/>
    </w:p>
    <w:p w:rsidR="005913D0" w:rsidRPr="00B37BB7" w:rsidRDefault="005913D0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Style w:val="apple-converted-space"/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reklamná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činnosť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v rozsahu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  <w:r w:rsidRPr="00B37BB7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5913D0" w:rsidRPr="00B37BB7" w:rsidRDefault="005913D0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Style w:val="apple-converted-space"/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podnikateľské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poradenstvo (v rozsahu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živností)</w:t>
      </w:r>
      <w:r w:rsidRPr="00B37BB7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B37BB7" w:rsidRPr="00B37BB7" w:rsidRDefault="005913D0" w:rsidP="00B37BB7">
      <w:pPr>
        <w:pStyle w:val="Import0"/>
        <w:numPr>
          <w:ilvl w:val="0"/>
          <w:numId w:val="7"/>
        </w:numPr>
        <w:tabs>
          <w:tab w:val="left" w:pos="284"/>
        </w:tabs>
        <w:ind w:left="284"/>
        <w:rPr>
          <w:rStyle w:val="apple-converted-space"/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prenájom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kancelárskych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strojov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a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zariadení</w:t>
      </w:r>
      <w:proofErr w:type="spellEnd"/>
      <w:r w:rsidRPr="00B37BB7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B37BB7" w:rsidRPr="00B37BB7" w:rsidRDefault="00B37BB7" w:rsidP="00AD534B">
      <w:pPr>
        <w:pStyle w:val="Import0"/>
        <w:tabs>
          <w:tab w:val="left" w:pos="284"/>
        </w:tabs>
        <w:ind w:left="720"/>
        <w:rPr>
          <w:rFonts w:ascii="Arial" w:hAnsi="Arial" w:cs="Arial"/>
          <w:szCs w:val="24"/>
          <w:lang w:val="sk-SK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zabezpečovanie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služieb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potrebných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na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prevádzku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objektov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,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zariadení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a </w:t>
      </w:r>
      <w:proofErr w:type="gram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budov </w:t>
      </w:r>
      <w:r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    </w:t>
      </w:r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v </w:t>
      </w:r>
      <w:r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 </w:t>
      </w:r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rozsahu</w:t>
      </w:r>
      <w:proofErr w:type="gram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="00AD534B"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voľných</w:t>
      </w:r>
      <w:proofErr w:type="spellEnd"/>
      <w:r w:rsidR="00AD534B"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živností</w:t>
      </w:r>
    </w:p>
    <w:p w:rsidR="00B37BB7" w:rsidRPr="00B37BB7" w:rsidRDefault="00B37BB7" w:rsidP="00E66438">
      <w:pPr>
        <w:pStyle w:val="Import0"/>
        <w:ind w:left="720"/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</w:pPr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nákladná cestná doprava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vozidlami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do </w:t>
      </w:r>
      <w:proofErr w:type="spellStart"/>
      <w:proofErr w:type="gram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celkovej</w:t>
      </w:r>
      <w:proofErr w:type="spellEnd"/>
      <w:proofErr w:type="gram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hmotnosti 3,5 t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vrátane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r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prípojného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voz</w:t>
      </w:r>
      <w:r w:rsidR="00E66438">
        <w:rPr>
          <w:rFonts w:ascii="Arial" w:hAnsi="Arial" w:cs="Arial"/>
          <w:bCs/>
          <w:color w:val="000000"/>
          <w:szCs w:val="24"/>
          <w:shd w:val="clear" w:color="auto" w:fill="FFFFFF"/>
        </w:rPr>
        <w:t>idla</w:t>
      </w:r>
    </w:p>
    <w:p w:rsidR="00B37BB7" w:rsidRPr="00B37BB7" w:rsidRDefault="00B37BB7" w:rsidP="00B37BB7">
      <w:pPr>
        <w:pStyle w:val="Import0"/>
        <w:numPr>
          <w:ilvl w:val="0"/>
          <w:numId w:val="7"/>
        </w:numPr>
        <w:tabs>
          <w:tab w:val="clear" w:pos="142"/>
          <w:tab w:val="num" w:pos="284"/>
        </w:tabs>
        <w:ind w:left="284"/>
        <w:rPr>
          <w:rFonts w:ascii="Arial" w:hAnsi="Arial" w:cs="Arial"/>
          <w:bCs/>
          <w:color w:val="000000"/>
          <w:szCs w:val="24"/>
          <w:shd w:val="clear" w:color="auto" w:fill="FFFFFF"/>
        </w:rPr>
      </w:pP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vedenie</w:t>
      </w:r>
      <w:proofErr w:type="spellEnd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B37BB7">
        <w:rPr>
          <w:rFonts w:ascii="Arial" w:hAnsi="Arial" w:cs="Arial"/>
          <w:bCs/>
          <w:color w:val="000000"/>
          <w:szCs w:val="24"/>
          <w:shd w:val="clear" w:color="auto" w:fill="FFFFFF"/>
        </w:rPr>
        <w:t>účtovníctva</w:t>
      </w:r>
      <w:proofErr w:type="spellEnd"/>
    </w:p>
    <w:p w:rsidR="00B37BB7" w:rsidRPr="00AD534B" w:rsidRDefault="00B37BB7" w:rsidP="00B37BB7">
      <w:pPr>
        <w:pStyle w:val="Import0"/>
        <w:numPr>
          <w:ilvl w:val="0"/>
          <w:numId w:val="7"/>
        </w:numPr>
        <w:tabs>
          <w:tab w:val="clear" w:pos="142"/>
          <w:tab w:val="num" w:pos="284"/>
        </w:tabs>
        <w:ind w:left="284"/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</w:pP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vnútroštátna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nákladná cestná doprava</w:t>
      </w:r>
      <w:r w:rsidRPr="00AD534B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B37BB7" w:rsidRPr="00AD534B" w:rsidRDefault="00B37BB7" w:rsidP="00B37BB7">
      <w:pPr>
        <w:pStyle w:val="Import0"/>
        <w:numPr>
          <w:ilvl w:val="0"/>
          <w:numId w:val="7"/>
        </w:numPr>
        <w:tabs>
          <w:tab w:val="clear" w:pos="142"/>
          <w:tab w:val="num" w:pos="284"/>
        </w:tabs>
        <w:ind w:left="284"/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</w:pP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zasielateľstvo</w:t>
      </w:r>
      <w:proofErr w:type="spellEnd"/>
      <w:r w:rsidRPr="00AD534B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B37BB7" w:rsidRPr="00AD534B" w:rsidRDefault="00B37BB7" w:rsidP="00B37BB7">
      <w:pPr>
        <w:pStyle w:val="Import0"/>
        <w:numPr>
          <w:ilvl w:val="0"/>
          <w:numId w:val="7"/>
        </w:numPr>
        <w:tabs>
          <w:tab w:val="clear" w:pos="142"/>
          <w:tab w:val="num" w:pos="284"/>
        </w:tabs>
        <w:ind w:left="284"/>
        <w:rPr>
          <w:rFonts w:ascii="Arial" w:hAnsi="Arial" w:cs="Arial"/>
          <w:bCs/>
          <w:color w:val="000000"/>
          <w:szCs w:val="24"/>
          <w:shd w:val="clear" w:color="auto" w:fill="FFFFFF"/>
        </w:rPr>
      </w:pP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medzinárodná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preprava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tovaru po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ceste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v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prenájme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</w:t>
      </w:r>
      <w:proofErr w:type="spellStart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>alebo</w:t>
      </w:r>
      <w:proofErr w:type="spellEnd"/>
      <w:r w:rsidRPr="00AD534B">
        <w:rPr>
          <w:rFonts w:ascii="Arial" w:hAnsi="Arial" w:cs="Arial"/>
          <w:bCs/>
          <w:color w:val="000000"/>
          <w:szCs w:val="24"/>
          <w:shd w:val="clear" w:color="auto" w:fill="FFFFFF"/>
        </w:rPr>
        <w:t xml:space="preserve"> za úhradu</w:t>
      </w:r>
      <w:r w:rsidRPr="00AD534B"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  <w:t> </w:t>
      </w:r>
    </w:p>
    <w:p w:rsidR="00B37BB7" w:rsidRPr="00AD534B" w:rsidRDefault="00B37BB7" w:rsidP="00B37BB7">
      <w:pPr>
        <w:pStyle w:val="Import0"/>
        <w:tabs>
          <w:tab w:val="left" w:pos="284"/>
        </w:tabs>
        <w:ind w:left="142"/>
        <w:rPr>
          <w:rStyle w:val="apple-converted-space"/>
          <w:rFonts w:ascii="Arial" w:hAnsi="Arial" w:cs="Arial"/>
          <w:bCs/>
          <w:color w:val="000000"/>
          <w:szCs w:val="24"/>
          <w:shd w:val="clear" w:color="auto" w:fill="FFFFFF"/>
        </w:rPr>
      </w:pPr>
    </w:p>
    <w:p w:rsidR="00277F07" w:rsidRDefault="00277F07">
      <w:pPr>
        <w:pStyle w:val="Import0"/>
        <w:tabs>
          <w:tab w:val="left" w:pos="283"/>
        </w:tabs>
        <w:ind w:left="283"/>
        <w:rPr>
          <w:rFonts w:ascii="Arial" w:hAnsi="Arial"/>
          <w:lang w:val="sk-SK"/>
        </w:rPr>
      </w:pPr>
    </w:p>
    <w:p w:rsidR="00277F07" w:rsidRDefault="00C454A8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2.4</w:t>
      </w:r>
      <w:r w:rsidR="00277F07">
        <w:rPr>
          <w:rFonts w:ascii="Arial" w:hAnsi="Arial"/>
          <w:lang w:val="sk-SK"/>
        </w:rPr>
        <w:t>.</w:t>
      </w:r>
      <w:r w:rsidR="00277F07">
        <w:rPr>
          <w:rFonts w:ascii="Arial" w:hAnsi="Arial"/>
          <w:lang w:val="sk-SK"/>
        </w:rPr>
        <w:tab/>
        <w:t>ŠTATUTÁRNE ORGÁNY SPOLOČNOSTI: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C454A8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2.4</w:t>
      </w:r>
      <w:r w:rsidR="00277F07">
        <w:rPr>
          <w:rFonts w:ascii="Arial" w:hAnsi="Arial"/>
          <w:lang w:val="sk-SK"/>
        </w:rPr>
        <w:t>.1.</w:t>
      </w:r>
      <w:r w:rsidR="00277F07">
        <w:rPr>
          <w:rFonts w:ascii="Arial" w:hAnsi="Arial"/>
          <w:lang w:val="sk-SK"/>
        </w:rPr>
        <w:tab/>
      </w:r>
      <w:r w:rsidR="004923C4">
        <w:rPr>
          <w:rFonts w:ascii="Arial" w:hAnsi="Arial"/>
          <w:lang w:val="sk-SK"/>
        </w:rPr>
        <w:t>VALNÉ ZHROMAŽDENIE</w:t>
      </w:r>
      <w:r w:rsidR="007401AE">
        <w:rPr>
          <w:rFonts w:ascii="Arial" w:hAnsi="Arial"/>
          <w:lang w:val="sk-SK"/>
        </w:rPr>
        <w:t xml:space="preserve"> – najvyšší orgán spoločnosti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7401AE" w:rsidP="004923C4">
      <w:pPr>
        <w:pStyle w:val="Import0"/>
        <w:ind w:left="720" w:firstLine="15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Valné zhromaždenie spoločnosti je najvyšším orgánom spoločnosti. Na jeho </w:t>
      </w:r>
      <w:r w:rsidR="004923C4">
        <w:rPr>
          <w:rFonts w:ascii="Arial" w:hAnsi="Arial"/>
          <w:lang w:val="sk-SK"/>
        </w:rPr>
        <w:t xml:space="preserve">  </w:t>
      </w:r>
      <w:r>
        <w:rPr>
          <w:rFonts w:ascii="Arial" w:hAnsi="Arial"/>
          <w:lang w:val="sk-SK"/>
        </w:rPr>
        <w:t>zasadaní sú</w:t>
      </w:r>
      <w:r w:rsidR="00556ACC">
        <w:rPr>
          <w:rFonts w:ascii="Arial" w:hAnsi="Arial"/>
          <w:lang w:val="sk-SK"/>
        </w:rPr>
        <w:t xml:space="preserve"> oprávnení zúčastňovať sa obidvaja</w:t>
      </w:r>
      <w:r>
        <w:rPr>
          <w:rFonts w:ascii="Arial" w:hAnsi="Arial"/>
          <w:lang w:val="sk-SK"/>
        </w:rPr>
        <w:t xml:space="preserve"> spoločníci. Valné zhromaždenie je uznášaniaschopné, ak sú</w:t>
      </w:r>
      <w:r w:rsidR="00512171">
        <w:rPr>
          <w:rFonts w:ascii="Arial" w:hAnsi="Arial"/>
          <w:lang w:val="sk-SK"/>
        </w:rPr>
        <w:t xml:space="preserve"> prítomní </w:t>
      </w:r>
      <w:r w:rsidR="00556ACC">
        <w:rPr>
          <w:rFonts w:ascii="Arial" w:hAnsi="Arial"/>
          <w:lang w:val="sk-SK"/>
        </w:rPr>
        <w:t xml:space="preserve">obidvaja </w:t>
      </w:r>
      <w:r w:rsidR="00512171">
        <w:rPr>
          <w:rFonts w:ascii="Arial" w:hAnsi="Arial"/>
          <w:lang w:val="sk-SK"/>
        </w:rPr>
        <w:t>spoločníci</w:t>
      </w:r>
      <w:r>
        <w:rPr>
          <w:rFonts w:ascii="Arial" w:hAnsi="Arial"/>
          <w:lang w:val="sk-SK"/>
        </w:rPr>
        <w:t>.</w:t>
      </w:r>
    </w:p>
    <w:p w:rsidR="00230140" w:rsidRDefault="00230140">
      <w:pPr>
        <w:pStyle w:val="Import0"/>
        <w:rPr>
          <w:rFonts w:ascii="Arial" w:hAnsi="Arial"/>
          <w:lang w:val="sk-SK"/>
        </w:rPr>
      </w:pPr>
    </w:p>
    <w:p w:rsidR="00230140" w:rsidRDefault="00230140" w:rsidP="004923C4">
      <w:pPr>
        <w:pStyle w:val="Import0"/>
        <w:ind w:left="720" w:firstLine="15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Valné zhromaždenie spoločnosti zvolávajú konatelia spoločnosti</w:t>
      </w:r>
      <w:r w:rsidR="00512171">
        <w:rPr>
          <w:rFonts w:ascii="Arial" w:hAnsi="Arial"/>
          <w:lang w:val="sk-SK"/>
        </w:rPr>
        <w:t>.</w:t>
      </w:r>
      <w:r>
        <w:rPr>
          <w:rFonts w:ascii="Arial" w:hAnsi="Arial"/>
          <w:lang w:val="sk-SK"/>
        </w:rPr>
        <w:t xml:space="preserve"> a to najmenej jedenkrát za rok. 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2.</w:t>
      </w:r>
      <w:r w:rsidR="00C454A8">
        <w:rPr>
          <w:rFonts w:ascii="Arial" w:hAnsi="Arial"/>
          <w:lang w:val="sk-SK"/>
        </w:rPr>
        <w:t>4</w:t>
      </w:r>
      <w:r>
        <w:rPr>
          <w:rFonts w:ascii="Arial" w:hAnsi="Arial"/>
          <w:lang w:val="sk-SK"/>
        </w:rPr>
        <w:t>.2.</w:t>
      </w:r>
      <w:r>
        <w:rPr>
          <w:rFonts w:ascii="Arial" w:hAnsi="Arial"/>
          <w:lang w:val="sk-SK"/>
        </w:rPr>
        <w:tab/>
      </w:r>
      <w:r w:rsidR="007401AE">
        <w:rPr>
          <w:rFonts w:ascii="Arial" w:hAnsi="Arial"/>
          <w:lang w:val="sk-SK"/>
        </w:rPr>
        <w:t xml:space="preserve">KONATELIA </w:t>
      </w:r>
      <w:r w:rsidR="004923C4">
        <w:rPr>
          <w:rFonts w:ascii="Arial" w:hAnsi="Arial"/>
          <w:lang w:val="sk-SK"/>
        </w:rPr>
        <w:t>SPOLOČNOSTI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30140" w:rsidRDefault="00230140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    </w:t>
      </w:r>
      <w:r w:rsidR="00556ACC">
        <w:rPr>
          <w:rFonts w:ascii="Arial" w:hAnsi="Arial"/>
          <w:lang w:val="sk-SK"/>
        </w:rPr>
        <w:t xml:space="preserve">Jana </w:t>
      </w:r>
      <w:proofErr w:type="spellStart"/>
      <w:r w:rsidR="00556ACC">
        <w:rPr>
          <w:rFonts w:ascii="Arial" w:hAnsi="Arial"/>
          <w:lang w:val="sk-SK"/>
        </w:rPr>
        <w:t>Szelecká</w:t>
      </w:r>
      <w:proofErr w:type="spellEnd"/>
    </w:p>
    <w:p w:rsidR="00230140" w:rsidRDefault="00230140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    </w:t>
      </w:r>
      <w:r w:rsidR="00556ACC">
        <w:rPr>
          <w:rFonts w:ascii="Arial" w:hAnsi="Arial"/>
          <w:lang w:val="sk-SK"/>
        </w:rPr>
        <w:t xml:space="preserve">Zoltán </w:t>
      </w:r>
      <w:proofErr w:type="spellStart"/>
      <w:r w:rsidR="00556ACC">
        <w:rPr>
          <w:rFonts w:ascii="Arial" w:hAnsi="Arial"/>
          <w:lang w:val="sk-SK"/>
        </w:rPr>
        <w:t>Szelecký</w:t>
      </w:r>
      <w:proofErr w:type="spellEnd"/>
    </w:p>
    <w:p w:rsidR="00230140" w:rsidRDefault="00230140">
      <w:pPr>
        <w:pStyle w:val="Import0"/>
        <w:rPr>
          <w:rFonts w:ascii="Arial" w:hAnsi="Arial"/>
          <w:lang w:val="sk-SK"/>
        </w:rPr>
      </w:pPr>
    </w:p>
    <w:p w:rsidR="00230140" w:rsidRDefault="00556ACC" w:rsidP="004923C4">
      <w:pPr>
        <w:pStyle w:val="Import0"/>
        <w:ind w:left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Obid</w:t>
      </w:r>
      <w:r w:rsidR="00230140">
        <w:rPr>
          <w:rFonts w:ascii="Arial" w:hAnsi="Arial"/>
          <w:lang w:val="sk-SK"/>
        </w:rPr>
        <w:t>vaja konatelia sú štatutárnym orgánom spoloč</w:t>
      </w:r>
      <w:r>
        <w:rPr>
          <w:rFonts w:ascii="Arial" w:hAnsi="Arial"/>
          <w:lang w:val="sk-SK"/>
        </w:rPr>
        <w:t>nosti. V mene spoločnosti koná</w:t>
      </w:r>
      <w:r w:rsidR="00230140">
        <w:rPr>
          <w:rFonts w:ascii="Arial" w:hAnsi="Arial"/>
          <w:lang w:val="sk-SK"/>
        </w:rPr>
        <w:t xml:space="preserve"> </w:t>
      </w:r>
      <w:r>
        <w:rPr>
          <w:rFonts w:ascii="Arial" w:hAnsi="Arial"/>
          <w:lang w:val="sk-SK"/>
        </w:rPr>
        <w:t>každý samostatne</w:t>
      </w:r>
      <w:r w:rsidR="00230140">
        <w:rPr>
          <w:rFonts w:ascii="Arial" w:hAnsi="Arial"/>
          <w:lang w:val="sk-SK"/>
        </w:rPr>
        <w:t>.  Ich povinnosti vyplývajú zo spoločenskej zmluvy a platných predpisov.</w:t>
      </w:r>
    </w:p>
    <w:p w:rsidR="00277F07" w:rsidRDefault="007401AE" w:rsidP="00230140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       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3.</w:t>
      </w:r>
      <w:r>
        <w:rPr>
          <w:rFonts w:ascii="Arial" w:hAnsi="Arial"/>
          <w:lang w:val="sk-SK"/>
        </w:rPr>
        <w:tab/>
        <w:t xml:space="preserve">SÚHRNNÉ UKAZOVATELE </w:t>
      </w:r>
    </w:p>
    <w:p w:rsidR="00277F07" w:rsidRDefault="00277F07">
      <w:pPr>
        <w:pStyle w:val="Import0"/>
        <w:spacing w:line="240" w:lineRule="auto"/>
        <w:rPr>
          <w:rFonts w:ascii="Arial" w:hAnsi="Arial"/>
          <w:sz w:val="22"/>
          <w:lang w:val="sk-SK"/>
        </w:rPr>
      </w:pPr>
    </w:p>
    <w:tbl>
      <w:tblPr>
        <w:tblW w:w="0" w:type="auto"/>
        <w:tblInd w:w="7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1"/>
        <w:gridCol w:w="1479"/>
        <w:gridCol w:w="1418"/>
      </w:tblGrid>
      <w:tr w:rsidR="00277F07" w:rsidTr="00443C5D">
        <w:trPr>
          <w:cantSplit/>
        </w:trPr>
        <w:tc>
          <w:tcPr>
            <w:tcW w:w="4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spacing w:line="240" w:lineRule="auto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ROK</w:t>
            </w:r>
          </w:p>
        </w:tc>
        <w:tc>
          <w:tcPr>
            <w:tcW w:w="14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E47270">
            <w:pPr>
              <w:pStyle w:val="Import0"/>
              <w:snapToGrid w:val="0"/>
              <w:spacing w:line="240" w:lineRule="auto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2013</w:t>
            </w:r>
            <w:r w:rsidR="00230140">
              <w:rPr>
                <w:rFonts w:ascii="Arial" w:hAnsi="Arial"/>
                <w:b/>
                <w:bCs/>
                <w:sz w:val="22"/>
                <w:lang w:val="sk-SK"/>
              </w:rPr>
              <w:t xml:space="preserve"> v </w:t>
            </w:r>
            <w:r w:rsidR="00443C5D">
              <w:rPr>
                <w:rFonts w:ascii="Arial" w:hAnsi="Arial"/>
                <w:b/>
                <w:bCs/>
                <w:sz w:val="22"/>
                <w:lang w:val="sk-SK"/>
              </w:rPr>
              <w:t>EUR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282455" w:rsidP="00B45A8E">
            <w:pPr>
              <w:pStyle w:val="Import0"/>
              <w:snapToGrid w:val="0"/>
              <w:spacing w:line="240" w:lineRule="auto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</w:t>
            </w:r>
            <w:r w:rsidR="00DC081C">
              <w:rPr>
                <w:rFonts w:ascii="Arial" w:hAnsi="Arial"/>
                <w:b/>
                <w:bCs/>
                <w:sz w:val="22"/>
                <w:lang w:val="sk-SK"/>
              </w:rPr>
              <w:t>2</w:t>
            </w:r>
            <w:r w:rsidR="004923C4">
              <w:rPr>
                <w:rFonts w:ascii="Arial" w:hAnsi="Arial"/>
                <w:b/>
                <w:bCs/>
                <w:sz w:val="22"/>
                <w:lang w:val="sk-SK"/>
              </w:rPr>
              <w:t xml:space="preserve"> </w:t>
            </w:r>
            <w:r w:rsidR="00230140">
              <w:rPr>
                <w:rFonts w:ascii="Arial" w:hAnsi="Arial"/>
                <w:b/>
                <w:bCs/>
                <w:sz w:val="22"/>
                <w:lang w:val="sk-SK"/>
              </w:rPr>
              <w:t>v EUR</w:t>
            </w:r>
          </w:p>
        </w:tc>
      </w:tr>
      <w:tr w:rsidR="00277F07" w:rsidTr="00443C5D">
        <w:trPr>
          <w:cantSplit/>
        </w:trPr>
        <w:tc>
          <w:tcPr>
            <w:tcW w:w="4771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 w:rsidP="00E47270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Tržby</w:t>
            </w:r>
            <w:r w:rsidR="004461A5">
              <w:rPr>
                <w:rFonts w:ascii="Arial" w:hAnsi="Arial"/>
                <w:sz w:val="22"/>
                <w:lang w:val="sk-SK"/>
              </w:rPr>
              <w:t xml:space="preserve"> z predaja tovaru </w:t>
            </w:r>
          </w:p>
          <w:p w:rsidR="009B14FE" w:rsidRDefault="009B14FE" w:rsidP="00E47270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Tržby z predaja služieb</w:t>
            </w:r>
          </w:p>
        </w:tc>
        <w:tc>
          <w:tcPr>
            <w:tcW w:w="147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1400</w:t>
            </w:r>
          </w:p>
          <w:p w:rsidR="009B14FE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4058839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60844</w:t>
            </w:r>
          </w:p>
          <w:p w:rsidR="009B14FE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3942631</w:t>
            </w:r>
          </w:p>
        </w:tc>
      </w:tr>
      <w:tr w:rsidR="00277F07" w:rsidTr="00443C5D">
        <w:trPr>
          <w:cantSplit/>
        </w:trPr>
        <w:tc>
          <w:tcPr>
            <w:tcW w:w="4771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Hospodársky výsledok pred zdanením</w:t>
            </w:r>
            <w:r w:rsidR="004461A5">
              <w:rPr>
                <w:rFonts w:ascii="Arial" w:hAnsi="Arial"/>
                <w:sz w:val="22"/>
                <w:lang w:val="sk-SK"/>
              </w:rPr>
              <w:t xml:space="preserve"> výkaz r.</w:t>
            </w:r>
            <w:r w:rsidR="00B45A8E">
              <w:rPr>
                <w:rFonts w:ascii="Arial" w:hAnsi="Arial"/>
                <w:sz w:val="22"/>
                <w:lang w:val="sk-SK"/>
              </w:rPr>
              <w:t>59</w:t>
            </w:r>
          </w:p>
        </w:tc>
        <w:tc>
          <w:tcPr>
            <w:tcW w:w="147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F567FC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11362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 w:rsidP="00EF3CA9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5302</w:t>
            </w:r>
          </w:p>
        </w:tc>
      </w:tr>
      <w:tr w:rsidR="00277F07" w:rsidTr="00443C5D">
        <w:trPr>
          <w:cantSplit/>
        </w:trPr>
        <w:tc>
          <w:tcPr>
            <w:tcW w:w="4771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Hospodársky výsledok po zdanení</w:t>
            </w:r>
            <w:r w:rsidR="004461A5">
              <w:rPr>
                <w:rFonts w:ascii="Arial" w:hAnsi="Arial"/>
                <w:sz w:val="22"/>
                <w:lang w:val="sk-SK"/>
              </w:rPr>
              <w:t xml:space="preserve"> výkaz r.</w:t>
            </w:r>
            <w:r w:rsidR="00B45A8E">
              <w:rPr>
                <w:rFonts w:ascii="Arial" w:hAnsi="Arial"/>
                <w:sz w:val="22"/>
                <w:lang w:val="sk-SK"/>
              </w:rPr>
              <w:t>61</w:t>
            </w:r>
          </w:p>
        </w:tc>
        <w:tc>
          <w:tcPr>
            <w:tcW w:w="147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4045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 w:rsidP="00B45A8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4295</w:t>
            </w:r>
          </w:p>
        </w:tc>
      </w:tr>
      <w:tr w:rsidR="00277F07" w:rsidTr="00443C5D">
        <w:trPr>
          <w:cantSplit/>
        </w:trPr>
        <w:tc>
          <w:tcPr>
            <w:tcW w:w="4771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Aktíva celkom</w:t>
            </w:r>
            <w:r w:rsidR="004461A5">
              <w:rPr>
                <w:rFonts w:ascii="Arial" w:hAnsi="Arial"/>
                <w:sz w:val="22"/>
                <w:lang w:val="sk-SK"/>
              </w:rPr>
              <w:t xml:space="preserve">  súvaha r. 001 netto</w:t>
            </w:r>
          </w:p>
        </w:tc>
        <w:tc>
          <w:tcPr>
            <w:tcW w:w="147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131D62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1815851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1667859</w:t>
            </w:r>
          </w:p>
        </w:tc>
      </w:tr>
      <w:tr w:rsidR="00277F07" w:rsidTr="00443C5D">
        <w:trPr>
          <w:cantSplit/>
        </w:trPr>
        <w:tc>
          <w:tcPr>
            <w:tcW w:w="4771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spacing w:line="240" w:lineRule="auto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Vlastné imanie</w:t>
            </w:r>
            <w:r w:rsidR="004461A5">
              <w:rPr>
                <w:rFonts w:ascii="Arial" w:hAnsi="Arial"/>
                <w:sz w:val="22"/>
                <w:lang w:val="sk-SK"/>
              </w:rPr>
              <w:t xml:space="preserve"> súvaha r.067</w:t>
            </w:r>
          </w:p>
        </w:tc>
        <w:tc>
          <w:tcPr>
            <w:tcW w:w="147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31D62" w:rsidRDefault="00F567FC" w:rsidP="00B45A8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70207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 w:rsidP="009B14FE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787681</w:t>
            </w:r>
          </w:p>
        </w:tc>
      </w:tr>
    </w:tbl>
    <w:p w:rsidR="00277F07" w:rsidRDefault="00277F07">
      <w:pPr>
        <w:pStyle w:val="Import0"/>
        <w:spacing w:line="240" w:lineRule="auto"/>
      </w:pPr>
    </w:p>
    <w:p w:rsidR="00277F07" w:rsidRDefault="00277F07">
      <w:pPr>
        <w:pStyle w:val="Import0"/>
        <w:spacing w:line="240" w:lineRule="auto"/>
        <w:rPr>
          <w:rFonts w:ascii="Arial" w:hAnsi="Arial"/>
          <w:sz w:val="22"/>
          <w:lang w:val="sk-SK"/>
        </w:rPr>
      </w:pPr>
    </w:p>
    <w:p w:rsidR="00277F07" w:rsidRDefault="00277F07">
      <w:pPr>
        <w:pStyle w:val="Import0"/>
        <w:spacing w:line="240" w:lineRule="auto"/>
        <w:rPr>
          <w:rFonts w:ascii="Arial" w:hAnsi="Arial"/>
          <w:sz w:val="22"/>
          <w:lang w:val="sk-SK"/>
        </w:rPr>
      </w:pPr>
    </w:p>
    <w:p w:rsidR="00277F07" w:rsidRDefault="00277F07">
      <w:pPr>
        <w:pStyle w:val="Zoznam"/>
        <w:spacing w:after="0"/>
        <w:rPr>
          <w:lang w:val="sk-SK"/>
        </w:rPr>
      </w:pPr>
    </w:p>
    <w:p w:rsidR="00277F07" w:rsidRDefault="00277F07">
      <w:pPr>
        <w:rPr>
          <w:rFonts w:ascii="Arial" w:hAnsi="Arial"/>
          <w:sz w:val="24"/>
          <w:lang w:val="sk-SK"/>
        </w:rPr>
        <w:sectPr w:rsidR="00277F07">
          <w:headerReference w:type="default" r:id="rId10"/>
          <w:footnotePr>
            <w:pos w:val="beneathText"/>
          </w:footnotePr>
          <w:pgSz w:w="11905" w:h="16832"/>
          <w:pgMar w:top="1588" w:right="907" w:bottom="907" w:left="1588" w:header="709" w:footer="708" w:gutter="0"/>
          <w:cols w:space="708"/>
          <w:docGrid w:linePitch="360"/>
        </w:sectPr>
      </w:pPr>
    </w:p>
    <w:p w:rsidR="00277F07" w:rsidRDefault="004923C4" w:rsidP="004923C4">
      <w:pPr>
        <w:pStyle w:val="Import0"/>
        <w:numPr>
          <w:ilvl w:val="0"/>
          <w:numId w:val="26"/>
        </w:numPr>
        <w:rPr>
          <w:rFonts w:ascii="Arial" w:hAnsi="Arial"/>
          <w:lang w:val="sk-SK"/>
        </w:rPr>
      </w:pPr>
      <w:bookmarkStart w:id="1" w:name="OLE_LINK1"/>
      <w:r>
        <w:rPr>
          <w:rFonts w:ascii="Arial" w:hAnsi="Arial"/>
          <w:lang w:val="sk-SK"/>
        </w:rPr>
        <w:lastRenderedPageBreak/>
        <w:t xml:space="preserve">     </w:t>
      </w:r>
      <w:r w:rsidR="00277F07">
        <w:rPr>
          <w:rFonts w:ascii="Arial" w:hAnsi="Arial"/>
          <w:lang w:val="sk-SK"/>
        </w:rPr>
        <w:t xml:space="preserve">SPRÁVA </w:t>
      </w:r>
      <w:r>
        <w:rPr>
          <w:rFonts w:ascii="Arial" w:hAnsi="Arial"/>
          <w:lang w:val="sk-SK"/>
        </w:rPr>
        <w:t>KONATEĽOV</w:t>
      </w:r>
    </w:p>
    <w:p w:rsidR="004923C4" w:rsidRDefault="004923C4" w:rsidP="004923C4">
      <w:pPr>
        <w:pStyle w:val="Import0"/>
        <w:rPr>
          <w:rFonts w:ascii="Arial" w:hAnsi="Arial"/>
          <w:lang w:val="sk-SK"/>
        </w:rPr>
      </w:pPr>
    </w:p>
    <w:p w:rsidR="009E556A" w:rsidRDefault="00333AAE" w:rsidP="004923C4">
      <w:pPr>
        <w:pStyle w:val="Import0"/>
        <w:ind w:left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V roku 2013 spoločnosť zakúpila a postupne rekonštruovala administratívnu budovu, veľkoplošné garáže a parkovacie miesta pre </w:t>
      </w:r>
      <w:proofErr w:type="spellStart"/>
      <w:r>
        <w:rPr>
          <w:rFonts w:ascii="Arial" w:hAnsi="Arial"/>
          <w:lang w:val="sk-SK"/>
        </w:rPr>
        <w:t>autopark</w:t>
      </w:r>
      <w:proofErr w:type="spellEnd"/>
      <w:r>
        <w:rPr>
          <w:rFonts w:ascii="Arial" w:hAnsi="Arial"/>
          <w:lang w:val="sk-SK"/>
        </w:rPr>
        <w:t xml:space="preserve"> v celkovej hodnote 169 436,-eur.</w:t>
      </w:r>
    </w:p>
    <w:p w:rsidR="00F35284" w:rsidRDefault="00F35284" w:rsidP="004923C4">
      <w:pPr>
        <w:pStyle w:val="Import0"/>
        <w:ind w:left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Rekonštruovaná administratívna budova sa stala novým sídlom spoločnosti. Bezprostredná blízkosť veľkoplošných garáži i parkovacích miest</w:t>
      </w:r>
      <w:r w:rsidR="00070121">
        <w:rPr>
          <w:rFonts w:ascii="Arial" w:hAnsi="Arial"/>
          <w:lang w:val="sk-SK"/>
        </w:rPr>
        <w:t xml:space="preserve"> k administratívnemu vedeniu</w:t>
      </w:r>
      <w:r>
        <w:rPr>
          <w:rFonts w:ascii="Arial" w:hAnsi="Arial"/>
          <w:lang w:val="sk-SK"/>
        </w:rPr>
        <w:t xml:space="preserve"> zabezpečuje </w:t>
      </w:r>
      <w:proofErr w:type="spellStart"/>
      <w:r>
        <w:rPr>
          <w:rFonts w:ascii="Arial" w:hAnsi="Arial"/>
          <w:lang w:val="sk-SK"/>
        </w:rPr>
        <w:t>kompatibilnosť</w:t>
      </w:r>
      <w:proofErr w:type="spellEnd"/>
      <w:r>
        <w:rPr>
          <w:rFonts w:ascii="Arial" w:hAnsi="Arial"/>
          <w:lang w:val="sk-SK"/>
        </w:rPr>
        <w:t xml:space="preserve"> </w:t>
      </w:r>
      <w:r w:rsidR="00070121">
        <w:rPr>
          <w:rFonts w:ascii="Arial" w:hAnsi="Arial"/>
          <w:lang w:val="sk-SK"/>
        </w:rPr>
        <w:t>všetkých činností participujúcich na chode spoločnosti.</w:t>
      </w:r>
    </w:p>
    <w:p w:rsidR="00277F07" w:rsidRDefault="00333AAE" w:rsidP="004923C4">
      <w:pPr>
        <w:pStyle w:val="Import0"/>
        <w:ind w:firstLine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Pre rok 2014 je plánované ďalšie </w:t>
      </w:r>
      <w:r w:rsidR="009E556A">
        <w:rPr>
          <w:rFonts w:ascii="Arial" w:hAnsi="Arial"/>
          <w:lang w:val="sk-SK"/>
        </w:rPr>
        <w:t>zveľadenie majetku spoločnosti.</w:t>
      </w:r>
    </w:p>
    <w:p w:rsidR="00333AAE" w:rsidRDefault="009E556A" w:rsidP="004923C4">
      <w:pPr>
        <w:pStyle w:val="Import0"/>
        <w:ind w:left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V</w:t>
      </w:r>
      <w:r w:rsidR="00333AAE">
        <w:rPr>
          <w:rFonts w:ascii="Arial" w:hAnsi="Arial"/>
          <w:lang w:val="sk-SK"/>
        </w:rPr>
        <w:t> roku  2013 pokračoval</w:t>
      </w:r>
      <w:r>
        <w:rPr>
          <w:rFonts w:ascii="Arial" w:hAnsi="Arial"/>
          <w:lang w:val="sk-SK"/>
        </w:rPr>
        <w:t>a aj</w:t>
      </w:r>
      <w:r w:rsidR="00333AAE">
        <w:rPr>
          <w:rFonts w:ascii="Arial" w:hAnsi="Arial"/>
          <w:lang w:val="sk-SK"/>
        </w:rPr>
        <w:t xml:space="preserve"> obmena vozového parku za novšie modelové typy ťahačov a návesov. </w:t>
      </w:r>
    </w:p>
    <w:p w:rsidR="005913D0" w:rsidRDefault="009E556A" w:rsidP="004923C4">
      <w:pPr>
        <w:pStyle w:val="Import0"/>
        <w:ind w:left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Celková</w:t>
      </w:r>
      <w:r w:rsidR="00443C5D">
        <w:rPr>
          <w:rFonts w:ascii="Arial" w:hAnsi="Arial"/>
          <w:lang w:val="sk-SK"/>
        </w:rPr>
        <w:t xml:space="preserve"> hospodársk</w:t>
      </w:r>
      <w:r>
        <w:rPr>
          <w:rFonts w:ascii="Arial" w:hAnsi="Arial"/>
          <w:lang w:val="sk-SK"/>
        </w:rPr>
        <w:t>a</w:t>
      </w:r>
      <w:r w:rsidR="00443C5D">
        <w:rPr>
          <w:rFonts w:ascii="Arial" w:hAnsi="Arial"/>
          <w:lang w:val="sk-SK"/>
        </w:rPr>
        <w:t xml:space="preserve"> kríz</w:t>
      </w:r>
      <w:r>
        <w:rPr>
          <w:rFonts w:ascii="Arial" w:hAnsi="Arial"/>
          <w:lang w:val="sk-SK"/>
        </w:rPr>
        <w:t>a</w:t>
      </w:r>
      <w:r w:rsidR="00443C5D">
        <w:rPr>
          <w:rFonts w:ascii="Arial" w:hAnsi="Arial"/>
          <w:lang w:val="sk-SK"/>
        </w:rPr>
        <w:t xml:space="preserve"> </w:t>
      </w:r>
      <w:r w:rsidR="006734D0">
        <w:rPr>
          <w:rFonts w:ascii="Arial" w:hAnsi="Arial"/>
          <w:lang w:val="sk-SK"/>
        </w:rPr>
        <w:t>vo svete</w:t>
      </w:r>
      <w:r w:rsidR="00277F07">
        <w:rPr>
          <w:rFonts w:ascii="Arial" w:hAnsi="Arial"/>
          <w:lang w:val="sk-SK"/>
        </w:rPr>
        <w:t xml:space="preserve"> </w:t>
      </w:r>
      <w:r>
        <w:rPr>
          <w:rFonts w:ascii="Arial" w:hAnsi="Arial"/>
          <w:lang w:val="sk-SK"/>
        </w:rPr>
        <w:t xml:space="preserve">ovplyvňuje rentabilnosť </w:t>
      </w:r>
      <w:r w:rsidR="009B14FE">
        <w:rPr>
          <w:rFonts w:ascii="Arial" w:hAnsi="Arial"/>
          <w:lang w:val="sk-SK"/>
        </w:rPr>
        <w:t xml:space="preserve"> v oblasti nákladnej cestnej </w:t>
      </w:r>
      <w:r>
        <w:rPr>
          <w:rFonts w:ascii="Arial" w:hAnsi="Arial"/>
          <w:lang w:val="sk-SK"/>
        </w:rPr>
        <w:t>dopravy. Nárast nákladov na pohonné hmoty</w:t>
      </w:r>
      <w:r w:rsidR="009B14FE">
        <w:rPr>
          <w:rFonts w:ascii="Arial" w:hAnsi="Arial"/>
          <w:lang w:val="sk-SK"/>
        </w:rPr>
        <w:t xml:space="preserve">, </w:t>
      </w:r>
      <w:r>
        <w:rPr>
          <w:rFonts w:ascii="Arial" w:hAnsi="Arial"/>
          <w:lang w:val="sk-SK"/>
        </w:rPr>
        <w:t>mýtne</w:t>
      </w:r>
      <w:r w:rsidR="009B14FE">
        <w:rPr>
          <w:rFonts w:ascii="Arial" w:hAnsi="Arial"/>
          <w:lang w:val="sk-SK"/>
        </w:rPr>
        <w:t xml:space="preserve"> poplatky</w:t>
      </w:r>
      <w:r w:rsidR="00571C4A">
        <w:rPr>
          <w:rFonts w:ascii="Arial" w:hAnsi="Arial"/>
          <w:lang w:val="sk-SK"/>
        </w:rPr>
        <w:t xml:space="preserve">, </w:t>
      </w:r>
      <w:r>
        <w:rPr>
          <w:rFonts w:ascii="Arial" w:hAnsi="Arial"/>
          <w:lang w:val="sk-SK"/>
        </w:rPr>
        <w:t xml:space="preserve">náhradné diely a </w:t>
      </w:r>
      <w:r w:rsidR="009B14FE">
        <w:rPr>
          <w:rFonts w:ascii="Arial" w:hAnsi="Arial"/>
          <w:lang w:val="sk-SK"/>
        </w:rPr>
        <w:t>servis moto</w:t>
      </w:r>
      <w:r>
        <w:rPr>
          <w:rFonts w:ascii="Arial" w:hAnsi="Arial"/>
          <w:lang w:val="sk-SK"/>
        </w:rPr>
        <w:t>rových vozidiel, mzdové a odvodové zaťaženie (nárast počtu zamestnancov z 9 na 35)</w:t>
      </w:r>
      <w:r w:rsidR="00571C4A">
        <w:rPr>
          <w:rFonts w:ascii="Arial" w:hAnsi="Arial"/>
          <w:lang w:val="sk-SK"/>
        </w:rPr>
        <w:t xml:space="preserve"> </w:t>
      </w:r>
      <w:r w:rsidR="009B14FE">
        <w:rPr>
          <w:rFonts w:ascii="Arial" w:hAnsi="Arial"/>
          <w:lang w:val="sk-SK"/>
        </w:rPr>
        <w:t xml:space="preserve">nebol dostatočne krytý trhovými cenami prepravných služieb. </w:t>
      </w:r>
    </w:p>
    <w:p w:rsidR="009B14FE" w:rsidRDefault="006D4CC4" w:rsidP="004923C4">
      <w:pPr>
        <w:pStyle w:val="Import0"/>
        <w:ind w:left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Všetky podnikateľské aktivity boli realizované bez zvýšenia bankového úverového zaťaženia.</w:t>
      </w:r>
      <w:r w:rsidR="009B14FE">
        <w:rPr>
          <w:rFonts w:ascii="Arial" w:hAnsi="Arial"/>
          <w:lang w:val="sk-SK"/>
        </w:rPr>
        <w:t xml:space="preserve"> </w:t>
      </w:r>
    </w:p>
    <w:p w:rsidR="00277F07" w:rsidRDefault="00277F07" w:rsidP="00147C3F">
      <w:pPr>
        <w:pStyle w:val="Import0"/>
        <w:ind w:firstLine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Príjmy</w:t>
      </w:r>
      <w:r w:rsidR="00EF3CA9">
        <w:rPr>
          <w:rFonts w:ascii="Arial" w:hAnsi="Arial"/>
          <w:lang w:val="sk-SK"/>
        </w:rPr>
        <w:t xml:space="preserve"> spoločnosti v roku 20</w:t>
      </w:r>
      <w:r w:rsidR="009B14FE">
        <w:rPr>
          <w:rFonts w:ascii="Arial" w:hAnsi="Arial"/>
          <w:lang w:val="sk-SK"/>
        </w:rPr>
        <w:t>13</w:t>
      </w:r>
      <w:r w:rsidR="00DC081C">
        <w:rPr>
          <w:rFonts w:ascii="Arial" w:hAnsi="Arial"/>
          <w:lang w:val="sk-SK"/>
        </w:rPr>
        <w:t xml:space="preserve"> plynuli </w:t>
      </w:r>
      <w:r>
        <w:rPr>
          <w:rFonts w:ascii="Arial" w:hAnsi="Arial"/>
          <w:lang w:val="sk-SK"/>
        </w:rPr>
        <w:t xml:space="preserve"> z</w:t>
      </w:r>
      <w:r w:rsidR="006734D0">
        <w:rPr>
          <w:rFonts w:ascii="Arial" w:hAnsi="Arial"/>
          <w:lang w:val="sk-SK"/>
        </w:rPr>
        <w:t> prepravnýc</w:t>
      </w:r>
      <w:r w:rsidR="00D1587C">
        <w:rPr>
          <w:rFonts w:ascii="Arial" w:hAnsi="Arial"/>
          <w:lang w:val="sk-SK"/>
        </w:rPr>
        <w:t>h služi</w:t>
      </w:r>
      <w:r w:rsidR="006D4CC4">
        <w:rPr>
          <w:rFonts w:ascii="Arial" w:hAnsi="Arial"/>
          <w:lang w:val="sk-SK"/>
        </w:rPr>
        <w:t>eb v rámci tuzemska a EÚ.</w:t>
      </w:r>
    </w:p>
    <w:p w:rsidR="00277F07" w:rsidRDefault="006734D0" w:rsidP="004923C4">
      <w:pPr>
        <w:pStyle w:val="Import0"/>
        <w:ind w:left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Činnosť </w:t>
      </w:r>
      <w:r w:rsidR="00EF3CA9">
        <w:rPr>
          <w:rFonts w:ascii="Arial" w:hAnsi="Arial"/>
          <w:lang w:val="sk-SK"/>
        </w:rPr>
        <w:t xml:space="preserve"> spoločnosti nemala v roku 201</w:t>
      </w:r>
      <w:r w:rsidR="000F4B58">
        <w:rPr>
          <w:rFonts w:ascii="Arial" w:hAnsi="Arial"/>
          <w:lang w:val="sk-SK"/>
        </w:rPr>
        <w:t>3</w:t>
      </w:r>
      <w:r w:rsidR="00277F07">
        <w:rPr>
          <w:rFonts w:ascii="Arial" w:hAnsi="Arial"/>
          <w:lang w:val="sk-SK"/>
        </w:rPr>
        <w:t xml:space="preserve"> negatívny vplyv na životné prostredie a  nie je predpoklad negatívnych vplyvov na životné prostredie ani v budúcich obdobiach. Vzhľadom na predmet činnosti spoločnosti neboli vynakladané finančné prostriedky na výskum a vývoj.</w:t>
      </w:r>
    </w:p>
    <w:p w:rsidR="00277F07" w:rsidRDefault="001A5605">
      <w:pPr>
        <w:pStyle w:val="Import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>.</w:t>
      </w:r>
    </w:p>
    <w:p w:rsidR="00277F07" w:rsidRDefault="00277F07">
      <w:pPr>
        <w:pStyle w:val="Import0"/>
        <w:jc w:val="both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4923C4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konatelia spoločnosti: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4923C4">
      <w:pPr>
        <w:pStyle w:val="Import0"/>
        <w:ind w:left="4320" w:firstLine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Jana </w:t>
      </w:r>
      <w:proofErr w:type="spellStart"/>
      <w:r>
        <w:rPr>
          <w:rFonts w:ascii="Arial" w:hAnsi="Arial"/>
          <w:lang w:val="sk-SK"/>
        </w:rPr>
        <w:t>Szelecká</w:t>
      </w:r>
      <w:proofErr w:type="spellEnd"/>
      <w:r>
        <w:rPr>
          <w:rFonts w:ascii="Arial" w:hAnsi="Arial"/>
          <w:lang w:val="sk-SK"/>
        </w:rPr>
        <w:t xml:space="preserve">   </w:t>
      </w:r>
      <w:r w:rsidR="006734D0">
        <w:rPr>
          <w:rFonts w:ascii="Arial" w:hAnsi="Arial"/>
          <w:lang w:val="sk-SK"/>
        </w:rPr>
        <w:t>...........................</w:t>
      </w:r>
    </w:p>
    <w:p w:rsidR="006734D0" w:rsidRDefault="006734D0">
      <w:pPr>
        <w:pStyle w:val="Import0"/>
        <w:ind w:left="4320" w:firstLine="720"/>
        <w:rPr>
          <w:rFonts w:ascii="Arial" w:hAnsi="Arial"/>
          <w:lang w:val="sk-SK"/>
        </w:rPr>
      </w:pPr>
    </w:p>
    <w:p w:rsidR="006734D0" w:rsidRDefault="004923C4">
      <w:pPr>
        <w:pStyle w:val="Import0"/>
        <w:ind w:left="4320" w:firstLine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Zoltán </w:t>
      </w:r>
      <w:proofErr w:type="spellStart"/>
      <w:r>
        <w:rPr>
          <w:rFonts w:ascii="Arial" w:hAnsi="Arial"/>
          <w:lang w:val="sk-SK"/>
        </w:rPr>
        <w:t>Szelecký</w:t>
      </w:r>
      <w:proofErr w:type="spellEnd"/>
      <w:r w:rsidR="000F4B58">
        <w:rPr>
          <w:rFonts w:ascii="Arial" w:hAnsi="Arial"/>
          <w:lang w:val="sk-SK"/>
        </w:rPr>
        <w:t xml:space="preserve"> </w:t>
      </w:r>
      <w:r w:rsidR="006734D0">
        <w:rPr>
          <w:rFonts w:ascii="Arial" w:hAnsi="Arial"/>
          <w:lang w:val="sk-SK"/>
        </w:rPr>
        <w:t>...........................</w:t>
      </w:r>
    </w:p>
    <w:p w:rsidR="006734D0" w:rsidRDefault="006734D0">
      <w:pPr>
        <w:pStyle w:val="Import0"/>
        <w:ind w:left="4320" w:firstLine="720"/>
        <w:rPr>
          <w:rFonts w:ascii="Arial" w:hAnsi="Arial"/>
          <w:lang w:val="sk-SK"/>
        </w:rPr>
      </w:pPr>
    </w:p>
    <w:bookmarkEnd w:id="1"/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rPr>
          <w:rFonts w:ascii="Arial" w:hAnsi="Arial"/>
          <w:sz w:val="24"/>
          <w:lang w:val="sk-SK"/>
        </w:rPr>
      </w:pPr>
      <w:r>
        <w:br w:type="page"/>
      </w:r>
    </w:p>
    <w:p w:rsidR="00277F07" w:rsidRDefault="00C454A8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lastRenderedPageBreak/>
        <w:t>4</w:t>
      </w:r>
      <w:r w:rsidR="00277F07">
        <w:rPr>
          <w:rFonts w:ascii="Arial" w:hAnsi="Arial"/>
          <w:lang w:val="sk-SK"/>
        </w:rPr>
        <w:t>.1.</w:t>
      </w:r>
      <w:r w:rsidR="00277F07">
        <w:rPr>
          <w:rFonts w:ascii="Arial" w:hAnsi="Arial"/>
          <w:lang w:val="sk-SK"/>
        </w:rPr>
        <w:tab/>
        <w:t>ÚČTOVNÉ PRINCÍPY A POSTUPY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6734D0">
      <w:pPr>
        <w:pStyle w:val="Import0"/>
        <w:ind w:firstLine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S</w:t>
      </w:r>
      <w:r w:rsidR="00277F07">
        <w:rPr>
          <w:rFonts w:ascii="Arial" w:hAnsi="Arial"/>
          <w:lang w:val="sk-SK"/>
        </w:rPr>
        <w:t>poločnosť uplatňuje účtovné princípy a postupy podvojného účtovníctva v súlade so zákonom o účtovníctve a postupmi pre podnikateľov, ktoré platia v Slovenskej republike. Spoločnosť spracovala účtovnú závierku za podmienok jej sústavného trvania z hľadiska budúcich období a do dňa jej predloženia sa nevyskytli žiadne iné vstupy, ktoré by tieto podmienky zmenili.</w:t>
      </w:r>
    </w:p>
    <w:p w:rsidR="00277F07" w:rsidRDefault="00277F07">
      <w:pPr>
        <w:pStyle w:val="Import0"/>
        <w:ind w:firstLine="720"/>
        <w:jc w:val="both"/>
        <w:rPr>
          <w:rFonts w:ascii="Arial" w:hAnsi="Arial"/>
          <w:lang w:val="sk-SK"/>
        </w:rPr>
      </w:pPr>
    </w:p>
    <w:p w:rsidR="00277F07" w:rsidRDefault="00277F07">
      <w:pPr>
        <w:pStyle w:val="Import0"/>
        <w:ind w:firstLine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Do dňa predloženia účtovnej závierky nenastali po 31.12. také udalosti, ktoré by významným spôsobom ovplyvnili aktíva a pasíva spoločnosti okrem tých, ktoré sú výsledkom bežnej činnosti.</w:t>
      </w:r>
    </w:p>
    <w:p w:rsidR="00277F07" w:rsidRDefault="00277F07">
      <w:pPr>
        <w:pStyle w:val="Import0"/>
        <w:ind w:firstLine="720"/>
        <w:jc w:val="both"/>
        <w:rPr>
          <w:rFonts w:ascii="Arial" w:hAnsi="Arial"/>
          <w:lang w:val="sk-SK"/>
        </w:rPr>
      </w:pPr>
    </w:p>
    <w:p w:rsidR="00277F07" w:rsidRDefault="00277F07">
      <w:pPr>
        <w:pStyle w:val="Import0"/>
        <w:ind w:firstLine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Účtovníctvo spoločnosti je vedené na základe dodržania časovej a vecnej súvislosti nákladov a výnosov. Za základ sa berú všetky náklady a výnosy, ktoré sa vzťahujú na účtovné obdobie bez ohľadu na dátum ich zaplatenia. Spoločnosť uplatňuje princíp opatrnosti, sú vyjadrené riziká, znehodnotenia a straty, ktoré sa týkajú aktív a pasív a sú známe ku dňu zostavenia účtovnej závierky v ktorej sú zahrnuté. Uplatňuje sa princíp historických nákladov pri nákupoch a poskytujúcich službách a ocenenie jednotlivých druhov aktív a pasív je nasledovné:</w:t>
      </w:r>
    </w:p>
    <w:p w:rsidR="00277F07" w:rsidRDefault="00277F07">
      <w:pPr>
        <w:pStyle w:val="Import0"/>
        <w:ind w:firstLine="720"/>
        <w:jc w:val="both"/>
        <w:rPr>
          <w:rFonts w:ascii="Arial" w:hAnsi="Arial"/>
          <w:lang w:val="sk-SK"/>
        </w:rPr>
      </w:pPr>
    </w:p>
    <w:p w:rsidR="00277F07" w:rsidRDefault="00277F07">
      <w:pPr>
        <w:pStyle w:val="Import0"/>
        <w:numPr>
          <w:ilvl w:val="0"/>
          <w:numId w:val="2"/>
        </w:numPr>
        <w:tabs>
          <w:tab w:val="left" w:pos="0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hmotný a nehmotný investičný majetok je ocenený obstarávacími cenami,</w:t>
      </w:r>
    </w:p>
    <w:p w:rsidR="00277F07" w:rsidRDefault="00277F07">
      <w:pPr>
        <w:pStyle w:val="Import0"/>
        <w:numPr>
          <w:ilvl w:val="0"/>
          <w:numId w:val="2"/>
        </w:numPr>
        <w:tabs>
          <w:tab w:val="left" w:pos="0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poskytované služby sa oceňujú vo vopred stanovených nákladoch,</w:t>
      </w:r>
    </w:p>
    <w:p w:rsidR="00277F07" w:rsidRDefault="00277F07">
      <w:pPr>
        <w:pStyle w:val="Import0"/>
        <w:ind w:left="720" w:hanging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-</w:t>
      </w:r>
      <w:r>
        <w:rPr>
          <w:rFonts w:ascii="Arial" w:hAnsi="Arial"/>
          <w:lang w:val="sk-SK"/>
        </w:rPr>
        <w:tab/>
        <w:t xml:space="preserve">majetok a záväzky v cudzej mene sa prepočítavajú na </w:t>
      </w:r>
      <w:r w:rsidR="006734D0">
        <w:rPr>
          <w:rFonts w:ascii="Arial" w:hAnsi="Arial"/>
          <w:lang w:val="sk-SK"/>
        </w:rPr>
        <w:t>EUR</w:t>
      </w:r>
      <w:r>
        <w:rPr>
          <w:rFonts w:ascii="Arial" w:hAnsi="Arial"/>
          <w:lang w:val="sk-SK"/>
        </w:rPr>
        <w:t xml:space="preserve"> v deň vystavenia faktúry kurzom </w:t>
      </w:r>
      <w:r w:rsidR="006734D0">
        <w:rPr>
          <w:rFonts w:ascii="Arial" w:hAnsi="Arial"/>
          <w:lang w:val="sk-SK"/>
        </w:rPr>
        <w:t>vyhlasovaným ECB</w:t>
      </w:r>
    </w:p>
    <w:p w:rsidR="00277F07" w:rsidRDefault="00277F07">
      <w:pPr>
        <w:pStyle w:val="Import0"/>
        <w:ind w:left="720" w:hanging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-</w:t>
      </w:r>
      <w:r>
        <w:rPr>
          <w:rFonts w:ascii="Arial" w:hAnsi="Arial"/>
          <w:lang w:val="sk-SK"/>
        </w:rPr>
        <w:tab/>
        <w:t xml:space="preserve">dlhodobý majetok odpisuje podľa doby použitia, </w:t>
      </w:r>
      <w:r w:rsidR="00147C3F">
        <w:rPr>
          <w:rFonts w:ascii="Arial" w:hAnsi="Arial"/>
          <w:lang w:val="sk-SK"/>
        </w:rPr>
        <w:t>ú</w:t>
      </w:r>
      <w:r>
        <w:rPr>
          <w:rFonts w:ascii="Arial" w:hAnsi="Arial"/>
          <w:lang w:val="sk-SK"/>
        </w:rPr>
        <w:t>čtovn</w:t>
      </w:r>
      <w:r w:rsidR="006734D0">
        <w:rPr>
          <w:rFonts w:ascii="Arial" w:hAnsi="Arial"/>
          <w:lang w:val="sk-SK"/>
        </w:rPr>
        <w:t>é</w:t>
      </w:r>
      <w:r>
        <w:rPr>
          <w:rFonts w:ascii="Arial" w:hAnsi="Arial"/>
          <w:lang w:val="sk-SK"/>
        </w:rPr>
        <w:t xml:space="preserve"> a</w:t>
      </w:r>
      <w:r w:rsidR="006734D0">
        <w:rPr>
          <w:rFonts w:ascii="Arial" w:hAnsi="Arial"/>
          <w:lang w:val="sk-SK"/>
        </w:rPr>
        <w:t> </w:t>
      </w:r>
      <w:r>
        <w:rPr>
          <w:rFonts w:ascii="Arial" w:hAnsi="Arial"/>
          <w:lang w:val="sk-SK"/>
        </w:rPr>
        <w:t>daňov</w:t>
      </w:r>
      <w:r w:rsidR="006734D0">
        <w:rPr>
          <w:rFonts w:ascii="Arial" w:hAnsi="Arial"/>
          <w:lang w:val="sk-SK"/>
        </w:rPr>
        <w:t>é odpisy</w:t>
      </w:r>
      <w:r>
        <w:rPr>
          <w:rFonts w:ascii="Arial" w:hAnsi="Arial"/>
          <w:lang w:val="sk-SK"/>
        </w:rPr>
        <w:t xml:space="preserve"> sú </w:t>
      </w:r>
      <w:r w:rsidR="006734D0">
        <w:rPr>
          <w:rFonts w:ascii="Arial" w:hAnsi="Arial"/>
          <w:lang w:val="sk-SK"/>
        </w:rPr>
        <w:t>rovnaké</w:t>
      </w:r>
    </w:p>
    <w:p w:rsidR="00101B51" w:rsidRDefault="00101B51">
      <w:pPr>
        <w:pStyle w:val="Import0"/>
        <w:ind w:left="720" w:hanging="720"/>
        <w:jc w:val="both"/>
        <w:rPr>
          <w:rFonts w:ascii="Arial" w:hAnsi="Arial"/>
          <w:lang w:val="sk-SK"/>
        </w:rPr>
      </w:pPr>
    </w:p>
    <w:p w:rsidR="00101B51" w:rsidRDefault="00101B51" w:rsidP="00101B51">
      <w:pPr>
        <w:pStyle w:val="Import0"/>
        <w:ind w:left="72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V priebehu roku 2013 spoločnosť uskutočnila opravu účtov z predchádzajúcich období. Tieto opravy sa zúčtovali v súlade s postupmi o účtovaní na účet 429.</w:t>
      </w:r>
    </w:p>
    <w:p w:rsidR="00147C3F" w:rsidRDefault="00147C3F">
      <w:pPr>
        <w:pStyle w:val="Import0"/>
        <w:ind w:left="720" w:hanging="720"/>
        <w:jc w:val="both"/>
        <w:rPr>
          <w:rFonts w:ascii="Arial" w:hAnsi="Arial"/>
          <w:lang w:val="sk-SK"/>
        </w:rPr>
      </w:pPr>
    </w:p>
    <w:p w:rsidR="00147C3F" w:rsidRDefault="00147C3F">
      <w:pPr>
        <w:pStyle w:val="Import0"/>
        <w:ind w:left="720" w:hanging="720"/>
        <w:jc w:val="both"/>
        <w:rPr>
          <w:rFonts w:ascii="Arial" w:hAnsi="Arial"/>
          <w:lang w:val="sk-SK"/>
        </w:rPr>
      </w:pPr>
    </w:p>
    <w:p w:rsidR="00147C3F" w:rsidRDefault="00147C3F">
      <w:pPr>
        <w:pStyle w:val="Import0"/>
        <w:ind w:left="720" w:hanging="720"/>
        <w:jc w:val="both"/>
        <w:rPr>
          <w:rFonts w:ascii="Arial" w:hAnsi="Arial"/>
          <w:lang w:val="sk-SK"/>
        </w:rPr>
      </w:pPr>
      <w:r>
        <w:br w:type="page"/>
      </w:r>
      <w:r w:rsidR="00C454A8">
        <w:rPr>
          <w:rFonts w:ascii="Arial" w:hAnsi="Arial"/>
          <w:lang w:val="sk-SK"/>
        </w:rPr>
        <w:lastRenderedPageBreak/>
        <w:t>4</w:t>
      </w:r>
      <w:r w:rsidR="00277F07">
        <w:rPr>
          <w:rFonts w:ascii="Arial" w:hAnsi="Arial"/>
          <w:lang w:val="sk-SK"/>
        </w:rPr>
        <w:t>.2.</w:t>
      </w:r>
      <w:r w:rsidR="00277F07">
        <w:rPr>
          <w:rFonts w:ascii="Arial" w:hAnsi="Arial"/>
          <w:lang w:val="sk-SK"/>
        </w:rPr>
        <w:tab/>
        <w:t>DLHODOBÝ MAJETOK</w:t>
      </w:r>
    </w:p>
    <w:p w:rsidR="00277F07" w:rsidRDefault="00277F07">
      <w:pPr>
        <w:pStyle w:val="Import0"/>
        <w:spacing w:after="120"/>
        <w:ind w:firstLine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</w:t>
      </w:r>
      <w:r w:rsidR="000F4B58">
        <w:rPr>
          <w:rFonts w:ascii="Arial" w:hAnsi="Arial"/>
          <w:lang w:val="sk-SK"/>
        </w:rPr>
        <w:t>ch dlhodobého majetku (v celých</w:t>
      </w:r>
      <w:r w:rsidR="006734D0">
        <w:rPr>
          <w:rFonts w:ascii="Arial" w:hAnsi="Arial"/>
          <w:lang w:val="sk-SK"/>
        </w:rPr>
        <w:t xml:space="preserve"> EUR</w:t>
      </w:r>
      <w:r>
        <w:rPr>
          <w:rFonts w:ascii="Arial" w:hAnsi="Arial"/>
          <w:lang w:val="sk-SK"/>
        </w:rPr>
        <w:t>):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77"/>
        <w:gridCol w:w="12"/>
        <w:gridCol w:w="7"/>
        <w:gridCol w:w="1107"/>
        <w:gridCol w:w="924"/>
        <w:gridCol w:w="785"/>
        <w:gridCol w:w="12"/>
        <w:gridCol w:w="128"/>
        <w:gridCol w:w="1078"/>
        <w:gridCol w:w="22"/>
        <w:gridCol w:w="1056"/>
        <w:gridCol w:w="62"/>
        <w:gridCol w:w="709"/>
        <w:gridCol w:w="771"/>
        <w:gridCol w:w="924"/>
        <w:gridCol w:w="771"/>
      </w:tblGrid>
      <w:tr w:rsidR="000F4B58" w:rsidRPr="003F477D" w:rsidTr="00B26C4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hmotný </w:t>
            </w:r>
            <w:proofErr w:type="spellStart"/>
            <w:r w:rsidRPr="003F477D">
              <w:rPr>
                <w:b/>
                <w:bCs/>
                <w:szCs w:val="22"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Bežné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F4B58" w:rsidRPr="003F477D" w:rsidTr="00B26C4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a </w:t>
            </w:r>
          </w:p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súbory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  <w:szCs w:val="22"/>
              </w:rPr>
              <w:t>porastov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</w:t>
            </w:r>
            <w:proofErr w:type="spellStart"/>
            <w:r w:rsidRPr="003F477D">
              <w:rPr>
                <w:b/>
                <w:bCs/>
                <w:szCs w:val="22"/>
              </w:rPr>
              <w:t>ťažné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zvieratá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gramStart"/>
            <w:r w:rsidRPr="003F477D">
              <w:rPr>
                <w:b/>
                <w:bCs/>
                <w:szCs w:val="22"/>
              </w:rPr>
              <w:t>na</w:t>
            </w:r>
            <w:proofErr w:type="gramEnd"/>
            <w:r w:rsidRPr="003F477D">
              <w:rPr>
                <w:b/>
                <w:bCs/>
                <w:szCs w:val="22"/>
              </w:rPr>
              <w:t> </w:t>
            </w:r>
          </w:p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F4B58" w:rsidRPr="003F477D" w:rsidTr="00B26C4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Prvotné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ocenenie</w:t>
            </w:r>
            <w:proofErr w:type="spellEnd"/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0F4B58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2323149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0F4B58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2655088</w:t>
            </w: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0F4B58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Cs w:val="22"/>
              </w:rPr>
              <w:t>169436</w:t>
            </w: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1309670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1309670</w:t>
            </w: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169436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1013479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1514854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133400</w:t>
            </w: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257287</w:t>
            </w: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063D3" w:rsidRDefault="000F4B58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063D3" w:rsidRDefault="000F4B58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063D3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390687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Zostatková</w:t>
            </w:r>
            <w:proofErr w:type="spellEnd"/>
            <w:r w:rsidRPr="003F477D">
              <w:rPr>
                <w:szCs w:val="22"/>
              </w:rPr>
              <w:t xml:space="preserve"> hodnota </w:t>
            </w:r>
          </w:p>
        </w:tc>
      </w:tr>
      <w:tr w:rsidR="000F4B58" w:rsidRPr="003F477D" w:rsidTr="00B26C4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2189749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2521688</w:t>
            </w:r>
          </w:p>
        </w:tc>
      </w:tr>
      <w:tr w:rsidR="000F4B58" w:rsidRPr="003F477D" w:rsidTr="00B26C4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166612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625616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1124167</w:t>
            </w:r>
          </w:p>
        </w:tc>
      </w:tr>
    </w:tbl>
    <w:p w:rsidR="000F4B58" w:rsidRDefault="000F4B58" w:rsidP="000F4B58">
      <w:pPr>
        <w:rPr>
          <w:szCs w:val="22"/>
        </w:rPr>
      </w:pPr>
    </w:p>
    <w:p w:rsidR="000F4B58" w:rsidRDefault="000F4B58" w:rsidP="000F4B58">
      <w:pPr>
        <w:rPr>
          <w:szCs w:val="22"/>
        </w:rPr>
      </w:pPr>
    </w:p>
    <w:p w:rsidR="000F4B58" w:rsidRDefault="000F4B58" w:rsidP="000F4B58">
      <w:pPr>
        <w:rPr>
          <w:szCs w:val="22"/>
        </w:rPr>
      </w:pPr>
    </w:p>
    <w:p w:rsidR="000F4B58" w:rsidRDefault="000F4B58" w:rsidP="000F4B58">
      <w:pPr>
        <w:rPr>
          <w:szCs w:val="22"/>
        </w:rPr>
      </w:pPr>
    </w:p>
    <w:p w:rsidR="000F4B58" w:rsidRDefault="000F4B58" w:rsidP="000F4B58">
      <w:pPr>
        <w:rPr>
          <w:szCs w:val="22"/>
        </w:rPr>
      </w:pPr>
    </w:p>
    <w:p w:rsidR="000F4B58" w:rsidRDefault="000F4B58" w:rsidP="000F4B58">
      <w:pPr>
        <w:rPr>
          <w:szCs w:val="22"/>
        </w:rPr>
      </w:pPr>
    </w:p>
    <w:p w:rsidR="000F4B58" w:rsidRPr="003F477D" w:rsidRDefault="000F4B58" w:rsidP="000F4B58">
      <w:pPr>
        <w:rPr>
          <w:szCs w:val="22"/>
        </w:rPr>
      </w:pPr>
    </w:p>
    <w:p w:rsidR="000F4B58" w:rsidRPr="003F477D" w:rsidRDefault="000F4B58" w:rsidP="000F4B58">
      <w:pPr>
        <w:rPr>
          <w:szCs w:val="22"/>
        </w:rPr>
      </w:pPr>
      <w:proofErr w:type="spellStart"/>
      <w:r w:rsidRPr="003F477D">
        <w:rPr>
          <w:szCs w:val="22"/>
        </w:rPr>
        <w:t>Tabuľka</w:t>
      </w:r>
      <w:proofErr w:type="spellEnd"/>
      <w:r w:rsidRPr="003F477D">
        <w:rPr>
          <w:szCs w:val="22"/>
        </w:rP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1"/>
        <w:gridCol w:w="12"/>
        <w:gridCol w:w="6"/>
        <w:gridCol w:w="1091"/>
        <w:gridCol w:w="911"/>
        <w:gridCol w:w="774"/>
        <w:gridCol w:w="12"/>
        <w:gridCol w:w="126"/>
        <w:gridCol w:w="1062"/>
        <w:gridCol w:w="22"/>
        <w:gridCol w:w="1034"/>
        <w:gridCol w:w="8"/>
        <w:gridCol w:w="760"/>
        <w:gridCol w:w="760"/>
        <w:gridCol w:w="911"/>
        <w:gridCol w:w="784"/>
      </w:tblGrid>
      <w:tr w:rsidR="000F4B58" w:rsidRPr="00571C4A" w:rsidTr="00F567FC">
        <w:trPr>
          <w:trHeight w:val="145"/>
          <w:tblHeader/>
          <w:jc w:val="center"/>
        </w:trPr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F4B58" w:rsidRPr="00571C4A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proofErr w:type="spellStart"/>
            <w:r w:rsidRPr="00571C4A">
              <w:rPr>
                <w:bCs/>
                <w:szCs w:val="22"/>
              </w:rPr>
              <w:t>Dlhodobý</w:t>
            </w:r>
            <w:proofErr w:type="spellEnd"/>
            <w:r w:rsidRPr="00571C4A">
              <w:rPr>
                <w:bCs/>
                <w:szCs w:val="22"/>
              </w:rPr>
              <w:t xml:space="preserve"> hmotný </w:t>
            </w:r>
            <w:proofErr w:type="spellStart"/>
            <w:r w:rsidRPr="00571C4A">
              <w:rPr>
                <w:bCs/>
                <w:szCs w:val="22"/>
              </w:rPr>
              <w:t>majetok</w:t>
            </w:r>
            <w:proofErr w:type="spellEnd"/>
          </w:p>
        </w:tc>
        <w:tc>
          <w:tcPr>
            <w:tcW w:w="839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0F4B58" w:rsidRPr="00571C4A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proofErr w:type="spellStart"/>
            <w:r w:rsidRPr="00571C4A">
              <w:rPr>
                <w:bCs/>
                <w:szCs w:val="22"/>
              </w:rPr>
              <w:t>Bezprostredne</w:t>
            </w:r>
            <w:proofErr w:type="spellEnd"/>
            <w:r w:rsidRPr="00571C4A">
              <w:rPr>
                <w:bCs/>
                <w:szCs w:val="22"/>
              </w:rPr>
              <w:t xml:space="preserve"> </w:t>
            </w:r>
            <w:proofErr w:type="spellStart"/>
            <w:r w:rsidRPr="00571C4A">
              <w:rPr>
                <w:bCs/>
                <w:szCs w:val="22"/>
              </w:rPr>
              <w:t>predchádzajúce</w:t>
            </w:r>
            <w:proofErr w:type="spellEnd"/>
            <w:r w:rsidRPr="00571C4A">
              <w:rPr>
                <w:bCs/>
                <w:szCs w:val="22"/>
              </w:rPr>
              <w:t xml:space="preserve"> </w:t>
            </w:r>
            <w:proofErr w:type="spellStart"/>
            <w:r w:rsidRPr="00571C4A">
              <w:rPr>
                <w:bCs/>
                <w:szCs w:val="22"/>
              </w:rPr>
              <w:t>účtovné</w:t>
            </w:r>
            <w:proofErr w:type="spellEnd"/>
            <w:r w:rsidRPr="00571C4A">
              <w:rPr>
                <w:bCs/>
                <w:szCs w:val="22"/>
              </w:rPr>
              <w:t xml:space="preserve"> </w:t>
            </w:r>
            <w:proofErr w:type="spellStart"/>
            <w:r w:rsidRPr="00571C4A">
              <w:rPr>
                <w:bCs/>
                <w:szCs w:val="22"/>
              </w:rPr>
              <w:t>obdobie</w:t>
            </w:r>
            <w:proofErr w:type="spellEnd"/>
            <w:r w:rsidRPr="00571C4A">
              <w:rPr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0F4B58" w:rsidRPr="003F477D" w:rsidTr="00F567FC">
        <w:trPr>
          <w:trHeight w:val="1537"/>
          <w:tblHeader/>
          <w:jc w:val="center"/>
        </w:trPr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rPr>
                <w:b/>
                <w:bCs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a </w:t>
            </w:r>
          </w:p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súbory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vecí</w:t>
            </w:r>
            <w:proofErr w:type="spellEnd"/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  <w:szCs w:val="22"/>
              </w:rPr>
              <w:t>porastov</w:t>
            </w:r>
            <w:proofErr w:type="spellEnd"/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</w:t>
            </w:r>
            <w:proofErr w:type="spellStart"/>
            <w:r w:rsidRPr="003F477D">
              <w:rPr>
                <w:b/>
                <w:bCs/>
                <w:szCs w:val="22"/>
              </w:rPr>
              <w:t>ťažné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zvieratá</w:t>
            </w:r>
            <w:proofErr w:type="spellEnd"/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gramStart"/>
            <w:r w:rsidRPr="003F477D">
              <w:rPr>
                <w:b/>
                <w:bCs/>
                <w:szCs w:val="22"/>
              </w:rPr>
              <w:t>na</w:t>
            </w:r>
            <w:proofErr w:type="gramEnd"/>
            <w:r w:rsidRPr="003F477D">
              <w:rPr>
                <w:b/>
                <w:bCs/>
                <w:szCs w:val="22"/>
              </w:rPr>
              <w:t> </w:t>
            </w:r>
          </w:p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F4B58" w:rsidRPr="003F477D" w:rsidTr="00F567FC">
        <w:trPr>
          <w:trHeight w:val="155"/>
          <w:tblHeader/>
          <w:jc w:val="center"/>
        </w:trPr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7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006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Prvotné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ocenenie</w:t>
            </w:r>
            <w:proofErr w:type="spellEnd"/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1963448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2295387</w:t>
            </w: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359701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359701</w:t>
            </w: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0F4B58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0F4B58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2323149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2655088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006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0F4B58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F567FC">
              <w:rPr>
                <w:sz w:val="16"/>
                <w:szCs w:val="16"/>
              </w:rPr>
              <w:t>08809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208809</w:t>
            </w: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0F4B58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0F4B58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75409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75409</w:t>
            </w: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133400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133400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006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2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006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Zostatková</w:t>
            </w:r>
            <w:proofErr w:type="spellEnd"/>
            <w:r w:rsidRPr="003F477D">
              <w:rPr>
                <w:szCs w:val="22"/>
              </w:rPr>
              <w:t xml:space="preserve"> hodnota </w:t>
            </w:r>
          </w:p>
        </w:tc>
      </w:tr>
      <w:tr w:rsidR="000F4B58" w:rsidRPr="003F477D" w:rsidTr="00F567FC">
        <w:trPr>
          <w:trHeight w:val="278"/>
          <w:tblHeader/>
          <w:jc w:val="center"/>
        </w:trPr>
        <w:tc>
          <w:tcPr>
            <w:tcW w:w="16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F567FC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1754639</w:t>
            </w:r>
          </w:p>
        </w:tc>
        <w:tc>
          <w:tcPr>
            <w:tcW w:w="12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F567FC" w:rsidP="00B26C4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2086578</w:t>
            </w:r>
          </w:p>
        </w:tc>
      </w:tr>
      <w:tr w:rsidR="000F4B58" w:rsidRPr="003F477D" w:rsidTr="00F567FC">
        <w:trPr>
          <w:trHeight w:val="290"/>
          <w:tblHeader/>
          <w:jc w:val="center"/>
        </w:trPr>
        <w:tc>
          <w:tcPr>
            <w:tcW w:w="16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F567FC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331939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CC3FEA" w:rsidRDefault="00C015D9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645198</w:t>
            </w:r>
          </w:p>
        </w:tc>
        <w:tc>
          <w:tcPr>
            <w:tcW w:w="12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CC3FEA" w:rsidRDefault="00C015D9" w:rsidP="00F567F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977137</w:t>
            </w:r>
          </w:p>
        </w:tc>
      </w:tr>
    </w:tbl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Pr="003F477D" w:rsidRDefault="00D73669" w:rsidP="00D73669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Informácie </w:t>
      </w:r>
      <w:r w:rsidR="000F4B58" w:rsidRPr="003F477D">
        <w:rPr>
          <w:szCs w:val="22"/>
        </w:rPr>
        <w:t xml:space="preserve"> o dlhodobom nehmotnom majetku</w:t>
      </w:r>
    </w:p>
    <w:p w:rsidR="000F4B58" w:rsidRPr="003F477D" w:rsidRDefault="000F4B58" w:rsidP="000F4B58">
      <w:pPr>
        <w:rPr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22"/>
        <w:gridCol w:w="1087"/>
        <w:gridCol w:w="925"/>
        <w:gridCol w:w="942"/>
        <w:gridCol w:w="1063"/>
        <w:gridCol w:w="769"/>
        <w:gridCol w:w="925"/>
        <w:gridCol w:w="1249"/>
        <w:gridCol w:w="938"/>
      </w:tblGrid>
      <w:tr w:rsidR="000F4B58" w:rsidRPr="003F477D" w:rsidTr="00B26C4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nehmotný </w:t>
            </w:r>
            <w:proofErr w:type="spellStart"/>
            <w:r w:rsidRPr="003F477D">
              <w:rPr>
                <w:b/>
                <w:bCs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Bežné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obdobie</w:t>
            </w:r>
            <w:proofErr w:type="spellEnd"/>
          </w:p>
        </w:tc>
      </w:tr>
      <w:tr w:rsidR="000F4B58" w:rsidRPr="003F477D" w:rsidTr="00B26C4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Poskytnuté </w:t>
            </w:r>
            <w:proofErr w:type="spellStart"/>
            <w:r w:rsidRPr="003F477D">
              <w:rPr>
                <w:b/>
                <w:bCs/>
                <w:szCs w:val="22"/>
              </w:rPr>
              <w:t>preddavky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F4B58" w:rsidRPr="003F477D" w:rsidTr="00B26C4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F4B58" w:rsidRPr="003F477D" w:rsidTr="00B26C4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Prvotné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ocenenie</w:t>
            </w:r>
            <w:proofErr w:type="spellEnd"/>
          </w:p>
        </w:tc>
      </w:tr>
      <w:tr w:rsidR="000F4B58" w:rsidRPr="003F477D" w:rsidTr="00B26C4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4B58" w:rsidRPr="003F477D" w:rsidTr="00B26C4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4B58" w:rsidRPr="003F477D" w:rsidTr="00B26C4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Zostatková</w:t>
            </w:r>
            <w:proofErr w:type="spellEnd"/>
            <w:r w:rsidRPr="003F477D">
              <w:rPr>
                <w:szCs w:val="22"/>
              </w:rPr>
              <w:t xml:space="preserve"> hodnota</w:t>
            </w:r>
          </w:p>
        </w:tc>
      </w:tr>
      <w:tr w:rsidR="000F4B58" w:rsidRPr="003F477D" w:rsidTr="00B26C4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0F4B58" w:rsidRPr="003F477D" w:rsidTr="00B26C4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4B58" w:rsidRPr="003F477D" w:rsidRDefault="000F4B58" w:rsidP="00B26C4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0F4B58" w:rsidRDefault="000F4B58" w:rsidP="000F4B58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0F4B58" w:rsidRDefault="000F4B58">
      <w:pPr>
        <w:pStyle w:val="Import0"/>
        <w:spacing w:after="120"/>
        <w:ind w:firstLine="720"/>
        <w:rPr>
          <w:rFonts w:ascii="Arial" w:hAnsi="Arial"/>
          <w:lang w:val="sk-SK"/>
        </w:rPr>
      </w:pPr>
    </w:p>
    <w:p w:rsidR="00277F07" w:rsidRDefault="00277F07" w:rsidP="00C454A8">
      <w:pPr>
        <w:pStyle w:val="Import0"/>
        <w:numPr>
          <w:ilvl w:val="1"/>
          <w:numId w:val="17"/>
        </w:numPr>
        <w:spacing w:before="120" w:after="120" w:line="240" w:lineRule="auto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ZÁSOBY</w:t>
      </w:r>
    </w:p>
    <w:tbl>
      <w:tblPr>
        <w:tblW w:w="0" w:type="auto"/>
        <w:tblInd w:w="-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992"/>
        <w:gridCol w:w="1160"/>
      </w:tblGrid>
      <w:tr w:rsidR="00277F07">
        <w:trPr>
          <w:cantSplit/>
        </w:trPr>
        <w:tc>
          <w:tcPr>
            <w:tcW w:w="20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Rok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D1587C" w:rsidP="00D1587C">
            <w:pPr>
              <w:pStyle w:val="Import0"/>
              <w:snapToGrid w:val="0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</w:t>
            </w:r>
            <w:r w:rsidR="000F4B58">
              <w:rPr>
                <w:rFonts w:ascii="Arial" w:hAnsi="Arial"/>
                <w:b/>
                <w:bCs/>
                <w:sz w:val="22"/>
                <w:lang w:val="sk-SK"/>
              </w:rPr>
              <w:t>3</w:t>
            </w:r>
          </w:p>
        </w:tc>
        <w:tc>
          <w:tcPr>
            <w:tcW w:w="11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4461A5">
            <w:pPr>
              <w:pStyle w:val="Import0"/>
              <w:snapToGrid w:val="0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</w:t>
            </w:r>
            <w:r w:rsidR="00CC7707">
              <w:rPr>
                <w:rFonts w:ascii="Arial" w:hAnsi="Arial"/>
                <w:b/>
                <w:bCs/>
                <w:sz w:val="22"/>
                <w:lang w:val="sk-SK"/>
              </w:rPr>
              <w:t>2</w:t>
            </w:r>
          </w:p>
        </w:tc>
      </w:tr>
      <w:tr w:rsidR="00277F07">
        <w:trPr>
          <w:cantSplit/>
        </w:trPr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 xml:space="preserve">Materiál </w:t>
            </w:r>
            <w:r w:rsidR="00217AF8">
              <w:rPr>
                <w:rFonts w:ascii="Arial" w:hAnsi="Arial"/>
                <w:sz w:val="22"/>
                <w:lang w:val="sk-SK"/>
              </w:rPr>
              <w:t>(v EUR</w:t>
            </w:r>
            <w:r>
              <w:rPr>
                <w:rFonts w:ascii="Arial" w:hAnsi="Arial"/>
                <w:sz w:val="22"/>
                <w:lang w:val="sk-SK"/>
              </w:rPr>
              <w:t>)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0F4B58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179029</w:t>
            </w:r>
          </w:p>
        </w:tc>
        <w:tc>
          <w:tcPr>
            <w:tcW w:w="11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77F07" w:rsidRDefault="00F567FC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93067</w:t>
            </w:r>
          </w:p>
        </w:tc>
      </w:tr>
      <w:tr w:rsidR="00277F07">
        <w:trPr>
          <w:cantSplit/>
        </w:trPr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</w:tcPr>
          <w:p w:rsidR="00277F07" w:rsidRDefault="00277F07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 xml:space="preserve">Tovar (v </w:t>
            </w:r>
            <w:r w:rsidR="00217AF8">
              <w:rPr>
                <w:rFonts w:ascii="Arial" w:hAnsi="Arial"/>
                <w:sz w:val="22"/>
                <w:lang w:val="sk-SK"/>
              </w:rPr>
              <w:t>EUR</w:t>
            </w:r>
            <w:r>
              <w:rPr>
                <w:rFonts w:ascii="Arial" w:hAnsi="Arial"/>
                <w:sz w:val="22"/>
                <w:lang w:val="sk-SK"/>
              </w:rPr>
              <w:t>)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277F07" w:rsidRDefault="00F567FC" w:rsidP="000F4B58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0</w:t>
            </w:r>
          </w:p>
        </w:tc>
        <w:tc>
          <w:tcPr>
            <w:tcW w:w="11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277F07" w:rsidRDefault="00F567FC" w:rsidP="00F567FC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0</w:t>
            </w:r>
          </w:p>
        </w:tc>
      </w:tr>
    </w:tbl>
    <w:p w:rsidR="001A5605" w:rsidRDefault="001A5605" w:rsidP="001A5605">
      <w:pPr>
        <w:pStyle w:val="Import0"/>
        <w:spacing w:after="120"/>
      </w:pPr>
    </w:p>
    <w:p w:rsidR="001A5605" w:rsidRDefault="001A5605" w:rsidP="001A5605">
      <w:pPr>
        <w:pStyle w:val="Import0"/>
        <w:spacing w:after="120"/>
      </w:pPr>
    </w:p>
    <w:p w:rsidR="001A5605" w:rsidRDefault="001A5605" w:rsidP="001A5605">
      <w:pPr>
        <w:pStyle w:val="Import0"/>
        <w:spacing w:after="120"/>
      </w:pPr>
    </w:p>
    <w:p w:rsidR="008C7488" w:rsidRDefault="001A5605" w:rsidP="001A5605">
      <w:pPr>
        <w:pStyle w:val="Import0"/>
        <w:numPr>
          <w:ilvl w:val="1"/>
          <w:numId w:val="17"/>
        </w:numPr>
        <w:spacing w:after="120"/>
      </w:pPr>
      <w:r>
        <w:t>POHĽADÁVKY</w:t>
      </w:r>
    </w:p>
    <w:p w:rsidR="008C7488" w:rsidRPr="003F477D" w:rsidRDefault="00D73669" w:rsidP="00D7366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8C7488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0"/>
        <w:gridCol w:w="2154"/>
        <w:gridCol w:w="2000"/>
        <w:gridCol w:w="2116"/>
      </w:tblGrid>
      <w:tr w:rsidR="008C7488" w:rsidRPr="003F477D" w:rsidTr="00B26C4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Pohľadávky spolu</w:t>
            </w:r>
          </w:p>
        </w:tc>
      </w:tr>
      <w:tr w:rsidR="008C7488" w:rsidRPr="003F477D" w:rsidTr="00B26C4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C7488" w:rsidRPr="003F477D" w:rsidTr="00B26C4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</w:p>
        </w:tc>
      </w:tr>
      <w:tr w:rsidR="008C7488" w:rsidRPr="003F477D" w:rsidTr="00B26C4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obchodného styku</w:t>
            </w:r>
            <w:r>
              <w:rPr>
                <w:szCs w:val="22"/>
              </w:rPr>
              <w:t>311,314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szCs w:val="22"/>
              </w:rPr>
            </w:pPr>
            <w:r>
              <w:rPr>
                <w:szCs w:val="22"/>
              </w:rPr>
              <w:t>394904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szCs w:val="22"/>
              </w:rPr>
            </w:pPr>
            <w:r>
              <w:rPr>
                <w:szCs w:val="22"/>
              </w:rPr>
              <w:t>59484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szCs w:val="22"/>
              </w:rPr>
            </w:pPr>
            <w:r>
              <w:rPr>
                <w:szCs w:val="22"/>
              </w:rPr>
              <w:t>454388</w:t>
            </w: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Sociálne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Daňové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  <w:r>
              <w:rPr>
                <w:szCs w:val="22"/>
              </w:rPr>
              <w:t>-341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szCs w:val="22"/>
              </w:rPr>
            </w:pPr>
            <w:r>
              <w:rPr>
                <w:szCs w:val="22"/>
              </w:rPr>
              <w:t>49878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7488" w:rsidRPr="003F477D" w:rsidRDefault="00E57181" w:rsidP="00B26C4C">
            <w:pPr>
              <w:rPr>
                <w:szCs w:val="22"/>
              </w:rPr>
            </w:pPr>
            <w:r>
              <w:rPr>
                <w:szCs w:val="22"/>
              </w:rPr>
              <w:t>49878</w:t>
            </w: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</w:p>
        </w:tc>
      </w:tr>
      <w:tr w:rsidR="008C7488" w:rsidRPr="003F477D" w:rsidTr="00B26C4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Krátkodobé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504266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504266</w:t>
            </w:r>
          </w:p>
        </w:tc>
      </w:tr>
    </w:tbl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Default="008C7488" w:rsidP="008C7488">
      <w:pPr>
        <w:pStyle w:val="Import0"/>
        <w:spacing w:after="120"/>
      </w:pPr>
    </w:p>
    <w:p w:rsidR="008C7488" w:rsidRPr="003F477D" w:rsidRDefault="001A5605" w:rsidP="001A560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 </w:t>
      </w:r>
      <w:r w:rsidR="008C7488" w:rsidRPr="003F477D">
        <w:rPr>
          <w:szCs w:val="22"/>
        </w:rPr>
        <w:t xml:space="preserve">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7"/>
        <w:gridCol w:w="3171"/>
        <w:gridCol w:w="2832"/>
      </w:tblGrid>
      <w:tr w:rsidR="008C7488" w:rsidRPr="003F477D" w:rsidTr="00B26C4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7488" w:rsidRPr="003F477D" w:rsidTr="00B26C4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Dlhodobé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záväzky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spolu</w:t>
            </w:r>
            <w:r>
              <w:rPr>
                <w:b/>
                <w:bCs/>
                <w:szCs w:val="22"/>
              </w:rPr>
              <w:t>-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7488" w:rsidRPr="003F477D" w:rsidRDefault="00E57181" w:rsidP="00B26C4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7488" w:rsidRPr="003F477D" w:rsidRDefault="00E57181" w:rsidP="00B26C4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216520</w:t>
            </w:r>
          </w:p>
        </w:tc>
      </w:tr>
      <w:tr w:rsidR="008C7488" w:rsidRPr="003F477D" w:rsidTr="00B26C4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dobou splatnosti nad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7488" w:rsidRPr="003F477D" w:rsidTr="00B26C4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dobou splatnosti jeden rok až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181">
              <w:rPr>
                <w:szCs w:val="22"/>
              </w:rPr>
              <w:t>298108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181">
              <w:rPr>
                <w:szCs w:val="22"/>
              </w:rPr>
              <w:t>216520</w:t>
            </w:r>
          </w:p>
        </w:tc>
      </w:tr>
      <w:tr w:rsidR="008C7488" w:rsidRPr="003F477D" w:rsidTr="00B26C4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488" w:rsidRPr="00A15EAD" w:rsidRDefault="008C7488" w:rsidP="00B26C4C">
            <w:pPr>
              <w:rPr>
                <w:b/>
                <w:bCs/>
                <w:szCs w:val="22"/>
              </w:rPr>
            </w:pPr>
            <w:r w:rsidRPr="00A15EAD">
              <w:rPr>
                <w:b/>
                <w:bCs/>
                <w:szCs w:val="22"/>
              </w:rPr>
              <w:t xml:space="preserve">Krátkodobé </w:t>
            </w:r>
            <w:proofErr w:type="spellStart"/>
            <w:r w:rsidRPr="00A15EAD">
              <w:rPr>
                <w:b/>
                <w:bCs/>
                <w:szCs w:val="22"/>
              </w:rPr>
              <w:t>záväzky</w:t>
            </w:r>
            <w:proofErr w:type="spellEnd"/>
            <w:r w:rsidRPr="00A15EAD">
              <w:rPr>
                <w:b/>
                <w:bCs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488" w:rsidRPr="00A15EAD" w:rsidRDefault="00E57181" w:rsidP="00B26C4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 1346497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7488" w:rsidRPr="00A15EAD" w:rsidRDefault="008C7488" w:rsidP="00B26C4C">
            <w:pPr>
              <w:rPr>
                <w:b/>
                <w:szCs w:val="22"/>
              </w:rPr>
            </w:pPr>
            <w:r w:rsidRPr="00A15EAD">
              <w:rPr>
                <w:b/>
                <w:szCs w:val="22"/>
              </w:rPr>
              <w:t> </w:t>
            </w:r>
            <w:r w:rsidR="00E57181">
              <w:rPr>
                <w:b/>
                <w:szCs w:val="22"/>
              </w:rPr>
              <w:t>483008</w:t>
            </w:r>
          </w:p>
        </w:tc>
      </w:tr>
      <w:tr w:rsidR="008C7488" w:rsidRPr="003F477D" w:rsidTr="00B26C4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488" w:rsidRPr="003F477D" w:rsidRDefault="008C7488" w:rsidP="00B26C4C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dobou splatnosti do </w:t>
            </w:r>
            <w:proofErr w:type="spellStart"/>
            <w:r w:rsidRPr="003F477D">
              <w:rPr>
                <w:szCs w:val="22"/>
              </w:rPr>
              <w:t>jedného</w:t>
            </w:r>
            <w:proofErr w:type="spellEnd"/>
            <w:r w:rsidRPr="003F477D">
              <w:rPr>
                <w:szCs w:val="22"/>
              </w:rPr>
              <w:t xml:space="preserve"> roka </w:t>
            </w:r>
            <w:proofErr w:type="spellStart"/>
            <w:r w:rsidRPr="003F477D">
              <w:rPr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7488" w:rsidRPr="00A15EAD" w:rsidRDefault="00E57181" w:rsidP="00B26C4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 1346497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7488" w:rsidRPr="00A15EAD" w:rsidRDefault="008C7488" w:rsidP="00B26C4C">
            <w:pPr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57181">
              <w:rPr>
                <w:bCs/>
                <w:szCs w:val="22"/>
              </w:rPr>
              <w:t>483008</w:t>
            </w:r>
          </w:p>
        </w:tc>
      </w:tr>
      <w:tr w:rsidR="008C7488" w:rsidRPr="003F477D" w:rsidTr="00B26C4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A15EAD" w:rsidRDefault="008C7488" w:rsidP="00B26C4C">
            <w:pPr>
              <w:rPr>
                <w:szCs w:val="22"/>
              </w:rPr>
            </w:pPr>
            <w:proofErr w:type="spellStart"/>
            <w:r w:rsidRPr="00A15EAD">
              <w:rPr>
                <w:szCs w:val="22"/>
              </w:rPr>
              <w:t>Záväzky</w:t>
            </w:r>
            <w:proofErr w:type="spellEnd"/>
            <w:r w:rsidRPr="00A15EAD">
              <w:rPr>
                <w:szCs w:val="22"/>
              </w:rPr>
              <w:t xml:space="preserve"> po </w:t>
            </w:r>
            <w:proofErr w:type="spellStart"/>
            <w:r w:rsidRPr="00A15EAD">
              <w:rPr>
                <w:szCs w:val="22"/>
              </w:rPr>
              <w:t>lehote</w:t>
            </w:r>
            <w:proofErr w:type="spellEnd"/>
            <w:r w:rsidRPr="00A15EAD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7488" w:rsidRPr="00A15EAD" w:rsidRDefault="00E57181" w:rsidP="00B26C4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488" w:rsidRPr="00A15EAD" w:rsidRDefault="008C7488" w:rsidP="00B26C4C">
            <w:pPr>
              <w:rPr>
                <w:bCs/>
                <w:szCs w:val="22"/>
              </w:rPr>
            </w:pPr>
          </w:p>
        </w:tc>
      </w:tr>
    </w:tbl>
    <w:p w:rsidR="00277F07" w:rsidRDefault="00277F07">
      <w:pPr>
        <w:rPr>
          <w:rFonts w:ascii="Arial" w:hAnsi="Arial"/>
          <w:sz w:val="24"/>
          <w:lang w:val="sk-SK"/>
        </w:rPr>
      </w:pPr>
    </w:p>
    <w:p w:rsidR="001A5605" w:rsidRDefault="001A5605">
      <w:pPr>
        <w:rPr>
          <w:rFonts w:ascii="Arial" w:hAnsi="Arial"/>
          <w:sz w:val="24"/>
          <w:lang w:val="sk-SK"/>
        </w:rPr>
      </w:pPr>
    </w:p>
    <w:p w:rsidR="001A5605" w:rsidRDefault="001A5605" w:rsidP="001A5605">
      <w:pPr>
        <w:pStyle w:val="Import0"/>
        <w:spacing w:after="120" w:line="240" w:lineRule="auto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4.5.</w:t>
      </w:r>
      <w:r>
        <w:rPr>
          <w:rFonts w:ascii="Arial" w:hAnsi="Arial"/>
          <w:lang w:val="sk-SK"/>
        </w:rPr>
        <w:tab/>
        <w:t>VLASTNÉ IMANIE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992"/>
        <w:gridCol w:w="1018"/>
      </w:tblGrid>
      <w:tr w:rsidR="001A5605" w:rsidTr="00EA144A">
        <w:trPr>
          <w:cantSplit/>
        </w:trPr>
        <w:tc>
          <w:tcPr>
            <w:tcW w:w="425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spacing w:before="60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ROK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1A5605" w:rsidP="00EA144A">
            <w:pPr>
              <w:pStyle w:val="Import0"/>
              <w:snapToGrid w:val="0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2013</w:t>
            </w:r>
          </w:p>
        </w:tc>
        <w:tc>
          <w:tcPr>
            <w:tcW w:w="10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1A5605" w:rsidP="00EA144A">
            <w:pPr>
              <w:pStyle w:val="Import0"/>
              <w:snapToGrid w:val="0"/>
              <w:jc w:val="center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2012</w:t>
            </w:r>
          </w:p>
        </w:tc>
      </w:tr>
      <w:tr w:rsidR="001A5605" w:rsidTr="00EA144A">
        <w:trPr>
          <w:cantSplit/>
          <w:trHeight w:val="308"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Základné imanie –súvaha r. 068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6640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6640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Zákonný rezervný fond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4141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4141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Ostatné kapitálové fondy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E57181" w:rsidP="00EA144A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664782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5605" w:rsidRDefault="00E57181" w:rsidP="00EA144A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664782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 xml:space="preserve">Bežný hospodársky výsledok po </w:t>
            </w:r>
            <w:proofErr w:type="spellStart"/>
            <w:r>
              <w:rPr>
                <w:rFonts w:ascii="Arial" w:hAnsi="Arial"/>
                <w:sz w:val="22"/>
                <w:lang w:val="sk-SK"/>
              </w:rPr>
              <w:t>zdanení-výkaz</w:t>
            </w:r>
            <w:proofErr w:type="spellEnd"/>
            <w:r>
              <w:rPr>
                <w:rFonts w:ascii="Arial" w:hAnsi="Arial"/>
                <w:sz w:val="22"/>
                <w:lang w:val="sk-SK"/>
              </w:rPr>
              <w:t xml:space="preserve"> r. 61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4045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4295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Neuhradená strata z min. rokov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E57181" w:rsidP="00EA144A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-830384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A5605" w:rsidRDefault="00E57181" w:rsidP="00EA144A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-108867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 xml:space="preserve">Nerozdelený zisk z min. </w:t>
            </w:r>
            <w:proofErr w:type="spellStart"/>
            <w:r>
              <w:rPr>
                <w:rFonts w:ascii="Arial" w:hAnsi="Arial"/>
                <w:sz w:val="22"/>
                <w:lang w:val="sk-SK"/>
              </w:rPr>
              <w:t>rokov-súvaha</w:t>
            </w:r>
            <w:proofErr w:type="spellEnd"/>
            <w:r>
              <w:rPr>
                <w:rFonts w:ascii="Arial" w:hAnsi="Arial"/>
                <w:sz w:val="22"/>
                <w:lang w:val="sk-SK"/>
              </w:rPr>
              <w:t xml:space="preserve"> r. 85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E57181" w:rsidP="00EA144A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220984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1A5605" w:rsidP="00E57181">
            <w:pPr>
              <w:pStyle w:val="Import0"/>
              <w:snapToGrid w:val="0"/>
              <w:jc w:val="right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2</w:t>
            </w:r>
            <w:r w:rsidR="00E57181">
              <w:rPr>
                <w:rFonts w:ascii="Arial" w:hAnsi="Arial"/>
                <w:sz w:val="22"/>
                <w:lang w:val="sk-SK"/>
              </w:rPr>
              <w:t>16691</w:t>
            </w:r>
          </w:p>
        </w:tc>
      </w:tr>
      <w:tr w:rsidR="001A5605" w:rsidTr="00EA144A">
        <w:trPr>
          <w:cantSplit/>
        </w:trPr>
        <w:tc>
          <w:tcPr>
            <w:tcW w:w="4253" w:type="dxa"/>
            <w:tcBorders>
              <w:left w:val="single" w:sz="1" w:space="0" w:color="000000"/>
              <w:bottom w:val="single" w:sz="1" w:space="0" w:color="000000"/>
            </w:tcBorders>
          </w:tcPr>
          <w:p w:rsidR="001A5605" w:rsidRDefault="001A5605" w:rsidP="00EA144A">
            <w:pPr>
              <w:pStyle w:val="Import0"/>
              <w:snapToGrid w:val="0"/>
              <w:spacing w:before="60" w:line="240" w:lineRule="auto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SPOLU</w:t>
            </w: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70207</w:t>
            </w:r>
          </w:p>
        </w:tc>
        <w:tc>
          <w:tcPr>
            <w:tcW w:w="10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1A5605" w:rsidRDefault="00E57181" w:rsidP="00E57181">
            <w:pPr>
              <w:pStyle w:val="Import0"/>
              <w:snapToGrid w:val="0"/>
              <w:jc w:val="right"/>
              <w:rPr>
                <w:rFonts w:ascii="Arial" w:hAnsi="Arial"/>
                <w:b/>
                <w:bCs/>
                <w:sz w:val="22"/>
                <w:lang w:val="sk-SK"/>
              </w:rPr>
            </w:pPr>
            <w:r>
              <w:rPr>
                <w:rFonts w:ascii="Arial" w:hAnsi="Arial"/>
                <w:b/>
                <w:bCs/>
                <w:sz w:val="22"/>
                <w:lang w:val="sk-SK"/>
              </w:rPr>
              <w:t>787681</w:t>
            </w:r>
          </w:p>
        </w:tc>
      </w:tr>
    </w:tbl>
    <w:p w:rsidR="001A5605" w:rsidRDefault="001A5605" w:rsidP="001A5605">
      <w:pPr>
        <w:pStyle w:val="Import0"/>
        <w:spacing w:before="240" w:after="120" w:line="240" w:lineRule="auto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spacing w:before="240" w:after="120" w:line="240" w:lineRule="auto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4.6.</w:t>
      </w:r>
      <w:r>
        <w:rPr>
          <w:rFonts w:ascii="Arial" w:hAnsi="Arial"/>
          <w:lang w:val="sk-SK"/>
        </w:rPr>
        <w:tab/>
        <w:t>PODANIE DAŇOVÉHO PRIZNANIA</w:t>
      </w:r>
    </w:p>
    <w:p w:rsidR="001A5605" w:rsidRDefault="001A5605" w:rsidP="004923C4">
      <w:pPr>
        <w:pStyle w:val="Import0"/>
        <w:ind w:left="72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Daňové priznanie za zdaňovacie obdobie roku 2013 bol</w:t>
      </w:r>
      <w:r w:rsidR="00E57181">
        <w:rPr>
          <w:rFonts w:ascii="Arial" w:hAnsi="Arial"/>
          <w:lang w:val="sk-SK"/>
        </w:rPr>
        <w:t>o podané na Daňovom úrade Štúrovo</w:t>
      </w:r>
      <w:r>
        <w:rPr>
          <w:rFonts w:ascii="Arial" w:hAnsi="Arial"/>
          <w:lang w:val="sk-SK"/>
        </w:rPr>
        <w:t xml:space="preserve"> elektronickou formou dňa </w:t>
      </w:r>
      <w:r w:rsidR="00C015D9">
        <w:rPr>
          <w:rFonts w:ascii="Arial" w:hAnsi="Arial"/>
          <w:lang w:val="sk-SK"/>
        </w:rPr>
        <w:t>06</w:t>
      </w:r>
      <w:r>
        <w:rPr>
          <w:rFonts w:ascii="Arial" w:hAnsi="Arial"/>
          <w:lang w:val="sk-SK"/>
        </w:rPr>
        <w:t>.</w:t>
      </w:r>
      <w:r w:rsidR="00C015D9">
        <w:rPr>
          <w:rFonts w:ascii="Arial" w:hAnsi="Arial"/>
          <w:lang w:val="sk-SK"/>
        </w:rPr>
        <w:t>05</w:t>
      </w:r>
      <w:r>
        <w:rPr>
          <w:rFonts w:ascii="Arial" w:hAnsi="Arial"/>
          <w:lang w:val="sk-SK"/>
        </w:rPr>
        <w:t xml:space="preserve">.2014 (v zmysle §49 ods. 2 zákona číslo 595/2003 </w:t>
      </w:r>
      <w:proofErr w:type="spellStart"/>
      <w:r>
        <w:rPr>
          <w:rFonts w:ascii="Arial" w:hAnsi="Arial"/>
          <w:lang w:val="sk-SK"/>
        </w:rPr>
        <w:t>Z.z</w:t>
      </w:r>
      <w:proofErr w:type="spellEnd"/>
      <w:r>
        <w:rPr>
          <w:rFonts w:ascii="Arial" w:hAnsi="Arial"/>
          <w:lang w:val="sk-SK"/>
        </w:rPr>
        <w:t>. v znení neskorších predpisov si spoločnosť predĺžila lehota na podanie DP do 30</w:t>
      </w:r>
      <w:r w:rsidR="00E57181">
        <w:rPr>
          <w:rFonts w:ascii="Arial" w:hAnsi="Arial"/>
          <w:lang w:val="sk-SK"/>
        </w:rPr>
        <w:t>.6.2014</w:t>
      </w:r>
      <w:r>
        <w:rPr>
          <w:rFonts w:ascii="Arial" w:hAnsi="Arial"/>
          <w:lang w:val="sk-SK"/>
        </w:rPr>
        <w:t>).</w:t>
      </w:r>
    </w:p>
    <w:p w:rsidR="001A5605" w:rsidRDefault="001A5605" w:rsidP="001A5605">
      <w:pPr>
        <w:pStyle w:val="Import0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spacing w:before="120" w:after="120" w:line="480" w:lineRule="auto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spacing w:before="120" w:after="120" w:line="480" w:lineRule="auto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spacing w:before="120" w:after="120" w:line="480" w:lineRule="auto"/>
        <w:rPr>
          <w:rFonts w:ascii="Arial" w:hAnsi="Arial"/>
          <w:lang w:val="sk-SK"/>
        </w:rPr>
      </w:pPr>
    </w:p>
    <w:p w:rsidR="001A5605" w:rsidRDefault="001A5605" w:rsidP="001A5605">
      <w:pPr>
        <w:pStyle w:val="Import0"/>
        <w:spacing w:before="120" w:after="120" w:line="480" w:lineRule="auto"/>
        <w:rPr>
          <w:rFonts w:ascii="Arial" w:hAnsi="Arial"/>
          <w:lang w:val="sk-SK"/>
        </w:rPr>
      </w:pPr>
    </w:p>
    <w:p w:rsidR="001A5605" w:rsidRDefault="001A5605">
      <w:pPr>
        <w:pStyle w:val="Import0"/>
        <w:spacing w:before="120" w:after="120" w:line="480" w:lineRule="auto"/>
        <w:rPr>
          <w:rFonts w:ascii="Arial" w:hAnsi="Arial"/>
          <w:lang w:val="sk-SK"/>
        </w:rPr>
      </w:pPr>
    </w:p>
    <w:p w:rsidR="00277F07" w:rsidRDefault="00891043">
      <w:pPr>
        <w:pStyle w:val="Import0"/>
        <w:spacing w:before="120" w:after="120" w:line="480" w:lineRule="auto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5</w:t>
      </w:r>
      <w:r w:rsidR="00277F07">
        <w:rPr>
          <w:rFonts w:ascii="Arial" w:hAnsi="Arial"/>
          <w:lang w:val="sk-SK"/>
        </w:rPr>
        <w:t>. VÝROK AUDITORA:</w:t>
      </w:r>
      <w:r w:rsidR="00277F07">
        <w:rPr>
          <w:rFonts w:ascii="Arial" w:hAnsi="Arial"/>
          <w:lang w:val="sk-SK"/>
        </w:rPr>
        <w:tab/>
      </w:r>
      <w:r w:rsidR="008C7488">
        <w:rPr>
          <w:rFonts w:ascii="Arial" w:hAnsi="Arial"/>
          <w:lang w:val="sk-SK"/>
        </w:rPr>
        <w:t xml:space="preserve">                                        </w:t>
      </w:r>
      <w:r w:rsidR="00277F07">
        <w:rPr>
          <w:rFonts w:ascii="Arial" w:hAnsi="Arial"/>
          <w:lang w:val="sk-SK"/>
        </w:rPr>
        <w:t>Podľa prílohy tejto správy.</w:t>
      </w: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C454A8" w:rsidRDefault="00C454A8">
      <w:pPr>
        <w:pStyle w:val="Import0"/>
        <w:rPr>
          <w:rFonts w:ascii="Arial" w:hAnsi="Arial"/>
          <w:lang w:val="sk-SK"/>
        </w:rPr>
      </w:pPr>
    </w:p>
    <w:p w:rsidR="00C454A8" w:rsidRDefault="00C454A8">
      <w:pPr>
        <w:pStyle w:val="Import0"/>
        <w:rPr>
          <w:rFonts w:ascii="Arial" w:hAnsi="Arial"/>
          <w:lang w:val="sk-SK"/>
        </w:rPr>
      </w:pPr>
    </w:p>
    <w:p w:rsidR="00C454A8" w:rsidRDefault="00C454A8">
      <w:pPr>
        <w:pStyle w:val="Import0"/>
        <w:rPr>
          <w:rFonts w:ascii="Arial" w:hAnsi="Arial"/>
          <w:lang w:val="sk-SK"/>
        </w:rPr>
      </w:pPr>
    </w:p>
    <w:p w:rsidR="00C454A8" w:rsidRDefault="00C454A8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</w:p>
    <w:p w:rsidR="00277F07" w:rsidRDefault="00277F07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_______________________</w:t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____________________</w:t>
      </w:r>
    </w:p>
    <w:p w:rsidR="001A5605" w:rsidRDefault="001A5605">
      <w:pPr>
        <w:pStyle w:val="Import0"/>
        <w:rPr>
          <w:rFonts w:ascii="Arial" w:hAnsi="Arial"/>
          <w:lang w:val="sk-SK"/>
        </w:rPr>
      </w:pPr>
    </w:p>
    <w:p w:rsidR="008C7488" w:rsidRDefault="004923C4">
      <w:pPr>
        <w:pStyle w:val="Import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   Jana </w:t>
      </w:r>
      <w:proofErr w:type="spellStart"/>
      <w:r>
        <w:rPr>
          <w:rFonts w:ascii="Arial" w:hAnsi="Arial"/>
          <w:lang w:val="sk-SK"/>
        </w:rPr>
        <w:t>Szelecká</w:t>
      </w:r>
      <w:proofErr w:type="spellEnd"/>
      <w:r w:rsidR="008C7488">
        <w:rPr>
          <w:rFonts w:ascii="Arial" w:hAnsi="Arial"/>
          <w:lang w:val="sk-SK"/>
        </w:rPr>
        <w:t xml:space="preserve">, konateľ </w:t>
      </w:r>
      <w:r w:rsidR="00277F07">
        <w:rPr>
          <w:rFonts w:ascii="Arial" w:hAnsi="Arial"/>
          <w:lang w:val="sk-SK"/>
        </w:rPr>
        <w:tab/>
      </w:r>
      <w:r w:rsidR="00277F07">
        <w:rPr>
          <w:rFonts w:ascii="Arial" w:hAnsi="Arial"/>
          <w:lang w:val="sk-SK"/>
        </w:rPr>
        <w:tab/>
      </w:r>
      <w:r w:rsidR="001A5605">
        <w:rPr>
          <w:rFonts w:ascii="Arial" w:hAnsi="Arial"/>
          <w:lang w:val="sk-SK"/>
        </w:rPr>
        <w:t xml:space="preserve">                     </w:t>
      </w:r>
      <w:r>
        <w:rPr>
          <w:rFonts w:ascii="Arial" w:hAnsi="Arial"/>
          <w:lang w:val="sk-SK"/>
        </w:rPr>
        <w:t xml:space="preserve">            Zoltán </w:t>
      </w:r>
      <w:proofErr w:type="spellStart"/>
      <w:r>
        <w:rPr>
          <w:rFonts w:ascii="Arial" w:hAnsi="Arial"/>
          <w:lang w:val="sk-SK"/>
        </w:rPr>
        <w:t>Szelecký</w:t>
      </w:r>
      <w:proofErr w:type="spellEnd"/>
      <w:r w:rsidR="001A5605">
        <w:rPr>
          <w:rFonts w:ascii="Arial" w:hAnsi="Arial"/>
          <w:lang w:val="sk-SK"/>
        </w:rPr>
        <w:t>, konateľ</w:t>
      </w:r>
    </w:p>
    <w:p w:rsidR="00277F07" w:rsidRDefault="00277F07">
      <w:pPr>
        <w:pStyle w:val="Import0"/>
      </w:pPr>
      <w:r>
        <w:rPr>
          <w:rFonts w:ascii="Arial" w:hAnsi="Arial"/>
          <w:lang w:val="sk-SK"/>
        </w:rPr>
        <w:tab/>
      </w:r>
    </w:p>
    <w:sectPr w:rsidR="00277F07">
      <w:headerReference w:type="default" r:id="rId11"/>
      <w:footnotePr>
        <w:pos w:val="beneathText"/>
      </w:footnotePr>
      <w:pgSz w:w="11905" w:h="16832"/>
      <w:pgMar w:top="1532" w:right="964" w:bottom="794" w:left="1077" w:header="53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1DD2" w:rsidRDefault="005E1DD2">
      <w:r>
        <w:separator/>
      </w:r>
    </w:p>
  </w:endnote>
  <w:endnote w:type="continuationSeparator" w:id="0">
    <w:p w:rsidR="005E1DD2" w:rsidRDefault="005E1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0"/>
    <w:family w:val="auto"/>
    <w:pitch w:val="default"/>
  </w:font>
  <w:font w:name="Thorndale">
    <w:altName w:val="Times New Roman"/>
    <w:charset w:val="EE"/>
    <w:family w:val="auto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1DD2" w:rsidRDefault="005E1DD2">
      <w:r>
        <w:separator/>
      </w:r>
    </w:p>
  </w:footnote>
  <w:footnote w:type="continuationSeparator" w:id="0">
    <w:p w:rsidR="005E1DD2" w:rsidRDefault="005E1D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438" w:rsidRDefault="00E66438">
    <w:pPr>
      <w:pStyle w:val="Hlavika"/>
    </w:pPr>
    <w:r>
      <w:rPr>
        <w:noProof/>
        <w:lang w:val="sk-SK"/>
      </w:rPr>
      <mc:AlternateContent>
        <mc:Choice Requires="wps">
          <w:drawing>
            <wp:anchor distT="0" distB="0" distL="114935" distR="114935" simplePos="0" relativeHeight="251656704" behindDoc="1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227965" cy="127635"/>
              <wp:effectExtent l="0" t="635" r="381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276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438" w:rsidRDefault="00E66438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1B0328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17.95pt;height:10.05pt;z-index:-251659776;visibility:visible;mso-wrap-style:square;mso-width-percent:0;mso-height-percent:0;mso-wrap-distance-left:9.05pt;mso-wrap-distance-top:0;mso-wrap-distance-right:9.05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" stroked="f">
              <v:textbox inset="0,0,0,0">
                <w:txbxContent>
                  <w:p w:rsidR="00E66438" w:rsidRDefault="00E66438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1B0328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438" w:rsidRDefault="00E66438" w:rsidP="009B5188">
    <w:pPr>
      <w:rPr>
        <w:b/>
        <w:i/>
        <w:sz w:val="28"/>
        <w:szCs w:val="28"/>
        <w:u w:val="single"/>
      </w:rPr>
    </w:pPr>
    <w:r>
      <w:ptab w:relativeTo="margin" w:alignment="center" w:leader="none"/>
    </w:r>
    <w:r>
      <w:rPr>
        <w:noProof/>
        <w:lang w:val="sk-SK"/>
      </w:rPr>
      <w:drawing>
        <wp:inline distT="0" distB="0" distL="0" distR="0">
          <wp:extent cx="1871345" cy="1010285"/>
          <wp:effectExtent l="0" t="0" r="0" b="0"/>
          <wp:docPr id="72" name="Obrázok 72" descr="itc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2" descr="itc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1345" cy="1010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i/>
        <w:sz w:val="28"/>
        <w:szCs w:val="28"/>
        <w:u w:val="single"/>
      </w:rPr>
      <w:t xml:space="preserve"> </w:t>
    </w:r>
  </w:p>
  <w:p w:rsidR="00E66438" w:rsidRPr="00DE07CD" w:rsidRDefault="00E66438" w:rsidP="009B5188">
    <w:pPr>
      <w:rPr>
        <w:rFonts w:ascii="Verdana" w:hAnsi="Verdana"/>
        <w:b/>
        <w:i/>
        <w:sz w:val="28"/>
        <w:szCs w:val="28"/>
        <w:u w:val="single"/>
      </w:rPr>
    </w:pPr>
    <w:r>
      <w:rPr>
        <w:rFonts w:ascii="Verdana" w:hAnsi="Verdana"/>
        <w:b/>
        <w:i/>
        <w:sz w:val="28"/>
        <w:szCs w:val="28"/>
      </w:rPr>
      <w:t xml:space="preserve">                                </w:t>
    </w:r>
    <w:proofErr w:type="spellStart"/>
    <w:r>
      <w:rPr>
        <w:rFonts w:ascii="Verdana" w:hAnsi="Verdana"/>
        <w:b/>
        <w:i/>
        <w:sz w:val="28"/>
        <w:szCs w:val="28"/>
      </w:rPr>
      <w:t>i.t.</w:t>
    </w:r>
    <w:proofErr w:type="gramStart"/>
    <w:r w:rsidRPr="00DE07CD">
      <w:rPr>
        <w:rFonts w:ascii="Verdana" w:hAnsi="Verdana"/>
        <w:b/>
        <w:i/>
        <w:sz w:val="28"/>
        <w:szCs w:val="28"/>
      </w:rPr>
      <w:t>Concordia</w:t>
    </w:r>
    <w:proofErr w:type="spellEnd"/>
    <w:proofErr w:type="gramEnd"/>
    <w:r w:rsidRPr="00DE07CD">
      <w:rPr>
        <w:rFonts w:ascii="Verdana" w:hAnsi="Verdana"/>
        <w:b/>
        <w:i/>
        <w:sz w:val="28"/>
        <w:szCs w:val="28"/>
      </w:rPr>
      <w:t xml:space="preserve"> ,</w:t>
    </w:r>
    <w:proofErr w:type="gramStart"/>
    <w:r w:rsidRPr="00DE07CD">
      <w:rPr>
        <w:rFonts w:ascii="Verdana" w:hAnsi="Verdana"/>
        <w:b/>
        <w:i/>
        <w:sz w:val="28"/>
        <w:szCs w:val="28"/>
      </w:rPr>
      <w:t>s.</w:t>
    </w:r>
    <w:proofErr w:type="gramEnd"/>
    <w:r w:rsidRPr="00DE07CD">
      <w:rPr>
        <w:rFonts w:ascii="Verdana" w:hAnsi="Verdana"/>
        <w:b/>
        <w:i/>
        <w:sz w:val="28"/>
        <w:szCs w:val="28"/>
      </w:rPr>
      <w:t>r.o.</w:t>
    </w:r>
  </w:p>
  <w:p w:rsidR="00E66438" w:rsidRPr="00DE07CD" w:rsidRDefault="00E66438" w:rsidP="009B5188">
    <w:pPr>
      <w:rPr>
        <w:rFonts w:ascii="Verdana" w:hAnsi="Verdana"/>
        <w:b/>
        <w:i/>
        <w:sz w:val="28"/>
        <w:szCs w:val="28"/>
        <w:u w:val="single"/>
      </w:rPr>
    </w:pPr>
  </w:p>
  <w:p w:rsidR="00E66438" w:rsidRDefault="00E6643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438" w:rsidRDefault="00E66438">
    <w:pPr>
      <w:pStyle w:val="Hlavika"/>
    </w:pPr>
    <w:r>
      <w:rPr>
        <w:noProof/>
        <w:lang w:val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227965" cy="127635"/>
              <wp:effectExtent l="0" t="635" r="381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276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438" w:rsidRDefault="00E66438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1B0328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.05pt;width:17.95pt;height:10.05pt;z-index:-251658752;visibility:visible;mso-wrap-style:square;mso-width-percent:0;mso-height-percent:0;mso-wrap-distance-left:9.05pt;mso-wrap-distance-top:0;mso-wrap-distance-right:9.05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" stroked="f">
              <v:textbox inset="0,0,0,0">
                <w:txbxContent>
                  <w:p w:rsidR="00E66438" w:rsidRDefault="00E66438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1B0328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438" w:rsidRDefault="00E66438">
    <w:pPr>
      <w:pStyle w:val="Hlavika"/>
    </w:pPr>
    <w:r>
      <w:rPr>
        <w:noProof/>
        <w:lang w:val="sk-SK"/>
      </w:rPr>
      <mc:AlternateContent>
        <mc:Choice Requires="wps">
          <w:drawing>
            <wp:anchor distT="0" distB="0" distL="114935" distR="114935" simplePos="0" relativeHeight="251658752" behindDoc="1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227965" cy="127635"/>
              <wp:effectExtent l="0" t="635" r="254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276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438" w:rsidRDefault="00E66438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1B0328">
                            <w:rPr>
                              <w:rStyle w:val="slostrany"/>
                              <w:noProof/>
                            </w:rPr>
                            <w:t>12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0;margin-top:.05pt;width:17.95pt;height:10.05pt;z-index:-251657728;visibility:visible;mso-wrap-style:square;mso-width-percent:0;mso-height-percent:0;mso-wrap-distance-left:9.05pt;mso-wrap-distance-top:0;mso-wrap-distance-right:9.05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" stroked="f">
              <v:textbox inset="0,0,0,0">
                <w:txbxContent>
                  <w:p w:rsidR="00E66438" w:rsidRDefault="00E66438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1B0328">
                      <w:rPr>
                        <w:rStyle w:val="slostrany"/>
                        <w:noProof/>
                      </w:rPr>
                      <w:t>12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6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0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2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4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5">
    <w:nsid w:val="00000006"/>
    <w:multiLevelType w:val="multilevel"/>
    <w:tmpl w:val="00000006"/>
    <w:name w:val="WW8Num6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142"/>
        </w:tabs>
        <w:ind w:left="142" w:firstLine="0"/>
      </w:pPr>
      <w:rPr>
        <w:rFonts w:ascii="Times New Roman" w:hAnsi="Times New Roman" w:cs="Times New Roman"/>
      </w:rPr>
    </w:lvl>
  </w:abstractNum>
  <w:abstractNum w:abstractNumId="7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8">
    <w:nsid w:val="00000009"/>
    <w:multiLevelType w:val="multilevel"/>
    <w:tmpl w:val="00000009"/>
    <w:name w:val="WW8Num9"/>
    <w:lvl w:ilvl="0">
      <w:start w:val="6"/>
      <w:numFmt w:val="decimal"/>
      <w:lvlText w:val="%1."/>
      <w:lvlJc w:val="left"/>
      <w:pPr>
        <w:tabs>
          <w:tab w:val="num" w:pos="405"/>
        </w:tabs>
        <w:ind w:left="405" w:hanging="405"/>
      </w:p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>
    <w:nsid w:val="0000000A"/>
    <w:multiLevelType w:val="multilevel"/>
    <w:tmpl w:val="0000000A"/>
    <w:name w:val="WW8Num10"/>
    <w:lvl w:ilvl="0">
      <w:start w:val="6"/>
      <w:numFmt w:val="decimal"/>
      <w:lvlText w:val="%1."/>
      <w:lvlJc w:val="left"/>
      <w:pPr>
        <w:tabs>
          <w:tab w:val="num" w:pos="405"/>
        </w:tabs>
        <w:ind w:left="405" w:hanging="405"/>
      </w:p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01861A7D"/>
    <w:multiLevelType w:val="multilevel"/>
    <w:tmpl w:val="CB482FFC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7D62952"/>
    <w:multiLevelType w:val="hybridMultilevel"/>
    <w:tmpl w:val="3A7E7DD2"/>
    <w:lvl w:ilvl="0" w:tplc="041B000F">
      <w:start w:val="1"/>
      <w:numFmt w:val="decimal"/>
      <w:lvlText w:val="%1."/>
      <w:lvlJc w:val="left"/>
      <w:pPr>
        <w:ind w:left="40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766" w:hanging="360"/>
      </w:pPr>
    </w:lvl>
    <w:lvl w:ilvl="2" w:tplc="041B001B" w:tentative="1">
      <w:start w:val="1"/>
      <w:numFmt w:val="lowerRoman"/>
      <w:lvlText w:val="%3."/>
      <w:lvlJc w:val="right"/>
      <w:pPr>
        <w:ind w:left="5486" w:hanging="180"/>
      </w:pPr>
    </w:lvl>
    <w:lvl w:ilvl="3" w:tplc="041B000F" w:tentative="1">
      <w:start w:val="1"/>
      <w:numFmt w:val="decimal"/>
      <w:lvlText w:val="%4."/>
      <w:lvlJc w:val="left"/>
      <w:pPr>
        <w:ind w:left="6206" w:hanging="360"/>
      </w:pPr>
    </w:lvl>
    <w:lvl w:ilvl="4" w:tplc="041B0019" w:tentative="1">
      <w:start w:val="1"/>
      <w:numFmt w:val="lowerLetter"/>
      <w:lvlText w:val="%5."/>
      <w:lvlJc w:val="left"/>
      <w:pPr>
        <w:ind w:left="6926" w:hanging="360"/>
      </w:pPr>
    </w:lvl>
    <w:lvl w:ilvl="5" w:tplc="041B001B" w:tentative="1">
      <w:start w:val="1"/>
      <w:numFmt w:val="lowerRoman"/>
      <w:lvlText w:val="%6."/>
      <w:lvlJc w:val="right"/>
      <w:pPr>
        <w:ind w:left="7646" w:hanging="180"/>
      </w:pPr>
    </w:lvl>
    <w:lvl w:ilvl="6" w:tplc="041B000F" w:tentative="1">
      <w:start w:val="1"/>
      <w:numFmt w:val="decimal"/>
      <w:lvlText w:val="%7."/>
      <w:lvlJc w:val="left"/>
      <w:pPr>
        <w:ind w:left="8366" w:hanging="360"/>
      </w:pPr>
    </w:lvl>
    <w:lvl w:ilvl="7" w:tplc="041B0019" w:tentative="1">
      <w:start w:val="1"/>
      <w:numFmt w:val="lowerLetter"/>
      <w:lvlText w:val="%8."/>
      <w:lvlJc w:val="left"/>
      <w:pPr>
        <w:ind w:left="9086" w:hanging="360"/>
      </w:pPr>
    </w:lvl>
    <w:lvl w:ilvl="8" w:tplc="041B001B" w:tentative="1">
      <w:start w:val="1"/>
      <w:numFmt w:val="lowerRoman"/>
      <w:lvlText w:val="%9."/>
      <w:lvlJc w:val="right"/>
      <w:pPr>
        <w:ind w:left="9806" w:hanging="180"/>
      </w:pPr>
    </w:lvl>
  </w:abstractNum>
  <w:abstractNum w:abstractNumId="14">
    <w:nsid w:val="20797964"/>
    <w:multiLevelType w:val="hybridMultilevel"/>
    <w:tmpl w:val="39C6E9A0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2512AE"/>
    <w:multiLevelType w:val="hybridMultilevel"/>
    <w:tmpl w:val="61D82E6E"/>
    <w:lvl w:ilvl="0" w:tplc="695091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F3087E"/>
    <w:multiLevelType w:val="multilevel"/>
    <w:tmpl w:val="FDEE30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39D614B3"/>
    <w:multiLevelType w:val="hybridMultilevel"/>
    <w:tmpl w:val="0B2CFD9E"/>
    <w:lvl w:ilvl="0" w:tplc="E94CCFD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F1762EA"/>
    <w:multiLevelType w:val="hybridMultilevel"/>
    <w:tmpl w:val="CAC465EE"/>
    <w:lvl w:ilvl="0" w:tplc="E94CCFD0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20720F1"/>
    <w:multiLevelType w:val="hybridMultilevel"/>
    <w:tmpl w:val="F43E7554"/>
    <w:lvl w:ilvl="0" w:tplc="E94CCFD0">
      <w:start w:val="4"/>
      <w:numFmt w:val="bullet"/>
      <w:lvlText w:val="-"/>
      <w:lvlJc w:val="left"/>
      <w:pPr>
        <w:ind w:left="50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0">
    <w:nsid w:val="5FCD118A"/>
    <w:multiLevelType w:val="multilevel"/>
    <w:tmpl w:val="06F89BC8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6209332A"/>
    <w:multiLevelType w:val="multilevel"/>
    <w:tmpl w:val="36C212D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6316053B"/>
    <w:multiLevelType w:val="hybridMultilevel"/>
    <w:tmpl w:val="57142BD8"/>
    <w:lvl w:ilvl="0" w:tplc="A2922FE2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40" w:hanging="360"/>
      </w:pPr>
    </w:lvl>
    <w:lvl w:ilvl="2" w:tplc="041B001B" w:tentative="1">
      <w:start w:val="1"/>
      <w:numFmt w:val="lowerRoman"/>
      <w:lvlText w:val="%3."/>
      <w:lvlJc w:val="right"/>
      <w:pPr>
        <w:ind w:left="3960" w:hanging="180"/>
      </w:pPr>
    </w:lvl>
    <w:lvl w:ilvl="3" w:tplc="041B000F" w:tentative="1">
      <w:start w:val="1"/>
      <w:numFmt w:val="decimal"/>
      <w:lvlText w:val="%4."/>
      <w:lvlJc w:val="left"/>
      <w:pPr>
        <w:ind w:left="4680" w:hanging="360"/>
      </w:pPr>
    </w:lvl>
    <w:lvl w:ilvl="4" w:tplc="041B0019" w:tentative="1">
      <w:start w:val="1"/>
      <w:numFmt w:val="lowerLetter"/>
      <w:lvlText w:val="%5."/>
      <w:lvlJc w:val="left"/>
      <w:pPr>
        <w:ind w:left="5400" w:hanging="360"/>
      </w:pPr>
    </w:lvl>
    <w:lvl w:ilvl="5" w:tplc="041B001B" w:tentative="1">
      <w:start w:val="1"/>
      <w:numFmt w:val="lowerRoman"/>
      <w:lvlText w:val="%6."/>
      <w:lvlJc w:val="right"/>
      <w:pPr>
        <w:ind w:left="6120" w:hanging="180"/>
      </w:pPr>
    </w:lvl>
    <w:lvl w:ilvl="6" w:tplc="041B000F" w:tentative="1">
      <w:start w:val="1"/>
      <w:numFmt w:val="decimal"/>
      <w:lvlText w:val="%7."/>
      <w:lvlJc w:val="left"/>
      <w:pPr>
        <w:ind w:left="6840" w:hanging="360"/>
      </w:pPr>
    </w:lvl>
    <w:lvl w:ilvl="7" w:tplc="041B0019" w:tentative="1">
      <w:start w:val="1"/>
      <w:numFmt w:val="lowerLetter"/>
      <w:lvlText w:val="%8."/>
      <w:lvlJc w:val="left"/>
      <w:pPr>
        <w:ind w:left="7560" w:hanging="360"/>
      </w:pPr>
    </w:lvl>
    <w:lvl w:ilvl="8" w:tplc="041B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654A0924"/>
    <w:multiLevelType w:val="hybridMultilevel"/>
    <w:tmpl w:val="DBC822EC"/>
    <w:lvl w:ilvl="0" w:tplc="E94CCFD0">
      <w:start w:val="4"/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>
    <w:nsid w:val="7A501E55"/>
    <w:multiLevelType w:val="multilevel"/>
    <w:tmpl w:val="00000008"/>
    <w:lvl w:ilvl="0">
      <w:start w:val="7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5">
    <w:nsid w:val="7C0235D5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24"/>
  </w:num>
  <w:num w:numId="13">
    <w:abstractNumId w:val="16"/>
  </w:num>
  <w:num w:numId="14">
    <w:abstractNumId w:val="25"/>
  </w:num>
  <w:num w:numId="15">
    <w:abstractNumId w:val="21"/>
  </w:num>
  <w:num w:numId="16">
    <w:abstractNumId w:val="11"/>
  </w:num>
  <w:num w:numId="17">
    <w:abstractNumId w:val="20"/>
  </w:num>
  <w:num w:numId="18">
    <w:abstractNumId w:val="12"/>
  </w:num>
  <w:num w:numId="19">
    <w:abstractNumId w:val="15"/>
  </w:num>
  <w:num w:numId="20">
    <w:abstractNumId w:val="22"/>
  </w:num>
  <w:num w:numId="21">
    <w:abstractNumId w:val="19"/>
  </w:num>
  <w:num w:numId="22">
    <w:abstractNumId w:val="23"/>
  </w:num>
  <w:num w:numId="23">
    <w:abstractNumId w:val="17"/>
  </w:num>
  <w:num w:numId="24">
    <w:abstractNumId w:val="18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C3F"/>
    <w:rsid w:val="000514E7"/>
    <w:rsid w:val="00070121"/>
    <w:rsid w:val="000A0D26"/>
    <w:rsid w:val="000E6ACA"/>
    <w:rsid w:val="000F4B58"/>
    <w:rsid w:val="001007D4"/>
    <w:rsid w:val="00101B51"/>
    <w:rsid w:val="00131D62"/>
    <w:rsid w:val="00147C3F"/>
    <w:rsid w:val="001551CC"/>
    <w:rsid w:val="001A11E2"/>
    <w:rsid w:val="001A5605"/>
    <w:rsid w:val="001B0328"/>
    <w:rsid w:val="00217AF8"/>
    <w:rsid w:val="002267E9"/>
    <w:rsid w:val="00230140"/>
    <w:rsid w:val="00277F07"/>
    <w:rsid w:val="00282455"/>
    <w:rsid w:val="002B4B25"/>
    <w:rsid w:val="00333AAE"/>
    <w:rsid w:val="00347AFD"/>
    <w:rsid w:val="003F313E"/>
    <w:rsid w:val="00401328"/>
    <w:rsid w:val="00443C5D"/>
    <w:rsid w:val="004461A5"/>
    <w:rsid w:val="004923C4"/>
    <w:rsid w:val="00512171"/>
    <w:rsid w:val="00556ACC"/>
    <w:rsid w:val="00571C4A"/>
    <w:rsid w:val="005779DA"/>
    <w:rsid w:val="005913D0"/>
    <w:rsid w:val="005E1DD2"/>
    <w:rsid w:val="006734D0"/>
    <w:rsid w:val="006D4CC4"/>
    <w:rsid w:val="006E51B4"/>
    <w:rsid w:val="00710D45"/>
    <w:rsid w:val="007336BF"/>
    <w:rsid w:val="007401AE"/>
    <w:rsid w:val="00837ADC"/>
    <w:rsid w:val="00841054"/>
    <w:rsid w:val="00855449"/>
    <w:rsid w:val="008622C5"/>
    <w:rsid w:val="00885887"/>
    <w:rsid w:val="00891043"/>
    <w:rsid w:val="008C7488"/>
    <w:rsid w:val="008D3887"/>
    <w:rsid w:val="008E227F"/>
    <w:rsid w:val="009B14FE"/>
    <w:rsid w:val="009B5188"/>
    <w:rsid w:val="009E2F76"/>
    <w:rsid w:val="009E556A"/>
    <w:rsid w:val="00A76C17"/>
    <w:rsid w:val="00A91945"/>
    <w:rsid w:val="00AD534B"/>
    <w:rsid w:val="00B26C4C"/>
    <w:rsid w:val="00B37BB7"/>
    <w:rsid w:val="00B45A8E"/>
    <w:rsid w:val="00B556C9"/>
    <w:rsid w:val="00BA49EC"/>
    <w:rsid w:val="00C015D9"/>
    <w:rsid w:val="00C07965"/>
    <w:rsid w:val="00C454A8"/>
    <w:rsid w:val="00C61CE6"/>
    <w:rsid w:val="00CC7707"/>
    <w:rsid w:val="00CE2899"/>
    <w:rsid w:val="00CE7732"/>
    <w:rsid w:val="00D03EC6"/>
    <w:rsid w:val="00D1587C"/>
    <w:rsid w:val="00D1640E"/>
    <w:rsid w:val="00D6698E"/>
    <w:rsid w:val="00D73669"/>
    <w:rsid w:val="00DC081C"/>
    <w:rsid w:val="00DF7D1F"/>
    <w:rsid w:val="00E27A29"/>
    <w:rsid w:val="00E47270"/>
    <w:rsid w:val="00E57181"/>
    <w:rsid w:val="00E66438"/>
    <w:rsid w:val="00EA144A"/>
    <w:rsid w:val="00EF3CA9"/>
    <w:rsid w:val="00F35284"/>
    <w:rsid w:val="00F567FC"/>
    <w:rsid w:val="00F64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/>
    </w:rPr>
  </w:style>
  <w:style w:type="character" w:customStyle="1" w:styleId="WW8Num5z0">
    <w:name w:val="WW8Num5z0"/>
    <w:rPr>
      <w:rFonts w:ascii="Times New Roman" w:hAnsi="Times New Roman" w:cs="Times New Roman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8z0">
    <w:name w:val="WW8Num8z0"/>
    <w:rPr>
      <w:rFonts w:ascii="Times New Roman" w:hAnsi="Times New Roman" w:cs="Times New Roman"/>
    </w:rPr>
  </w:style>
  <w:style w:type="character" w:customStyle="1" w:styleId="Predvolenpsmoodseku1">
    <w:name w:val="Predvolené písmo odseku1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Predvolenpsmoodseku">
    <w:name w:val="WW-Predvolené písmo odseku"/>
  </w:style>
  <w:style w:type="character" w:customStyle="1" w:styleId="WW-Absatz-Standardschriftart1111">
    <w:name w:val="WW-Absatz-Standardschriftart1111"/>
  </w:style>
  <w:style w:type="character" w:customStyle="1" w:styleId="WW-WW8Num3z0">
    <w:name w:val="WW-WW8Num3z0"/>
    <w:rPr>
      <w:rFonts w:ascii="Times New Roman" w:hAnsi="Times New Roman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1z0">
    <w:name w:val="WW8Num11z0"/>
    <w:rPr>
      <w:rFonts w:ascii="StarSymbol" w:hAnsi="StarSymbol" w:cs="StarSymbol"/>
      <w:sz w:val="18"/>
      <w:szCs w:val="18"/>
    </w:rPr>
  </w:style>
  <w:style w:type="character" w:customStyle="1" w:styleId="WW-Predvolenpsmoodseku1">
    <w:name w:val="WW-Predvolené písmo odseku1"/>
  </w:style>
  <w:style w:type="character" w:customStyle="1" w:styleId="WW-WW8Num3z01">
    <w:name w:val="WW-WW8Num3z01"/>
    <w:rPr>
      <w:rFonts w:ascii="Times New Roman" w:hAnsi="Times New Roman"/>
    </w:rPr>
  </w:style>
  <w:style w:type="character" w:customStyle="1" w:styleId="WW-WW8Num7z0">
    <w:name w:val="WW-WW8Num7z0"/>
    <w:rPr>
      <w:rFonts w:ascii="Times New Roman" w:hAnsi="Times New Roman" w:cs="Times New Roman"/>
    </w:rPr>
  </w:style>
  <w:style w:type="character" w:customStyle="1" w:styleId="WW-WW8Num10z0">
    <w:name w:val="WW-WW8Num10z0"/>
    <w:rPr>
      <w:rFonts w:ascii="Times New Roman" w:hAnsi="Times New Roman" w:cs="Times New Roman"/>
    </w:rPr>
  </w:style>
  <w:style w:type="character" w:customStyle="1" w:styleId="WW-WW8Num11z0">
    <w:name w:val="WW-WW8Num11z0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</w:style>
  <w:style w:type="character" w:customStyle="1" w:styleId="WW-WW8Num3z011">
    <w:name w:val="WW-WW8Num3z011"/>
    <w:rPr>
      <w:rFonts w:ascii="Times New Roman" w:hAnsi="Times New Roman"/>
    </w:rPr>
  </w:style>
  <w:style w:type="character" w:customStyle="1" w:styleId="WW-WW8Num7z01">
    <w:name w:val="WW-WW8Num7z01"/>
    <w:rPr>
      <w:rFonts w:ascii="Times New Roman" w:hAnsi="Times New Roman" w:cs="Times New Roman"/>
    </w:rPr>
  </w:style>
  <w:style w:type="character" w:customStyle="1" w:styleId="WW-WW8Num10z01">
    <w:name w:val="WW-WW8Num10z01"/>
    <w:rPr>
      <w:rFonts w:ascii="Times New Roman" w:hAnsi="Times New Roman" w:cs="Times New Roman"/>
    </w:rPr>
  </w:style>
  <w:style w:type="character" w:customStyle="1" w:styleId="WW-WW8Num11z01">
    <w:name w:val="WW-WW8Num11z01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</w:style>
  <w:style w:type="character" w:customStyle="1" w:styleId="WW-WW8Num3z0111">
    <w:name w:val="WW-WW8Num3z0111"/>
    <w:rPr>
      <w:rFonts w:ascii="Times New Roman" w:hAnsi="Times New Roman"/>
    </w:rPr>
  </w:style>
  <w:style w:type="character" w:customStyle="1" w:styleId="WW-WW8Num7z011">
    <w:name w:val="WW-WW8Num7z011"/>
    <w:rPr>
      <w:rFonts w:ascii="Times New Roman" w:hAnsi="Times New Roman" w:cs="Times New Roman"/>
    </w:rPr>
  </w:style>
  <w:style w:type="character" w:customStyle="1" w:styleId="WW-WW8Num10z011">
    <w:name w:val="WW-WW8Num10z011"/>
    <w:rPr>
      <w:rFonts w:ascii="Times New Roman" w:hAnsi="Times New Roman" w:cs="Times New Roman"/>
    </w:rPr>
  </w:style>
  <w:style w:type="character" w:customStyle="1" w:styleId="WW-WW8Num11z011">
    <w:name w:val="WW-WW8Num11z011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</w:style>
  <w:style w:type="character" w:customStyle="1" w:styleId="WW-WW8Num3z01111">
    <w:name w:val="WW-WW8Num3z01111"/>
    <w:rPr>
      <w:rFonts w:ascii="Times New Roman" w:hAnsi="Times New Roman"/>
    </w:rPr>
  </w:style>
  <w:style w:type="character" w:customStyle="1" w:styleId="WW-WW8Num7z0111">
    <w:name w:val="WW-WW8Num7z0111"/>
    <w:rPr>
      <w:rFonts w:ascii="Times New Roman" w:hAnsi="Times New Roman" w:cs="Times New Roman"/>
    </w:rPr>
  </w:style>
  <w:style w:type="character" w:customStyle="1" w:styleId="WW-WW8Num10z0111">
    <w:name w:val="WW-WW8Num10z0111"/>
    <w:rPr>
      <w:rFonts w:ascii="Times New Roman" w:hAnsi="Times New Roman" w:cs="Times New Roman"/>
    </w:rPr>
  </w:style>
  <w:style w:type="character" w:customStyle="1" w:styleId="WW-WW8Num11z0111">
    <w:name w:val="WW-WW8Num11z0111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</w:style>
  <w:style w:type="character" w:customStyle="1" w:styleId="WW-WW8Num3z011111">
    <w:name w:val="WW-WW8Num3z011111"/>
    <w:rPr>
      <w:rFonts w:ascii="Times New Roman" w:hAnsi="Times New Roman"/>
    </w:rPr>
  </w:style>
  <w:style w:type="character" w:customStyle="1" w:styleId="WW-WW8Num7z01111">
    <w:name w:val="WW-WW8Num7z01111"/>
    <w:rPr>
      <w:rFonts w:ascii="Times New Roman" w:hAnsi="Times New Roman" w:cs="Times New Roman"/>
    </w:rPr>
  </w:style>
  <w:style w:type="character" w:customStyle="1" w:styleId="WW-WW8Num10z01111">
    <w:name w:val="WW-WW8Num10z01111"/>
    <w:rPr>
      <w:rFonts w:ascii="Times New Roman" w:hAnsi="Times New Roman" w:cs="Times New Roman"/>
    </w:rPr>
  </w:style>
  <w:style w:type="character" w:customStyle="1" w:styleId="WW-WW8Num11z01111">
    <w:name w:val="WW-WW8Num11z01111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</w:style>
  <w:style w:type="character" w:customStyle="1" w:styleId="WW-WW8Num3z0111111">
    <w:name w:val="WW-WW8Num3z0111111"/>
    <w:rPr>
      <w:rFonts w:ascii="Times New Roman" w:hAnsi="Times New Roman"/>
    </w:rPr>
  </w:style>
  <w:style w:type="character" w:customStyle="1" w:styleId="WW-WW8Num7z011111">
    <w:name w:val="WW-WW8Num7z011111"/>
    <w:rPr>
      <w:rFonts w:ascii="Times New Roman" w:hAnsi="Times New Roman" w:cs="Times New Roman"/>
    </w:rPr>
  </w:style>
  <w:style w:type="character" w:customStyle="1" w:styleId="WW-WW8Num10z011111">
    <w:name w:val="WW-WW8Num10z011111"/>
    <w:rPr>
      <w:rFonts w:ascii="Times New Roman" w:hAnsi="Times New Roman" w:cs="Times New Roman"/>
    </w:rPr>
  </w:style>
  <w:style w:type="character" w:customStyle="1" w:styleId="WW-WW8Num11z011111">
    <w:name w:val="WW-WW8Num11z011111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</w:style>
  <w:style w:type="character" w:customStyle="1" w:styleId="WW-WW8Num3z01111111">
    <w:name w:val="WW-WW8Num3z01111111"/>
    <w:rPr>
      <w:rFonts w:ascii="Times New Roman" w:hAnsi="Times New Roman"/>
    </w:rPr>
  </w:style>
  <w:style w:type="character" w:customStyle="1" w:styleId="WW-WW8Num7z0111111">
    <w:name w:val="WW-WW8Num7z0111111"/>
    <w:rPr>
      <w:rFonts w:ascii="Times New Roman" w:hAnsi="Times New Roman" w:cs="Times New Roman"/>
    </w:rPr>
  </w:style>
  <w:style w:type="character" w:customStyle="1" w:styleId="WW-WW8Num10z0111111">
    <w:name w:val="WW-WW8Num10z0111111"/>
    <w:rPr>
      <w:rFonts w:ascii="Times New Roman" w:hAnsi="Times New Roman" w:cs="Times New Roman"/>
    </w:rPr>
  </w:style>
  <w:style w:type="character" w:customStyle="1" w:styleId="WW-WW8Num11z0111111">
    <w:name w:val="WW-WW8Num11z0111111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</w:style>
  <w:style w:type="character" w:customStyle="1" w:styleId="WW-WW8Num3z011111111">
    <w:name w:val="WW-WW8Num3z011111111"/>
    <w:rPr>
      <w:rFonts w:ascii="Times New Roman" w:hAnsi="Times New Roman"/>
    </w:rPr>
  </w:style>
  <w:style w:type="character" w:customStyle="1" w:styleId="WW-WW8Num7z01111111">
    <w:name w:val="WW-WW8Num7z01111111"/>
    <w:rPr>
      <w:rFonts w:ascii="Times New Roman" w:hAnsi="Times New Roman" w:cs="Times New Roman"/>
    </w:rPr>
  </w:style>
  <w:style w:type="character" w:customStyle="1" w:styleId="WW-WW8Num10z01111111">
    <w:name w:val="WW-WW8Num10z01111111"/>
    <w:rPr>
      <w:rFonts w:ascii="Times New Roman" w:hAnsi="Times New Roman" w:cs="Times New Roman"/>
    </w:rPr>
  </w:style>
  <w:style w:type="character" w:customStyle="1" w:styleId="WW-Absatz-Standardschriftart111111111111">
    <w:name w:val="WW-Absatz-Standardschriftart111111111111"/>
  </w:style>
  <w:style w:type="character" w:customStyle="1" w:styleId="WW-WW8Num3z0111111111">
    <w:name w:val="WW-WW8Num3z0111111111"/>
    <w:rPr>
      <w:rFonts w:ascii="Times New Roman" w:hAnsi="Times New Roman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-WW8Num9z0">
    <w:name w:val="WW-WW8Num9z0"/>
    <w:rPr>
      <w:rFonts w:ascii="Times New Roman" w:hAnsi="Times New Roman"/>
    </w:rPr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-Predvolenpsmoodseku11">
    <w:name w:val="WW-Predvolené písmo odseku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Standardnpsmoodstavce">
    <w:name w:val="WW-Standardní písmo odstavce"/>
  </w:style>
  <w:style w:type="character" w:styleId="slostrany">
    <w:name w:val="page number"/>
    <w:basedOn w:val="WW-Standardnpsmoodstavce"/>
  </w:style>
  <w:style w:type="character" w:styleId="sloriadka">
    <w:name w:val="line number"/>
    <w:basedOn w:val="WW-Standardnpsmoodstavce"/>
  </w:style>
  <w:style w:type="character" w:customStyle="1" w:styleId="WW-WW8Num6z0">
    <w:name w:val="WW-WW8Num6z0"/>
    <w:rPr>
      <w:rFonts w:ascii="Times New Roman" w:hAnsi="Times New Roman"/>
    </w:rPr>
  </w:style>
  <w:style w:type="character" w:customStyle="1" w:styleId="WW-WW8Num3z01111111111">
    <w:name w:val="WW-WW8Num3z01111111111"/>
    <w:rPr>
      <w:rFonts w:ascii="Times New Roman" w:hAnsi="Times New Roman"/>
    </w:rPr>
  </w:style>
  <w:style w:type="character" w:styleId="Hypertextovprepojenie">
    <w:name w:val="Hyperlink"/>
    <w:rPr>
      <w:color w:val="000080"/>
      <w:u w:val="single"/>
    </w:rPr>
  </w:style>
  <w:style w:type="character" w:customStyle="1" w:styleId="Symbolyproslovn">
    <w:name w:val="Symboly pro číslování"/>
  </w:style>
  <w:style w:type="character" w:customStyle="1" w:styleId="WW-Symbolyproslovn">
    <w:name w:val="WW-Symboly pro číslování"/>
  </w:style>
  <w:style w:type="character" w:customStyle="1" w:styleId="WW-WW8Num3z011111111111">
    <w:name w:val="WW-WW8Num3z011111111111"/>
    <w:rPr>
      <w:rFonts w:ascii="Times New Roman" w:hAnsi="Times New Roman"/>
    </w:rPr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customStyle="1" w:styleId="WW-Symbolypreodrky11">
    <w:name w:val="WW-Symboly pre odrážky11"/>
    <w:rPr>
      <w:rFonts w:ascii="StarSymbol" w:eastAsia="StarSymbol" w:hAnsi="StarSymbol" w:cs="StarSymbol"/>
      <w:sz w:val="18"/>
      <w:szCs w:val="18"/>
    </w:rPr>
  </w:style>
  <w:style w:type="character" w:customStyle="1" w:styleId="WW-Symbolypreodrky111">
    <w:name w:val="WW-Symboly pre odrážky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">
    <w:name w:val="WW-Symboly pre odrážky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">
    <w:name w:val="WW-Symboly pre odrážky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">
    <w:name w:val="WW-Symboly pre odrážky1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1">
    <w:name w:val="WW-Symboly pre odrážky11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11">
    <w:name w:val="WW-Symboly pre odrážky11111111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WW-Symbolypreslovanie1">
    <w:name w:val="WW-Symboly pre číslovanie1"/>
  </w:style>
  <w:style w:type="character" w:customStyle="1" w:styleId="WW-Symbolypreslovanie11">
    <w:name w:val="WW-Symboly pre číslovanie11"/>
  </w:style>
  <w:style w:type="character" w:customStyle="1" w:styleId="WW-Symbolypreslovanie111">
    <w:name w:val="WW-Symboly pre číslovanie111"/>
  </w:style>
  <w:style w:type="paragraph" w:customStyle="1" w:styleId="Nadpis">
    <w:name w:val="Nadpis"/>
    <w:basedOn w:val="ZkladntextIMP"/>
    <w:next w:val="Odstavec"/>
    <w:pPr>
      <w:spacing w:before="360" w:after="180"/>
    </w:pPr>
    <w:rPr>
      <w:sz w:val="40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ascii="Arial" w:hAnsi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ascii="Thorndale" w:hAnsi="Thorndale"/>
      <w:i/>
      <w:iCs/>
    </w:rPr>
  </w:style>
  <w:style w:type="paragraph" w:customStyle="1" w:styleId="Index">
    <w:name w:val="Index"/>
    <w:basedOn w:val="Normlny"/>
    <w:pPr>
      <w:suppressLineNumbers/>
    </w:pPr>
    <w:rPr>
      <w:rFonts w:ascii="Thorndale" w:hAnsi="Thorndale"/>
    </w:rPr>
  </w:style>
  <w:style w:type="paragraph" w:customStyle="1" w:styleId="ZkladntextIMP">
    <w:name w:val="Základní text_IMP"/>
    <w:basedOn w:val="Normlny"/>
    <w:pPr>
      <w:spacing w:line="276" w:lineRule="auto"/>
    </w:pPr>
    <w:rPr>
      <w:sz w:val="24"/>
    </w:rPr>
  </w:style>
  <w:style w:type="paragraph" w:customStyle="1" w:styleId="Obsah">
    <w:name w:val="Obsah"/>
    <w:basedOn w:val="Normlny"/>
    <w:pPr>
      <w:suppressLineNumbers/>
    </w:pPr>
    <w:rPr>
      <w:rFonts w:ascii="Thorndale" w:hAnsi="Thorndale"/>
    </w:rPr>
  </w:style>
  <w:style w:type="paragraph" w:customStyle="1" w:styleId="WW-Rozvrendokumentu">
    <w:name w:val="WW-Rozvržení dokumentu"/>
    <w:basedOn w:val="Normlny"/>
    <w:pPr>
      <w:shd w:val="clear" w:color="auto" w:fill="000080"/>
    </w:pPr>
    <w:rPr>
      <w:rFonts w:ascii="Tahoma" w:hAnsi="Tahoma"/>
    </w:rPr>
  </w:style>
  <w:style w:type="paragraph" w:customStyle="1" w:styleId="Odstavec">
    <w:name w:val="Odstavec"/>
    <w:basedOn w:val="ZkladntextIMP"/>
    <w:pPr>
      <w:spacing w:after="115"/>
      <w:ind w:firstLine="480"/>
    </w:pPr>
  </w:style>
  <w:style w:type="paragraph" w:customStyle="1" w:styleId="Poznmka">
    <w:name w:val="Poznámka"/>
    <w:basedOn w:val="ZkladntextIMP"/>
    <w:pPr>
      <w:spacing w:line="228" w:lineRule="auto"/>
    </w:pPr>
    <w:rPr>
      <w:i/>
      <w:sz w:val="20"/>
    </w:rPr>
  </w:style>
  <w:style w:type="paragraph" w:customStyle="1" w:styleId="Stnovannadpis">
    <w:name w:val="Stínovaný nadpis"/>
    <w:basedOn w:val="Nadpis"/>
    <w:next w:val="Odstavec"/>
    <w:pPr>
      <w:shd w:val="clear" w:color="auto" w:fill="000000"/>
      <w:jc w:val="center"/>
    </w:pPr>
    <w:rPr>
      <w:b/>
      <w:color w:val="FFFFFF"/>
      <w:sz w:val="36"/>
    </w:rPr>
  </w:style>
  <w:style w:type="paragraph" w:customStyle="1" w:styleId="SeznamsodrkamiIMP">
    <w:name w:val="Seznam s odrážkami_IMP"/>
    <w:basedOn w:val="ZkladntextIMP"/>
    <w:pPr>
      <w:spacing w:line="228" w:lineRule="auto"/>
    </w:pPr>
  </w:style>
  <w:style w:type="paragraph" w:customStyle="1" w:styleId="Seznamoslovan">
    <w:name w:val="Seznam očíslovaný"/>
    <w:basedOn w:val="ZkladntextIMP"/>
    <w:pPr>
      <w:spacing w:line="228" w:lineRule="auto"/>
    </w:pPr>
  </w:style>
  <w:style w:type="paragraph" w:customStyle="1" w:styleId="Import0">
    <w:name w:val="Import 0"/>
    <w:basedOn w:val="Normlny"/>
    <w:pPr>
      <w:spacing w:line="276" w:lineRule="auto"/>
    </w:pPr>
    <w:rPr>
      <w:rFonts w:ascii="Courier New" w:hAnsi="Courier New"/>
      <w:sz w:val="24"/>
    </w:rPr>
  </w:style>
  <w:style w:type="paragraph" w:customStyle="1" w:styleId="Import1">
    <w:name w:val="Import 1"/>
    <w:basedOn w:val="Import0"/>
    <w:pPr>
      <w:tabs>
        <w:tab w:val="left" w:pos="2304"/>
        <w:tab w:val="left" w:pos="3168"/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</w:tabs>
      <w:ind w:left="1584" w:firstLine="1"/>
    </w:pPr>
  </w:style>
  <w:style w:type="paragraph" w:customStyle="1" w:styleId="Import2">
    <w:name w:val="Import 2"/>
    <w:basedOn w:val="Import0"/>
    <w:pPr>
      <w:tabs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  <w:tab w:val="left" w:pos="15120"/>
        <w:tab w:val="left" w:pos="15984"/>
        <w:tab w:val="left" w:pos="16848"/>
        <w:tab w:val="left" w:pos="17712"/>
        <w:tab w:val="left" w:pos="18576"/>
        <w:tab w:val="left" w:pos="19440"/>
        <w:tab w:val="left" w:pos="20304"/>
        <w:tab w:val="left" w:pos="21168"/>
        <w:tab w:val="left" w:pos="22032"/>
      </w:tabs>
      <w:ind w:left="3168" w:firstLine="1"/>
    </w:pPr>
  </w:style>
  <w:style w:type="paragraph" w:customStyle="1" w:styleId="Import3">
    <w:name w:val="Import 3"/>
    <w:basedOn w:val="Import0"/>
    <w:pPr>
      <w:tabs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  <w:tab w:val="left" w:pos="21312"/>
        <w:tab w:val="left" w:pos="22176"/>
      </w:tabs>
      <w:ind w:left="3312" w:firstLine="1"/>
    </w:pPr>
  </w:style>
  <w:style w:type="paragraph" w:customStyle="1" w:styleId="Import4">
    <w:name w:val="Import 4"/>
    <w:basedOn w:val="Import0"/>
    <w:pPr>
      <w:tabs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  <w:tab w:val="left" w:pos="19728"/>
        <w:tab w:val="left" w:pos="20592"/>
        <w:tab w:val="left" w:pos="21456"/>
      </w:tabs>
      <w:ind w:left="2592" w:firstLine="1"/>
    </w:pPr>
  </w:style>
  <w:style w:type="paragraph" w:customStyle="1" w:styleId="Import5">
    <w:name w:val="Import 5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</w:style>
  <w:style w:type="paragraph" w:customStyle="1" w:styleId="Import6">
    <w:name w:val="Import 6"/>
    <w:basedOn w:val="Import0"/>
    <w:pPr>
      <w:tabs>
        <w:tab w:val="left" w:pos="2448"/>
      </w:tabs>
    </w:pPr>
  </w:style>
  <w:style w:type="paragraph" w:customStyle="1" w:styleId="Import7">
    <w:name w:val="Import 7"/>
    <w:basedOn w:val="Import0"/>
    <w:pPr>
      <w:tabs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  <w:tab w:val="left" w:pos="20160"/>
        <w:tab w:val="left" w:pos="21024"/>
        <w:tab w:val="left" w:pos="21888"/>
        <w:tab w:val="left" w:pos="22752"/>
        <w:tab w:val="left" w:pos="23616"/>
      </w:tabs>
      <w:ind w:left="4752" w:firstLine="1"/>
    </w:pPr>
  </w:style>
  <w:style w:type="paragraph" w:customStyle="1" w:styleId="Import8">
    <w:name w:val="Import 8"/>
    <w:basedOn w:val="Import0"/>
    <w:pPr>
      <w:tabs>
        <w:tab w:val="left" w:pos="1008"/>
      </w:tabs>
    </w:pPr>
  </w:style>
  <w:style w:type="paragraph" w:customStyle="1" w:styleId="Import9">
    <w:name w:val="Import 9"/>
    <w:basedOn w:val="Import0"/>
    <w:pPr>
      <w:tabs>
        <w:tab w:val="left" w:pos="1008"/>
        <w:tab w:val="left" w:pos="6912"/>
      </w:tabs>
    </w:pPr>
  </w:style>
  <w:style w:type="paragraph" w:customStyle="1" w:styleId="Import10">
    <w:name w:val="Import 10"/>
    <w:basedOn w:val="Import0"/>
    <w:pPr>
      <w:tabs>
        <w:tab w:val="left" w:pos="6912"/>
      </w:tabs>
      <w:spacing w:line="408" w:lineRule="auto"/>
      <w:jc w:val="both"/>
    </w:pPr>
    <w:rPr>
      <w:rFonts w:ascii="Arial" w:hAnsi="Arial"/>
    </w:rPr>
  </w:style>
  <w:style w:type="paragraph" w:customStyle="1" w:styleId="Import11">
    <w:name w:val="Import 11"/>
    <w:basedOn w:val="Import0"/>
    <w:pPr>
      <w:tabs>
        <w:tab w:val="left" w:pos="1008"/>
        <w:tab w:val="left" w:pos="6912"/>
      </w:tabs>
      <w:spacing w:line="408" w:lineRule="auto"/>
    </w:pPr>
  </w:style>
  <w:style w:type="paragraph" w:customStyle="1" w:styleId="Import12">
    <w:name w:val="Import 12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432"/>
    </w:pPr>
  </w:style>
  <w:style w:type="paragraph" w:customStyle="1" w:styleId="Import13">
    <w:name w:val="Import 13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288"/>
    </w:pPr>
  </w:style>
  <w:style w:type="paragraph" w:customStyle="1" w:styleId="Import14">
    <w:name w:val="Import 14"/>
    <w:basedOn w:val="Import0"/>
    <w:pPr>
      <w:tabs>
        <w:tab w:val="left" w:pos="1872"/>
        <w:tab w:val="left" w:pos="2736"/>
        <w:tab w:val="left" w:pos="3600"/>
        <w:tab w:val="left" w:pos="4464"/>
        <w:tab w:val="left" w:pos="5328"/>
        <w:tab w:val="left" w:pos="6192"/>
        <w:tab w:val="left" w:pos="7056"/>
        <w:tab w:val="left" w:pos="7920"/>
        <w:tab w:val="left" w:pos="8784"/>
        <w:tab w:val="left" w:pos="9648"/>
        <w:tab w:val="left" w:pos="10512"/>
        <w:tab w:val="left" w:pos="11376"/>
        <w:tab w:val="left" w:pos="12240"/>
        <w:tab w:val="left" w:pos="13104"/>
        <w:tab w:val="left" w:pos="13968"/>
        <w:tab w:val="left" w:pos="14832"/>
        <w:tab w:val="left" w:pos="15696"/>
        <w:tab w:val="left" w:pos="16560"/>
        <w:tab w:val="left" w:pos="17424"/>
        <w:tab w:val="left" w:pos="18288"/>
        <w:tab w:val="left" w:pos="19152"/>
        <w:tab w:val="left" w:pos="20016"/>
      </w:tabs>
      <w:ind w:left="1152" w:firstLine="1"/>
    </w:pPr>
  </w:style>
  <w:style w:type="paragraph" w:customStyle="1" w:styleId="Import15">
    <w:name w:val="Import 15"/>
    <w:basedOn w:val="Import0"/>
    <w:pPr>
      <w:tabs>
        <w:tab w:val="left" w:pos="1728"/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</w:tabs>
      <w:ind w:left="1008" w:firstLine="1"/>
    </w:pPr>
  </w:style>
  <w:style w:type="paragraph" w:customStyle="1" w:styleId="Import16">
    <w:name w:val="Import 16"/>
    <w:basedOn w:val="Import0"/>
    <w:pPr>
      <w:tabs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  <w:tab w:val="left" w:pos="20736"/>
      </w:tabs>
      <w:ind w:left="1872" w:firstLine="1"/>
    </w:pPr>
  </w:style>
  <w:style w:type="paragraph" w:customStyle="1" w:styleId="Import17">
    <w:name w:val="Import 17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720"/>
    </w:pPr>
  </w:style>
  <w:style w:type="paragraph" w:customStyle="1" w:styleId="Import18">
    <w:name w:val="Import 18"/>
    <w:basedOn w:val="Import0"/>
    <w:pPr>
      <w:tabs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  <w:tab w:val="left" w:pos="20160"/>
        <w:tab w:val="left" w:pos="21024"/>
        <w:tab w:val="left" w:pos="21888"/>
      </w:tabs>
      <w:ind w:left="3024" w:firstLine="1"/>
    </w:pPr>
  </w:style>
  <w:style w:type="paragraph" w:customStyle="1" w:styleId="Import19">
    <w:name w:val="Import 19"/>
    <w:basedOn w:val="Import0"/>
    <w:pPr>
      <w:tabs>
        <w:tab w:val="left" w:pos="1440"/>
        <w:tab w:val="left" w:pos="2304"/>
        <w:tab w:val="left" w:pos="3168"/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</w:tabs>
      <w:ind w:left="720" w:firstLine="1"/>
    </w:pPr>
  </w:style>
  <w:style w:type="paragraph" w:customStyle="1" w:styleId="Import20">
    <w:name w:val="Import 20"/>
    <w:basedOn w:val="Import0"/>
    <w:pPr>
      <w:tabs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  <w:tab w:val="left" w:pos="19728"/>
      </w:tabs>
      <w:ind w:left="864" w:firstLine="1"/>
    </w:pPr>
  </w:style>
  <w:style w:type="paragraph" w:customStyle="1" w:styleId="Import21">
    <w:name w:val="Import 21"/>
    <w:basedOn w:val="Import0"/>
    <w:pPr>
      <w:tabs>
        <w:tab w:val="left" w:pos="4896"/>
      </w:tabs>
      <w:ind w:left="720" w:firstLine="1"/>
    </w:pPr>
  </w:style>
  <w:style w:type="paragraph" w:customStyle="1" w:styleId="Import22">
    <w:name w:val="Import 22"/>
    <w:basedOn w:val="Import0"/>
    <w:pPr>
      <w:tabs>
        <w:tab w:val="left" w:pos="5040"/>
      </w:tabs>
      <w:ind w:left="864" w:firstLine="1"/>
    </w:pPr>
  </w:style>
  <w:style w:type="paragraph" w:customStyle="1" w:styleId="Import23">
    <w:name w:val="Import 23"/>
    <w:basedOn w:val="Import0"/>
    <w:pPr>
      <w:tabs>
        <w:tab w:val="left" w:pos="5472"/>
      </w:tabs>
      <w:ind w:left="1152" w:firstLine="1"/>
    </w:pPr>
  </w:style>
  <w:style w:type="paragraph" w:customStyle="1" w:styleId="Import24">
    <w:name w:val="Import 24"/>
    <w:basedOn w:val="Import0"/>
    <w:pPr>
      <w:tabs>
        <w:tab w:val="left" w:pos="6192"/>
      </w:tabs>
      <w:ind w:left="1872" w:firstLine="1"/>
    </w:pPr>
  </w:style>
  <w:style w:type="paragraph" w:customStyle="1" w:styleId="Import25">
    <w:name w:val="Import 25"/>
    <w:basedOn w:val="Import0"/>
    <w:pPr>
      <w:tabs>
        <w:tab w:val="left" w:pos="6192"/>
        <w:tab w:val="left" w:pos="9072"/>
      </w:tabs>
      <w:ind w:left="288" w:firstLine="1"/>
    </w:pPr>
  </w:style>
  <w:style w:type="paragraph" w:customStyle="1" w:styleId="Import26">
    <w:name w:val="Import 26"/>
    <w:basedOn w:val="Import0"/>
    <w:pPr>
      <w:tabs>
        <w:tab w:val="left" w:pos="1008"/>
        <w:tab w:val="left" w:pos="6768"/>
      </w:tabs>
      <w:ind w:left="288" w:firstLine="1"/>
    </w:pPr>
  </w:style>
  <w:style w:type="paragraph" w:customStyle="1" w:styleId="Import27">
    <w:name w:val="Import 27"/>
    <w:basedOn w:val="Import0"/>
    <w:pPr>
      <w:tabs>
        <w:tab w:val="left" w:pos="1008"/>
        <w:tab w:val="left" w:pos="7344"/>
      </w:tabs>
      <w:ind w:left="288" w:firstLine="1"/>
    </w:pPr>
  </w:style>
  <w:style w:type="paragraph" w:customStyle="1" w:styleId="Import28">
    <w:name w:val="Import 28"/>
    <w:basedOn w:val="Import0"/>
    <w:pPr>
      <w:tabs>
        <w:tab w:val="left" w:pos="1008"/>
        <w:tab w:val="left" w:pos="9216"/>
      </w:tabs>
      <w:ind w:left="288" w:firstLine="1"/>
    </w:pPr>
  </w:style>
  <w:style w:type="paragraph" w:customStyle="1" w:styleId="Import29">
    <w:name w:val="Import 29"/>
    <w:basedOn w:val="Import0"/>
    <w:pPr>
      <w:tabs>
        <w:tab w:val="left" w:pos="1008"/>
        <w:tab w:val="left" w:pos="6624"/>
      </w:tabs>
      <w:ind w:left="288" w:firstLine="1"/>
    </w:pPr>
  </w:style>
  <w:style w:type="paragraph" w:customStyle="1" w:styleId="Import30">
    <w:name w:val="Import 30"/>
    <w:basedOn w:val="Import0"/>
    <w:pPr>
      <w:tabs>
        <w:tab w:val="left" w:pos="1008"/>
        <w:tab w:val="left" w:pos="7056"/>
        <w:tab w:val="left" w:pos="9216"/>
      </w:tabs>
      <w:ind w:left="288" w:firstLine="1"/>
    </w:pPr>
  </w:style>
  <w:style w:type="paragraph" w:customStyle="1" w:styleId="Import31">
    <w:name w:val="Import 31"/>
    <w:basedOn w:val="Import0"/>
    <w:pPr>
      <w:tabs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  <w:tab w:val="left" w:pos="21312"/>
        <w:tab w:val="left" w:pos="22176"/>
        <w:tab w:val="left" w:pos="23040"/>
      </w:tabs>
      <w:ind w:left="4176" w:firstLine="1"/>
    </w:pPr>
  </w:style>
  <w:style w:type="paragraph" w:customStyle="1" w:styleId="Import32">
    <w:name w:val="Import 32"/>
    <w:basedOn w:val="Import0"/>
    <w:pPr>
      <w:tabs>
        <w:tab w:val="left" w:pos="1152"/>
        <w:tab w:val="left" w:pos="2016"/>
        <w:tab w:val="left" w:pos="2880"/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</w:tabs>
      <w:ind w:left="432" w:firstLine="1"/>
    </w:pPr>
  </w:style>
  <w:style w:type="paragraph" w:customStyle="1" w:styleId="Import33">
    <w:name w:val="Import 33"/>
    <w:basedOn w:val="Import0"/>
    <w:pPr>
      <w:tabs>
        <w:tab w:val="left" w:pos="9504"/>
      </w:tabs>
      <w:ind w:left="144" w:firstLine="1"/>
    </w:pPr>
  </w:style>
  <w:style w:type="paragraph" w:customStyle="1" w:styleId="Import34">
    <w:name w:val="Import 34"/>
    <w:basedOn w:val="Import0"/>
    <w:pPr>
      <w:tabs>
        <w:tab w:val="left" w:pos="6048"/>
        <w:tab w:val="left" w:pos="7632"/>
        <w:tab w:val="left" w:pos="9648"/>
      </w:tabs>
      <w:ind w:left="144" w:firstLine="1"/>
    </w:pPr>
  </w:style>
  <w:style w:type="paragraph" w:customStyle="1" w:styleId="Import35">
    <w:name w:val="Import 35"/>
    <w:basedOn w:val="Import0"/>
    <w:pPr>
      <w:tabs>
        <w:tab w:val="left" w:pos="5760"/>
        <w:tab w:val="left" w:pos="9648"/>
      </w:tabs>
      <w:ind w:left="144" w:firstLine="1"/>
    </w:pPr>
  </w:style>
  <w:style w:type="paragraph" w:customStyle="1" w:styleId="Import36">
    <w:name w:val="Import 36"/>
    <w:basedOn w:val="Import0"/>
    <w:pPr>
      <w:tabs>
        <w:tab w:val="left" w:pos="7488"/>
      </w:tabs>
      <w:ind w:left="144" w:firstLine="1"/>
    </w:pPr>
  </w:style>
  <w:style w:type="paragraph" w:customStyle="1" w:styleId="Import37">
    <w:name w:val="Import 37"/>
    <w:basedOn w:val="Import0"/>
    <w:pPr>
      <w:tabs>
        <w:tab w:val="left" w:pos="1152"/>
        <w:tab w:val="left" w:pos="7632"/>
      </w:tabs>
      <w:ind w:left="144" w:firstLine="1"/>
    </w:pPr>
  </w:style>
  <w:style w:type="paragraph" w:customStyle="1" w:styleId="Import38">
    <w:name w:val="Import 38"/>
    <w:basedOn w:val="Import0"/>
    <w:pPr>
      <w:tabs>
        <w:tab w:val="left" w:pos="5904"/>
        <w:tab w:val="left" w:pos="9648"/>
      </w:tabs>
      <w:ind w:left="144" w:firstLine="1"/>
    </w:pPr>
  </w:style>
  <w:style w:type="paragraph" w:customStyle="1" w:styleId="Import39">
    <w:name w:val="Import 39"/>
    <w:basedOn w:val="Import0"/>
    <w:pPr>
      <w:tabs>
        <w:tab w:val="left" w:pos="7632"/>
      </w:tabs>
      <w:ind w:left="144" w:firstLine="1"/>
    </w:pPr>
  </w:style>
  <w:style w:type="paragraph" w:customStyle="1" w:styleId="Import40">
    <w:name w:val="Import 40"/>
    <w:basedOn w:val="Import0"/>
    <w:pPr>
      <w:tabs>
        <w:tab w:val="left" w:pos="7920"/>
      </w:tabs>
      <w:ind w:left="144" w:firstLine="1"/>
    </w:pPr>
  </w:style>
  <w:style w:type="paragraph" w:customStyle="1" w:styleId="Import41">
    <w:name w:val="Import 41"/>
    <w:basedOn w:val="Import0"/>
    <w:pPr>
      <w:tabs>
        <w:tab w:val="left" w:pos="9648"/>
      </w:tabs>
      <w:ind w:left="144" w:firstLine="1"/>
    </w:pPr>
  </w:style>
  <w:style w:type="paragraph" w:customStyle="1" w:styleId="Import42">
    <w:name w:val="Import 42"/>
    <w:basedOn w:val="Import0"/>
    <w:pPr>
      <w:tabs>
        <w:tab w:val="left" w:pos="8064"/>
      </w:tabs>
      <w:ind w:left="144" w:firstLine="1"/>
    </w:pPr>
  </w:style>
  <w:style w:type="paragraph" w:customStyle="1" w:styleId="Import43">
    <w:name w:val="Import 43"/>
    <w:basedOn w:val="Import0"/>
    <w:pPr>
      <w:tabs>
        <w:tab w:val="left" w:pos="6336"/>
        <w:tab w:val="left" w:pos="9648"/>
      </w:tabs>
      <w:ind w:left="144" w:firstLine="1"/>
    </w:pPr>
  </w:style>
  <w:style w:type="paragraph" w:customStyle="1" w:styleId="Import44">
    <w:name w:val="Import 44"/>
    <w:basedOn w:val="Import0"/>
    <w:pPr>
      <w:tabs>
        <w:tab w:val="left" w:pos="6480"/>
        <w:tab w:val="left" w:pos="9648"/>
      </w:tabs>
      <w:ind w:left="144" w:firstLine="1"/>
    </w:pPr>
  </w:style>
  <w:style w:type="paragraph" w:customStyle="1" w:styleId="Import45">
    <w:name w:val="Import 45"/>
    <w:basedOn w:val="Import0"/>
    <w:pPr>
      <w:tabs>
        <w:tab w:val="left" w:pos="8208"/>
      </w:tabs>
      <w:ind w:left="144" w:firstLine="1"/>
    </w:pPr>
  </w:style>
  <w:style w:type="paragraph" w:customStyle="1" w:styleId="Import46">
    <w:name w:val="Import 46"/>
    <w:basedOn w:val="Import0"/>
    <w:pPr>
      <w:tabs>
        <w:tab w:val="left" w:pos="8352"/>
      </w:tabs>
      <w:ind w:left="432" w:firstLine="1"/>
    </w:pPr>
  </w:style>
  <w:style w:type="paragraph" w:customStyle="1" w:styleId="Import47">
    <w:name w:val="Import 47"/>
    <w:basedOn w:val="Import0"/>
    <w:pPr>
      <w:tabs>
        <w:tab w:val="left" w:pos="4176"/>
        <w:tab w:val="left" w:pos="7344"/>
      </w:tabs>
      <w:ind w:left="144" w:firstLine="1"/>
    </w:pPr>
  </w:style>
  <w:style w:type="paragraph" w:customStyle="1" w:styleId="Import48">
    <w:name w:val="Import 48"/>
    <w:basedOn w:val="Import0"/>
    <w:pPr>
      <w:tabs>
        <w:tab w:val="left" w:pos="7344"/>
      </w:tabs>
      <w:ind w:left="144" w:firstLine="1"/>
    </w:pPr>
  </w:style>
  <w:style w:type="paragraph" w:customStyle="1" w:styleId="Import49">
    <w:name w:val="Import 49"/>
    <w:basedOn w:val="Import0"/>
    <w:pPr>
      <w:tabs>
        <w:tab w:val="left" w:pos="1152"/>
        <w:tab w:val="left" w:pos="2016"/>
        <w:tab w:val="left" w:pos="2880"/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</w:tabs>
      <w:ind w:left="432" w:hanging="432"/>
    </w:pPr>
  </w:style>
  <w:style w:type="paragraph" w:customStyle="1" w:styleId="Import50">
    <w:name w:val="Import 50"/>
    <w:basedOn w:val="Import0"/>
    <w:pPr>
      <w:tabs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  <w:tab w:val="left" w:pos="20736"/>
      </w:tabs>
      <w:ind w:left="1872" w:hanging="288"/>
    </w:pPr>
  </w:style>
  <w:style w:type="paragraph" w:customStyle="1" w:styleId="Import51">
    <w:name w:val="Import 51"/>
    <w:basedOn w:val="Import0"/>
    <w:pPr>
      <w:tabs>
        <w:tab w:val="left" w:pos="8928"/>
      </w:tabs>
    </w:pPr>
  </w:style>
  <w:style w:type="paragraph" w:customStyle="1" w:styleId="Import52">
    <w:name w:val="Import 52"/>
    <w:basedOn w:val="Import0"/>
    <w:pPr>
      <w:tabs>
        <w:tab w:val="left" w:pos="9072"/>
      </w:tabs>
    </w:pPr>
  </w:style>
  <w:style w:type="paragraph" w:customStyle="1" w:styleId="Import53">
    <w:name w:val="Import 53"/>
    <w:basedOn w:val="Import0"/>
    <w:pPr>
      <w:tabs>
        <w:tab w:val="left" w:pos="3024"/>
        <w:tab w:val="left" w:pos="5760"/>
        <w:tab w:val="left" w:pos="6912"/>
        <w:tab w:val="left" w:pos="7632"/>
      </w:tabs>
    </w:pPr>
  </w:style>
  <w:style w:type="paragraph" w:customStyle="1" w:styleId="Import54">
    <w:name w:val="Import 54"/>
    <w:basedOn w:val="Import0"/>
    <w:pPr>
      <w:tabs>
        <w:tab w:val="left" w:pos="3168"/>
        <w:tab w:val="left" w:pos="5472"/>
        <w:tab w:val="left" w:pos="6768"/>
        <w:tab w:val="left" w:pos="7776"/>
      </w:tabs>
    </w:pPr>
  </w:style>
  <w:style w:type="paragraph" w:customStyle="1" w:styleId="Import55">
    <w:name w:val="Import 55"/>
    <w:basedOn w:val="Import0"/>
    <w:pPr>
      <w:tabs>
        <w:tab w:val="left" w:pos="5472"/>
        <w:tab w:val="left" w:pos="6624"/>
        <w:tab w:val="left" w:pos="7920"/>
      </w:tabs>
    </w:pPr>
  </w:style>
  <w:style w:type="paragraph" w:customStyle="1" w:styleId="Import56">
    <w:name w:val="Import 56"/>
    <w:basedOn w:val="Import0"/>
    <w:pPr>
      <w:tabs>
        <w:tab w:val="left" w:pos="5472"/>
        <w:tab w:val="left" w:pos="7776"/>
      </w:tabs>
    </w:pPr>
  </w:style>
  <w:style w:type="paragraph" w:customStyle="1" w:styleId="Import57">
    <w:name w:val="Import 57"/>
    <w:basedOn w:val="Import0"/>
    <w:pPr>
      <w:tabs>
        <w:tab w:val="left" w:pos="3600"/>
        <w:tab w:val="left" w:pos="5760"/>
        <w:tab w:val="left" w:pos="6768"/>
        <w:tab w:val="left" w:pos="8208"/>
      </w:tabs>
    </w:pPr>
  </w:style>
  <w:style w:type="paragraph" w:customStyle="1" w:styleId="Import58">
    <w:name w:val="Import 58"/>
    <w:basedOn w:val="Import0"/>
    <w:pPr>
      <w:tabs>
        <w:tab w:val="left" w:pos="3600"/>
        <w:tab w:val="left" w:pos="5760"/>
        <w:tab w:val="left" w:pos="6912"/>
        <w:tab w:val="left" w:pos="8208"/>
      </w:tabs>
    </w:pPr>
  </w:style>
  <w:style w:type="paragraph" w:customStyle="1" w:styleId="Import59">
    <w:name w:val="Import 59"/>
    <w:basedOn w:val="Import0"/>
    <w:pPr>
      <w:tabs>
        <w:tab w:val="left" w:pos="3024"/>
        <w:tab w:val="left" w:pos="5184"/>
        <w:tab w:val="left" w:pos="7632"/>
      </w:tabs>
    </w:pPr>
  </w:style>
  <w:style w:type="paragraph" w:customStyle="1" w:styleId="Import60">
    <w:name w:val="Import 60"/>
    <w:basedOn w:val="Import0"/>
    <w:pPr>
      <w:tabs>
        <w:tab w:val="left" w:pos="9504"/>
      </w:tabs>
    </w:pPr>
  </w:style>
  <w:style w:type="paragraph" w:customStyle="1" w:styleId="Import61">
    <w:name w:val="Import 61"/>
    <w:basedOn w:val="Import0"/>
    <w:pPr>
      <w:tabs>
        <w:tab w:val="left" w:pos="2448"/>
        <w:tab w:val="left" w:pos="4464"/>
        <w:tab w:val="left" w:pos="6336"/>
        <w:tab w:val="left" w:pos="7920"/>
      </w:tabs>
    </w:pPr>
  </w:style>
  <w:style w:type="paragraph" w:customStyle="1" w:styleId="Import62">
    <w:name w:val="Import 62"/>
    <w:basedOn w:val="Import0"/>
    <w:pPr>
      <w:tabs>
        <w:tab w:val="left" w:pos="3456"/>
        <w:tab w:val="left" w:pos="5616"/>
        <w:tab w:val="left" w:pos="7056"/>
        <w:tab w:val="left" w:pos="9216"/>
      </w:tabs>
    </w:pPr>
  </w:style>
  <w:style w:type="paragraph" w:customStyle="1" w:styleId="Import63">
    <w:name w:val="Import 63"/>
    <w:basedOn w:val="Import0"/>
    <w:pPr>
      <w:tabs>
        <w:tab w:val="left" w:pos="5328"/>
        <w:tab w:val="left" w:pos="6912"/>
        <w:tab w:val="left" w:pos="8496"/>
      </w:tabs>
    </w:pPr>
  </w:style>
  <w:style w:type="paragraph" w:customStyle="1" w:styleId="Import64">
    <w:name w:val="Import 64"/>
    <w:basedOn w:val="Import0"/>
    <w:pPr>
      <w:tabs>
        <w:tab w:val="left" w:pos="5328"/>
        <w:tab w:val="left" w:pos="6768"/>
        <w:tab w:val="left" w:pos="8640"/>
      </w:tabs>
    </w:pPr>
  </w:style>
  <w:style w:type="paragraph" w:customStyle="1" w:styleId="Import65">
    <w:name w:val="Import 65"/>
    <w:basedOn w:val="Import0"/>
    <w:pPr>
      <w:tabs>
        <w:tab w:val="left" w:pos="5328"/>
        <w:tab w:val="left" w:pos="6480"/>
        <w:tab w:val="left" w:pos="8496"/>
      </w:tabs>
    </w:pPr>
  </w:style>
  <w:style w:type="paragraph" w:customStyle="1" w:styleId="Import66">
    <w:name w:val="Import 66"/>
    <w:basedOn w:val="Import0"/>
    <w:pPr>
      <w:tabs>
        <w:tab w:val="left" w:pos="3168"/>
        <w:tab w:val="left" w:pos="5472"/>
        <w:tab w:val="left" w:pos="6912"/>
        <w:tab w:val="left" w:pos="8928"/>
      </w:tabs>
    </w:pPr>
  </w:style>
  <w:style w:type="paragraph" w:customStyle="1" w:styleId="Import67">
    <w:name w:val="Import 67"/>
    <w:basedOn w:val="Import0"/>
    <w:pPr>
      <w:tabs>
        <w:tab w:val="left" w:pos="9648"/>
      </w:tabs>
    </w:pPr>
  </w:style>
  <w:style w:type="paragraph" w:customStyle="1" w:styleId="Import68">
    <w:name w:val="Import 68"/>
    <w:basedOn w:val="Import0"/>
    <w:pPr>
      <w:tabs>
        <w:tab w:val="left" w:pos="1440"/>
        <w:tab w:val="left" w:pos="3168"/>
        <w:tab w:val="left" w:pos="5472"/>
        <w:tab w:val="left" w:pos="7056"/>
        <w:tab w:val="left" w:pos="8928"/>
      </w:tabs>
    </w:pPr>
  </w:style>
  <w:style w:type="paragraph" w:customStyle="1" w:styleId="Import69">
    <w:name w:val="Import 69"/>
    <w:basedOn w:val="Import0"/>
    <w:pPr>
      <w:tabs>
        <w:tab w:val="left" w:pos="2736"/>
        <w:tab w:val="left" w:pos="5040"/>
        <w:tab w:val="left" w:pos="6480"/>
        <w:tab w:val="left" w:pos="8496"/>
      </w:tabs>
    </w:pPr>
  </w:style>
  <w:style w:type="paragraph" w:customStyle="1" w:styleId="Import70">
    <w:name w:val="Import 70"/>
    <w:basedOn w:val="Import0"/>
    <w:pPr>
      <w:tabs>
        <w:tab w:val="left" w:pos="9216"/>
      </w:tabs>
    </w:pPr>
  </w:style>
  <w:style w:type="paragraph" w:customStyle="1" w:styleId="Import71">
    <w:name w:val="Import 71"/>
    <w:basedOn w:val="Import0"/>
    <w:pPr>
      <w:tabs>
        <w:tab w:val="left" w:pos="6912"/>
        <w:tab w:val="left" w:pos="9360"/>
      </w:tabs>
    </w:pPr>
  </w:style>
  <w:style w:type="paragraph" w:customStyle="1" w:styleId="Import72">
    <w:name w:val="Import 72"/>
    <w:basedOn w:val="Import0"/>
    <w:pPr>
      <w:tabs>
        <w:tab w:val="left" w:pos="6912"/>
      </w:tabs>
    </w:pPr>
  </w:style>
  <w:style w:type="paragraph" w:customStyle="1" w:styleId="Import73">
    <w:name w:val="Import 73"/>
    <w:basedOn w:val="Import0"/>
    <w:pPr>
      <w:tabs>
        <w:tab w:val="left" w:pos="9360"/>
      </w:tabs>
    </w:pPr>
  </w:style>
  <w:style w:type="paragraph" w:customStyle="1" w:styleId="Import74">
    <w:name w:val="Import 74"/>
    <w:basedOn w:val="Import0"/>
    <w:pPr>
      <w:tabs>
        <w:tab w:val="left" w:pos="2304"/>
      </w:tabs>
    </w:pPr>
  </w:style>
  <w:style w:type="paragraph" w:customStyle="1" w:styleId="Import75">
    <w:name w:val="Import 75"/>
    <w:basedOn w:val="Import0"/>
    <w:pPr>
      <w:tabs>
        <w:tab w:val="left" w:pos="2736"/>
        <w:tab w:val="left" w:pos="4608"/>
        <w:tab w:val="left" w:pos="6192"/>
        <w:tab w:val="left" w:pos="7776"/>
        <w:tab w:val="left" w:pos="9360"/>
      </w:tabs>
    </w:pPr>
  </w:style>
  <w:style w:type="paragraph" w:customStyle="1" w:styleId="Import76">
    <w:name w:val="Import 76"/>
    <w:basedOn w:val="Import0"/>
    <w:pPr>
      <w:tabs>
        <w:tab w:val="left" w:pos="5760"/>
      </w:tabs>
    </w:pPr>
  </w:style>
  <w:style w:type="paragraph" w:customStyle="1" w:styleId="Import77">
    <w:name w:val="Import 77"/>
    <w:basedOn w:val="Import0"/>
    <w:pPr>
      <w:tabs>
        <w:tab w:val="left" w:pos="6048"/>
      </w:tabs>
    </w:pPr>
  </w:style>
  <w:style w:type="paragraph" w:customStyle="1" w:styleId="Import78">
    <w:name w:val="Import 78"/>
    <w:basedOn w:val="Import0"/>
    <w:pPr>
      <w:tabs>
        <w:tab w:val="left" w:pos="6480"/>
      </w:tabs>
    </w:pPr>
  </w:style>
  <w:style w:type="paragraph" w:customStyle="1" w:styleId="Import79">
    <w:name w:val="Import 79"/>
    <w:basedOn w:val="Import0"/>
    <w:pPr>
      <w:tabs>
        <w:tab w:val="left" w:pos="6624"/>
      </w:tabs>
    </w:pPr>
  </w:style>
  <w:style w:type="paragraph" w:customStyle="1" w:styleId="Import80">
    <w:name w:val="Import 80"/>
    <w:basedOn w:val="Import0"/>
    <w:pPr>
      <w:tabs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  <w:tab w:val="left" w:pos="15120"/>
        <w:tab w:val="left" w:pos="15984"/>
        <w:tab w:val="left" w:pos="16848"/>
        <w:tab w:val="left" w:pos="17712"/>
        <w:tab w:val="left" w:pos="18576"/>
        <w:tab w:val="left" w:pos="19440"/>
      </w:tabs>
      <w:ind w:left="576" w:firstLine="1"/>
    </w:pPr>
  </w:style>
  <w:style w:type="paragraph" w:customStyle="1" w:styleId="Import81">
    <w:name w:val="Import 81"/>
    <w:basedOn w:val="Import0"/>
    <w:pPr>
      <w:tabs>
        <w:tab w:val="left" w:pos="3024"/>
        <w:tab w:val="left" w:pos="4608"/>
        <w:tab w:val="left" w:pos="6336"/>
        <w:tab w:val="left" w:pos="7776"/>
        <w:tab w:val="left" w:pos="9216"/>
      </w:tabs>
    </w:pPr>
  </w:style>
  <w:style w:type="paragraph" w:customStyle="1" w:styleId="Import82">
    <w:name w:val="Import 82"/>
    <w:basedOn w:val="Import0"/>
    <w:pPr>
      <w:tabs>
        <w:tab w:val="left" w:pos="3168"/>
        <w:tab w:val="left" w:pos="4608"/>
        <w:tab w:val="left" w:pos="7776"/>
        <w:tab w:val="left" w:pos="9216"/>
      </w:tabs>
    </w:pPr>
  </w:style>
  <w:style w:type="paragraph" w:customStyle="1" w:styleId="Import83">
    <w:name w:val="Import 83"/>
    <w:basedOn w:val="Import0"/>
    <w:pPr>
      <w:tabs>
        <w:tab w:val="left" w:pos="2880"/>
        <w:tab w:val="left" w:pos="7200"/>
      </w:tabs>
    </w:pPr>
  </w:style>
  <w:style w:type="paragraph" w:customStyle="1" w:styleId="Import84">
    <w:name w:val="Import 84"/>
    <w:basedOn w:val="Import0"/>
    <w:pPr>
      <w:tabs>
        <w:tab w:val="left" w:pos="4032"/>
        <w:tab w:val="left" w:pos="5328"/>
        <w:tab w:val="left" w:pos="8064"/>
        <w:tab w:val="left" w:pos="9216"/>
      </w:tabs>
    </w:pPr>
  </w:style>
  <w:style w:type="paragraph" w:customStyle="1" w:styleId="Import85">
    <w:name w:val="Import 85"/>
    <w:basedOn w:val="Import0"/>
    <w:pPr>
      <w:tabs>
        <w:tab w:val="left" w:pos="720"/>
        <w:tab w:val="left" w:pos="9216"/>
      </w:tabs>
    </w:pPr>
  </w:style>
  <w:style w:type="paragraph" w:customStyle="1" w:styleId="Import86">
    <w:name w:val="Import 86"/>
    <w:basedOn w:val="Import0"/>
    <w:pPr>
      <w:tabs>
        <w:tab w:val="left" w:pos="5184"/>
        <w:tab w:val="left" w:pos="6624"/>
        <w:tab w:val="left" w:pos="7920"/>
        <w:tab w:val="left" w:pos="9216"/>
      </w:tabs>
    </w:pPr>
  </w:style>
  <w:style w:type="paragraph" w:customStyle="1" w:styleId="Import87">
    <w:name w:val="Import 87"/>
    <w:basedOn w:val="Import0"/>
    <w:pPr>
      <w:tabs>
        <w:tab w:val="left" w:pos="3600"/>
      </w:tabs>
    </w:pPr>
  </w:style>
  <w:style w:type="paragraph" w:customStyle="1" w:styleId="Import88">
    <w:name w:val="Import 88"/>
    <w:basedOn w:val="Import0"/>
    <w:pPr>
      <w:tabs>
        <w:tab w:val="left" w:pos="2592"/>
      </w:tabs>
    </w:pPr>
  </w:style>
  <w:style w:type="paragraph" w:customStyle="1" w:styleId="Import89">
    <w:name w:val="Import 89"/>
    <w:basedOn w:val="Import0"/>
    <w:pPr>
      <w:tabs>
        <w:tab w:val="left" w:pos="4320"/>
        <w:tab w:val="left" w:pos="9072"/>
      </w:tabs>
    </w:pPr>
  </w:style>
  <w:style w:type="paragraph" w:customStyle="1" w:styleId="Import90">
    <w:name w:val="Import 90"/>
    <w:basedOn w:val="Import0"/>
    <w:pPr>
      <w:tabs>
        <w:tab w:val="left" w:pos="4752"/>
        <w:tab w:val="left" w:pos="7920"/>
      </w:tabs>
    </w:pPr>
  </w:style>
  <w:style w:type="paragraph" w:customStyle="1" w:styleId="Import91">
    <w:name w:val="Import 91"/>
    <w:basedOn w:val="Import0"/>
    <w:pPr>
      <w:tabs>
        <w:tab w:val="left" w:pos="4464"/>
        <w:tab w:val="left" w:pos="7920"/>
      </w:tabs>
    </w:pPr>
  </w:style>
  <w:style w:type="paragraph" w:customStyle="1" w:styleId="Import92">
    <w:name w:val="Import 92"/>
    <w:basedOn w:val="Import0"/>
    <w:pPr>
      <w:tabs>
        <w:tab w:val="left" w:pos="5472"/>
        <w:tab w:val="left" w:pos="8064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Zkladntext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i/>
    </w:r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</w:style>
  <w:style w:type="paragraph" w:styleId="Pta">
    <w:name w:val="footer"/>
    <w:basedOn w:val="Normlny"/>
    <w:rsid w:val="00CE7732"/>
    <w:pPr>
      <w:tabs>
        <w:tab w:val="center" w:pos="4703"/>
        <w:tab w:val="right" w:pos="9406"/>
      </w:tabs>
    </w:pPr>
  </w:style>
  <w:style w:type="paragraph" w:styleId="Nzov">
    <w:name w:val="Title"/>
    <w:basedOn w:val="Normlny"/>
    <w:next w:val="Normlny"/>
    <w:link w:val="NzovChar"/>
    <w:uiPriority w:val="99"/>
    <w:qFormat/>
    <w:rsid w:val="000F4B58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0F4B5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C7488"/>
    <w:pPr>
      <w:suppressAutoHyphens w:val="0"/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character" w:customStyle="1" w:styleId="apple-converted-space">
    <w:name w:val="apple-converted-space"/>
    <w:rsid w:val="005913D0"/>
  </w:style>
  <w:style w:type="paragraph" w:styleId="Textbubliny">
    <w:name w:val="Balloon Text"/>
    <w:basedOn w:val="Normlny"/>
    <w:link w:val="TextbublinyChar"/>
    <w:rsid w:val="00E664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66438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/>
    </w:rPr>
  </w:style>
  <w:style w:type="character" w:customStyle="1" w:styleId="WW8Num5z0">
    <w:name w:val="WW8Num5z0"/>
    <w:rPr>
      <w:rFonts w:ascii="Times New Roman" w:hAnsi="Times New Roman" w:cs="Times New Roman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8z0">
    <w:name w:val="WW8Num8z0"/>
    <w:rPr>
      <w:rFonts w:ascii="Times New Roman" w:hAnsi="Times New Roman" w:cs="Times New Roman"/>
    </w:rPr>
  </w:style>
  <w:style w:type="character" w:customStyle="1" w:styleId="Predvolenpsmoodseku1">
    <w:name w:val="Predvolené písmo odseku1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Predvolenpsmoodseku">
    <w:name w:val="WW-Predvolené písmo odseku"/>
  </w:style>
  <w:style w:type="character" w:customStyle="1" w:styleId="WW-Absatz-Standardschriftart1111">
    <w:name w:val="WW-Absatz-Standardschriftart1111"/>
  </w:style>
  <w:style w:type="character" w:customStyle="1" w:styleId="WW-WW8Num3z0">
    <w:name w:val="WW-WW8Num3z0"/>
    <w:rPr>
      <w:rFonts w:ascii="Times New Roman" w:hAnsi="Times New Roman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1z0">
    <w:name w:val="WW8Num11z0"/>
    <w:rPr>
      <w:rFonts w:ascii="StarSymbol" w:hAnsi="StarSymbol" w:cs="StarSymbol"/>
      <w:sz w:val="18"/>
      <w:szCs w:val="18"/>
    </w:rPr>
  </w:style>
  <w:style w:type="character" w:customStyle="1" w:styleId="WW-Predvolenpsmoodseku1">
    <w:name w:val="WW-Predvolené písmo odseku1"/>
  </w:style>
  <w:style w:type="character" w:customStyle="1" w:styleId="WW-WW8Num3z01">
    <w:name w:val="WW-WW8Num3z01"/>
    <w:rPr>
      <w:rFonts w:ascii="Times New Roman" w:hAnsi="Times New Roman"/>
    </w:rPr>
  </w:style>
  <w:style w:type="character" w:customStyle="1" w:styleId="WW-WW8Num7z0">
    <w:name w:val="WW-WW8Num7z0"/>
    <w:rPr>
      <w:rFonts w:ascii="Times New Roman" w:hAnsi="Times New Roman" w:cs="Times New Roman"/>
    </w:rPr>
  </w:style>
  <w:style w:type="character" w:customStyle="1" w:styleId="WW-WW8Num10z0">
    <w:name w:val="WW-WW8Num10z0"/>
    <w:rPr>
      <w:rFonts w:ascii="Times New Roman" w:hAnsi="Times New Roman" w:cs="Times New Roman"/>
    </w:rPr>
  </w:style>
  <w:style w:type="character" w:customStyle="1" w:styleId="WW-WW8Num11z0">
    <w:name w:val="WW-WW8Num11z0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</w:style>
  <w:style w:type="character" w:customStyle="1" w:styleId="WW-WW8Num3z011">
    <w:name w:val="WW-WW8Num3z011"/>
    <w:rPr>
      <w:rFonts w:ascii="Times New Roman" w:hAnsi="Times New Roman"/>
    </w:rPr>
  </w:style>
  <w:style w:type="character" w:customStyle="1" w:styleId="WW-WW8Num7z01">
    <w:name w:val="WW-WW8Num7z01"/>
    <w:rPr>
      <w:rFonts w:ascii="Times New Roman" w:hAnsi="Times New Roman" w:cs="Times New Roman"/>
    </w:rPr>
  </w:style>
  <w:style w:type="character" w:customStyle="1" w:styleId="WW-WW8Num10z01">
    <w:name w:val="WW-WW8Num10z01"/>
    <w:rPr>
      <w:rFonts w:ascii="Times New Roman" w:hAnsi="Times New Roman" w:cs="Times New Roman"/>
    </w:rPr>
  </w:style>
  <w:style w:type="character" w:customStyle="1" w:styleId="WW-WW8Num11z01">
    <w:name w:val="WW-WW8Num11z01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</w:style>
  <w:style w:type="character" w:customStyle="1" w:styleId="WW-WW8Num3z0111">
    <w:name w:val="WW-WW8Num3z0111"/>
    <w:rPr>
      <w:rFonts w:ascii="Times New Roman" w:hAnsi="Times New Roman"/>
    </w:rPr>
  </w:style>
  <w:style w:type="character" w:customStyle="1" w:styleId="WW-WW8Num7z011">
    <w:name w:val="WW-WW8Num7z011"/>
    <w:rPr>
      <w:rFonts w:ascii="Times New Roman" w:hAnsi="Times New Roman" w:cs="Times New Roman"/>
    </w:rPr>
  </w:style>
  <w:style w:type="character" w:customStyle="1" w:styleId="WW-WW8Num10z011">
    <w:name w:val="WW-WW8Num10z011"/>
    <w:rPr>
      <w:rFonts w:ascii="Times New Roman" w:hAnsi="Times New Roman" w:cs="Times New Roman"/>
    </w:rPr>
  </w:style>
  <w:style w:type="character" w:customStyle="1" w:styleId="WW-WW8Num11z011">
    <w:name w:val="WW-WW8Num11z011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</w:style>
  <w:style w:type="character" w:customStyle="1" w:styleId="WW-WW8Num3z01111">
    <w:name w:val="WW-WW8Num3z01111"/>
    <w:rPr>
      <w:rFonts w:ascii="Times New Roman" w:hAnsi="Times New Roman"/>
    </w:rPr>
  </w:style>
  <w:style w:type="character" w:customStyle="1" w:styleId="WW-WW8Num7z0111">
    <w:name w:val="WW-WW8Num7z0111"/>
    <w:rPr>
      <w:rFonts w:ascii="Times New Roman" w:hAnsi="Times New Roman" w:cs="Times New Roman"/>
    </w:rPr>
  </w:style>
  <w:style w:type="character" w:customStyle="1" w:styleId="WW-WW8Num10z0111">
    <w:name w:val="WW-WW8Num10z0111"/>
    <w:rPr>
      <w:rFonts w:ascii="Times New Roman" w:hAnsi="Times New Roman" w:cs="Times New Roman"/>
    </w:rPr>
  </w:style>
  <w:style w:type="character" w:customStyle="1" w:styleId="WW-WW8Num11z0111">
    <w:name w:val="WW-WW8Num11z0111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</w:style>
  <w:style w:type="character" w:customStyle="1" w:styleId="WW-WW8Num3z011111">
    <w:name w:val="WW-WW8Num3z011111"/>
    <w:rPr>
      <w:rFonts w:ascii="Times New Roman" w:hAnsi="Times New Roman"/>
    </w:rPr>
  </w:style>
  <w:style w:type="character" w:customStyle="1" w:styleId="WW-WW8Num7z01111">
    <w:name w:val="WW-WW8Num7z01111"/>
    <w:rPr>
      <w:rFonts w:ascii="Times New Roman" w:hAnsi="Times New Roman" w:cs="Times New Roman"/>
    </w:rPr>
  </w:style>
  <w:style w:type="character" w:customStyle="1" w:styleId="WW-WW8Num10z01111">
    <w:name w:val="WW-WW8Num10z01111"/>
    <w:rPr>
      <w:rFonts w:ascii="Times New Roman" w:hAnsi="Times New Roman" w:cs="Times New Roman"/>
    </w:rPr>
  </w:style>
  <w:style w:type="character" w:customStyle="1" w:styleId="WW-WW8Num11z01111">
    <w:name w:val="WW-WW8Num11z01111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</w:style>
  <w:style w:type="character" w:customStyle="1" w:styleId="WW-WW8Num3z0111111">
    <w:name w:val="WW-WW8Num3z0111111"/>
    <w:rPr>
      <w:rFonts w:ascii="Times New Roman" w:hAnsi="Times New Roman"/>
    </w:rPr>
  </w:style>
  <w:style w:type="character" w:customStyle="1" w:styleId="WW-WW8Num7z011111">
    <w:name w:val="WW-WW8Num7z011111"/>
    <w:rPr>
      <w:rFonts w:ascii="Times New Roman" w:hAnsi="Times New Roman" w:cs="Times New Roman"/>
    </w:rPr>
  </w:style>
  <w:style w:type="character" w:customStyle="1" w:styleId="WW-WW8Num10z011111">
    <w:name w:val="WW-WW8Num10z011111"/>
    <w:rPr>
      <w:rFonts w:ascii="Times New Roman" w:hAnsi="Times New Roman" w:cs="Times New Roman"/>
    </w:rPr>
  </w:style>
  <w:style w:type="character" w:customStyle="1" w:styleId="WW-WW8Num11z011111">
    <w:name w:val="WW-WW8Num11z011111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</w:style>
  <w:style w:type="character" w:customStyle="1" w:styleId="WW-WW8Num3z01111111">
    <w:name w:val="WW-WW8Num3z01111111"/>
    <w:rPr>
      <w:rFonts w:ascii="Times New Roman" w:hAnsi="Times New Roman"/>
    </w:rPr>
  </w:style>
  <w:style w:type="character" w:customStyle="1" w:styleId="WW-WW8Num7z0111111">
    <w:name w:val="WW-WW8Num7z0111111"/>
    <w:rPr>
      <w:rFonts w:ascii="Times New Roman" w:hAnsi="Times New Roman" w:cs="Times New Roman"/>
    </w:rPr>
  </w:style>
  <w:style w:type="character" w:customStyle="1" w:styleId="WW-WW8Num10z0111111">
    <w:name w:val="WW-WW8Num10z0111111"/>
    <w:rPr>
      <w:rFonts w:ascii="Times New Roman" w:hAnsi="Times New Roman" w:cs="Times New Roman"/>
    </w:rPr>
  </w:style>
  <w:style w:type="character" w:customStyle="1" w:styleId="WW-WW8Num11z0111111">
    <w:name w:val="WW-WW8Num11z0111111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</w:style>
  <w:style w:type="character" w:customStyle="1" w:styleId="WW-WW8Num3z011111111">
    <w:name w:val="WW-WW8Num3z011111111"/>
    <w:rPr>
      <w:rFonts w:ascii="Times New Roman" w:hAnsi="Times New Roman"/>
    </w:rPr>
  </w:style>
  <w:style w:type="character" w:customStyle="1" w:styleId="WW-WW8Num7z01111111">
    <w:name w:val="WW-WW8Num7z01111111"/>
    <w:rPr>
      <w:rFonts w:ascii="Times New Roman" w:hAnsi="Times New Roman" w:cs="Times New Roman"/>
    </w:rPr>
  </w:style>
  <w:style w:type="character" w:customStyle="1" w:styleId="WW-WW8Num10z01111111">
    <w:name w:val="WW-WW8Num10z01111111"/>
    <w:rPr>
      <w:rFonts w:ascii="Times New Roman" w:hAnsi="Times New Roman" w:cs="Times New Roman"/>
    </w:rPr>
  </w:style>
  <w:style w:type="character" w:customStyle="1" w:styleId="WW-Absatz-Standardschriftart111111111111">
    <w:name w:val="WW-Absatz-Standardschriftart111111111111"/>
  </w:style>
  <w:style w:type="character" w:customStyle="1" w:styleId="WW-WW8Num3z0111111111">
    <w:name w:val="WW-WW8Num3z0111111111"/>
    <w:rPr>
      <w:rFonts w:ascii="Times New Roman" w:hAnsi="Times New Roman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-WW8Num9z0">
    <w:name w:val="WW-WW8Num9z0"/>
    <w:rPr>
      <w:rFonts w:ascii="Times New Roman" w:hAnsi="Times New Roman"/>
    </w:rPr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-Predvolenpsmoodseku11">
    <w:name w:val="WW-Predvolené písmo odseku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Standardnpsmoodstavce">
    <w:name w:val="WW-Standardní písmo odstavce"/>
  </w:style>
  <w:style w:type="character" w:styleId="slostrany">
    <w:name w:val="page number"/>
    <w:basedOn w:val="WW-Standardnpsmoodstavce"/>
  </w:style>
  <w:style w:type="character" w:styleId="sloriadka">
    <w:name w:val="line number"/>
    <w:basedOn w:val="WW-Standardnpsmoodstavce"/>
  </w:style>
  <w:style w:type="character" w:customStyle="1" w:styleId="WW-WW8Num6z0">
    <w:name w:val="WW-WW8Num6z0"/>
    <w:rPr>
      <w:rFonts w:ascii="Times New Roman" w:hAnsi="Times New Roman"/>
    </w:rPr>
  </w:style>
  <w:style w:type="character" w:customStyle="1" w:styleId="WW-WW8Num3z01111111111">
    <w:name w:val="WW-WW8Num3z01111111111"/>
    <w:rPr>
      <w:rFonts w:ascii="Times New Roman" w:hAnsi="Times New Roman"/>
    </w:rPr>
  </w:style>
  <w:style w:type="character" w:styleId="Hypertextovprepojenie">
    <w:name w:val="Hyperlink"/>
    <w:rPr>
      <w:color w:val="000080"/>
      <w:u w:val="single"/>
    </w:rPr>
  </w:style>
  <w:style w:type="character" w:customStyle="1" w:styleId="Symbolyproslovn">
    <w:name w:val="Symboly pro číslování"/>
  </w:style>
  <w:style w:type="character" w:customStyle="1" w:styleId="WW-Symbolyproslovn">
    <w:name w:val="WW-Symboly pro číslování"/>
  </w:style>
  <w:style w:type="character" w:customStyle="1" w:styleId="WW-WW8Num3z011111111111">
    <w:name w:val="WW-WW8Num3z011111111111"/>
    <w:rPr>
      <w:rFonts w:ascii="Times New Roman" w:hAnsi="Times New Roman"/>
    </w:rPr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customStyle="1" w:styleId="WW-Symbolypreodrky11">
    <w:name w:val="WW-Symboly pre odrážky11"/>
    <w:rPr>
      <w:rFonts w:ascii="StarSymbol" w:eastAsia="StarSymbol" w:hAnsi="StarSymbol" w:cs="StarSymbol"/>
      <w:sz w:val="18"/>
      <w:szCs w:val="18"/>
    </w:rPr>
  </w:style>
  <w:style w:type="character" w:customStyle="1" w:styleId="WW-Symbolypreodrky111">
    <w:name w:val="WW-Symboly pre odrážky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">
    <w:name w:val="WW-Symboly pre odrážky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">
    <w:name w:val="WW-Symboly pre odrážky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">
    <w:name w:val="WW-Symboly pre odrážky1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1">
    <w:name w:val="WW-Symboly pre odrážky1111111"/>
    <w:rPr>
      <w:rFonts w:ascii="StarSymbol" w:eastAsia="StarSymbol" w:hAnsi="StarSymbol" w:cs="StarSymbol"/>
      <w:sz w:val="18"/>
      <w:szCs w:val="18"/>
    </w:rPr>
  </w:style>
  <w:style w:type="character" w:customStyle="1" w:styleId="WW-Symbolypreodrky11111111">
    <w:name w:val="WW-Symboly pre odrážky11111111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WW-Symbolypreslovanie1">
    <w:name w:val="WW-Symboly pre číslovanie1"/>
  </w:style>
  <w:style w:type="character" w:customStyle="1" w:styleId="WW-Symbolypreslovanie11">
    <w:name w:val="WW-Symboly pre číslovanie11"/>
  </w:style>
  <w:style w:type="character" w:customStyle="1" w:styleId="WW-Symbolypreslovanie111">
    <w:name w:val="WW-Symboly pre číslovanie111"/>
  </w:style>
  <w:style w:type="paragraph" w:customStyle="1" w:styleId="Nadpis">
    <w:name w:val="Nadpis"/>
    <w:basedOn w:val="ZkladntextIMP"/>
    <w:next w:val="Odstavec"/>
    <w:pPr>
      <w:spacing w:before="360" w:after="180"/>
    </w:pPr>
    <w:rPr>
      <w:sz w:val="40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ascii="Arial" w:hAnsi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ascii="Thorndale" w:hAnsi="Thorndale"/>
      <w:i/>
      <w:iCs/>
    </w:rPr>
  </w:style>
  <w:style w:type="paragraph" w:customStyle="1" w:styleId="Index">
    <w:name w:val="Index"/>
    <w:basedOn w:val="Normlny"/>
    <w:pPr>
      <w:suppressLineNumbers/>
    </w:pPr>
    <w:rPr>
      <w:rFonts w:ascii="Thorndale" w:hAnsi="Thorndale"/>
    </w:rPr>
  </w:style>
  <w:style w:type="paragraph" w:customStyle="1" w:styleId="ZkladntextIMP">
    <w:name w:val="Základní text_IMP"/>
    <w:basedOn w:val="Normlny"/>
    <w:pPr>
      <w:spacing w:line="276" w:lineRule="auto"/>
    </w:pPr>
    <w:rPr>
      <w:sz w:val="24"/>
    </w:rPr>
  </w:style>
  <w:style w:type="paragraph" w:customStyle="1" w:styleId="Obsah">
    <w:name w:val="Obsah"/>
    <w:basedOn w:val="Normlny"/>
    <w:pPr>
      <w:suppressLineNumbers/>
    </w:pPr>
    <w:rPr>
      <w:rFonts w:ascii="Thorndale" w:hAnsi="Thorndale"/>
    </w:rPr>
  </w:style>
  <w:style w:type="paragraph" w:customStyle="1" w:styleId="WW-Rozvrendokumentu">
    <w:name w:val="WW-Rozvržení dokumentu"/>
    <w:basedOn w:val="Normlny"/>
    <w:pPr>
      <w:shd w:val="clear" w:color="auto" w:fill="000080"/>
    </w:pPr>
    <w:rPr>
      <w:rFonts w:ascii="Tahoma" w:hAnsi="Tahoma"/>
    </w:rPr>
  </w:style>
  <w:style w:type="paragraph" w:customStyle="1" w:styleId="Odstavec">
    <w:name w:val="Odstavec"/>
    <w:basedOn w:val="ZkladntextIMP"/>
    <w:pPr>
      <w:spacing w:after="115"/>
      <w:ind w:firstLine="480"/>
    </w:pPr>
  </w:style>
  <w:style w:type="paragraph" w:customStyle="1" w:styleId="Poznmka">
    <w:name w:val="Poznámka"/>
    <w:basedOn w:val="ZkladntextIMP"/>
    <w:pPr>
      <w:spacing w:line="228" w:lineRule="auto"/>
    </w:pPr>
    <w:rPr>
      <w:i/>
      <w:sz w:val="20"/>
    </w:rPr>
  </w:style>
  <w:style w:type="paragraph" w:customStyle="1" w:styleId="Stnovannadpis">
    <w:name w:val="Stínovaný nadpis"/>
    <w:basedOn w:val="Nadpis"/>
    <w:next w:val="Odstavec"/>
    <w:pPr>
      <w:shd w:val="clear" w:color="auto" w:fill="000000"/>
      <w:jc w:val="center"/>
    </w:pPr>
    <w:rPr>
      <w:b/>
      <w:color w:val="FFFFFF"/>
      <w:sz w:val="36"/>
    </w:rPr>
  </w:style>
  <w:style w:type="paragraph" w:customStyle="1" w:styleId="SeznamsodrkamiIMP">
    <w:name w:val="Seznam s odrážkami_IMP"/>
    <w:basedOn w:val="ZkladntextIMP"/>
    <w:pPr>
      <w:spacing w:line="228" w:lineRule="auto"/>
    </w:pPr>
  </w:style>
  <w:style w:type="paragraph" w:customStyle="1" w:styleId="Seznamoslovan">
    <w:name w:val="Seznam očíslovaný"/>
    <w:basedOn w:val="ZkladntextIMP"/>
    <w:pPr>
      <w:spacing w:line="228" w:lineRule="auto"/>
    </w:pPr>
  </w:style>
  <w:style w:type="paragraph" w:customStyle="1" w:styleId="Import0">
    <w:name w:val="Import 0"/>
    <w:basedOn w:val="Normlny"/>
    <w:pPr>
      <w:spacing w:line="276" w:lineRule="auto"/>
    </w:pPr>
    <w:rPr>
      <w:rFonts w:ascii="Courier New" w:hAnsi="Courier New"/>
      <w:sz w:val="24"/>
    </w:rPr>
  </w:style>
  <w:style w:type="paragraph" w:customStyle="1" w:styleId="Import1">
    <w:name w:val="Import 1"/>
    <w:basedOn w:val="Import0"/>
    <w:pPr>
      <w:tabs>
        <w:tab w:val="left" w:pos="2304"/>
        <w:tab w:val="left" w:pos="3168"/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</w:tabs>
      <w:ind w:left="1584" w:firstLine="1"/>
    </w:pPr>
  </w:style>
  <w:style w:type="paragraph" w:customStyle="1" w:styleId="Import2">
    <w:name w:val="Import 2"/>
    <w:basedOn w:val="Import0"/>
    <w:pPr>
      <w:tabs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  <w:tab w:val="left" w:pos="15120"/>
        <w:tab w:val="left" w:pos="15984"/>
        <w:tab w:val="left" w:pos="16848"/>
        <w:tab w:val="left" w:pos="17712"/>
        <w:tab w:val="left" w:pos="18576"/>
        <w:tab w:val="left" w:pos="19440"/>
        <w:tab w:val="left" w:pos="20304"/>
        <w:tab w:val="left" w:pos="21168"/>
        <w:tab w:val="left" w:pos="22032"/>
      </w:tabs>
      <w:ind w:left="3168" w:firstLine="1"/>
    </w:pPr>
  </w:style>
  <w:style w:type="paragraph" w:customStyle="1" w:styleId="Import3">
    <w:name w:val="Import 3"/>
    <w:basedOn w:val="Import0"/>
    <w:pPr>
      <w:tabs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  <w:tab w:val="left" w:pos="21312"/>
        <w:tab w:val="left" w:pos="22176"/>
      </w:tabs>
      <w:ind w:left="3312" w:firstLine="1"/>
    </w:pPr>
  </w:style>
  <w:style w:type="paragraph" w:customStyle="1" w:styleId="Import4">
    <w:name w:val="Import 4"/>
    <w:basedOn w:val="Import0"/>
    <w:pPr>
      <w:tabs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  <w:tab w:val="left" w:pos="19728"/>
        <w:tab w:val="left" w:pos="20592"/>
        <w:tab w:val="left" w:pos="21456"/>
      </w:tabs>
      <w:ind w:left="2592" w:firstLine="1"/>
    </w:pPr>
  </w:style>
  <w:style w:type="paragraph" w:customStyle="1" w:styleId="Import5">
    <w:name w:val="Import 5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</w:style>
  <w:style w:type="paragraph" w:customStyle="1" w:styleId="Import6">
    <w:name w:val="Import 6"/>
    <w:basedOn w:val="Import0"/>
    <w:pPr>
      <w:tabs>
        <w:tab w:val="left" w:pos="2448"/>
      </w:tabs>
    </w:pPr>
  </w:style>
  <w:style w:type="paragraph" w:customStyle="1" w:styleId="Import7">
    <w:name w:val="Import 7"/>
    <w:basedOn w:val="Import0"/>
    <w:pPr>
      <w:tabs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  <w:tab w:val="left" w:pos="20160"/>
        <w:tab w:val="left" w:pos="21024"/>
        <w:tab w:val="left" w:pos="21888"/>
        <w:tab w:val="left" w:pos="22752"/>
        <w:tab w:val="left" w:pos="23616"/>
      </w:tabs>
      <w:ind w:left="4752" w:firstLine="1"/>
    </w:pPr>
  </w:style>
  <w:style w:type="paragraph" w:customStyle="1" w:styleId="Import8">
    <w:name w:val="Import 8"/>
    <w:basedOn w:val="Import0"/>
    <w:pPr>
      <w:tabs>
        <w:tab w:val="left" w:pos="1008"/>
      </w:tabs>
    </w:pPr>
  </w:style>
  <w:style w:type="paragraph" w:customStyle="1" w:styleId="Import9">
    <w:name w:val="Import 9"/>
    <w:basedOn w:val="Import0"/>
    <w:pPr>
      <w:tabs>
        <w:tab w:val="left" w:pos="1008"/>
        <w:tab w:val="left" w:pos="6912"/>
      </w:tabs>
    </w:pPr>
  </w:style>
  <w:style w:type="paragraph" w:customStyle="1" w:styleId="Import10">
    <w:name w:val="Import 10"/>
    <w:basedOn w:val="Import0"/>
    <w:pPr>
      <w:tabs>
        <w:tab w:val="left" w:pos="6912"/>
      </w:tabs>
      <w:spacing w:line="408" w:lineRule="auto"/>
      <w:jc w:val="both"/>
    </w:pPr>
    <w:rPr>
      <w:rFonts w:ascii="Arial" w:hAnsi="Arial"/>
    </w:rPr>
  </w:style>
  <w:style w:type="paragraph" w:customStyle="1" w:styleId="Import11">
    <w:name w:val="Import 11"/>
    <w:basedOn w:val="Import0"/>
    <w:pPr>
      <w:tabs>
        <w:tab w:val="left" w:pos="1008"/>
        <w:tab w:val="left" w:pos="6912"/>
      </w:tabs>
      <w:spacing w:line="408" w:lineRule="auto"/>
    </w:pPr>
  </w:style>
  <w:style w:type="paragraph" w:customStyle="1" w:styleId="Import12">
    <w:name w:val="Import 12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432"/>
    </w:pPr>
  </w:style>
  <w:style w:type="paragraph" w:customStyle="1" w:styleId="Import13">
    <w:name w:val="Import 13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288"/>
    </w:pPr>
  </w:style>
  <w:style w:type="paragraph" w:customStyle="1" w:styleId="Import14">
    <w:name w:val="Import 14"/>
    <w:basedOn w:val="Import0"/>
    <w:pPr>
      <w:tabs>
        <w:tab w:val="left" w:pos="1872"/>
        <w:tab w:val="left" w:pos="2736"/>
        <w:tab w:val="left" w:pos="3600"/>
        <w:tab w:val="left" w:pos="4464"/>
        <w:tab w:val="left" w:pos="5328"/>
        <w:tab w:val="left" w:pos="6192"/>
        <w:tab w:val="left" w:pos="7056"/>
        <w:tab w:val="left" w:pos="7920"/>
        <w:tab w:val="left" w:pos="8784"/>
        <w:tab w:val="left" w:pos="9648"/>
        <w:tab w:val="left" w:pos="10512"/>
        <w:tab w:val="left" w:pos="11376"/>
        <w:tab w:val="left" w:pos="12240"/>
        <w:tab w:val="left" w:pos="13104"/>
        <w:tab w:val="left" w:pos="13968"/>
        <w:tab w:val="left" w:pos="14832"/>
        <w:tab w:val="left" w:pos="15696"/>
        <w:tab w:val="left" w:pos="16560"/>
        <w:tab w:val="left" w:pos="17424"/>
        <w:tab w:val="left" w:pos="18288"/>
        <w:tab w:val="left" w:pos="19152"/>
        <w:tab w:val="left" w:pos="20016"/>
      </w:tabs>
      <w:ind w:left="1152" w:firstLine="1"/>
    </w:pPr>
  </w:style>
  <w:style w:type="paragraph" w:customStyle="1" w:styleId="Import15">
    <w:name w:val="Import 15"/>
    <w:basedOn w:val="Import0"/>
    <w:pPr>
      <w:tabs>
        <w:tab w:val="left" w:pos="1728"/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</w:tabs>
      <w:ind w:left="1008" w:firstLine="1"/>
    </w:pPr>
  </w:style>
  <w:style w:type="paragraph" w:customStyle="1" w:styleId="Import16">
    <w:name w:val="Import 16"/>
    <w:basedOn w:val="Import0"/>
    <w:pPr>
      <w:tabs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  <w:tab w:val="left" w:pos="20736"/>
      </w:tabs>
      <w:ind w:left="1872" w:firstLine="1"/>
    </w:pPr>
  </w:style>
  <w:style w:type="paragraph" w:customStyle="1" w:styleId="Import17">
    <w:name w:val="Import 17"/>
    <w:basedOn w:val="Import0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ind w:firstLine="720"/>
    </w:pPr>
  </w:style>
  <w:style w:type="paragraph" w:customStyle="1" w:styleId="Import18">
    <w:name w:val="Import 18"/>
    <w:basedOn w:val="Import0"/>
    <w:pPr>
      <w:tabs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  <w:tab w:val="left" w:pos="20160"/>
        <w:tab w:val="left" w:pos="21024"/>
        <w:tab w:val="left" w:pos="21888"/>
      </w:tabs>
      <w:ind w:left="3024" w:firstLine="1"/>
    </w:pPr>
  </w:style>
  <w:style w:type="paragraph" w:customStyle="1" w:styleId="Import19">
    <w:name w:val="Import 19"/>
    <w:basedOn w:val="Import0"/>
    <w:pPr>
      <w:tabs>
        <w:tab w:val="left" w:pos="1440"/>
        <w:tab w:val="left" w:pos="2304"/>
        <w:tab w:val="left" w:pos="3168"/>
        <w:tab w:val="left" w:pos="4032"/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</w:tabs>
      <w:ind w:left="720" w:firstLine="1"/>
    </w:pPr>
  </w:style>
  <w:style w:type="paragraph" w:customStyle="1" w:styleId="Import20">
    <w:name w:val="Import 20"/>
    <w:basedOn w:val="Import0"/>
    <w:pPr>
      <w:tabs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  <w:tab w:val="left" w:pos="19728"/>
      </w:tabs>
      <w:ind w:left="864" w:firstLine="1"/>
    </w:pPr>
  </w:style>
  <w:style w:type="paragraph" w:customStyle="1" w:styleId="Import21">
    <w:name w:val="Import 21"/>
    <w:basedOn w:val="Import0"/>
    <w:pPr>
      <w:tabs>
        <w:tab w:val="left" w:pos="4896"/>
      </w:tabs>
      <w:ind w:left="720" w:firstLine="1"/>
    </w:pPr>
  </w:style>
  <w:style w:type="paragraph" w:customStyle="1" w:styleId="Import22">
    <w:name w:val="Import 22"/>
    <w:basedOn w:val="Import0"/>
    <w:pPr>
      <w:tabs>
        <w:tab w:val="left" w:pos="5040"/>
      </w:tabs>
      <w:ind w:left="864" w:firstLine="1"/>
    </w:pPr>
  </w:style>
  <w:style w:type="paragraph" w:customStyle="1" w:styleId="Import23">
    <w:name w:val="Import 23"/>
    <w:basedOn w:val="Import0"/>
    <w:pPr>
      <w:tabs>
        <w:tab w:val="left" w:pos="5472"/>
      </w:tabs>
      <w:ind w:left="1152" w:firstLine="1"/>
    </w:pPr>
  </w:style>
  <w:style w:type="paragraph" w:customStyle="1" w:styleId="Import24">
    <w:name w:val="Import 24"/>
    <w:basedOn w:val="Import0"/>
    <w:pPr>
      <w:tabs>
        <w:tab w:val="left" w:pos="6192"/>
      </w:tabs>
      <w:ind w:left="1872" w:firstLine="1"/>
    </w:pPr>
  </w:style>
  <w:style w:type="paragraph" w:customStyle="1" w:styleId="Import25">
    <w:name w:val="Import 25"/>
    <w:basedOn w:val="Import0"/>
    <w:pPr>
      <w:tabs>
        <w:tab w:val="left" w:pos="6192"/>
        <w:tab w:val="left" w:pos="9072"/>
      </w:tabs>
      <w:ind w:left="288" w:firstLine="1"/>
    </w:pPr>
  </w:style>
  <w:style w:type="paragraph" w:customStyle="1" w:styleId="Import26">
    <w:name w:val="Import 26"/>
    <w:basedOn w:val="Import0"/>
    <w:pPr>
      <w:tabs>
        <w:tab w:val="left" w:pos="1008"/>
        <w:tab w:val="left" w:pos="6768"/>
      </w:tabs>
      <w:ind w:left="288" w:firstLine="1"/>
    </w:pPr>
  </w:style>
  <w:style w:type="paragraph" w:customStyle="1" w:styleId="Import27">
    <w:name w:val="Import 27"/>
    <w:basedOn w:val="Import0"/>
    <w:pPr>
      <w:tabs>
        <w:tab w:val="left" w:pos="1008"/>
        <w:tab w:val="left" w:pos="7344"/>
      </w:tabs>
      <w:ind w:left="288" w:firstLine="1"/>
    </w:pPr>
  </w:style>
  <w:style w:type="paragraph" w:customStyle="1" w:styleId="Import28">
    <w:name w:val="Import 28"/>
    <w:basedOn w:val="Import0"/>
    <w:pPr>
      <w:tabs>
        <w:tab w:val="left" w:pos="1008"/>
        <w:tab w:val="left" w:pos="9216"/>
      </w:tabs>
      <w:ind w:left="288" w:firstLine="1"/>
    </w:pPr>
  </w:style>
  <w:style w:type="paragraph" w:customStyle="1" w:styleId="Import29">
    <w:name w:val="Import 29"/>
    <w:basedOn w:val="Import0"/>
    <w:pPr>
      <w:tabs>
        <w:tab w:val="left" w:pos="1008"/>
        <w:tab w:val="left" w:pos="6624"/>
      </w:tabs>
      <w:ind w:left="288" w:firstLine="1"/>
    </w:pPr>
  </w:style>
  <w:style w:type="paragraph" w:customStyle="1" w:styleId="Import30">
    <w:name w:val="Import 30"/>
    <w:basedOn w:val="Import0"/>
    <w:pPr>
      <w:tabs>
        <w:tab w:val="left" w:pos="1008"/>
        <w:tab w:val="left" w:pos="7056"/>
        <w:tab w:val="left" w:pos="9216"/>
      </w:tabs>
      <w:ind w:left="288" w:firstLine="1"/>
    </w:pPr>
  </w:style>
  <w:style w:type="paragraph" w:customStyle="1" w:styleId="Import31">
    <w:name w:val="Import 31"/>
    <w:basedOn w:val="Import0"/>
    <w:pPr>
      <w:tabs>
        <w:tab w:val="left" w:pos="4896"/>
        <w:tab w:val="left" w:pos="5760"/>
        <w:tab w:val="left" w:pos="6624"/>
        <w:tab w:val="left" w:pos="7488"/>
        <w:tab w:val="left" w:pos="8352"/>
        <w:tab w:val="left" w:pos="9216"/>
        <w:tab w:val="left" w:pos="10080"/>
        <w:tab w:val="left" w:pos="10944"/>
        <w:tab w:val="left" w:pos="11808"/>
        <w:tab w:val="left" w:pos="12672"/>
        <w:tab w:val="left" w:pos="13536"/>
        <w:tab w:val="left" w:pos="14400"/>
        <w:tab w:val="left" w:pos="15264"/>
        <w:tab w:val="left" w:pos="16128"/>
        <w:tab w:val="left" w:pos="16992"/>
        <w:tab w:val="left" w:pos="17856"/>
        <w:tab w:val="left" w:pos="18720"/>
        <w:tab w:val="left" w:pos="19584"/>
        <w:tab w:val="left" w:pos="20448"/>
        <w:tab w:val="left" w:pos="21312"/>
        <w:tab w:val="left" w:pos="22176"/>
        <w:tab w:val="left" w:pos="23040"/>
      </w:tabs>
      <w:ind w:left="4176" w:firstLine="1"/>
    </w:pPr>
  </w:style>
  <w:style w:type="paragraph" w:customStyle="1" w:styleId="Import32">
    <w:name w:val="Import 32"/>
    <w:basedOn w:val="Import0"/>
    <w:pPr>
      <w:tabs>
        <w:tab w:val="left" w:pos="1152"/>
        <w:tab w:val="left" w:pos="2016"/>
        <w:tab w:val="left" w:pos="2880"/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</w:tabs>
      <w:ind w:left="432" w:firstLine="1"/>
    </w:pPr>
  </w:style>
  <w:style w:type="paragraph" w:customStyle="1" w:styleId="Import33">
    <w:name w:val="Import 33"/>
    <w:basedOn w:val="Import0"/>
    <w:pPr>
      <w:tabs>
        <w:tab w:val="left" w:pos="9504"/>
      </w:tabs>
      <w:ind w:left="144" w:firstLine="1"/>
    </w:pPr>
  </w:style>
  <w:style w:type="paragraph" w:customStyle="1" w:styleId="Import34">
    <w:name w:val="Import 34"/>
    <w:basedOn w:val="Import0"/>
    <w:pPr>
      <w:tabs>
        <w:tab w:val="left" w:pos="6048"/>
        <w:tab w:val="left" w:pos="7632"/>
        <w:tab w:val="left" w:pos="9648"/>
      </w:tabs>
      <w:ind w:left="144" w:firstLine="1"/>
    </w:pPr>
  </w:style>
  <w:style w:type="paragraph" w:customStyle="1" w:styleId="Import35">
    <w:name w:val="Import 35"/>
    <w:basedOn w:val="Import0"/>
    <w:pPr>
      <w:tabs>
        <w:tab w:val="left" w:pos="5760"/>
        <w:tab w:val="left" w:pos="9648"/>
      </w:tabs>
      <w:ind w:left="144" w:firstLine="1"/>
    </w:pPr>
  </w:style>
  <w:style w:type="paragraph" w:customStyle="1" w:styleId="Import36">
    <w:name w:val="Import 36"/>
    <w:basedOn w:val="Import0"/>
    <w:pPr>
      <w:tabs>
        <w:tab w:val="left" w:pos="7488"/>
      </w:tabs>
      <w:ind w:left="144" w:firstLine="1"/>
    </w:pPr>
  </w:style>
  <w:style w:type="paragraph" w:customStyle="1" w:styleId="Import37">
    <w:name w:val="Import 37"/>
    <w:basedOn w:val="Import0"/>
    <w:pPr>
      <w:tabs>
        <w:tab w:val="left" w:pos="1152"/>
        <w:tab w:val="left" w:pos="7632"/>
      </w:tabs>
      <w:ind w:left="144" w:firstLine="1"/>
    </w:pPr>
  </w:style>
  <w:style w:type="paragraph" w:customStyle="1" w:styleId="Import38">
    <w:name w:val="Import 38"/>
    <w:basedOn w:val="Import0"/>
    <w:pPr>
      <w:tabs>
        <w:tab w:val="left" w:pos="5904"/>
        <w:tab w:val="left" w:pos="9648"/>
      </w:tabs>
      <w:ind w:left="144" w:firstLine="1"/>
    </w:pPr>
  </w:style>
  <w:style w:type="paragraph" w:customStyle="1" w:styleId="Import39">
    <w:name w:val="Import 39"/>
    <w:basedOn w:val="Import0"/>
    <w:pPr>
      <w:tabs>
        <w:tab w:val="left" w:pos="7632"/>
      </w:tabs>
      <w:ind w:left="144" w:firstLine="1"/>
    </w:pPr>
  </w:style>
  <w:style w:type="paragraph" w:customStyle="1" w:styleId="Import40">
    <w:name w:val="Import 40"/>
    <w:basedOn w:val="Import0"/>
    <w:pPr>
      <w:tabs>
        <w:tab w:val="left" w:pos="7920"/>
      </w:tabs>
      <w:ind w:left="144" w:firstLine="1"/>
    </w:pPr>
  </w:style>
  <w:style w:type="paragraph" w:customStyle="1" w:styleId="Import41">
    <w:name w:val="Import 41"/>
    <w:basedOn w:val="Import0"/>
    <w:pPr>
      <w:tabs>
        <w:tab w:val="left" w:pos="9648"/>
      </w:tabs>
      <w:ind w:left="144" w:firstLine="1"/>
    </w:pPr>
  </w:style>
  <w:style w:type="paragraph" w:customStyle="1" w:styleId="Import42">
    <w:name w:val="Import 42"/>
    <w:basedOn w:val="Import0"/>
    <w:pPr>
      <w:tabs>
        <w:tab w:val="left" w:pos="8064"/>
      </w:tabs>
      <w:ind w:left="144" w:firstLine="1"/>
    </w:pPr>
  </w:style>
  <w:style w:type="paragraph" w:customStyle="1" w:styleId="Import43">
    <w:name w:val="Import 43"/>
    <w:basedOn w:val="Import0"/>
    <w:pPr>
      <w:tabs>
        <w:tab w:val="left" w:pos="6336"/>
        <w:tab w:val="left" w:pos="9648"/>
      </w:tabs>
      <w:ind w:left="144" w:firstLine="1"/>
    </w:pPr>
  </w:style>
  <w:style w:type="paragraph" w:customStyle="1" w:styleId="Import44">
    <w:name w:val="Import 44"/>
    <w:basedOn w:val="Import0"/>
    <w:pPr>
      <w:tabs>
        <w:tab w:val="left" w:pos="6480"/>
        <w:tab w:val="left" w:pos="9648"/>
      </w:tabs>
      <w:ind w:left="144" w:firstLine="1"/>
    </w:pPr>
  </w:style>
  <w:style w:type="paragraph" w:customStyle="1" w:styleId="Import45">
    <w:name w:val="Import 45"/>
    <w:basedOn w:val="Import0"/>
    <w:pPr>
      <w:tabs>
        <w:tab w:val="left" w:pos="8208"/>
      </w:tabs>
      <w:ind w:left="144" w:firstLine="1"/>
    </w:pPr>
  </w:style>
  <w:style w:type="paragraph" w:customStyle="1" w:styleId="Import46">
    <w:name w:val="Import 46"/>
    <w:basedOn w:val="Import0"/>
    <w:pPr>
      <w:tabs>
        <w:tab w:val="left" w:pos="8352"/>
      </w:tabs>
      <w:ind w:left="432" w:firstLine="1"/>
    </w:pPr>
  </w:style>
  <w:style w:type="paragraph" w:customStyle="1" w:styleId="Import47">
    <w:name w:val="Import 47"/>
    <w:basedOn w:val="Import0"/>
    <w:pPr>
      <w:tabs>
        <w:tab w:val="left" w:pos="4176"/>
        <w:tab w:val="left" w:pos="7344"/>
      </w:tabs>
      <w:ind w:left="144" w:firstLine="1"/>
    </w:pPr>
  </w:style>
  <w:style w:type="paragraph" w:customStyle="1" w:styleId="Import48">
    <w:name w:val="Import 48"/>
    <w:basedOn w:val="Import0"/>
    <w:pPr>
      <w:tabs>
        <w:tab w:val="left" w:pos="7344"/>
      </w:tabs>
      <w:ind w:left="144" w:firstLine="1"/>
    </w:pPr>
  </w:style>
  <w:style w:type="paragraph" w:customStyle="1" w:styleId="Import49">
    <w:name w:val="Import 49"/>
    <w:basedOn w:val="Import0"/>
    <w:pPr>
      <w:tabs>
        <w:tab w:val="left" w:pos="1152"/>
        <w:tab w:val="left" w:pos="2016"/>
        <w:tab w:val="left" w:pos="2880"/>
        <w:tab w:val="left" w:pos="3744"/>
        <w:tab w:val="left" w:pos="4608"/>
        <w:tab w:val="left" w:pos="5472"/>
        <w:tab w:val="left" w:pos="6336"/>
        <w:tab w:val="left" w:pos="7200"/>
        <w:tab w:val="left" w:pos="8064"/>
        <w:tab w:val="left" w:pos="8928"/>
        <w:tab w:val="left" w:pos="9792"/>
        <w:tab w:val="left" w:pos="10656"/>
        <w:tab w:val="left" w:pos="11520"/>
        <w:tab w:val="left" w:pos="12384"/>
        <w:tab w:val="left" w:pos="13248"/>
        <w:tab w:val="left" w:pos="14112"/>
        <w:tab w:val="left" w:pos="14976"/>
        <w:tab w:val="left" w:pos="15840"/>
        <w:tab w:val="left" w:pos="16704"/>
        <w:tab w:val="left" w:pos="17568"/>
        <w:tab w:val="left" w:pos="18432"/>
        <w:tab w:val="left" w:pos="19296"/>
      </w:tabs>
      <w:ind w:left="432" w:hanging="432"/>
    </w:pPr>
  </w:style>
  <w:style w:type="paragraph" w:customStyle="1" w:styleId="Import50">
    <w:name w:val="Import 50"/>
    <w:basedOn w:val="Import0"/>
    <w:pPr>
      <w:tabs>
        <w:tab w:val="left" w:pos="2592"/>
        <w:tab w:val="left" w:pos="3456"/>
        <w:tab w:val="left" w:pos="4320"/>
        <w:tab w:val="left" w:pos="5184"/>
        <w:tab w:val="left" w:pos="6048"/>
        <w:tab w:val="left" w:pos="6912"/>
        <w:tab w:val="left" w:pos="7776"/>
        <w:tab w:val="left" w:pos="8640"/>
        <w:tab w:val="left" w:pos="9504"/>
        <w:tab w:val="left" w:pos="10368"/>
        <w:tab w:val="left" w:pos="11232"/>
        <w:tab w:val="left" w:pos="12096"/>
        <w:tab w:val="left" w:pos="12960"/>
        <w:tab w:val="left" w:pos="13824"/>
        <w:tab w:val="left" w:pos="14688"/>
        <w:tab w:val="left" w:pos="15552"/>
        <w:tab w:val="left" w:pos="16416"/>
        <w:tab w:val="left" w:pos="17280"/>
        <w:tab w:val="left" w:pos="18144"/>
        <w:tab w:val="left" w:pos="19008"/>
        <w:tab w:val="left" w:pos="19872"/>
        <w:tab w:val="left" w:pos="20736"/>
      </w:tabs>
      <w:ind w:left="1872" w:hanging="288"/>
    </w:pPr>
  </w:style>
  <w:style w:type="paragraph" w:customStyle="1" w:styleId="Import51">
    <w:name w:val="Import 51"/>
    <w:basedOn w:val="Import0"/>
    <w:pPr>
      <w:tabs>
        <w:tab w:val="left" w:pos="8928"/>
      </w:tabs>
    </w:pPr>
  </w:style>
  <w:style w:type="paragraph" w:customStyle="1" w:styleId="Import52">
    <w:name w:val="Import 52"/>
    <w:basedOn w:val="Import0"/>
    <w:pPr>
      <w:tabs>
        <w:tab w:val="left" w:pos="9072"/>
      </w:tabs>
    </w:pPr>
  </w:style>
  <w:style w:type="paragraph" w:customStyle="1" w:styleId="Import53">
    <w:name w:val="Import 53"/>
    <w:basedOn w:val="Import0"/>
    <w:pPr>
      <w:tabs>
        <w:tab w:val="left" w:pos="3024"/>
        <w:tab w:val="left" w:pos="5760"/>
        <w:tab w:val="left" w:pos="6912"/>
        <w:tab w:val="left" w:pos="7632"/>
      </w:tabs>
    </w:pPr>
  </w:style>
  <w:style w:type="paragraph" w:customStyle="1" w:styleId="Import54">
    <w:name w:val="Import 54"/>
    <w:basedOn w:val="Import0"/>
    <w:pPr>
      <w:tabs>
        <w:tab w:val="left" w:pos="3168"/>
        <w:tab w:val="left" w:pos="5472"/>
        <w:tab w:val="left" w:pos="6768"/>
        <w:tab w:val="left" w:pos="7776"/>
      </w:tabs>
    </w:pPr>
  </w:style>
  <w:style w:type="paragraph" w:customStyle="1" w:styleId="Import55">
    <w:name w:val="Import 55"/>
    <w:basedOn w:val="Import0"/>
    <w:pPr>
      <w:tabs>
        <w:tab w:val="left" w:pos="5472"/>
        <w:tab w:val="left" w:pos="6624"/>
        <w:tab w:val="left" w:pos="7920"/>
      </w:tabs>
    </w:pPr>
  </w:style>
  <w:style w:type="paragraph" w:customStyle="1" w:styleId="Import56">
    <w:name w:val="Import 56"/>
    <w:basedOn w:val="Import0"/>
    <w:pPr>
      <w:tabs>
        <w:tab w:val="left" w:pos="5472"/>
        <w:tab w:val="left" w:pos="7776"/>
      </w:tabs>
    </w:pPr>
  </w:style>
  <w:style w:type="paragraph" w:customStyle="1" w:styleId="Import57">
    <w:name w:val="Import 57"/>
    <w:basedOn w:val="Import0"/>
    <w:pPr>
      <w:tabs>
        <w:tab w:val="left" w:pos="3600"/>
        <w:tab w:val="left" w:pos="5760"/>
        <w:tab w:val="left" w:pos="6768"/>
        <w:tab w:val="left" w:pos="8208"/>
      </w:tabs>
    </w:pPr>
  </w:style>
  <w:style w:type="paragraph" w:customStyle="1" w:styleId="Import58">
    <w:name w:val="Import 58"/>
    <w:basedOn w:val="Import0"/>
    <w:pPr>
      <w:tabs>
        <w:tab w:val="left" w:pos="3600"/>
        <w:tab w:val="left" w:pos="5760"/>
        <w:tab w:val="left" w:pos="6912"/>
        <w:tab w:val="left" w:pos="8208"/>
      </w:tabs>
    </w:pPr>
  </w:style>
  <w:style w:type="paragraph" w:customStyle="1" w:styleId="Import59">
    <w:name w:val="Import 59"/>
    <w:basedOn w:val="Import0"/>
    <w:pPr>
      <w:tabs>
        <w:tab w:val="left" w:pos="3024"/>
        <w:tab w:val="left" w:pos="5184"/>
        <w:tab w:val="left" w:pos="7632"/>
      </w:tabs>
    </w:pPr>
  </w:style>
  <w:style w:type="paragraph" w:customStyle="1" w:styleId="Import60">
    <w:name w:val="Import 60"/>
    <w:basedOn w:val="Import0"/>
    <w:pPr>
      <w:tabs>
        <w:tab w:val="left" w:pos="9504"/>
      </w:tabs>
    </w:pPr>
  </w:style>
  <w:style w:type="paragraph" w:customStyle="1" w:styleId="Import61">
    <w:name w:val="Import 61"/>
    <w:basedOn w:val="Import0"/>
    <w:pPr>
      <w:tabs>
        <w:tab w:val="left" w:pos="2448"/>
        <w:tab w:val="left" w:pos="4464"/>
        <w:tab w:val="left" w:pos="6336"/>
        <w:tab w:val="left" w:pos="7920"/>
      </w:tabs>
    </w:pPr>
  </w:style>
  <w:style w:type="paragraph" w:customStyle="1" w:styleId="Import62">
    <w:name w:val="Import 62"/>
    <w:basedOn w:val="Import0"/>
    <w:pPr>
      <w:tabs>
        <w:tab w:val="left" w:pos="3456"/>
        <w:tab w:val="left" w:pos="5616"/>
        <w:tab w:val="left" w:pos="7056"/>
        <w:tab w:val="left" w:pos="9216"/>
      </w:tabs>
    </w:pPr>
  </w:style>
  <w:style w:type="paragraph" w:customStyle="1" w:styleId="Import63">
    <w:name w:val="Import 63"/>
    <w:basedOn w:val="Import0"/>
    <w:pPr>
      <w:tabs>
        <w:tab w:val="left" w:pos="5328"/>
        <w:tab w:val="left" w:pos="6912"/>
        <w:tab w:val="left" w:pos="8496"/>
      </w:tabs>
    </w:pPr>
  </w:style>
  <w:style w:type="paragraph" w:customStyle="1" w:styleId="Import64">
    <w:name w:val="Import 64"/>
    <w:basedOn w:val="Import0"/>
    <w:pPr>
      <w:tabs>
        <w:tab w:val="left" w:pos="5328"/>
        <w:tab w:val="left" w:pos="6768"/>
        <w:tab w:val="left" w:pos="8640"/>
      </w:tabs>
    </w:pPr>
  </w:style>
  <w:style w:type="paragraph" w:customStyle="1" w:styleId="Import65">
    <w:name w:val="Import 65"/>
    <w:basedOn w:val="Import0"/>
    <w:pPr>
      <w:tabs>
        <w:tab w:val="left" w:pos="5328"/>
        <w:tab w:val="left" w:pos="6480"/>
        <w:tab w:val="left" w:pos="8496"/>
      </w:tabs>
    </w:pPr>
  </w:style>
  <w:style w:type="paragraph" w:customStyle="1" w:styleId="Import66">
    <w:name w:val="Import 66"/>
    <w:basedOn w:val="Import0"/>
    <w:pPr>
      <w:tabs>
        <w:tab w:val="left" w:pos="3168"/>
        <w:tab w:val="left" w:pos="5472"/>
        <w:tab w:val="left" w:pos="6912"/>
        <w:tab w:val="left" w:pos="8928"/>
      </w:tabs>
    </w:pPr>
  </w:style>
  <w:style w:type="paragraph" w:customStyle="1" w:styleId="Import67">
    <w:name w:val="Import 67"/>
    <w:basedOn w:val="Import0"/>
    <w:pPr>
      <w:tabs>
        <w:tab w:val="left" w:pos="9648"/>
      </w:tabs>
    </w:pPr>
  </w:style>
  <w:style w:type="paragraph" w:customStyle="1" w:styleId="Import68">
    <w:name w:val="Import 68"/>
    <w:basedOn w:val="Import0"/>
    <w:pPr>
      <w:tabs>
        <w:tab w:val="left" w:pos="1440"/>
        <w:tab w:val="left" w:pos="3168"/>
        <w:tab w:val="left" w:pos="5472"/>
        <w:tab w:val="left" w:pos="7056"/>
        <w:tab w:val="left" w:pos="8928"/>
      </w:tabs>
    </w:pPr>
  </w:style>
  <w:style w:type="paragraph" w:customStyle="1" w:styleId="Import69">
    <w:name w:val="Import 69"/>
    <w:basedOn w:val="Import0"/>
    <w:pPr>
      <w:tabs>
        <w:tab w:val="left" w:pos="2736"/>
        <w:tab w:val="left" w:pos="5040"/>
        <w:tab w:val="left" w:pos="6480"/>
        <w:tab w:val="left" w:pos="8496"/>
      </w:tabs>
    </w:pPr>
  </w:style>
  <w:style w:type="paragraph" w:customStyle="1" w:styleId="Import70">
    <w:name w:val="Import 70"/>
    <w:basedOn w:val="Import0"/>
    <w:pPr>
      <w:tabs>
        <w:tab w:val="left" w:pos="9216"/>
      </w:tabs>
    </w:pPr>
  </w:style>
  <w:style w:type="paragraph" w:customStyle="1" w:styleId="Import71">
    <w:name w:val="Import 71"/>
    <w:basedOn w:val="Import0"/>
    <w:pPr>
      <w:tabs>
        <w:tab w:val="left" w:pos="6912"/>
        <w:tab w:val="left" w:pos="9360"/>
      </w:tabs>
    </w:pPr>
  </w:style>
  <w:style w:type="paragraph" w:customStyle="1" w:styleId="Import72">
    <w:name w:val="Import 72"/>
    <w:basedOn w:val="Import0"/>
    <w:pPr>
      <w:tabs>
        <w:tab w:val="left" w:pos="6912"/>
      </w:tabs>
    </w:pPr>
  </w:style>
  <w:style w:type="paragraph" w:customStyle="1" w:styleId="Import73">
    <w:name w:val="Import 73"/>
    <w:basedOn w:val="Import0"/>
    <w:pPr>
      <w:tabs>
        <w:tab w:val="left" w:pos="9360"/>
      </w:tabs>
    </w:pPr>
  </w:style>
  <w:style w:type="paragraph" w:customStyle="1" w:styleId="Import74">
    <w:name w:val="Import 74"/>
    <w:basedOn w:val="Import0"/>
    <w:pPr>
      <w:tabs>
        <w:tab w:val="left" w:pos="2304"/>
      </w:tabs>
    </w:pPr>
  </w:style>
  <w:style w:type="paragraph" w:customStyle="1" w:styleId="Import75">
    <w:name w:val="Import 75"/>
    <w:basedOn w:val="Import0"/>
    <w:pPr>
      <w:tabs>
        <w:tab w:val="left" w:pos="2736"/>
        <w:tab w:val="left" w:pos="4608"/>
        <w:tab w:val="left" w:pos="6192"/>
        <w:tab w:val="left" w:pos="7776"/>
        <w:tab w:val="left" w:pos="9360"/>
      </w:tabs>
    </w:pPr>
  </w:style>
  <w:style w:type="paragraph" w:customStyle="1" w:styleId="Import76">
    <w:name w:val="Import 76"/>
    <w:basedOn w:val="Import0"/>
    <w:pPr>
      <w:tabs>
        <w:tab w:val="left" w:pos="5760"/>
      </w:tabs>
    </w:pPr>
  </w:style>
  <w:style w:type="paragraph" w:customStyle="1" w:styleId="Import77">
    <w:name w:val="Import 77"/>
    <w:basedOn w:val="Import0"/>
    <w:pPr>
      <w:tabs>
        <w:tab w:val="left" w:pos="6048"/>
      </w:tabs>
    </w:pPr>
  </w:style>
  <w:style w:type="paragraph" w:customStyle="1" w:styleId="Import78">
    <w:name w:val="Import 78"/>
    <w:basedOn w:val="Import0"/>
    <w:pPr>
      <w:tabs>
        <w:tab w:val="left" w:pos="6480"/>
      </w:tabs>
    </w:pPr>
  </w:style>
  <w:style w:type="paragraph" w:customStyle="1" w:styleId="Import79">
    <w:name w:val="Import 79"/>
    <w:basedOn w:val="Import0"/>
    <w:pPr>
      <w:tabs>
        <w:tab w:val="left" w:pos="6624"/>
      </w:tabs>
    </w:pPr>
  </w:style>
  <w:style w:type="paragraph" w:customStyle="1" w:styleId="Import80">
    <w:name w:val="Import 80"/>
    <w:basedOn w:val="Import0"/>
    <w:pPr>
      <w:tabs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  <w:tab w:val="left" w:pos="15120"/>
        <w:tab w:val="left" w:pos="15984"/>
        <w:tab w:val="left" w:pos="16848"/>
        <w:tab w:val="left" w:pos="17712"/>
        <w:tab w:val="left" w:pos="18576"/>
        <w:tab w:val="left" w:pos="19440"/>
      </w:tabs>
      <w:ind w:left="576" w:firstLine="1"/>
    </w:pPr>
  </w:style>
  <w:style w:type="paragraph" w:customStyle="1" w:styleId="Import81">
    <w:name w:val="Import 81"/>
    <w:basedOn w:val="Import0"/>
    <w:pPr>
      <w:tabs>
        <w:tab w:val="left" w:pos="3024"/>
        <w:tab w:val="left" w:pos="4608"/>
        <w:tab w:val="left" w:pos="6336"/>
        <w:tab w:val="left" w:pos="7776"/>
        <w:tab w:val="left" w:pos="9216"/>
      </w:tabs>
    </w:pPr>
  </w:style>
  <w:style w:type="paragraph" w:customStyle="1" w:styleId="Import82">
    <w:name w:val="Import 82"/>
    <w:basedOn w:val="Import0"/>
    <w:pPr>
      <w:tabs>
        <w:tab w:val="left" w:pos="3168"/>
        <w:tab w:val="left" w:pos="4608"/>
        <w:tab w:val="left" w:pos="7776"/>
        <w:tab w:val="left" w:pos="9216"/>
      </w:tabs>
    </w:pPr>
  </w:style>
  <w:style w:type="paragraph" w:customStyle="1" w:styleId="Import83">
    <w:name w:val="Import 83"/>
    <w:basedOn w:val="Import0"/>
    <w:pPr>
      <w:tabs>
        <w:tab w:val="left" w:pos="2880"/>
        <w:tab w:val="left" w:pos="7200"/>
      </w:tabs>
    </w:pPr>
  </w:style>
  <w:style w:type="paragraph" w:customStyle="1" w:styleId="Import84">
    <w:name w:val="Import 84"/>
    <w:basedOn w:val="Import0"/>
    <w:pPr>
      <w:tabs>
        <w:tab w:val="left" w:pos="4032"/>
        <w:tab w:val="left" w:pos="5328"/>
        <w:tab w:val="left" w:pos="8064"/>
        <w:tab w:val="left" w:pos="9216"/>
      </w:tabs>
    </w:pPr>
  </w:style>
  <w:style w:type="paragraph" w:customStyle="1" w:styleId="Import85">
    <w:name w:val="Import 85"/>
    <w:basedOn w:val="Import0"/>
    <w:pPr>
      <w:tabs>
        <w:tab w:val="left" w:pos="720"/>
        <w:tab w:val="left" w:pos="9216"/>
      </w:tabs>
    </w:pPr>
  </w:style>
  <w:style w:type="paragraph" w:customStyle="1" w:styleId="Import86">
    <w:name w:val="Import 86"/>
    <w:basedOn w:val="Import0"/>
    <w:pPr>
      <w:tabs>
        <w:tab w:val="left" w:pos="5184"/>
        <w:tab w:val="left" w:pos="6624"/>
        <w:tab w:val="left" w:pos="7920"/>
        <w:tab w:val="left" w:pos="9216"/>
      </w:tabs>
    </w:pPr>
  </w:style>
  <w:style w:type="paragraph" w:customStyle="1" w:styleId="Import87">
    <w:name w:val="Import 87"/>
    <w:basedOn w:val="Import0"/>
    <w:pPr>
      <w:tabs>
        <w:tab w:val="left" w:pos="3600"/>
      </w:tabs>
    </w:pPr>
  </w:style>
  <w:style w:type="paragraph" w:customStyle="1" w:styleId="Import88">
    <w:name w:val="Import 88"/>
    <w:basedOn w:val="Import0"/>
    <w:pPr>
      <w:tabs>
        <w:tab w:val="left" w:pos="2592"/>
      </w:tabs>
    </w:pPr>
  </w:style>
  <w:style w:type="paragraph" w:customStyle="1" w:styleId="Import89">
    <w:name w:val="Import 89"/>
    <w:basedOn w:val="Import0"/>
    <w:pPr>
      <w:tabs>
        <w:tab w:val="left" w:pos="4320"/>
        <w:tab w:val="left" w:pos="9072"/>
      </w:tabs>
    </w:pPr>
  </w:style>
  <w:style w:type="paragraph" w:customStyle="1" w:styleId="Import90">
    <w:name w:val="Import 90"/>
    <w:basedOn w:val="Import0"/>
    <w:pPr>
      <w:tabs>
        <w:tab w:val="left" w:pos="4752"/>
        <w:tab w:val="left" w:pos="7920"/>
      </w:tabs>
    </w:pPr>
  </w:style>
  <w:style w:type="paragraph" w:customStyle="1" w:styleId="Import91">
    <w:name w:val="Import 91"/>
    <w:basedOn w:val="Import0"/>
    <w:pPr>
      <w:tabs>
        <w:tab w:val="left" w:pos="4464"/>
        <w:tab w:val="left" w:pos="7920"/>
      </w:tabs>
    </w:pPr>
  </w:style>
  <w:style w:type="paragraph" w:customStyle="1" w:styleId="Import92">
    <w:name w:val="Import 92"/>
    <w:basedOn w:val="Import0"/>
    <w:pPr>
      <w:tabs>
        <w:tab w:val="left" w:pos="5472"/>
        <w:tab w:val="left" w:pos="8064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Zkladntext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i/>
    </w:r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</w:style>
  <w:style w:type="paragraph" w:styleId="Pta">
    <w:name w:val="footer"/>
    <w:basedOn w:val="Normlny"/>
    <w:rsid w:val="00CE7732"/>
    <w:pPr>
      <w:tabs>
        <w:tab w:val="center" w:pos="4703"/>
        <w:tab w:val="right" w:pos="9406"/>
      </w:tabs>
    </w:pPr>
  </w:style>
  <w:style w:type="paragraph" w:styleId="Nzov">
    <w:name w:val="Title"/>
    <w:basedOn w:val="Normlny"/>
    <w:next w:val="Normlny"/>
    <w:link w:val="NzovChar"/>
    <w:uiPriority w:val="99"/>
    <w:qFormat/>
    <w:rsid w:val="000F4B58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0F4B58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C7488"/>
    <w:pPr>
      <w:suppressAutoHyphens w:val="0"/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character" w:customStyle="1" w:styleId="apple-converted-space">
    <w:name w:val="apple-converted-space"/>
    <w:rsid w:val="005913D0"/>
  </w:style>
  <w:style w:type="paragraph" w:styleId="Textbubliny">
    <w:name w:val="Balloon Text"/>
    <w:basedOn w:val="Normlny"/>
    <w:link w:val="TextbublinyChar"/>
    <w:rsid w:val="00E664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66438"/>
    <w:rPr>
      <w:rFonts w:ascii="Tahoma" w:hAnsi="Tahoma" w:cs="Tahoma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12</Pages>
  <Words>1811</Words>
  <Characters>10326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PALIVÁ BRATISLAVA a</vt:lpstr>
    </vt:vector>
  </TitlesOfParts>
  <Company>HOME</Company>
  <LinksUpToDate>false</LinksUpToDate>
  <CharactersWithSpaces>12113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PALIVÁ BRATISLAVA a</dc:title>
  <dc:creator>Emília Horváthová</dc:creator>
  <cp:lastModifiedBy>Uzivatel</cp:lastModifiedBy>
  <cp:revision>5</cp:revision>
  <cp:lastPrinted>2014-05-06T09:03:00Z</cp:lastPrinted>
  <dcterms:created xsi:type="dcterms:W3CDTF">2014-05-05T12:08:00Z</dcterms:created>
  <dcterms:modified xsi:type="dcterms:W3CDTF">2014-06-06T13:23:00Z</dcterms:modified>
</cp:coreProperties>
</file>