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4A8" w:rsidRPr="001F240C" w:rsidRDefault="001F240C">
      <w:pPr>
        <w:rPr>
          <w:rFonts w:ascii="Century Gothic" w:hAnsi="Century Gothic"/>
          <w:b/>
          <w:sz w:val="32"/>
          <w:szCs w:val="32"/>
        </w:rPr>
      </w:pPr>
      <w:r w:rsidRPr="001F240C">
        <w:rPr>
          <w:rFonts w:ascii="Century Gothic" w:hAnsi="Century Gothic"/>
          <w:b/>
          <w:sz w:val="32"/>
          <w:szCs w:val="32"/>
        </w:rPr>
        <w:t>Poznámky k účtovnej závierke</w:t>
      </w:r>
    </w:p>
    <w:p w:rsidR="001F240C" w:rsidRDefault="001F240C"/>
    <w:p w:rsidR="001F240C" w:rsidRPr="001F240C" w:rsidRDefault="001F240C">
      <w:pPr>
        <w:rPr>
          <w:sz w:val="28"/>
          <w:szCs w:val="28"/>
          <w:u w:val="single"/>
        </w:rPr>
      </w:pPr>
      <w:r w:rsidRPr="001F240C">
        <w:rPr>
          <w:sz w:val="28"/>
          <w:szCs w:val="28"/>
          <w:highlight w:val="lightGray"/>
          <w:u w:val="single"/>
        </w:rPr>
        <w:t>Článok I</w:t>
      </w:r>
    </w:p>
    <w:p w:rsidR="001F240C" w:rsidRDefault="001F240C"/>
    <w:p w:rsidR="001F240C" w:rsidRDefault="001F240C">
      <w:r w:rsidRPr="001F240C">
        <w:rPr>
          <w:b/>
        </w:rPr>
        <w:t>Názov spoločnosti:</w:t>
      </w:r>
      <w:r>
        <w:t xml:space="preserve">                                        </w:t>
      </w:r>
      <w:r w:rsidR="00CE1923">
        <w:t>Mizuka, s.r.o.</w:t>
      </w:r>
    </w:p>
    <w:p w:rsidR="001F240C" w:rsidRDefault="001F240C">
      <w:r w:rsidRPr="001F240C">
        <w:rPr>
          <w:b/>
        </w:rPr>
        <w:t>Sídlo spoločnosti:</w:t>
      </w:r>
      <w:r>
        <w:t xml:space="preserve">                                          </w:t>
      </w:r>
      <w:r w:rsidR="00C958DC">
        <w:t>Krátka 24</w:t>
      </w:r>
      <w:r>
        <w:t>, 974 0</w:t>
      </w:r>
      <w:r w:rsidR="00C958DC">
        <w:t>5</w:t>
      </w:r>
      <w:r>
        <w:t xml:space="preserve">  B.Bystrica</w:t>
      </w:r>
    </w:p>
    <w:p w:rsidR="001F240C" w:rsidRDefault="001F240C">
      <w:r w:rsidRPr="001F240C">
        <w:rPr>
          <w:b/>
        </w:rPr>
        <w:t>Dátum zápisu do obchodného registra:</w:t>
      </w:r>
      <w:r>
        <w:t xml:space="preserve">      </w:t>
      </w:r>
      <w:r w:rsidR="00CE1923">
        <w:t>5.9.2008</w:t>
      </w:r>
    </w:p>
    <w:p w:rsidR="001F240C" w:rsidRDefault="001F240C">
      <w:r w:rsidRPr="001F240C">
        <w:rPr>
          <w:b/>
        </w:rPr>
        <w:t>Identifikačné číslo:</w:t>
      </w:r>
      <w:r>
        <w:t xml:space="preserve">                                        </w:t>
      </w:r>
      <w:r w:rsidR="00CE1923">
        <w:t>44 359 641</w:t>
      </w:r>
    </w:p>
    <w:p w:rsidR="00C958DC" w:rsidRDefault="00C958DC">
      <w:r w:rsidRPr="00C958DC">
        <w:rPr>
          <w:b/>
        </w:rPr>
        <w:t>Daňové identifikačné číslo:</w:t>
      </w:r>
      <w:r>
        <w:t xml:space="preserve">                          </w:t>
      </w:r>
      <w:r w:rsidR="00CE1923">
        <w:t>2022673521</w:t>
      </w:r>
    </w:p>
    <w:p w:rsidR="00C958DC" w:rsidRDefault="00C958DC">
      <w:r w:rsidRPr="001F240C">
        <w:rPr>
          <w:b/>
        </w:rPr>
        <w:t>Identifikačné číslo</w:t>
      </w:r>
      <w:r>
        <w:rPr>
          <w:b/>
        </w:rPr>
        <w:t xml:space="preserve"> pre daň:                          </w:t>
      </w:r>
      <w:r w:rsidRPr="00C958DC">
        <w:t xml:space="preserve">SK  </w:t>
      </w:r>
      <w:r w:rsidR="00CE1923">
        <w:t>2022673521</w:t>
      </w:r>
    </w:p>
    <w:p w:rsidR="001F240C" w:rsidRDefault="001F240C"/>
    <w:p w:rsidR="00C958DC" w:rsidRDefault="001F240C" w:rsidP="00CE1923">
      <w:pPr>
        <w:tabs>
          <w:tab w:val="left" w:pos="2160"/>
        </w:tabs>
        <w:ind w:left="2160" w:hanging="2160"/>
      </w:pPr>
      <w:r w:rsidRPr="001F240C">
        <w:rPr>
          <w:b/>
        </w:rPr>
        <w:t>Predmet činnosti:</w:t>
      </w:r>
      <w:r w:rsidR="00CE1923">
        <w:t xml:space="preserve"> </w:t>
      </w:r>
    </w:p>
    <w:p w:rsidR="00CE1923" w:rsidRDefault="002A57D0" w:rsidP="002A57D0">
      <w:pPr>
        <w:tabs>
          <w:tab w:val="left" w:pos="2160"/>
        </w:tabs>
        <w:ind w:left="720"/>
      </w:pPr>
      <w:r>
        <w:t xml:space="preserve">- </w:t>
      </w:r>
      <w:r w:rsidR="00CE1923">
        <w:t>Pohostinská činnosť</w:t>
      </w:r>
    </w:p>
    <w:p w:rsidR="00CE1923" w:rsidRDefault="002A57D0" w:rsidP="002A57D0">
      <w:pPr>
        <w:tabs>
          <w:tab w:val="left" w:pos="2160"/>
        </w:tabs>
        <w:ind w:left="720"/>
      </w:pPr>
      <w:r>
        <w:t xml:space="preserve">- </w:t>
      </w:r>
      <w:r w:rsidR="00CE1923">
        <w:t>Počítačové služby</w:t>
      </w:r>
    </w:p>
    <w:p w:rsidR="00CE1923" w:rsidRDefault="002A57D0" w:rsidP="002A57D0">
      <w:pPr>
        <w:tabs>
          <w:tab w:val="left" w:pos="2160"/>
        </w:tabs>
        <w:ind w:left="720"/>
      </w:pPr>
      <w:r>
        <w:t xml:space="preserve">- </w:t>
      </w:r>
      <w:r w:rsidR="00CE1923">
        <w:t>Služby súvisiace s počítačovým spracovaním údajov</w:t>
      </w:r>
    </w:p>
    <w:p w:rsidR="00CE1923" w:rsidRDefault="002A57D0" w:rsidP="002A57D0">
      <w:pPr>
        <w:tabs>
          <w:tab w:val="left" w:pos="2160"/>
        </w:tabs>
        <w:ind w:left="720"/>
      </w:pPr>
      <w:r>
        <w:t xml:space="preserve">- </w:t>
      </w:r>
      <w:r w:rsidR="00CE1923">
        <w:t>Kúpa tovaru na účely jeho predaja konečnému spotrebiteľovi (maloobchod</w:t>
      </w:r>
      <w:r w:rsidR="00F521FC">
        <w:t xml:space="preserve">)  alebo iným </w:t>
      </w:r>
      <w:r>
        <w:t xml:space="preserve">      </w:t>
      </w:r>
      <w:r w:rsidRPr="002A57D0">
        <w:rPr>
          <w:color w:val="FFFFFF"/>
        </w:rPr>
        <w:t>o</w:t>
      </w:r>
      <w:r w:rsidR="00F521FC">
        <w:t>prevádzkovateľom živností (veľkoobchod)</w:t>
      </w:r>
    </w:p>
    <w:p w:rsidR="00F521FC" w:rsidRDefault="002A57D0" w:rsidP="002A57D0">
      <w:pPr>
        <w:tabs>
          <w:tab w:val="left" w:pos="2160"/>
        </w:tabs>
        <w:ind w:left="720"/>
      </w:pPr>
      <w:r>
        <w:t xml:space="preserve">- </w:t>
      </w:r>
      <w:r w:rsidR="00F521FC">
        <w:t xml:space="preserve">Prenájom nehnuteľností spojený s poskytovaním iných než základných služieb spojených </w:t>
      </w:r>
      <w:r w:rsidRPr="002A57D0">
        <w:rPr>
          <w:color w:val="FFFFFF"/>
        </w:rPr>
        <w:t>o</w:t>
      </w:r>
      <w:r w:rsidR="00F521FC">
        <w:t>s prenájom</w:t>
      </w:r>
    </w:p>
    <w:p w:rsidR="00F521FC" w:rsidRDefault="002A57D0" w:rsidP="002A57D0">
      <w:pPr>
        <w:tabs>
          <w:tab w:val="left" w:pos="2160"/>
        </w:tabs>
        <w:ind w:left="720"/>
      </w:pPr>
      <w:r>
        <w:t xml:space="preserve">- </w:t>
      </w:r>
      <w:r w:rsidR="00F521FC">
        <w:t>Čistiace a upratovacie služby (doplnková činnosť k predmetu podnikanie č.5)</w:t>
      </w:r>
    </w:p>
    <w:p w:rsidR="00F521FC" w:rsidRDefault="002A57D0" w:rsidP="002A57D0">
      <w:pPr>
        <w:tabs>
          <w:tab w:val="left" w:pos="2160"/>
        </w:tabs>
        <w:ind w:left="720"/>
      </w:pPr>
      <w:r>
        <w:t xml:space="preserve">- </w:t>
      </w:r>
      <w:r w:rsidR="00F521FC">
        <w:t>Vedenie účtovníctva</w:t>
      </w:r>
    </w:p>
    <w:p w:rsidR="00F521FC" w:rsidRDefault="00F521FC" w:rsidP="00F521FC">
      <w:pPr>
        <w:tabs>
          <w:tab w:val="left" w:pos="2160"/>
        </w:tabs>
        <w:ind w:left="720"/>
      </w:pPr>
    </w:p>
    <w:p w:rsidR="00DC24C7" w:rsidRDefault="00571DA9" w:rsidP="001F240C">
      <w:pPr>
        <w:tabs>
          <w:tab w:val="left" w:pos="2160"/>
        </w:tabs>
      </w:pPr>
      <w:r>
        <w:t xml:space="preserve">Spoločnosť vznikla v  roku 2008. Spoločenská zmluva o založení spoločnosti s ručením obmedzeným bola podpísaná spoločníkmi Ing. Zuzanou Dzurianikovou a Ing. Milanom Cabanom dňa 14.8.2008. Spoločnosť Mizuka, s.r.o. bola dňa 5.9.2008 </w:t>
      </w:r>
      <w:r w:rsidR="00A60A3A">
        <w:t>zapísaná do obchodného registra. Dňa 2</w:t>
      </w:r>
      <w:r w:rsidR="00306AF9">
        <w:t>9</w:t>
      </w:r>
      <w:r w:rsidR="00A60A3A">
        <w:t xml:space="preserve">.9.2008 bola podpísaná </w:t>
      </w:r>
      <w:r w:rsidR="00306AF9">
        <w:t xml:space="preserve"> </w:t>
      </w:r>
      <w:r w:rsidR="00A60A3A">
        <w:t xml:space="preserve">zmluva </w:t>
      </w:r>
      <w:r w:rsidR="00306AF9">
        <w:t>s COOP Jednota Krupina, spotrebné družstvo o prenájme nebytových priestorov „reštaurácie Šal</w:t>
      </w:r>
      <w:r w:rsidR="002A57D0">
        <w:t>g</w:t>
      </w:r>
      <w:r w:rsidR="00306AF9">
        <w:t>otarián (Papuča)“  na ul. Spojová 19 v B.Bystrici. Od 1.10.2008</w:t>
      </w:r>
      <w:r w:rsidR="004715DF">
        <w:t xml:space="preserve"> do 31.12.2012</w:t>
      </w:r>
      <w:r w:rsidR="00306AF9">
        <w:t xml:space="preserve"> spoloč</w:t>
      </w:r>
      <w:r w:rsidR="004715DF">
        <w:t>nosť v tomto objekte prevádzkovala</w:t>
      </w:r>
      <w:r w:rsidR="00306AF9">
        <w:t xml:space="preserve"> dve </w:t>
      </w:r>
      <w:r w:rsidR="00DC24C7">
        <w:t>strediská : Piváreň „Papuča“ a R</w:t>
      </w:r>
      <w:r w:rsidR="00BF78D5">
        <w:t>eštaurácia „Papuča“.</w:t>
      </w:r>
    </w:p>
    <w:p w:rsidR="007B2FE2" w:rsidRDefault="00DC24C7" w:rsidP="001F240C">
      <w:pPr>
        <w:tabs>
          <w:tab w:val="left" w:pos="2160"/>
        </w:tabs>
      </w:pPr>
      <w:r>
        <w:t>Okrem pohostinskej činnosti firma dosahuje tržby z poskytovania počítačových</w:t>
      </w:r>
      <w:r w:rsidR="002D4A46">
        <w:t xml:space="preserve"> služieb, </w:t>
      </w:r>
      <w:r>
        <w:t>služieb súviciacich s </w:t>
      </w:r>
      <w:r w:rsidR="002D4A46">
        <w:t>počítačovým spracovaním údajov a tržby z vedenia účtovníctva pre druhé firmy.</w:t>
      </w:r>
    </w:p>
    <w:p w:rsidR="006475CA" w:rsidRDefault="006475CA" w:rsidP="001F240C">
      <w:pPr>
        <w:tabs>
          <w:tab w:val="left" w:pos="2160"/>
        </w:tabs>
      </w:pPr>
      <w:r>
        <w:t>V roku 2013 firma dosahovala tržby výhradne z poskytovania počítačových údajov.</w:t>
      </w:r>
    </w:p>
    <w:p w:rsidR="00137920" w:rsidRDefault="00137920" w:rsidP="001F240C">
      <w:pPr>
        <w:tabs>
          <w:tab w:val="left" w:pos="2160"/>
        </w:tabs>
      </w:pPr>
    </w:p>
    <w:p w:rsidR="007B2FE2" w:rsidRDefault="007B2FE2" w:rsidP="001F240C">
      <w:pPr>
        <w:tabs>
          <w:tab w:val="left" w:pos="2160"/>
        </w:tabs>
      </w:pPr>
      <w:r>
        <w:t xml:space="preserve">Štatutárny orgán: </w:t>
      </w:r>
      <w:r w:rsidR="00BF78D5">
        <w:t xml:space="preserve">Konateľ - </w:t>
      </w:r>
      <w:r w:rsidR="00F521FC">
        <w:t xml:space="preserve">Ing Zuzana Dzurianiková, </w:t>
      </w:r>
    </w:p>
    <w:p w:rsidR="007B2FE2" w:rsidRDefault="007B2FE2" w:rsidP="001F240C">
      <w:pPr>
        <w:tabs>
          <w:tab w:val="left" w:pos="2160"/>
        </w:tabs>
      </w:pPr>
      <w:r>
        <w:t xml:space="preserve">                      </w:t>
      </w:r>
      <w:r w:rsidR="00137920">
        <w:t xml:space="preserve">      </w:t>
      </w:r>
      <w:r>
        <w:t xml:space="preserve"> </w:t>
      </w:r>
      <w:r w:rsidR="00BF78D5">
        <w:t xml:space="preserve">                </w:t>
      </w:r>
      <w:r>
        <w:t>Krátka 24, 974 05  B.Bystrica</w:t>
      </w:r>
    </w:p>
    <w:p w:rsidR="00BF78D5" w:rsidRDefault="00BF78D5" w:rsidP="001F240C">
      <w:pPr>
        <w:tabs>
          <w:tab w:val="left" w:pos="2160"/>
        </w:tabs>
      </w:pPr>
      <w:r>
        <w:t xml:space="preserve">                             Konateľ – Ing. Milan Caban,</w:t>
      </w:r>
    </w:p>
    <w:p w:rsidR="00BF78D5" w:rsidRDefault="00BF78D5" w:rsidP="001F240C">
      <w:pPr>
        <w:tabs>
          <w:tab w:val="left" w:pos="2160"/>
        </w:tabs>
      </w:pPr>
      <w:r>
        <w:t xml:space="preserve">                                              THK 40, 974 04  B.Bystrica</w:t>
      </w:r>
    </w:p>
    <w:p w:rsidR="00BF78D5" w:rsidRDefault="00BF78D5" w:rsidP="001F240C">
      <w:pPr>
        <w:tabs>
          <w:tab w:val="left" w:pos="2160"/>
        </w:tabs>
      </w:pPr>
    </w:p>
    <w:p w:rsidR="00BF78D5" w:rsidRDefault="00BF78D5" w:rsidP="001F240C">
      <w:pPr>
        <w:tabs>
          <w:tab w:val="left" w:pos="2160"/>
        </w:tabs>
      </w:pPr>
      <w:r>
        <w:t>Štruktúra spoločníkov: Ing. Milan Caban</w:t>
      </w:r>
    </w:p>
    <w:p w:rsidR="00BF78D5" w:rsidRDefault="00BF78D5" w:rsidP="00BF78D5">
      <w:pPr>
        <w:tabs>
          <w:tab w:val="left" w:pos="2160"/>
        </w:tabs>
        <w:ind w:left="720"/>
      </w:pPr>
      <w:r>
        <w:t xml:space="preserve">                         -absolútna výška podielu na základnom imaní spoločnosti: </w:t>
      </w:r>
      <w:r w:rsidR="00DC24C7">
        <w:t>3 319,39</w:t>
      </w:r>
      <w:r>
        <w:t xml:space="preserve"> </w:t>
      </w:r>
      <w:r w:rsidR="00DC24C7">
        <w:t>€</w:t>
      </w:r>
    </w:p>
    <w:p w:rsidR="00BF78D5" w:rsidRDefault="00BF78D5" w:rsidP="00BF78D5">
      <w:pPr>
        <w:tabs>
          <w:tab w:val="left" w:pos="2160"/>
        </w:tabs>
        <w:ind w:left="720"/>
      </w:pPr>
      <w:r>
        <w:t xml:space="preserve">                         -relatívna výška podielu na základnom imaní spoločnosti : 50%</w:t>
      </w:r>
    </w:p>
    <w:p w:rsidR="00BF78D5" w:rsidRDefault="00BF78D5" w:rsidP="00BF78D5">
      <w:pPr>
        <w:tabs>
          <w:tab w:val="left" w:pos="2160"/>
        </w:tabs>
        <w:ind w:left="720"/>
      </w:pPr>
    </w:p>
    <w:p w:rsidR="00BF78D5" w:rsidRDefault="00BF78D5" w:rsidP="00BF78D5">
      <w:pPr>
        <w:tabs>
          <w:tab w:val="left" w:pos="2160"/>
        </w:tabs>
        <w:ind w:left="720"/>
      </w:pPr>
      <w:r>
        <w:t xml:space="preserve">                         Ing. Zuzana Dzurianiková </w:t>
      </w:r>
    </w:p>
    <w:p w:rsidR="00BF78D5" w:rsidRDefault="00BF78D5" w:rsidP="00DC24C7">
      <w:pPr>
        <w:tabs>
          <w:tab w:val="left" w:pos="2160"/>
        </w:tabs>
        <w:ind w:left="720"/>
      </w:pPr>
      <w:r>
        <w:t xml:space="preserve">                         -absolútna výška podielu na základnom imaní spoločnosti: </w:t>
      </w:r>
      <w:r w:rsidR="00DC24C7">
        <w:t>3 319,39 €</w:t>
      </w:r>
    </w:p>
    <w:p w:rsidR="00BF78D5" w:rsidRDefault="00BF78D5" w:rsidP="00BF78D5">
      <w:pPr>
        <w:tabs>
          <w:tab w:val="left" w:pos="2160"/>
        </w:tabs>
        <w:ind w:left="720"/>
      </w:pPr>
      <w:r>
        <w:t xml:space="preserve">                         -relatívna výška podielu na základnom imaní spoločnosti : 50%</w:t>
      </w:r>
    </w:p>
    <w:p w:rsidR="00BF78D5" w:rsidRDefault="00BF78D5" w:rsidP="00BF78D5">
      <w:pPr>
        <w:tabs>
          <w:tab w:val="left" w:pos="2160"/>
        </w:tabs>
        <w:ind w:left="720"/>
      </w:pPr>
    </w:p>
    <w:p w:rsidR="00FA4236" w:rsidRDefault="00FA4236" w:rsidP="00FA4236">
      <w:pPr>
        <w:tabs>
          <w:tab w:val="left" w:pos="2160"/>
        </w:tabs>
      </w:pPr>
      <w:r>
        <w:t>Priemerný p</w:t>
      </w:r>
      <w:r w:rsidR="006475CA">
        <w:t>očet pracovníkov počas roku 2013</w:t>
      </w:r>
      <w:r>
        <w:t xml:space="preserve"> – </w:t>
      </w:r>
      <w:r w:rsidR="006475CA">
        <w:t>1</w:t>
      </w:r>
      <w:r w:rsidR="00707344">
        <w:t>.</w:t>
      </w:r>
    </w:p>
    <w:p w:rsidR="00FA4236" w:rsidRDefault="00FA4236" w:rsidP="00FA4236">
      <w:pPr>
        <w:tabs>
          <w:tab w:val="left" w:pos="2160"/>
        </w:tabs>
      </w:pPr>
      <w:r>
        <w:t>Účtovná závierka je zostavená na základe §19 zákona o účtovníctve ako „riadna účtovná závierka“</w:t>
      </w:r>
    </w:p>
    <w:p w:rsidR="00FA4236" w:rsidRDefault="00FA4236" w:rsidP="00FA4236">
      <w:pPr>
        <w:tabs>
          <w:tab w:val="left" w:pos="2160"/>
        </w:tabs>
      </w:pPr>
      <w:r>
        <w:t>za predpokladu nepretržitého pokračovania činnosti spoločnosti.</w:t>
      </w:r>
    </w:p>
    <w:p w:rsidR="00FA4236" w:rsidRDefault="00FA4236" w:rsidP="00FA4236">
      <w:pPr>
        <w:tabs>
          <w:tab w:val="left" w:pos="2160"/>
        </w:tabs>
      </w:pPr>
    </w:p>
    <w:p w:rsidR="00FA4236" w:rsidRDefault="00FA4236" w:rsidP="00FA4236">
      <w:pPr>
        <w:tabs>
          <w:tab w:val="left" w:pos="2160"/>
        </w:tabs>
      </w:pPr>
    </w:p>
    <w:p w:rsidR="00FA4236" w:rsidRPr="001F240C" w:rsidRDefault="00FA4236" w:rsidP="00FA4236">
      <w:pPr>
        <w:rPr>
          <w:sz w:val="28"/>
          <w:szCs w:val="28"/>
          <w:u w:val="single"/>
        </w:rPr>
      </w:pPr>
      <w:r w:rsidRPr="001F240C">
        <w:rPr>
          <w:sz w:val="28"/>
          <w:szCs w:val="28"/>
          <w:highlight w:val="lightGray"/>
          <w:u w:val="single"/>
        </w:rPr>
        <w:t xml:space="preserve">Článok </w:t>
      </w:r>
      <w:r>
        <w:rPr>
          <w:sz w:val="28"/>
          <w:szCs w:val="28"/>
          <w:highlight w:val="lightGray"/>
          <w:u w:val="single"/>
        </w:rPr>
        <w:t>I</w:t>
      </w:r>
      <w:r w:rsidRPr="001F240C">
        <w:rPr>
          <w:sz w:val="28"/>
          <w:szCs w:val="28"/>
          <w:highlight w:val="lightGray"/>
          <w:u w:val="single"/>
        </w:rPr>
        <w:t>I</w:t>
      </w:r>
    </w:p>
    <w:p w:rsidR="00FA4236" w:rsidRDefault="00FA4236" w:rsidP="00FA4236">
      <w:pPr>
        <w:tabs>
          <w:tab w:val="left" w:pos="2160"/>
        </w:tabs>
      </w:pPr>
    </w:p>
    <w:p w:rsidR="00FA4236" w:rsidRPr="00FA4236" w:rsidRDefault="00FA4236" w:rsidP="00FA4236">
      <w:pPr>
        <w:tabs>
          <w:tab w:val="left" w:pos="2160"/>
        </w:tabs>
        <w:rPr>
          <w:b/>
        </w:rPr>
      </w:pPr>
      <w:r w:rsidRPr="00FA4236">
        <w:rPr>
          <w:b/>
        </w:rPr>
        <w:t>1. Spôsob ocenenia jednotlivých položiek</w:t>
      </w:r>
    </w:p>
    <w:p w:rsidR="00FA4236" w:rsidRDefault="00FA4236" w:rsidP="00FA4236">
      <w:pPr>
        <w:tabs>
          <w:tab w:val="left" w:pos="2160"/>
        </w:tabs>
      </w:pPr>
      <w:r>
        <w:lastRenderedPageBreak/>
        <w:t>Cenu nakupovaného hmotného investičného majetku tvorí cena obstarania bez dane z pridanej hodnoty.</w:t>
      </w:r>
    </w:p>
    <w:p w:rsidR="00FA4236" w:rsidRDefault="00FA4236" w:rsidP="00FA4236">
      <w:pPr>
        <w:tabs>
          <w:tab w:val="left" w:pos="2160"/>
        </w:tabs>
      </w:pPr>
      <w:r>
        <w:t xml:space="preserve">Pri účtovaní obstarania a úbytku zásob spoločnosť postupovala podľa Postupov účtovania, účtovná trieda I, čl. II bod 2. – spôsob A účtovania zásob. Používame metódu FIFO. </w:t>
      </w:r>
    </w:p>
    <w:p w:rsidR="00FA4236" w:rsidRDefault="00FA4236" w:rsidP="00FA4236">
      <w:pPr>
        <w:tabs>
          <w:tab w:val="left" w:pos="2160"/>
        </w:tabs>
      </w:pPr>
      <w:r>
        <w:t>Nakupované zásoby oceňujeme podľa §25 ods.1 bod a) Zák. 431/2002 Zb., v znení zák. č. 562/2003 Z.z. o účtovníctve obstarávacími cenami, ktoré predstavujú cenu obstarania vrátane nákladov súvisiacich s </w:t>
      </w:r>
      <w:r w:rsidR="00137920">
        <w:t>obstaraním. Túto</w:t>
      </w:r>
      <w:r>
        <w:t xml:space="preserve"> obstarávaciu cenu zvyšujeme o obchodnú maržu. </w:t>
      </w:r>
      <w:r w:rsidR="00AF0567">
        <w:t>Obstarávaci</w:t>
      </w:r>
      <w:r w:rsidR="002A57D0">
        <w:t>a</w:t>
      </w:r>
      <w:r w:rsidR="00AF0567">
        <w:t xml:space="preserve"> cena tovaru bez dane z pridanej hodnoty</w:t>
      </w:r>
      <w:r w:rsidR="002D4A46">
        <w:t xml:space="preserve"> </w:t>
      </w:r>
      <w:r w:rsidR="00AF0567">
        <w:t xml:space="preserve"> =</w:t>
      </w:r>
      <w:r w:rsidR="002D4A46">
        <w:t xml:space="preserve"> </w:t>
      </w:r>
      <w:r w:rsidR="00AF0567">
        <w:t xml:space="preserve"> účet číslo 132 .. </w:t>
      </w:r>
      <w:r w:rsidR="002A57D0">
        <w:t>(</w:t>
      </w:r>
      <w:r w:rsidR="00AF0567">
        <w:t>tovar ...</w:t>
      </w:r>
      <w:r w:rsidR="002A57D0">
        <w:t>)</w:t>
      </w:r>
      <w:r w:rsidR="00AF0567">
        <w:t xml:space="preserve">  -  účet číslo 196 ..  </w:t>
      </w:r>
      <w:r w:rsidR="002A57D0">
        <w:t>(</w:t>
      </w:r>
      <w:r w:rsidR="00AF0567">
        <w:t>obchodná marža</w:t>
      </w:r>
      <w:r w:rsidR="002A57D0">
        <w:t>)</w:t>
      </w:r>
      <w:r w:rsidR="00AF0567">
        <w:t>.</w:t>
      </w:r>
    </w:p>
    <w:p w:rsidR="00AF0567" w:rsidRDefault="00AF0567" w:rsidP="00FA4236">
      <w:pPr>
        <w:tabs>
          <w:tab w:val="left" w:pos="2160"/>
        </w:tabs>
      </w:pPr>
    </w:p>
    <w:p w:rsidR="00AF0567" w:rsidRPr="00AF0567" w:rsidRDefault="00AF0567" w:rsidP="00FA4236">
      <w:pPr>
        <w:tabs>
          <w:tab w:val="left" w:pos="2160"/>
        </w:tabs>
        <w:rPr>
          <w:b/>
        </w:rPr>
      </w:pPr>
      <w:r w:rsidRPr="00AF0567">
        <w:rPr>
          <w:b/>
        </w:rPr>
        <w:t>2. Odpisy</w:t>
      </w:r>
    </w:p>
    <w:p w:rsidR="00AF0567" w:rsidRDefault="00AF0567" w:rsidP="00FA4236">
      <w:pPr>
        <w:tabs>
          <w:tab w:val="left" w:pos="2160"/>
        </w:tabs>
      </w:pPr>
      <w:r>
        <w:t>Účtovné a daňové odpisy sa rovnajú. Spoločnosť používa rovnomernú odpisovú metódu. Doba odpisovania a sadzby odpisov vyplývajú zo zákona č. 595/2003 Z.z. o daniach z príjmov - §26 a §27.</w:t>
      </w:r>
    </w:p>
    <w:p w:rsidR="00AF0567" w:rsidRDefault="00AF0567" w:rsidP="00FA4236">
      <w:pPr>
        <w:tabs>
          <w:tab w:val="left" w:pos="2160"/>
        </w:tabs>
      </w:pPr>
      <w:r>
        <w:t>Hmotný investičný majetok spoločnosť eviduje na inventárnych kartách.</w:t>
      </w:r>
    </w:p>
    <w:p w:rsidR="00AF0567" w:rsidRDefault="00AF0567" w:rsidP="00AF0567">
      <w:pPr>
        <w:tabs>
          <w:tab w:val="left" w:pos="2160"/>
        </w:tabs>
      </w:pPr>
    </w:p>
    <w:p w:rsidR="00AF0567" w:rsidRPr="001F240C" w:rsidRDefault="00AF0567" w:rsidP="00AF0567">
      <w:pPr>
        <w:rPr>
          <w:sz w:val="28"/>
          <w:szCs w:val="28"/>
          <w:u w:val="single"/>
        </w:rPr>
      </w:pPr>
      <w:r w:rsidRPr="001F240C">
        <w:rPr>
          <w:sz w:val="28"/>
          <w:szCs w:val="28"/>
          <w:highlight w:val="lightGray"/>
          <w:u w:val="single"/>
        </w:rPr>
        <w:t xml:space="preserve">Článok </w:t>
      </w:r>
      <w:r>
        <w:rPr>
          <w:sz w:val="28"/>
          <w:szCs w:val="28"/>
          <w:highlight w:val="lightGray"/>
          <w:u w:val="single"/>
        </w:rPr>
        <w:t>II</w:t>
      </w:r>
      <w:r w:rsidRPr="001F240C">
        <w:rPr>
          <w:sz w:val="28"/>
          <w:szCs w:val="28"/>
          <w:highlight w:val="lightGray"/>
          <w:u w:val="single"/>
        </w:rPr>
        <w:t>I</w:t>
      </w:r>
    </w:p>
    <w:p w:rsidR="00AF0567" w:rsidRDefault="00AF0567" w:rsidP="00AF0567">
      <w:pPr>
        <w:tabs>
          <w:tab w:val="left" w:pos="2160"/>
        </w:tabs>
      </w:pPr>
    </w:p>
    <w:p w:rsidR="00AF0567" w:rsidRDefault="00AF0567" w:rsidP="00AF0567">
      <w:pPr>
        <w:tabs>
          <w:tab w:val="left" w:pos="2160"/>
        </w:tabs>
        <w:rPr>
          <w:b/>
        </w:rPr>
      </w:pPr>
      <w:r w:rsidRPr="00AF0567">
        <w:rPr>
          <w:b/>
        </w:rPr>
        <w:t>Doplňujúce údaje k súvahe a výkazu ziskov a</w:t>
      </w:r>
      <w:r>
        <w:rPr>
          <w:b/>
        </w:rPr>
        <w:t> </w:t>
      </w:r>
      <w:r w:rsidR="004715DF">
        <w:rPr>
          <w:b/>
        </w:rPr>
        <w:t>s</w:t>
      </w:r>
      <w:r w:rsidRPr="00AF0567">
        <w:rPr>
          <w:b/>
        </w:rPr>
        <w:t>trát</w:t>
      </w:r>
    </w:p>
    <w:p w:rsidR="00AF0567" w:rsidRDefault="00AF0567" w:rsidP="00AF0567">
      <w:pPr>
        <w:tabs>
          <w:tab w:val="left" w:pos="2160"/>
        </w:tabs>
        <w:rPr>
          <w:b/>
        </w:rPr>
      </w:pPr>
    </w:p>
    <w:p w:rsidR="00AF0567" w:rsidRDefault="00AF0567" w:rsidP="00AF0567">
      <w:pPr>
        <w:tabs>
          <w:tab w:val="left" w:pos="2160"/>
        </w:tabs>
      </w:pPr>
      <w:r w:rsidRPr="00AF0567">
        <w:t>Prehľad o pohybe investičného hmotného majetku podľa jednotlivých položiek súvahy, pohyb obstarávacích ako aj zostatkových cien  a pohyb oprávok vyplýva z inventúrneho súpisu hmotného majetku, ktorý tvorí súčasť tejto prílohy.</w:t>
      </w:r>
    </w:p>
    <w:p w:rsidR="00AF0567" w:rsidRDefault="00AF0567" w:rsidP="00AF0567">
      <w:pPr>
        <w:tabs>
          <w:tab w:val="left" w:pos="2160"/>
        </w:tabs>
      </w:pPr>
    </w:p>
    <w:tbl>
      <w:tblPr>
        <w:tblW w:w="8424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8424"/>
      </w:tblGrid>
      <w:tr w:rsidR="00347BC2" w:rsidTr="004D1B56">
        <w:trPr>
          <w:trHeight w:val="315"/>
        </w:trPr>
        <w:tc>
          <w:tcPr>
            <w:tcW w:w="8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7BC2" w:rsidRDefault="00347BC2" w:rsidP="004715D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Inventúrny súpis hmotného majetku                                </w:t>
            </w:r>
            <w:r w:rsidRPr="00EF7034">
              <w:t>ku dňu 31.12.20</w:t>
            </w:r>
            <w:r w:rsidR="007D0EC2" w:rsidRPr="00EF7034">
              <w:t>1</w:t>
            </w:r>
            <w:r w:rsidR="004715DF" w:rsidRPr="00EF7034">
              <w:t>2</w:t>
            </w:r>
          </w:p>
        </w:tc>
      </w:tr>
    </w:tbl>
    <w:p w:rsidR="00924CD8" w:rsidRDefault="00924CD8" w:rsidP="00AF0567">
      <w:pPr>
        <w:tabs>
          <w:tab w:val="left" w:pos="2160"/>
        </w:tabs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80"/>
        <w:gridCol w:w="2520"/>
        <w:gridCol w:w="1360"/>
        <w:gridCol w:w="1180"/>
        <w:gridCol w:w="1260"/>
        <w:gridCol w:w="1900"/>
      </w:tblGrid>
      <w:tr w:rsidR="006475CA" w:rsidTr="006475CA">
        <w:trPr>
          <w:trHeight w:val="315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číslo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jc w:val="center"/>
            </w:pPr>
            <w:r>
              <w:t>Názov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Nákupná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 ku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cena</w:t>
            </w:r>
          </w:p>
        </w:tc>
      </w:tr>
      <w:tr w:rsidR="006475CA" w:rsidTr="006475CA">
        <w:trPr>
          <w:trHeight w:val="255"/>
        </w:trPr>
        <w:tc>
          <w:tcPr>
            <w:tcW w:w="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1.1.2013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roku 2013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(NC - Opráv. - vyradenie)</w:t>
            </w:r>
          </w:p>
        </w:tc>
      </w:tr>
      <w:tr w:rsidR="006475CA" w:rsidTr="006475CA">
        <w:trPr>
          <w:trHeight w:val="270"/>
        </w:trPr>
        <w:tc>
          <w:tcPr>
            <w:tcW w:w="680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(vyradenie)</w:t>
            </w:r>
          </w:p>
        </w:tc>
        <w:tc>
          <w:tcPr>
            <w:tcW w:w="190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 31.12.13</w:t>
            </w:r>
          </w:p>
        </w:tc>
      </w:tr>
      <w:tr w:rsidR="006475CA" w:rsidTr="006475CA">
        <w:trPr>
          <w:trHeight w:val="270"/>
        </w:trPr>
        <w:tc>
          <w:tcPr>
            <w:tcW w:w="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Auto BMW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13 563,98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565,17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12 998,81 </w:t>
            </w:r>
          </w:p>
        </w:tc>
      </w:tr>
      <w:tr w:rsidR="006475CA" w:rsidTr="006475CA">
        <w:trPr>
          <w:trHeight w:val="390"/>
        </w:trPr>
        <w:tc>
          <w:tcPr>
            <w:tcW w:w="320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:rsidR="006475CA" w:rsidRDefault="006475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Spolu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:rsidR="006475CA" w:rsidRDefault="006475C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13 563,98 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0,00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565,17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12 998,81 </w:t>
            </w:r>
          </w:p>
        </w:tc>
      </w:tr>
      <w:tr w:rsidR="006475CA" w:rsidTr="006475CA">
        <w:trPr>
          <w:trHeight w:val="25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</w:p>
        </w:tc>
      </w:tr>
      <w:tr w:rsidR="006475CA" w:rsidTr="006475CA">
        <w:trPr>
          <w:trHeight w:val="25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CC99"/>
            <w:noWrap/>
            <w:vAlign w:val="bottom"/>
            <w:hideMark/>
          </w:tcPr>
          <w:p w:rsidR="006475CA" w:rsidRDefault="006475C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účet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CC99"/>
            <w:noWrap/>
            <w:vAlign w:val="bottom"/>
            <w:hideMark/>
          </w:tcPr>
          <w:p w:rsidR="006475CA" w:rsidRDefault="006475C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022 00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poč.stav k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1.1.2013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0,00 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</w:p>
        </w:tc>
      </w:tr>
      <w:tr w:rsidR="006475CA" w:rsidTr="006475CA">
        <w:trPr>
          <w:trHeight w:val="255"/>
        </w:trPr>
        <w:tc>
          <w:tcPr>
            <w:tcW w:w="3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=  poč.stav + nákup - vyradenie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stav k: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31.12.2013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12 998,81 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</w:p>
        </w:tc>
      </w:tr>
      <w:tr w:rsidR="006475CA" w:rsidTr="006475CA">
        <w:trPr>
          <w:trHeight w:val="255"/>
        </w:trPr>
        <w:tc>
          <w:tcPr>
            <w:tcW w:w="89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jc w:val="right"/>
              <w:rPr>
                <w:sz w:val="20"/>
                <w:szCs w:val="20"/>
              </w:rPr>
            </w:pPr>
          </w:p>
        </w:tc>
      </w:tr>
      <w:tr w:rsidR="006475CA" w:rsidTr="006475CA">
        <w:trPr>
          <w:trHeight w:val="25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CC99"/>
            <w:noWrap/>
            <w:vAlign w:val="bottom"/>
            <w:hideMark/>
          </w:tcPr>
          <w:p w:rsidR="006475CA" w:rsidRDefault="006475C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účet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CC99"/>
            <w:noWrap/>
            <w:vAlign w:val="bottom"/>
            <w:hideMark/>
          </w:tcPr>
          <w:p w:rsidR="006475CA" w:rsidRDefault="006475C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082 00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poč.stav k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1.1.2013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0,00 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</w:p>
        </w:tc>
      </w:tr>
      <w:tr w:rsidR="006475CA" w:rsidTr="006475CA">
        <w:trPr>
          <w:trHeight w:val="255"/>
        </w:trPr>
        <w:tc>
          <w:tcPr>
            <w:tcW w:w="3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= poč.stav+opravky 2013- vyradenie 2013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stav k: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31.12.2013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565,17 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75CA" w:rsidRDefault="006475CA">
            <w:pPr>
              <w:rPr>
                <w:sz w:val="20"/>
                <w:szCs w:val="20"/>
              </w:rPr>
            </w:pPr>
          </w:p>
        </w:tc>
      </w:tr>
    </w:tbl>
    <w:p w:rsidR="007D0EC2" w:rsidRDefault="007D0EC2" w:rsidP="00AF0567">
      <w:pPr>
        <w:tabs>
          <w:tab w:val="left" w:pos="2160"/>
        </w:tabs>
      </w:pPr>
    </w:p>
    <w:p w:rsidR="005D3795" w:rsidRDefault="005D3795" w:rsidP="00AF0567">
      <w:pPr>
        <w:tabs>
          <w:tab w:val="left" w:pos="2160"/>
        </w:tabs>
      </w:pPr>
      <w:r>
        <w:t>Výška zásob v nák</w:t>
      </w:r>
      <w:r w:rsidR="006475CA">
        <w:t>upnej cene bez DPH ku 31.12.2013</w:t>
      </w:r>
      <w:r>
        <w:t xml:space="preserve"> na celej prevádzke je vo výške </w:t>
      </w:r>
      <w:r w:rsidR="006475CA">
        <w:t>0,00</w:t>
      </w:r>
      <w:r w:rsidR="001520A7">
        <w:t xml:space="preserve"> €.</w:t>
      </w:r>
    </w:p>
    <w:p w:rsidR="001520A7" w:rsidRDefault="001520A7" w:rsidP="00AF0567">
      <w:pPr>
        <w:tabs>
          <w:tab w:val="left" w:pos="2160"/>
        </w:tabs>
      </w:pPr>
      <w:r>
        <w:t>Výška zásob v nákupnej cene bez DPH:</w:t>
      </w:r>
    </w:p>
    <w:p w:rsidR="001520A7" w:rsidRDefault="001520A7" w:rsidP="00AF0567">
      <w:pPr>
        <w:tabs>
          <w:tab w:val="left" w:pos="2160"/>
        </w:tabs>
      </w:pPr>
      <w:r>
        <w:tab/>
        <w:t>Na začiatku účtovného obdobia</w:t>
      </w:r>
      <w:r>
        <w:tab/>
      </w:r>
      <w:r w:rsidR="006475CA">
        <w:t>1 829,65</w:t>
      </w:r>
      <w:r w:rsidR="00EF7034">
        <w:t xml:space="preserve"> </w:t>
      </w:r>
      <w:r>
        <w:t>€</w:t>
      </w:r>
    </w:p>
    <w:p w:rsidR="001520A7" w:rsidRDefault="003F2E65" w:rsidP="00AF0567">
      <w:pPr>
        <w:tabs>
          <w:tab w:val="left" w:pos="2160"/>
        </w:tabs>
      </w:pPr>
      <w:r>
        <w:tab/>
        <w:t>Nákup</w:t>
      </w:r>
      <w:r w:rsidR="006475CA">
        <w:t xml:space="preserve"> v priebehu roka 2013</w:t>
      </w:r>
      <w:r w:rsidR="001520A7">
        <w:tab/>
      </w:r>
      <w:r w:rsidR="001520A7">
        <w:tab/>
      </w:r>
      <w:r w:rsidR="006475CA">
        <w:t xml:space="preserve">759,26 </w:t>
      </w:r>
      <w:r w:rsidR="001520A7">
        <w:t xml:space="preserve"> €</w:t>
      </w:r>
    </w:p>
    <w:p w:rsidR="001520A7" w:rsidRDefault="006475CA" w:rsidP="00AF0567">
      <w:pPr>
        <w:tabs>
          <w:tab w:val="left" w:pos="2160"/>
        </w:tabs>
      </w:pPr>
      <w:r>
        <w:tab/>
        <w:t>Predaj v priebehu roka 2013</w:t>
      </w:r>
      <w:r w:rsidR="001520A7">
        <w:tab/>
      </w:r>
      <w:r w:rsidR="001520A7">
        <w:tab/>
      </w:r>
      <w:r>
        <w:t>2 588,91</w:t>
      </w:r>
      <w:r w:rsidR="001520A7">
        <w:t xml:space="preserve"> €</w:t>
      </w:r>
    </w:p>
    <w:p w:rsidR="005D3795" w:rsidRDefault="006475CA" w:rsidP="00AF0567">
      <w:pPr>
        <w:tabs>
          <w:tab w:val="left" w:pos="2160"/>
        </w:tabs>
      </w:pPr>
      <w:r>
        <w:tab/>
        <w:t>Konečný stav ku 31.12.2013</w:t>
      </w:r>
      <w:r w:rsidR="001520A7">
        <w:tab/>
      </w:r>
      <w:r w:rsidR="001520A7">
        <w:tab/>
      </w:r>
      <w:r>
        <w:t>0,00</w:t>
      </w:r>
      <w:r w:rsidR="001520A7">
        <w:t xml:space="preserve"> €</w:t>
      </w:r>
      <w:r w:rsidR="00E40D90">
        <w:t xml:space="preserve"> </w:t>
      </w:r>
    </w:p>
    <w:p w:rsidR="001520A7" w:rsidRDefault="001520A7" w:rsidP="00C97A4F">
      <w:pPr>
        <w:tabs>
          <w:tab w:val="left" w:pos="2160"/>
        </w:tabs>
      </w:pPr>
    </w:p>
    <w:p w:rsidR="001520A7" w:rsidRPr="00AE5893" w:rsidRDefault="00E2747A" w:rsidP="00C97A4F">
      <w:pPr>
        <w:tabs>
          <w:tab w:val="left" w:pos="2160"/>
        </w:tabs>
      </w:pPr>
      <w:r w:rsidRPr="00AE5893">
        <w:t xml:space="preserve">Spoločnosť ku koncu roka </w:t>
      </w:r>
      <w:r w:rsidR="00FE4EF7" w:rsidRPr="00AE5893">
        <w:t xml:space="preserve">eviduje </w:t>
      </w:r>
      <w:r w:rsidR="006475CA">
        <w:t>1</w:t>
      </w:r>
      <w:r w:rsidR="005D3795" w:rsidRPr="00AE5893">
        <w:t xml:space="preserve"> </w:t>
      </w:r>
      <w:r w:rsidR="001520A7" w:rsidRPr="00AE5893">
        <w:t>pohľadávk</w:t>
      </w:r>
      <w:r w:rsidR="006475CA">
        <w:t>u</w:t>
      </w:r>
      <w:r w:rsidR="00FE4EF7" w:rsidRPr="00AE5893">
        <w:t xml:space="preserve"> voči odberateľom </w:t>
      </w:r>
      <w:r w:rsidR="002420A5" w:rsidRPr="00AE5893">
        <w:t>v</w:t>
      </w:r>
      <w:r w:rsidR="00FE4EF7" w:rsidRPr="00AE5893">
        <w:t xml:space="preserve"> lehote splatnosti</w:t>
      </w:r>
      <w:r w:rsidR="001520A7" w:rsidRPr="00AE5893">
        <w:t xml:space="preserve"> v celkovej výške </w:t>
      </w:r>
      <w:r w:rsidR="006475CA">
        <w:t>3 281,44</w:t>
      </w:r>
      <w:r w:rsidR="002420A5" w:rsidRPr="00AE5893">
        <w:t xml:space="preserve"> </w:t>
      </w:r>
      <w:r w:rsidR="001520A7" w:rsidRPr="00AE5893">
        <w:t>€</w:t>
      </w:r>
      <w:r w:rsidR="005D3795" w:rsidRPr="00AE5893">
        <w:t>.</w:t>
      </w:r>
      <w:r w:rsidR="00FE4EF7" w:rsidRPr="00AE5893">
        <w:t xml:space="preserve"> </w:t>
      </w:r>
    </w:p>
    <w:p w:rsidR="00FE4EF7" w:rsidRPr="00AE5893" w:rsidRDefault="00FE4EF7" w:rsidP="00C97A4F">
      <w:pPr>
        <w:tabs>
          <w:tab w:val="left" w:pos="2160"/>
        </w:tabs>
      </w:pPr>
      <w:r w:rsidRPr="00AE5893">
        <w:t>Finančný majetok spoločno</w:t>
      </w:r>
      <w:r w:rsidR="002420A5" w:rsidRPr="00AE5893">
        <w:t xml:space="preserve">sti tvoria peniaze v hotovosti </w:t>
      </w:r>
      <w:r w:rsidRPr="00AE5893">
        <w:t xml:space="preserve"> </w:t>
      </w:r>
      <w:r w:rsidR="006475CA">
        <w:t>1 261,57</w:t>
      </w:r>
      <w:r w:rsidR="002420A5" w:rsidRPr="00AE5893">
        <w:t xml:space="preserve"> €</w:t>
      </w:r>
      <w:r w:rsidR="00FC494E" w:rsidRPr="00AE5893">
        <w:t xml:space="preserve">, </w:t>
      </w:r>
      <w:r w:rsidRPr="00AE5893">
        <w:t xml:space="preserve">peniaze na </w:t>
      </w:r>
      <w:r w:rsidR="001520A7" w:rsidRPr="00AE5893">
        <w:t xml:space="preserve">slovenskom </w:t>
      </w:r>
      <w:r w:rsidRPr="00AE5893">
        <w:t xml:space="preserve">účte vo výške </w:t>
      </w:r>
      <w:r w:rsidR="006475CA">
        <w:t>772,70</w:t>
      </w:r>
      <w:r w:rsidR="00FC494E" w:rsidRPr="00AE5893">
        <w:t xml:space="preserve"> </w:t>
      </w:r>
      <w:r w:rsidR="001520A7" w:rsidRPr="00AE5893">
        <w:t xml:space="preserve">€ a peniaze na českom účte vo výške </w:t>
      </w:r>
      <w:r w:rsidR="006475CA">
        <w:t>11 752,95</w:t>
      </w:r>
      <w:r w:rsidR="001520A7" w:rsidRPr="00AE5893">
        <w:t xml:space="preserve"> € (=</w:t>
      </w:r>
      <w:r w:rsidR="00AE5893">
        <w:t xml:space="preserve"> </w:t>
      </w:r>
      <w:r w:rsidR="006475CA">
        <w:t>322 348,35</w:t>
      </w:r>
      <w:r w:rsidR="00FC494E" w:rsidRPr="00AE5893">
        <w:t xml:space="preserve"> Czk)</w:t>
      </w:r>
      <w:r w:rsidRPr="00AE5893">
        <w:t xml:space="preserve">. </w:t>
      </w:r>
    </w:p>
    <w:p w:rsidR="00FC494E" w:rsidRPr="00AE5893" w:rsidRDefault="00712A8D" w:rsidP="00C97A4F">
      <w:pPr>
        <w:tabs>
          <w:tab w:val="left" w:pos="2160"/>
        </w:tabs>
      </w:pPr>
      <w:r w:rsidRPr="00AE5893">
        <w:t>Základné imanie spoločnosti sa skladá z hotovostných vkladov spoločníkov spolu v</w:t>
      </w:r>
      <w:r w:rsidR="00FC494E" w:rsidRPr="00AE5893">
        <w:t> </w:t>
      </w:r>
      <w:r w:rsidRPr="00AE5893">
        <w:t>hodnote</w:t>
      </w:r>
      <w:r w:rsidR="00FC494E" w:rsidRPr="00AE5893">
        <w:t xml:space="preserve"> 6 638,78€. </w:t>
      </w:r>
    </w:p>
    <w:p w:rsidR="00FC494E" w:rsidRPr="00AE5893" w:rsidRDefault="00FC494E" w:rsidP="00C97A4F">
      <w:pPr>
        <w:tabs>
          <w:tab w:val="left" w:pos="2160"/>
        </w:tabs>
      </w:pPr>
    </w:p>
    <w:p w:rsidR="00712A8D" w:rsidRPr="00AE5893" w:rsidRDefault="00712A8D" w:rsidP="00C97A4F">
      <w:pPr>
        <w:tabs>
          <w:tab w:val="left" w:pos="2160"/>
        </w:tabs>
      </w:pPr>
      <w:r w:rsidRPr="00AE5893">
        <w:lastRenderedPageBreak/>
        <w:t xml:space="preserve">Hospodárskym výsledkom spoločnosti v roku 2008 bola strata vo výške </w:t>
      </w:r>
      <w:r w:rsidR="00FC494E" w:rsidRPr="00AE5893">
        <w:t>31 347,91€</w:t>
      </w:r>
      <w:r w:rsidRPr="00AE5893">
        <w:t>. Táto strata bola spôsobená vysokými počiatočnými nákladmi spojenými so začiatkom podnikania (nákup kompletného vybavenia kuchyne, zar</w:t>
      </w:r>
      <w:r w:rsidR="00FC494E" w:rsidRPr="00AE5893">
        <w:t>iadenia pivárne a reštaurácie).Táto strata bola zlikvidovaná prevodom na účet 429 00 neuhradená strata z minulých období. Rozpúšťaná bude postupne po dosiahnutí zisku.</w:t>
      </w:r>
    </w:p>
    <w:p w:rsidR="00FC494E" w:rsidRPr="00AE5893" w:rsidRDefault="00FC494E" w:rsidP="00C97A4F">
      <w:pPr>
        <w:tabs>
          <w:tab w:val="left" w:pos="2160"/>
        </w:tabs>
      </w:pPr>
      <w:r w:rsidRPr="00AE5893">
        <w:t>Hospodárskym výsledkom spoločn</w:t>
      </w:r>
      <w:r w:rsidR="002420A5" w:rsidRPr="00AE5893">
        <w:t>os</w:t>
      </w:r>
      <w:r w:rsidR="00AE5893">
        <w:t>ti v r</w:t>
      </w:r>
      <w:r w:rsidR="006475CA">
        <w:t>oku 2013</w:t>
      </w:r>
      <w:r w:rsidRPr="00AE5893">
        <w:t xml:space="preserve"> bol zisk vo výške </w:t>
      </w:r>
      <w:r w:rsidR="006475CA">
        <w:t>8 261,21</w:t>
      </w:r>
      <w:r w:rsidR="002420A5" w:rsidRPr="00AE5893">
        <w:t xml:space="preserve"> </w:t>
      </w:r>
      <w:r w:rsidRPr="00AE5893">
        <w:t>€.</w:t>
      </w:r>
    </w:p>
    <w:p w:rsidR="00FC494E" w:rsidRPr="00AE5893" w:rsidRDefault="00FC494E" w:rsidP="00C97A4F">
      <w:pPr>
        <w:tabs>
          <w:tab w:val="left" w:pos="2160"/>
        </w:tabs>
      </w:pPr>
      <w:r w:rsidRPr="00AE5893">
        <w:t>Válnemu zhromaždeniu spoločnosti bol predložený nasledovný návrh</w:t>
      </w:r>
      <w:r w:rsidR="006475CA">
        <w:t xml:space="preserve"> na rozdelenie zisku z roko 2013</w:t>
      </w:r>
      <w:r w:rsidRPr="00AE5893">
        <w:t>:</w:t>
      </w:r>
    </w:p>
    <w:p w:rsidR="00FC494E" w:rsidRPr="00AE5893" w:rsidRDefault="00FC494E" w:rsidP="00FC494E">
      <w:pPr>
        <w:numPr>
          <w:ilvl w:val="0"/>
          <w:numId w:val="4"/>
        </w:numPr>
        <w:tabs>
          <w:tab w:val="left" w:pos="2160"/>
        </w:tabs>
      </w:pPr>
      <w:r w:rsidRPr="00AE5893">
        <w:t>Tvorba rezervného fondu</w:t>
      </w:r>
      <w:r w:rsidR="002420A5" w:rsidRPr="00AE5893">
        <w:t xml:space="preserve"> vo výške 5% z ČZ</w:t>
      </w:r>
      <w:r w:rsidR="002420A5" w:rsidRPr="00AE5893">
        <w:tab/>
      </w:r>
      <w:r w:rsidR="00C26DE2">
        <w:t>413</w:t>
      </w:r>
      <w:r w:rsidR="00AE5893">
        <w:t>,-</w:t>
      </w:r>
      <w:r w:rsidR="00327DEA" w:rsidRPr="00AE5893">
        <w:t xml:space="preserve"> €</w:t>
      </w:r>
    </w:p>
    <w:p w:rsidR="00327DEA" w:rsidRDefault="00327DEA" w:rsidP="00FC494E">
      <w:pPr>
        <w:numPr>
          <w:ilvl w:val="0"/>
          <w:numId w:val="4"/>
        </w:numPr>
        <w:tabs>
          <w:tab w:val="left" w:pos="2160"/>
        </w:tabs>
      </w:pPr>
      <w:r w:rsidRPr="00AE5893">
        <w:t>Úhrada straty z minulých rokov</w:t>
      </w:r>
      <w:r w:rsidRPr="00AE5893">
        <w:tab/>
      </w:r>
      <w:r w:rsidRPr="00AE5893">
        <w:tab/>
      </w:r>
      <w:r w:rsidRPr="00AE5893">
        <w:tab/>
      </w:r>
      <w:r w:rsidR="00532EB0">
        <w:t>7 514,98</w:t>
      </w:r>
      <w:r w:rsidRPr="00AE5893">
        <w:t xml:space="preserve"> €</w:t>
      </w:r>
    </w:p>
    <w:p w:rsidR="00532EB0" w:rsidRPr="00AE5893" w:rsidRDefault="00532EB0" w:rsidP="00FC494E">
      <w:pPr>
        <w:numPr>
          <w:ilvl w:val="0"/>
          <w:numId w:val="4"/>
        </w:numPr>
        <w:tabs>
          <w:tab w:val="left" w:pos="2160"/>
        </w:tabs>
      </w:pPr>
      <w:r>
        <w:t>Nerozdelený zisk</w:t>
      </w:r>
      <w:r>
        <w:tab/>
      </w:r>
      <w:r>
        <w:tab/>
      </w:r>
      <w:r>
        <w:tab/>
      </w:r>
      <w:r>
        <w:tab/>
      </w:r>
      <w:r>
        <w:tab/>
        <w:t>333,23 €</w:t>
      </w:r>
    </w:p>
    <w:p w:rsidR="0063284A" w:rsidRPr="00AE5893" w:rsidRDefault="0063284A" w:rsidP="00AF0567">
      <w:pPr>
        <w:tabs>
          <w:tab w:val="left" w:pos="2160"/>
        </w:tabs>
      </w:pPr>
    </w:p>
    <w:p w:rsidR="0063284A" w:rsidRPr="00AE5893" w:rsidRDefault="0063284A" w:rsidP="00AF0567">
      <w:pPr>
        <w:tabs>
          <w:tab w:val="left" w:pos="2160"/>
        </w:tabs>
      </w:pPr>
      <w:r w:rsidRPr="00AE5893">
        <w:t xml:space="preserve">Spoločnosť </w:t>
      </w:r>
      <w:r w:rsidR="009B4690" w:rsidRPr="00AE5893">
        <w:t xml:space="preserve">eviduje </w:t>
      </w:r>
      <w:r w:rsidR="003F2E65">
        <w:t>3</w:t>
      </w:r>
      <w:r w:rsidR="00AE5893">
        <w:t xml:space="preserve"> faktúr</w:t>
      </w:r>
      <w:r w:rsidR="003F2E65">
        <w:t>y</w:t>
      </w:r>
      <w:r w:rsidR="002420A5" w:rsidRPr="00AE5893">
        <w:t xml:space="preserve"> v</w:t>
      </w:r>
      <w:r w:rsidRPr="00AE5893">
        <w:t xml:space="preserve"> lehote splatnosti</w:t>
      </w:r>
      <w:r w:rsidR="00327DEA" w:rsidRPr="00AE5893">
        <w:t xml:space="preserve"> v celkovej výške </w:t>
      </w:r>
      <w:r w:rsidR="006475CA">
        <w:t>32,38</w:t>
      </w:r>
      <w:r w:rsidR="00327DEA" w:rsidRPr="00AE5893">
        <w:t xml:space="preserve"> €</w:t>
      </w:r>
      <w:r w:rsidRPr="00AE5893">
        <w:t xml:space="preserve">. </w:t>
      </w:r>
    </w:p>
    <w:p w:rsidR="00C97A4F" w:rsidRPr="00AE5893" w:rsidRDefault="00C97A4F" w:rsidP="00AF0567">
      <w:pPr>
        <w:tabs>
          <w:tab w:val="left" w:pos="2160"/>
        </w:tabs>
      </w:pPr>
    </w:p>
    <w:p w:rsidR="0063284A" w:rsidRPr="00AE5893" w:rsidRDefault="00712A8D" w:rsidP="00AF0567">
      <w:pPr>
        <w:tabs>
          <w:tab w:val="left" w:pos="2160"/>
        </w:tabs>
      </w:pPr>
      <w:r w:rsidRPr="00AE5893">
        <w:t>S</w:t>
      </w:r>
      <w:r w:rsidR="0063284A" w:rsidRPr="00AE5893">
        <w:t xml:space="preserve">ociálny fond </w:t>
      </w:r>
      <w:r w:rsidRPr="00AE5893">
        <w:t xml:space="preserve">bol </w:t>
      </w:r>
      <w:r w:rsidR="006475CA">
        <w:t>za rok 2013</w:t>
      </w:r>
      <w:r w:rsidR="00AE5893">
        <w:t xml:space="preserve"> </w:t>
      </w:r>
      <w:r w:rsidRPr="00AE5893">
        <w:t xml:space="preserve">vytvorený </w:t>
      </w:r>
      <w:r w:rsidR="0063284A" w:rsidRPr="00AE5893">
        <w:t>vo výške</w:t>
      </w:r>
      <w:r w:rsidR="00C97A4F" w:rsidRPr="00AE5893">
        <w:t xml:space="preserve"> </w:t>
      </w:r>
      <w:r w:rsidR="00C25721">
        <w:t>29,06</w:t>
      </w:r>
      <w:r w:rsidR="002420A5" w:rsidRPr="00AE5893">
        <w:t xml:space="preserve"> €. </w:t>
      </w:r>
      <w:r w:rsidR="00C25721">
        <w:t>V roku 2013</w:t>
      </w:r>
      <w:r w:rsidRPr="00AE5893">
        <w:t xml:space="preserve"> sa prostriedky zo sociálneho fondu </w:t>
      </w:r>
      <w:r w:rsidR="00C25721">
        <w:t>ne</w:t>
      </w:r>
      <w:r w:rsidRPr="00AE5893">
        <w:t>čerpali</w:t>
      </w:r>
      <w:r w:rsidR="00C25721">
        <w:t xml:space="preserve">. </w:t>
      </w:r>
      <w:r w:rsidR="0063284A" w:rsidRPr="00AE5893">
        <w:t xml:space="preserve">Konečný stav sociálneho fondu </w:t>
      </w:r>
      <w:r w:rsidR="00AE5893">
        <w:t>ku 31.12.201</w:t>
      </w:r>
      <w:r w:rsidR="00C25721">
        <w:t>3</w:t>
      </w:r>
      <w:r w:rsidRPr="00AE5893">
        <w:t xml:space="preserve"> je </w:t>
      </w:r>
      <w:r w:rsidR="00C25721">
        <w:t>557,15</w:t>
      </w:r>
      <w:r w:rsidR="009B4690" w:rsidRPr="00AE5893">
        <w:t xml:space="preserve"> €.</w:t>
      </w:r>
      <w:r w:rsidR="0063284A" w:rsidRPr="00AE5893">
        <w:t xml:space="preserve"> </w:t>
      </w:r>
    </w:p>
    <w:p w:rsidR="00AE5893" w:rsidRDefault="00AE5893" w:rsidP="00AF0567">
      <w:pPr>
        <w:tabs>
          <w:tab w:val="left" w:pos="2160"/>
        </w:tabs>
      </w:pPr>
    </w:p>
    <w:p w:rsidR="0063284A" w:rsidRPr="00AE5893" w:rsidRDefault="00587AFD" w:rsidP="00AF0567">
      <w:pPr>
        <w:tabs>
          <w:tab w:val="left" w:pos="2160"/>
        </w:tabs>
      </w:pPr>
      <w:r>
        <w:t xml:space="preserve">Spoločnosť </w:t>
      </w:r>
      <w:r w:rsidR="00C25721">
        <w:t>má spotrebný úver z ČSOB Leasing na kúpu auta. Výška úveru k 31.12.2013 je 12 998,08</w:t>
      </w:r>
      <w:r w:rsidR="00C25721" w:rsidRPr="00AE5893">
        <w:t> </w:t>
      </w:r>
      <w:r w:rsidR="00C25721">
        <w:t>€</w:t>
      </w:r>
      <w:r w:rsidR="0063284A" w:rsidRPr="00AE5893">
        <w:t>.</w:t>
      </w:r>
    </w:p>
    <w:p w:rsidR="0063284A" w:rsidRPr="00AE5893" w:rsidRDefault="0063284A" w:rsidP="00AF0567">
      <w:pPr>
        <w:tabs>
          <w:tab w:val="left" w:pos="2160"/>
        </w:tabs>
      </w:pPr>
    </w:p>
    <w:p w:rsidR="0063284A" w:rsidRPr="00AE5893" w:rsidRDefault="0063284A" w:rsidP="00AF0567">
      <w:pPr>
        <w:tabs>
          <w:tab w:val="left" w:pos="2160"/>
        </w:tabs>
      </w:pPr>
      <w:r w:rsidRPr="00AE5893">
        <w:t xml:space="preserve">Nevyfakturované dodávky spoločnosť nemá. </w:t>
      </w:r>
    </w:p>
    <w:p w:rsidR="00334EDD" w:rsidRPr="00AE5893" w:rsidRDefault="00334EDD" w:rsidP="00AF0567">
      <w:pPr>
        <w:tabs>
          <w:tab w:val="left" w:pos="2160"/>
        </w:tabs>
      </w:pPr>
    </w:p>
    <w:p w:rsidR="009B4690" w:rsidRDefault="009B4690" w:rsidP="00AF0567">
      <w:pPr>
        <w:tabs>
          <w:tab w:val="left" w:pos="2160"/>
        </w:tabs>
      </w:pPr>
      <w:r w:rsidRPr="00AE5893">
        <w:t xml:space="preserve">Tržby za poskytnuté počítačové služby a služby súvisiace s počítačovým spracovaním údajov boli vo výške </w:t>
      </w:r>
      <w:r w:rsidR="00C25721">
        <w:t>39 605,12</w:t>
      </w:r>
      <w:r w:rsidRPr="00AE5893">
        <w:t xml:space="preserve"> €.</w:t>
      </w:r>
    </w:p>
    <w:p w:rsidR="00F33DCB" w:rsidRPr="00AE5893" w:rsidRDefault="00F33DCB" w:rsidP="00AF0567">
      <w:pPr>
        <w:tabs>
          <w:tab w:val="left" w:pos="2160"/>
        </w:tabs>
      </w:pPr>
      <w:r>
        <w:t>Tržby za</w:t>
      </w:r>
      <w:r w:rsidR="00C25721">
        <w:t xml:space="preserve"> vedenie účtovníctva za rok 2013</w:t>
      </w:r>
      <w:r>
        <w:t xml:space="preserve"> boli vo výške </w:t>
      </w:r>
      <w:r w:rsidR="00C25721">
        <w:t>0</w:t>
      </w:r>
      <w:r w:rsidR="00587AFD">
        <w:t>,-</w:t>
      </w:r>
      <w:r>
        <w:t xml:space="preserve"> €.</w:t>
      </w:r>
    </w:p>
    <w:sectPr w:rsidR="00F33DCB" w:rsidRPr="00AE5893" w:rsidSect="00347BC2">
      <w:pgSz w:w="11906" w:h="16838"/>
      <w:pgMar w:top="1079" w:right="926" w:bottom="899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62097C"/>
    <w:multiLevelType w:val="hybridMultilevel"/>
    <w:tmpl w:val="2556DE6C"/>
    <w:lvl w:ilvl="0" w:tplc="D92A9BF2">
      <w:start w:val="2"/>
      <w:numFmt w:val="bullet"/>
      <w:lvlText w:val="-"/>
      <w:lvlJc w:val="left"/>
      <w:pPr>
        <w:ind w:left="25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>
    <w:nsid w:val="5FE519D5"/>
    <w:multiLevelType w:val="hybridMultilevel"/>
    <w:tmpl w:val="D082B866"/>
    <w:lvl w:ilvl="0" w:tplc="004A71DE">
      <w:numFmt w:val="bullet"/>
      <w:lvlText w:val="-"/>
      <w:lvlJc w:val="left"/>
      <w:pPr>
        <w:tabs>
          <w:tab w:val="num" w:pos="2220"/>
        </w:tabs>
        <w:ind w:left="22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940"/>
        </w:tabs>
        <w:ind w:left="2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660"/>
        </w:tabs>
        <w:ind w:left="3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380"/>
        </w:tabs>
        <w:ind w:left="4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100"/>
        </w:tabs>
        <w:ind w:left="5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820"/>
        </w:tabs>
        <w:ind w:left="5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540"/>
        </w:tabs>
        <w:ind w:left="6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260"/>
        </w:tabs>
        <w:ind w:left="7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980"/>
        </w:tabs>
        <w:ind w:left="7980" w:hanging="360"/>
      </w:pPr>
      <w:rPr>
        <w:rFonts w:ascii="Wingdings" w:hAnsi="Wingdings" w:hint="default"/>
      </w:rPr>
    </w:lvl>
  </w:abstractNum>
  <w:abstractNum w:abstractNumId="2">
    <w:nsid w:val="78715EA3"/>
    <w:multiLevelType w:val="hybridMultilevel"/>
    <w:tmpl w:val="DD583ACC"/>
    <w:lvl w:ilvl="0" w:tplc="BCD6D51A">
      <w:numFmt w:val="bullet"/>
      <w:lvlText w:val="-"/>
      <w:lvlJc w:val="left"/>
      <w:pPr>
        <w:tabs>
          <w:tab w:val="num" w:pos="2175"/>
        </w:tabs>
        <w:ind w:left="2175" w:hanging="375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3">
    <w:nsid w:val="7EE62180"/>
    <w:multiLevelType w:val="hybridMultilevel"/>
    <w:tmpl w:val="201ACF96"/>
    <w:lvl w:ilvl="0" w:tplc="B684832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1F240C"/>
    <w:rsid w:val="00031304"/>
    <w:rsid w:val="000365F9"/>
    <w:rsid w:val="000652F9"/>
    <w:rsid w:val="00065A24"/>
    <w:rsid w:val="00083C9A"/>
    <w:rsid w:val="0009176B"/>
    <w:rsid w:val="00137920"/>
    <w:rsid w:val="001520A7"/>
    <w:rsid w:val="001A2ECE"/>
    <w:rsid w:val="001F240C"/>
    <w:rsid w:val="002420A5"/>
    <w:rsid w:val="00266F3E"/>
    <w:rsid w:val="002A57D0"/>
    <w:rsid w:val="002D4A46"/>
    <w:rsid w:val="00306AF9"/>
    <w:rsid w:val="00327DEA"/>
    <w:rsid w:val="00334EDD"/>
    <w:rsid w:val="00335EB4"/>
    <w:rsid w:val="00347BC2"/>
    <w:rsid w:val="00375C58"/>
    <w:rsid w:val="003F2E65"/>
    <w:rsid w:val="0046134F"/>
    <w:rsid w:val="00464C33"/>
    <w:rsid w:val="004715DF"/>
    <w:rsid w:val="00494272"/>
    <w:rsid w:val="004B4860"/>
    <w:rsid w:val="004D1B56"/>
    <w:rsid w:val="004E3DB0"/>
    <w:rsid w:val="005051A7"/>
    <w:rsid w:val="00532EB0"/>
    <w:rsid w:val="0054287C"/>
    <w:rsid w:val="005579D0"/>
    <w:rsid w:val="005704A8"/>
    <w:rsid w:val="00571DA9"/>
    <w:rsid w:val="00587AFD"/>
    <w:rsid w:val="005B174E"/>
    <w:rsid w:val="005B5AB0"/>
    <w:rsid w:val="005D3795"/>
    <w:rsid w:val="005E63F4"/>
    <w:rsid w:val="006172BE"/>
    <w:rsid w:val="0063284A"/>
    <w:rsid w:val="006335C1"/>
    <w:rsid w:val="006475CA"/>
    <w:rsid w:val="006A4176"/>
    <w:rsid w:val="006B78B3"/>
    <w:rsid w:val="006C6771"/>
    <w:rsid w:val="006E65D3"/>
    <w:rsid w:val="006F6890"/>
    <w:rsid w:val="00707344"/>
    <w:rsid w:val="00712A8D"/>
    <w:rsid w:val="00716A43"/>
    <w:rsid w:val="007376FC"/>
    <w:rsid w:val="00791729"/>
    <w:rsid w:val="007B2FE2"/>
    <w:rsid w:val="007D0EC2"/>
    <w:rsid w:val="008033DF"/>
    <w:rsid w:val="00810D9C"/>
    <w:rsid w:val="00817D67"/>
    <w:rsid w:val="00850102"/>
    <w:rsid w:val="00857E19"/>
    <w:rsid w:val="008B2592"/>
    <w:rsid w:val="008E127F"/>
    <w:rsid w:val="008F794C"/>
    <w:rsid w:val="009160A4"/>
    <w:rsid w:val="009247C8"/>
    <w:rsid w:val="00924CD8"/>
    <w:rsid w:val="00936560"/>
    <w:rsid w:val="00955A71"/>
    <w:rsid w:val="009719C8"/>
    <w:rsid w:val="009B4690"/>
    <w:rsid w:val="009C25F9"/>
    <w:rsid w:val="00A26C8C"/>
    <w:rsid w:val="00A60A3A"/>
    <w:rsid w:val="00A93520"/>
    <w:rsid w:val="00AC4C83"/>
    <w:rsid w:val="00AE5893"/>
    <w:rsid w:val="00AF0567"/>
    <w:rsid w:val="00AF2A01"/>
    <w:rsid w:val="00B74C9B"/>
    <w:rsid w:val="00B959C0"/>
    <w:rsid w:val="00BA1E2C"/>
    <w:rsid w:val="00BA2AAF"/>
    <w:rsid w:val="00BC554E"/>
    <w:rsid w:val="00BE6306"/>
    <w:rsid w:val="00BF78D5"/>
    <w:rsid w:val="00C25721"/>
    <w:rsid w:val="00C25DAA"/>
    <w:rsid w:val="00C26DE2"/>
    <w:rsid w:val="00C36A5C"/>
    <w:rsid w:val="00C958DC"/>
    <w:rsid w:val="00C963C5"/>
    <w:rsid w:val="00C97A4F"/>
    <w:rsid w:val="00CE1923"/>
    <w:rsid w:val="00D00B0C"/>
    <w:rsid w:val="00D16C67"/>
    <w:rsid w:val="00D7292A"/>
    <w:rsid w:val="00D83E5B"/>
    <w:rsid w:val="00DA0437"/>
    <w:rsid w:val="00DB1A27"/>
    <w:rsid w:val="00DC24C7"/>
    <w:rsid w:val="00E01E13"/>
    <w:rsid w:val="00E21B7E"/>
    <w:rsid w:val="00E244C4"/>
    <w:rsid w:val="00E2747A"/>
    <w:rsid w:val="00E40D90"/>
    <w:rsid w:val="00E52104"/>
    <w:rsid w:val="00E74C04"/>
    <w:rsid w:val="00EF6B77"/>
    <w:rsid w:val="00EF7034"/>
    <w:rsid w:val="00F007D6"/>
    <w:rsid w:val="00F17A1D"/>
    <w:rsid w:val="00F33DCB"/>
    <w:rsid w:val="00F50B6E"/>
    <w:rsid w:val="00F521FC"/>
    <w:rsid w:val="00FA0451"/>
    <w:rsid w:val="00FA4236"/>
    <w:rsid w:val="00FC494E"/>
    <w:rsid w:val="00FE4E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051A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28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24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7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3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50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6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8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961</Words>
  <Characters>5483</Characters>
  <Application>Microsoft Office Word</Application>
  <DocSecurity>0</DocSecurity>
  <Lines>45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Banská Bystrica</Company>
  <LinksUpToDate>false</LinksUpToDate>
  <CharactersWithSpaces>6432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Proto</dc:creator>
  <cp:keywords/>
  <cp:lastModifiedBy>life</cp:lastModifiedBy>
  <cp:revision>5</cp:revision>
  <cp:lastPrinted>2014-03-19T14:54:00Z</cp:lastPrinted>
  <dcterms:created xsi:type="dcterms:W3CDTF">2014-03-19T14:16:00Z</dcterms:created>
  <dcterms:modified xsi:type="dcterms:W3CDTF">2014-03-19T14:57:00Z</dcterms:modified>
</cp:coreProperties>
</file>