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0" w:type="dxa"/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CC0DFA" w:rsidTr="00CC0DF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Názov položky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Bežné účtovné obdobie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Predchádzajúce </w:t>
            </w:r>
            <w:proofErr w:type="spellStart"/>
            <w:r>
              <w:t>účt.obdobie</w:t>
            </w:r>
            <w:proofErr w:type="spellEnd"/>
          </w:p>
        </w:tc>
      </w:tr>
      <w:tr w:rsidR="00CC0DFA" w:rsidTr="00CC0DF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Priemerný prepočítaný počet zamestnancov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        0</w:t>
            </w:r>
          </w:p>
        </w:tc>
      </w:tr>
      <w:tr w:rsidR="00CC0DFA" w:rsidTr="00CC0DF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Stav zamestnancov ku dňu zostavenia účtovnej závierky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         0</w:t>
            </w:r>
          </w:p>
        </w:tc>
      </w:tr>
      <w:tr w:rsidR="00CC0DFA" w:rsidTr="00CC0DF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Počet vedúcich zamestnancov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         0</w:t>
            </w:r>
          </w:p>
        </w:tc>
      </w:tr>
    </w:tbl>
    <w:p w:rsidR="00CC0DFA" w:rsidRDefault="00CC0DFA" w:rsidP="00CC0DFA"/>
    <w:p w:rsidR="00CC0DFA" w:rsidRDefault="00CC0DFA" w:rsidP="00CC0DFA"/>
    <w:p w:rsidR="00CC0DFA" w:rsidRDefault="00CC0DFA" w:rsidP="00CC0DFA">
      <w:r>
        <w:t>Informácie o štruktúre spoločníkov ku dňu zostavenia účtovne závierky</w:t>
      </w:r>
    </w:p>
    <w:tbl>
      <w:tblPr>
        <w:tblStyle w:val="Mriekatabuky"/>
        <w:tblW w:w="0" w:type="auto"/>
        <w:tblInd w:w="0" w:type="dxa"/>
        <w:tblLook w:val="01E0" w:firstRow="1" w:lastRow="1" w:firstColumn="1" w:lastColumn="1" w:noHBand="0" w:noVBand="0"/>
      </w:tblPr>
      <w:tblGrid>
        <w:gridCol w:w="2628"/>
        <w:gridCol w:w="2160"/>
        <w:gridCol w:w="1980"/>
        <w:gridCol w:w="2444"/>
      </w:tblGrid>
      <w:tr w:rsidR="00CC0DFA" w:rsidTr="00CC0DFA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Spoločník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Podiel na ZI v EUR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Podiel na ZI v %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Hlasovacie práva v %</w:t>
            </w:r>
          </w:p>
        </w:tc>
      </w:tr>
      <w:tr w:rsidR="00CC0DFA" w:rsidTr="00CC0DFA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proofErr w:type="spellStart"/>
            <w:r>
              <w:t>Ing.Jiří</w:t>
            </w:r>
            <w:proofErr w:type="spellEnd"/>
            <w:r>
              <w:t xml:space="preserve"> </w:t>
            </w:r>
            <w:proofErr w:type="spellStart"/>
            <w:r>
              <w:t>Daněček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2500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50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50</w:t>
            </w:r>
          </w:p>
        </w:tc>
      </w:tr>
      <w:tr w:rsidR="00CC0DFA" w:rsidTr="00CC0DFA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>
            <w:proofErr w:type="spellStart"/>
            <w:r>
              <w:t>Ing.Robert</w:t>
            </w:r>
            <w:proofErr w:type="spellEnd"/>
            <w:r>
              <w:t xml:space="preserve"> </w:t>
            </w:r>
            <w:proofErr w:type="spellStart"/>
            <w:r>
              <w:t>Daněček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>
            <w:r>
              <w:t>2500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>
            <w:r>
              <w:t>50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>
            <w:r>
              <w:t>50</w:t>
            </w:r>
          </w:p>
        </w:tc>
      </w:tr>
    </w:tbl>
    <w:p w:rsidR="00CC0DFA" w:rsidRDefault="00CC0DFA" w:rsidP="00CC0DFA"/>
    <w:p w:rsidR="00CC0DFA" w:rsidRDefault="00CC0DFA" w:rsidP="00CC0DFA">
      <w:r>
        <w:t>Informácie o </w:t>
      </w:r>
      <w:proofErr w:type="spellStart"/>
      <w:r>
        <w:t>vysporiadaní</w:t>
      </w:r>
      <w:proofErr w:type="spellEnd"/>
      <w:r>
        <w:t xml:space="preserve"> HV</w:t>
      </w: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4930"/>
        <w:gridCol w:w="4282"/>
      </w:tblGrid>
      <w:tr w:rsidR="00CC0DFA" w:rsidTr="00CC0DFA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Názov položky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Predchádzajúce </w:t>
            </w:r>
            <w:proofErr w:type="spellStart"/>
            <w:r>
              <w:t>účt.obdobie</w:t>
            </w:r>
            <w:proofErr w:type="spellEnd"/>
          </w:p>
        </w:tc>
      </w:tr>
      <w:tr w:rsidR="00CC0DFA" w:rsidTr="00CC0DFA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Účtovná strata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</w:t>
            </w:r>
          </w:p>
        </w:tc>
      </w:tr>
      <w:tr w:rsidR="00CC0DFA" w:rsidTr="00CC0DFA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proofErr w:type="spellStart"/>
            <w:r>
              <w:t>Vysporiadanie</w:t>
            </w:r>
            <w:proofErr w:type="spellEnd"/>
            <w:r>
              <w:t xml:space="preserve"> účtovnej straty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Bežné účtovné obdobie</w:t>
            </w:r>
          </w:p>
        </w:tc>
      </w:tr>
      <w:tr w:rsidR="00CC0DFA" w:rsidTr="00CC0DFA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Prevod do neuhradenej straty minulých rokov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</w:t>
            </w:r>
          </w:p>
        </w:tc>
      </w:tr>
      <w:tr w:rsidR="00CC0DFA" w:rsidTr="00CC0DFA">
        <w:tc>
          <w:tcPr>
            <w:tcW w:w="4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Spolu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</w:t>
            </w:r>
          </w:p>
        </w:tc>
      </w:tr>
    </w:tbl>
    <w:p w:rsidR="00CC0DFA" w:rsidRDefault="00CC0DFA" w:rsidP="00CC0DFA"/>
    <w:p w:rsidR="00CC0DFA" w:rsidRDefault="00CC0DFA" w:rsidP="00CC0DFA">
      <w:r>
        <w:t>Informácie o obrate</w:t>
      </w: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CC0DFA" w:rsidTr="00CC0DF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Názov položky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Bežné účtovné obdobie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Predchádzajúce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</w:tc>
      </w:tr>
      <w:tr w:rsidR="00CC0DFA" w:rsidTr="00CC0DF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Predaj služieb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 w:rsidP="006B3C0C">
            <w:r>
              <w:t xml:space="preserve">            </w:t>
            </w:r>
            <w:r w:rsidR="006B3C0C">
              <w:t>70 382,38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   </w:t>
            </w:r>
          </w:p>
        </w:tc>
      </w:tr>
      <w:tr w:rsidR="00CC0DFA" w:rsidTr="00CC0DF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Iné výnosy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</w:tr>
      <w:tr w:rsidR="00CC0DFA" w:rsidTr="00CC0DF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Obrat celkom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 w:rsidP="006B3C0C">
            <w:r>
              <w:t xml:space="preserve">            </w:t>
            </w:r>
            <w:r w:rsidR="006B3C0C">
              <w:t>70 382,38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            </w:t>
            </w:r>
          </w:p>
        </w:tc>
      </w:tr>
    </w:tbl>
    <w:p w:rsidR="00CC0DFA" w:rsidRDefault="00CC0DFA" w:rsidP="00CC0DFA"/>
    <w:p w:rsidR="00CC0DFA" w:rsidRDefault="00CC0DFA" w:rsidP="00CC0DFA">
      <w:r>
        <w:t>Informácie o zmenách  vlastného imania</w:t>
      </w:r>
    </w:p>
    <w:p w:rsidR="00CC0DFA" w:rsidRDefault="00CC0DFA" w:rsidP="00CC0DFA">
      <w:r>
        <w:t>Bežné účtovné obdobie</w:t>
      </w: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3130"/>
        <w:gridCol w:w="1080"/>
        <w:gridCol w:w="1260"/>
        <w:gridCol w:w="1260"/>
        <w:gridCol w:w="1080"/>
        <w:gridCol w:w="1402"/>
      </w:tblGrid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Položka vlastného imania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Stav 1.1.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Prírastky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Presuny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Stav 31.12.</w:t>
            </w:r>
          </w:p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Základné imanie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5 000</w:t>
            </w:r>
          </w:p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Ostatné kapitálové fondy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Zákonný rezervný fond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Nerozdelený zisk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Neuhradená strata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6B3C0C">
            <w:r>
              <w:t xml:space="preserve">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6B3C0C">
            <w:r>
              <w:t xml:space="preserve">  </w:t>
            </w:r>
          </w:p>
        </w:tc>
      </w:tr>
    </w:tbl>
    <w:p w:rsidR="00CC0DFA" w:rsidRDefault="00CC0DFA" w:rsidP="00CC0DFA"/>
    <w:p w:rsidR="00CC0DFA" w:rsidRDefault="00CC0DFA" w:rsidP="00CC0DFA">
      <w:r>
        <w:t xml:space="preserve">Predchádzajúce </w:t>
      </w:r>
      <w:proofErr w:type="spellStart"/>
      <w:r>
        <w:t>účt</w:t>
      </w:r>
      <w:proofErr w:type="spellEnd"/>
      <w:r>
        <w:t>. Obdobie</w:t>
      </w: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3130"/>
        <w:gridCol w:w="1080"/>
        <w:gridCol w:w="1260"/>
        <w:gridCol w:w="1260"/>
        <w:gridCol w:w="1080"/>
        <w:gridCol w:w="1402"/>
      </w:tblGrid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Položka vlastného imania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Stav 1.1.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Prírastky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Presuny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Stav 31.12.</w:t>
            </w:r>
          </w:p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Základné imanie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bookmarkStart w:id="0" w:name="_GoBack"/>
            <w:bookmarkEnd w:id="0"/>
          </w:p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Ostatné kapitálové fondy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>Zákonný rezervný fond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Nerozdelený zisk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</w:tr>
      <w:tr w:rsidR="00CC0DFA" w:rsidTr="00CC0DFA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Neuhradená strata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DFA" w:rsidRDefault="00CC0DFA"/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0DFA" w:rsidRDefault="00CC0DFA">
            <w:r>
              <w:t xml:space="preserve">  </w:t>
            </w:r>
          </w:p>
        </w:tc>
      </w:tr>
    </w:tbl>
    <w:p w:rsidR="00CC0DFA" w:rsidRDefault="00CC0DFA" w:rsidP="00CC0DFA"/>
    <w:p w:rsidR="00B85E95" w:rsidRDefault="00B85E95"/>
    <w:sectPr w:rsidR="00B85E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DFA"/>
    <w:rsid w:val="006B3C0C"/>
    <w:rsid w:val="00B85E95"/>
    <w:rsid w:val="00CC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0D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C0D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0D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C0D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737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EE42B7-4D4A-4963-96AA-E4FDCB02F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</cp:lastModifiedBy>
  <cp:revision>2</cp:revision>
  <dcterms:created xsi:type="dcterms:W3CDTF">2014-03-29T19:13:00Z</dcterms:created>
  <dcterms:modified xsi:type="dcterms:W3CDTF">2014-03-29T19:29:00Z</dcterms:modified>
</cp:coreProperties>
</file>