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75B35" w:rsidRDefault="00375B35" w:rsidP="004D3B4A">
      <w:pPr>
        <w:pStyle w:val="Zkladntext"/>
      </w:pPr>
      <w:r w:rsidRPr="00D24C4F">
        <w:t xml:space="preserve">Spoločnosť </w:t>
      </w:r>
      <w:r w:rsidR="00D24C4F" w:rsidRPr="00D24C4F">
        <w:rPr>
          <w:rStyle w:val="ra"/>
        </w:rPr>
        <w:t xml:space="preserve">ICE CUBE, s. r. o. </w:t>
      </w:r>
      <w:r w:rsidRPr="00D24C4F">
        <w:t xml:space="preserve"> (ďalej len Spoločnosť), bola založená </w:t>
      </w:r>
      <w:r w:rsidR="00D24C4F" w:rsidRPr="00D24C4F">
        <w:t>16</w:t>
      </w:r>
      <w:r w:rsidRPr="00D24C4F">
        <w:t xml:space="preserve">. </w:t>
      </w:r>
      <w:r w:rsidR="00D24C4F" w:rsidRPr="00D24C4F">
        <w:t>októbra</w:t>
      </w:r>
      <w:r w:rsidRPr="00D24C4F">
        <w:t xml:space="preserve"> </w:t>
      </w:r>
      <w:r w:rsidR="00D24C4F" w:rsidRPr="00D24C4F">
        <w:t>2009</w:t>
      </w:r>
      <w:r w:rsidRPr="00D24C4F">
        <w:t xml:space="preserve"> a do obchodného registra bola zapísaná </w:t>
      </w:r>
      <w:r w:rsidR="00D24C4F" w:rsidRPr="00D24C4F">
        <w:t>6. novembra 2009</w:t>
      </w:r>
      <w:r w:rsidRPr="00D24C4F">
        <w:t xml:space="preserve"> (Obchodný register Okresného súdu Bratislava I v Bratislave, oddiel s.r.o., vložka </w:t>
      </w:r>
      <w:r w:rsidR="00D24C4F" w:rsidRPr="00D24C4F">
        <w:rPr>
          <w:rStyle w:val="ra"/>
        </w:rPr>
        <w:t>61285/B</w:t>
      </w:r>
      <w:r w:rsidRPr="00D24C4F">
        <w:t>).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D24C4F">
      <w:pPr>
        <w:pStyle w:val="Nadpis2"/>
        <w:numPr>
          <w:ilvl w:val="0"/>
          <w:numId w:val="2"/>
        </w:numPr>
        <w:spacing w:line="360" w:lineRule="auto"/>
      </w:pPr>
      <w:bookmarkStart w:id="1" w:name="_Toc530739896"/>
      <w:r>
        <w:t>Hlavnými činnosťami Spoločnosti sú:</w:t>
      </w:r>
      <w:bookmarkEnd w:id="1"/>
    </w:p>
    <w:p w:rsidR="00375B35" w:rsidRDefault="00D24C4F" w:rsidP="00D24C4F">
      <w:pPr>
        <w:pStyle w:val="Zkladntext"/>
        <w:spacing w:line="360" w:lineRule="auto"/>
      </w:pPr>
      <w:r>
        <w:t xml:space="preserve">Poradenské služby v oblasti podnikania  a riadenia. </w:t>
      </w:r>
    </w:p>
    <w:p w:rsidR="00375B35" w:rsidRDefault="00375B35" w:rsidP="00D24C4F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375B35" w:rsidRDefault="003756A2" w:rsidP="004D3B4A">
      <w:pPr>
        <w:pStyle w:val="Zkladntext"/>
      </w:pPr>
      <w:r w:rsidRPr="003756A2">
        <w:t>1.</w:t>
      </w:r>
      <w:r w:rsidRPr="003756A2">
        <w:tab/>
        <w:t xml:space="preserve"> Informácie k prílohe č. 3 časti A. písm. c) o počte zamestnancov</w:t>
      </w:r>
      <w:r w:rsidR="00EE5A96">
        <w:t>:</w:t>
      </w:r>
    </w:p>
    <w:p w:rsidR="00EE5A96" w:rsidRDefault="00EE5A96" w:rsidP="004D3B4A">
      <w:pPr>
        <w:pStyle w:val="Zkladntext"/>
      </w:pPr>
    </w:p>
    <w:bookmarkStart w:id="2" w:name="_MON_1456063693"/>
    <w:bookmarkEnd w:id="2"/>
    <w:p w:rsidR="00375B35" w:rsidRDefault="00D24C4F" w:rsidP="004D3B4A">
      <w:pPr>
        <w:pStyle w:val="Zkladntext"/>
      </w:pPr>
      <w:r>
        <w:object w:dxaOrig="8953" w:dyaOrig="20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110.25pt" o:ole="" o:preferrelative="f">
            <v:imagedata r:id="rId7" o:title=""/>
            <o:lock v:ext="edit" aspectratio="f"/>
          </v:shape>
          <o:OLEObject Type="Embed" ProgID="Excel.Sheet.12" ShapeID="_x0000_i1025" DrawAspect="Content" ObjectID="_1457415585" r:id="rId8"/>
        </w:objec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2013</w:t>
      </w:r>
      <w:r>
        <w:t xml:space="preserve"> </w:t>
      </w:r>
      <w:r w:rsidRPr="00D24C4F">
        <w:t xml:space="preserve">je zostavená ako riadna účtovná závierka podľa § 17 ods. 6 zákona NR SR č. 431/2002 Z. z. o účtovníctve za účtovné obdobie od 1. januára </w:t>
      </w:r>
      <w:r w:rsidR="003756A2" w:rsidRPr="00D24C4F">
        <w:t>2013</w:t>
      </w:r>
      <w:r w:rsidRPr="00D24C4F">
        <w:t xml:space="preserve"> do</w:t>
      </w:r>
      <w:r>
        <w:t xml:space="preserve"> 31. decembra </w:t>
      </w:r>
      <w:r w:rsidR="003756A2">
        <w:t>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zhromaždením </w:t>
      </w:r>
      <w:r w:rsidRPr="00D24C4F">
        <w:t xml:space="preserve">Spoločnosti </w:t>
      </w:r>
      <w:r w:rsidR="00D24C4F" w:rsidRPr="00D24C4F">
        <w:t>24</w:t>
      </w:r>
      <w:r w:rsidRPr="00D24C4F">
        <w:t xml:space="preserve">. </w:t>
      </w:r>
      <w:r w:rsidR="00D24C4F" w:rsidRPr="00D24C4F">
        <w:t>júna</w:t>
      </w:r>
      <w:r w:rsidRPr="00D24C4F">
        <w:t xml:space="preserve"> </w:t>
      </w:r>
      <w:r w:rsidR="003756A2" w:rsidRPr="00D24C4F">
        <w:t>2013</w:t>
      </w:r>
      <w:r w:rsidRPr="00D24C4F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D24C4F">
        <w:t>Spoločnosť je</w:t>
      </w:r>
      <w:r w:rsidR="004B338D">
        <w:t xml:space="preserve"> súčasťou konsolidovaného celku. Materskou spoločnosťou je GENERIX, a.s.</w:t>
      </w:r>
      <w:r w:rsidR="0071028A">
        <w:t xml:space="preserve"> Karadičova 10, 821 08 Bratislava </w:t>
      </w:r>
      <w:r w:rsidR="004B338D">
        <w:t xml:space="preserve"> a hlavnou materskou spoločnosťou je GENERIX GROUP LTD</w:t>
      </w:r>
      <w:r w:rsidR="0071028A">
        <w:t xml:space="preserve"> Pollen street 6-7, Londýn W1S 1NJ, Veľká Británia</w:t>
      </w:r>
      <w:bookmarkStart w:id="3" w:name="_GoBack"/>
      <w:bookmarkEnd w:id="3"/>
      <w:r w:rsidR="004B338D">
        <w:t xml:space="preserve">. </w:t>
      </w:r>
    </w:p>
    <w:p w:rsidR="008A234C" w:rsidRDefault="008A234C" w:rsidP="00651689">
      <w:pPr>
        <w:pStyle w:val="Zkladntext"/>
      </w:pPr>
    </w:p>
    <w:p w:rsidR="00A178F2" w:rsidRDefault="00A178F2" w:rsidP="00651689">
      <w:pPr>
        <w:pStyle w:val="Zkladntext"/>
      </w:pPr>
    </w:p>
    <w:p w:rsidR="00A178F2" w:rsidRDefault="00A178F2" w:rsidP="00651689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4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lastRenderedPageBreak/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4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5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D24C4F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Predpokladaná</w:t>
            </w:r>
          </w:p>
        </w:tc>
        <w:tc>
          <w:tcPr>
            <w:tcW w:w="141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Metóda</w:t>
            </w:r>
          </w:p>
        </w:tc>
        <w:tc>
          <w:tcPr>
            <w:tcW w:w="142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Ročná odpisová</w:t>
            </w:r>
          </w:p>
        </w:tc>
      </w:tr>
      <w:tr w:rsidR="001F1530" w:rsidRPr="00D24C4F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sadzba v %</w:t>
            </w:r>
          </w:p>
        </w:tc>
      </w:tr>
      <w:tr w:rsidR="001F1530" w:rsidRPr="00D24C4F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D24C4F" w:rsidRDefault="001F1530" w:rsidP="00D05DD4">
            <w:pPr>
              <w:pStyle w:val="Tabulka"/>
            </w:pPr>
            <w:r w:rsidRPr="00D24C4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24C4F" w:rsidRDefault="00B179CF" w:rsidP="00D05DD4">
            <w:pPr>
              <w:pStyle w:val="Tabulka"/>
              <w:jc w:val="center"/>
            </w:pPr>
            <w:r>
              <w:t>zrýchlen</w:t>
            </w:r>
            <w:r w:rsidR="004B338D">
              <w:t>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5</w:t>
            </w:r>
          </w:p>
        </w:tc>
      </w:tr>
      <w:tr w:rsidR="001F1530" w:rsidRPr="00D24C4F" w:rsidTr="00D05DD4">
        <w:trPr>
          <w:trHeight w:val="250"/>
        </w:trPr>
        <w:tc>
          <w:tcPr>
            <w:tcW w:w="3118" w:type="dxa"/>
            <w:gridSpan w:val="2"/>
          </w:tcPr>
          <w:p w:rsidR="001F1530" w:rsidRPr="00D24C4F" w:rsidRDefault="001F1530" w:rsidP="00D05DD4">
            <w:pPr>
              <w:pStyle w:val="Tabulka"/>
            </w:pPr>
            <w:r w:rsidRPr="00D24C4F">
              <w:t>Stroje, prístroje a zariadenia</w:t>
            </w:r>
          </w:p>
        </w:tc>
        <w:tc>
          <w:tcPr>
            <w:tcW w:w="1985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4 až 6</w:t>
            </w:r>
          </w:p>
        </w:tc>
        <w:tc>
          <w:tcPr>
            <w:tcW w:w="141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lineárna</w:t>
            </w:r>
          </w:p>
        </w:tc>
        <w:tc>
          <w:tcPr>
            <w:tcW w:w="142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16 až 25</w:t>
            </w:r>
          </w:p>
        </w:tc>
      </w:tr>
      <w:tr w:rsidR="001F1530" w:rsidRPr="00D24C4F" w:rsidTr="00D05DD4">
        <w:trPr>
          <w:trHeight w:val="250"/>
        </w:trPr>
        <w:tc>
          <w:tcPr>
            <w:tcW w:w="3118" w:type="dxa"/>
            <w:gridSpan w:val="2"/>
          </w:tcPr>
          <w:p w:rsidR="001F1530" w:rsidRPr="00D24C4F" w:rsidRDefault="001F1530" w:rsidP="00D05DD4">
            <w:pPr>
              <w:pStyle w:val="Tabulka"/>
            </w:pPr>
            <w:r w:rsidRPr="00D24C4F">
              <w:t>Dopravné prostriedky</w:t>
            </w:r>
          </w:p>
        </w:tc>
        <w:tc>
          <w:tcPr>
            <w:tcW w:w="1985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3 až 4</w:t>
            </w:r>
          </w:p>
        </w:tc>
        <w:tc>
          <w:tcPr>
            <w:tcW w:w="141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lineárna</w:t>
            </w:r>
          </w:p>
        </w:tc>
        <w:tc>
          <w:tcPr>
            <w:tcW w:w="142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D24C4F" w:rsidRDefault="001F1530" w:rsidP="00D05DD4">
            <w:pPr>
              <w:pStyle w:val="Tabulka"/>
            </w:pPr>
            <w:r w:rsidRPr="00D24C4F">
              <w:t>Drobný dlhodobý hmotný majetok</w:t>
            </w:r>
          </w:p>
        </w:tc>
        <w:tc>
          <w:tcPr>
            <w:tcW w:w="1985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rôzna</w:t>
            </w:r>
          </w:p>
        </w:tc>
        <w:tc>
          <w:tcPr>
            <w:tcW w:w="141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24C4F" w:rsidRDefault="001F1530" w:rsidP="00D05DD4">
            <w:pPr>
              <w:pStyle w:val="Tabulka"/>
              <w:jc w:val="center"/>
            </w:pPr>
            <w:r w:rsidRPr="00D24C4F">
              <w:t>jednorazový odpis</w:t>
            </w:r>
          </w:p>
        </w:tc>
        <w:tc>
          <w:tcPr>
            <w:tcW w:w="142" w:type="dxa"/>
          </w:tcPr>
          <w:p w:rsidR="001F1530" w:rsidRPr="00D24C4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D24C4F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5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 je uvedený v tabuľkách </w:t>
      </w:r>
      <w:r>
        <w:t xml:space="preserve">na </w:t>
      </w:r>
      <w:r w:rsidR="00D05DD4">
        <w:t xml:space="preserve">nasledovných </w:t>
      </w:r>
      <w:r>
        <w:t>stranách</w:t>
      </w:r>
      <w:r w:rsidR="00D05DD4">
        <w:t>.</w:t>
      </w:r>
    </w:p>
    <w:p w:rsidR="00375B35" w:rsidRDefault="00375B35" w:rsidP="004D3B4A">
      <w:pPr>
        <w:pStyle w:val="Zkladntext"/>
      </w:pPr>
    </w:p>
    <w:tbl>
      <w:tblPr>
        <w:tblW w:w="10632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417"/>
        <w:gridCol w:w="290"/>
        <w:gridCol w:w="702"/>
        <w:gridCol w:w="258"/>
        <w:gridCol w:w="735"/>
        <w:gridCol w:w="225"/>
        <w:gridCol w:w="677"/>
        <w:gridCol w:w="283"/>
        <w:gridCol w:w="799"/>
        <w:gridCol w:w="161"/>
        <w:gridCol w:w="690"/>
        <w:gridCol w:w="270"/>
        <w:gridCol w:w="722"/>
        <w:gridCol w:w="238"/>
        <w:gridCol w:w="754"/>
        <w:gridCol w:w="206"/>
        <w:gridCol w:w="645"/>
      </w:tblGrid>
      <w:tr w:rsidR="00D24C4F" w:rsidRPr="00D24C4F" w:rsidTr="00B179CF">
        <w:trPr>
          <w:trHeight w:val="330"/>
        </w:trPr>
        <w:tc>
          <w:tcPr>
            <w:tcW w:w="902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4C4F" w:rsidRPr="00D24C4F" w:rsidRDefault="00D24C4F" w:rsidP="00D24C4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4.</w:t>
            </w:r>
            <w:r w:rsidRPr="00D24C4F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hmotnom majetku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</w:tr>
      <w:tr w:rsidR="00D24C4F" w:rsidRPr="00D24C4F" w:rsidTr="00B179CF">
        <w:trPr>
          <w:trHeight w:val="33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1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</w:tr>
      <w:tr w:rsidR="00D24C4F" w:rsidRPr="00D24C4F" w:rsidTr="00B179CF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9072" w:type="dxa"/>
            <w:gridSpan w:val="17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24C4F" w:rsidRPr="00D24C4F" w:rsidTr="00B179CF">
        <w:trPr>
          <w:trHeight w:val="123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Samos-tatné hnuteľ-né veci a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 celky</w:t>
            </w:r>
          </w:p>
        </w:tc>
        <w:tc>
          <w:tcPr>
            <w:tcW w:w="1082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Os-tatný DHM</w:t>
            </w: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Ob-stará-vaný DHM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 pred-davky na </w:t>
            </w:r>
          </w:p>
        </w:tc>
        <w:tc>
          <w:tcPr>
            <w:tcW w:w="851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D24C4F" w:rsidRPr="00D24C4F" w:rsidTr="00B179CF">
        <w:trPr>
          <w:trHeight w:val="123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súbory hnuteľ-ných vecí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1082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669 503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669 503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669 503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669 503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4C4F" w:rsidRPr="00D24C4F" w:rsidTr="00B179CF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5 581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5 581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5 581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5 581</w:t>
            </w:r>
          </w:p>
        </w:tc>
      </w:tr>
      <w:tr w:rsidR="00D24C4F" w:rsidRPr="00D24C4F" w:rsidTr="00B179CF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4C4F" w:rsidRPr="00D24C4F" w:rsidTr="00B179CF">
        <w:trPr>
          <w:trHeight w:val="10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4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360"/>
        </w:trPr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4C4F" w:rsidRPr="00D24C4F" w:rsidTr="00B179CF">
        <w:trPr>
          <w:trHeight w:val="100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663 922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24C4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663 922</w:t>
            </w:r>
          </w:p>
        </w:tc>
      </w:tr>
      <w:tr w:rsidR="00D24C4F" w:rsidRPr="00D24C4F" w:rsidTr="00B179CF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4C4F" w:rsidRPr="00D24C4F" w:rsidRDefault="00D24C4F" w:rsidP="00D24C4F">
            <w:pPr>
              <w:rPr>
                <w:lang w:eastAsia="sk-SK"/>
              </w:rPr>
            </w:pPr>
          </w:p>
        </w:tc>
      </w:tr>
    </w:tbl>
    <w:p w:rsidR="00375B35" w:rsidRPr="00DD4E84" w:rsidRDefault="00375B35" w:rsidP="004D3B4A">
      <w:pPr>
        <w:pStyle w:val="Zkladntext"/>
        <w:rPr>
          <w:i/>
          <w:szCs w:val="18"/>
          <w:highlight w:val="yellow"/>
          <w:u w:val="single"/>
        </w:rPr>
      </w:pPr>
    </w:p>
    <w:p w:rsidR="00375B35" w:rsidRPr="00DD4E84" w:rsidRDefault="00375B35" w:rsidP="004D3B4A">
      <w:pPr>
        <w:pStyle w:val="Zkladntext"/>
        <w:rPr>
          <w:szCs w:val="18"/>
          <w:highlight w:val="yellow"/>
        </w:rPr>
      </w:pPr>
    </w:p>
    <w:p w:rsidR="00375B35" w:rsidRDefault="00375B35" w:rsidP="004D3B4A">
      <w:pPr>
        <w:pStyle w:val="Zkladntext"/>
        <w:rPr>
          <w:szCs w:val="18"/>
        </w:rPr>
      </w:pPr>
    </w:p>
    <w:p w:rsidR="00375B35" w:rsidRDefault="00CB4684" w:rsidP="004D3B4A">
      <w:pPr>
        <w:pStyle w:val="Zkladntext"/>
      </w:pPr>
      <w:r w:rsidRPr="00CB4684">
        <w:t>Na dlhodobý majetok je záložné právo v prospech J&amp;T Banky.</w:t>
      </w:r>
      <w:r>
        <w:t xml:space="preserve"> </w:t>
      </w:r>
    </w:p>
    <w:p w:rsidR="00375B35" w:rsidRDefault="00375B35" w:rsidP="004D3B4A">
      <w:pPr>
        <w:pStyle w:val="Zkladntext"/>
        <w:ind w:left="0"/>
      </w:pPr>
    </w:p>
    <w:p w:rsidR="00375B35" w:rsidRDefault="00375B35" w:rsidP="004409F5">
      <w:pPr>
        <w:pStyle w:val="Zkladntext"/>
      </w:pPr>
    </w:p>
    <w:p w:rsidR="003B77E0" w:rsidRDefault="003B77E0" w:rsidP="004409F5">
      <w:pPr>
        <w:pStyle w:val="Zkladntext"/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Default="003B77E0">
      <w:pPr>
        <w:pStyle w:val="Zkladntext"/>
      </w:pPr>
      <w:bookmarkStart w:id="7" w:name="_Toc530739903"/>
    </w:p>
    <w:bookmarkEnd w:id="7"/>
    <w:p w:rsidR="00375B35" w:rsidRDefault="00375B35">
      <w:pPr>
        <w:pStyle w:val="Zkladntext"/>
      </w:pPr>
    </w:p>
    <w:p w:rsidR="00375B35" w:rsidRDefault="00375B35" w:rsidP="004D3B4A">
      <w:pPr>
        <w:pStyle w:val="Zkladntext"/>
      </w:pPr>
    </w:p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426777" w:rsidRDefault="00426777" w:rsidP="004D3B4A">
      <w:pPr>
        <w:pStyle w:val="Zkladntext"/>
      </w:pPr>
      <w:r>
        <w:t xml:space="preserve">  </w:t>
      </w:r>
    </w:p>
    <w:p w:rsidR="00375B35" w:rsidRPr="0057382A" w:rsidRDefault="00375B35" w:rsidP="004D3B4A">
      <w:pPr>
        <w:pStyle w:val="Zkladntext"/>
        <w:rPr>
          <w:b/>
        </w:rPr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57382A">
      <w:pPr>
        <w:pStyle w:val="Zkladntext"/>
        <w:rPr>
          <w:i/>
          <w:szCs w:val="18"/>
          <w:u w:val="single"/>
        </w:rPr>
      </w:pPr>
    </w:p>
    <w:p w:rsidR="00375B35" w:rsidRDefault="00375B35" w:rsidP="0082065B">
      <w:pPr>
        <w:pStyle w:val="Nadpis2"/>
        <w:numPr>
          <w:ilvl w:val="0"/>
          <w:numId w:val="2"/>
        </w:numPr>
        <w:ind w:right="-284"/>
      </w:pPr>
      <w:bookmarkStart w:id="8" w:name="_Toc530739904"/>
      <w:r>
        <w:t>Pohľadávky</w:t>
      </w:r>
      <w:bookmarkEnd w:id="8"/>
    </w:p>
    <w:p w:rsidR="00375B35" w:rsidRDefault="00375B35" w:rsidP="00CA441D">
      <w:pPr>
        <w:pStyle w:val="Zkladntext"/>
      </w:pP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9" w:name="_MON_1456064376"/>
    <w:bookmarkEnd w:id="9"/>
    <w:p w:rsidR="00375B35" w:rsidRDefault="00505AA5" w:rsidP="00342E08">
      <w:pPr>
        <w:pStyle w:val="Zkladntext"/>
      </w:pPr>
      <w:r>
        <w:object w:dxaOrig="9063" w:dyaOrig="6078">
          <v:shape id="_x0000_i1026" type="#_x0000_t75" style="width:439.5pt;height:328.5pt" o:ole="" o:preferrelative="f">
            <v:imagedata r:id="rId9" o:title=""/>
            <o:lock v:ext="edit" aspectratio="f"/>
          </v:shape>
          <o:OLEObject Type="Embed" ProgID="Excel.Sheet.12" ShapeID="_x0000_i1026" DrawAspect="Content" ObjectID="_1457415586" r:id="rId10"/>
        </w:object>
      </w:r>
    </w:p>
    <w:p w:rsidR="00375B35" w:rsidRDefault="00375B35" w:rsidP="00342E08">
      <w:pPr>
        <w:pStyle w:val="Zkladntext"/>
      </w:pPr>
    </w:p>
    <w:p w:rsidR="00375B35" w:rsidRDefault="00375B35" w:rsidP="00505AA5">
      <w:pPr>
        <w:spacing w:after="200" w:line="276" w:lineRule="auto"/>
      </w:pPr>
    </w:p>
    <w:p w:rsidR="009F604D" w:rsidRPr="009F604D" w:rsidRDefault="009F604D" w:rsidP="009F604D">
      <w:bookmarkStart w:id="10" w:name="_Toc530739905"/>
    </w:p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 w:rsidRPr="00505AA5">
        <w:t>Ako finančné účty s</w:t>
      </w:r>
      <w:r w:rsidR="00A90EDA" w:rsidRPr="00505AA5">
        <w:t>ú vykázané peniaze v pokladnici a</w:t>
      </w:r>
      <w:r w:rsidRPr="00505AA5">
        <w:t xml:space="preserve"> účty v bankách. Účtami v bankách môže Spoločno</w:t>
      </w:r>
      <w:r w:rsidR="00167299" w:rsidRPr="00505AA5">
        <w:t>sť voľne disponovať.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p w:rsidR="00375B35" w:rsidRDefault="0071028A" w:rsidP="00086A82">
      <w:pPr>
        <w:pStyle w:val="Zkladntext"/>
      </w:pPr>
      <w:r>
        <w:rPr>
          <w:noProof/>
        </w:rPr>
        <w:object w:dxaOrig="1440" w:dyaOrig="1440">
          <v:shape id="_x0000_s1042" type="#_x0000_t75" style="position:absolute;left:0;text-align:left;margin-left:0;margin-top:-584.25pt;width:456.9pt;height:151.75pt;z-index:251660288;mso-position-horizontal:left" o:preferrelative="f">
            <v:imagedata r:id="rId11" o:title=""/>
            <o:lock v:ext="edit" aspectratio="f"/>
            <w10:wrap type="square" side="right"/>
          </v:shape>
          <o:OLEObject Type="Embed" ProgID="Excel.Sheet.12" ShapeID="_x0000_s1042" DrawAspect="Content" ObjectID="_1457415599" r:id="rId12"/>
        </w:object>
      </w:r>
      <w:r w:rsidR="00B179CF">
        <w:br w:type="textWrapping" w:clear="all"/>
      </w:r>
    </w:p>
    <w:p w:rsidR="00375B35" w:rsidRDefault="003E26A1" w:rsidP="00CA441D">
      <w:pPr>
        <w:pStyle w:val="Nadpis2"/>
        <w:numPr>
          <w:ilvl w:val="0"/>
          <w:numId w:val="2"/>
        </w:numPr>
      </w:pPr>
      <w:bookmarkStart w:id="11" w:name="_Toc530739906"/>
      <w:r>
        <w:t>Č</w:t>
      </w:r>
      <w:r w:rsidR="00375B35">
        <w:t>asové rozlíšenie</w:t>
      </w:r>
      <w:bookmarkEnd w:id="11"/>
    </w:p>
    <w:p w:rsidR="00375B35" w:rsidRDefault="00375B35" w:rsidP="00CA441D">
      <w:pPr>
        <w:pStyle w:val="Zkladntext"/>
      </w:pPr>
    </w:p>
    <w:p w:rsidR="00375B35" w:rsidRDefault="00AB0D66" w:rsidP="00CA441D">
      <w:pPr>
        <w:pStyle w:val="Zkladntext"/>
      </w:pPr>
      <w:r w:rsidRPr="00505AA5">
        <w:t>Žiadnu položku časového rozlíšenia nákladov budúcich období a príjmov budúcich období nie možné považovať za významnú.</w:t>
      </w:r>
    </w:p>
    <w:p w:rsidR="00AB0D66" w:rsidRDefault="00AB0D66" w:rsidP="00CA441D">
      <w:pPr>
        <w:pStyle w:val="Zkladntext"/>
      </w:pPr>
    </w:p>
    <w:p w:rsidR="00AB0D66" w:rsidRDefault="00AB0D66" w:rsidP="00CA441D">
      <w:pPr>
        <w:pStyle w:val="Zkladntext"/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2" w:name="_Toc530739908"/>
      <w:r>
        <w:t>Vlastné imanie</w:t>
      </w:r>
    </w:p>
    <w:p w:rsidR="00A90EDA" w:rsidRPr="00A90EDA" w:rsidRDefault="00A90EDA" w:rsidP="00A90EDA"/>
    <w:p w:rsidR="00C35F49" w:rsidRPr="00C35F49" w:rsidRDefault="00C35F49" w:rsidP="00505AA5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3" w:name="_MON_1456064732"/>
    <w:bookmarkEnd w:id="13"/>
    <w:p w:rsidR="00375B35" w:rsidRDefault="00CB4684" w:rsidP="00491AF0">
      <w:pPr>
        <w:pStyle w:val="Zkladntext"/>
      </w:pPr>
      <w:r>
        <w:object w:dxaOrig="7870" w:dyaOrig="4532">
          <v:shape id="_x0000_i1028" type="#_x0000_t75" style="width:393.75pt;height:251.25pt" o:ole="" o:preferrelative="f">
            <v:imagedata r:id="rId13" o:title=""/>
            <o:lock v:ext="edit" aspectratio="f"/>
          </v:shape>
          <o:OLEObject Type="Embed" ProgID="Excel.Sheet.12" ShapeID="_x0000_i1028" DrawAspect="Content" ObjectID="_1457415587" r:id="rId14"/>
        </w:object>
      </w:r>
    </w:p>
    <w:p w:rsidR="00375B35" w:rsidRDefault="00375B35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2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4" w:name="_MON_1456064866"/>
    <w:bookmarkEnd w:id="14"/>
    <w:p w:rsidR="00375B35" w:rsidRDefault="00515BDC" w:rsidP="009D0700">
      <w:pPr>
        <w:ind w:left="426"/>
      </w:pPr>
      <w:r>
        <w:object w:dxaOrig="9049" w:dyaOrig="6790">
          <v:shape id="_x0000_i1029" type="#_x0000_t75" style="width:452.25pt;height:376.5pt" o:ole="" o:preferrelative="f">
            <v:imagedata r:id="rId15" o:title=""/>
            <o:lock v:ext="edit" aspectratio="f"/>
          </v:shape>
          <o:OLEObject Type="Embed" ProgID="Excel.Sheet.12" ShapeID="_x0000_i1029" DrawAspect="Content" ObjectID="_1457415588" r:id="rId16"/>
        </w:object>
      </w:r>
    </w:p>
    <w:p w:rsidR="0010285B" w:rsidRDefault="0010285B" w:rsidP="00EF0F13">
      <w:pPr>
        <w:pStyle w:val="Zkladntext"/>
        <w:jc w:val="left"/>
      </w:pPr>
      <w:bookmarkStart w:id="15" w:name="OLE_LINK17"/>
      <w:bookmarkStart w:id="16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pStyle w:val="Zkladntext"/>
        <w:jc w:val="left"/>
        <w:rPr>
          <w:szCs w:val="18"/>
        </w:rPr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p w:rsidR="00515BDC" w:rsidRDefault="00515BDC" w:rsidP="009B60B7">
      <w:pPr>
        <w:pStyle w:val="Zkladntext"/>
        <w:jc w:val="left"/>
      </w:pPr>
    </w:p>
    <w:p w:rsidR="00515BDC" w:rsidRDefault="00515BDC" w:rsidP="009B60B7">
      <w:pPr>
        <w:pStyle w:val="Zkladntext"/>
        <w:jc w:val="left"/>
      </w:pPr>
    </w:p>
    <w:bookmarkStart w:id="17" w:name="_MON_1454313505"/>
    <w:bookmarkEnd w:id="17"/>
    <w:p w:rsidR="00375B35" w:rsidRDefault="00515BDC" w:rsidP="009B60B7">
      <w:pPr>
        <w:pStyle w:val="Zkladntext"/>
        <w:jc w:val="left"/>
      </w:pPr>
      <w:r>
        <w:object w:dxaOrig="9049" w:dyaOrig="6035">
          <v:shape id="_x0000_i1030" type="#_x0000_t75" style="width:447.75pt;height:336pt" o:ole="" o:preferrelative="f">
            <v:imagedata r:id="rId17" o:title=""/>
            <o:lock v:ext="edit" aspectratio="f"/>
          </v:shape>
          <o:OLEObject Type="Embed" ProgID="Excel.Sheet.12" ShapeID="_x0000_i1030" DrawAspect="Content" ObjectID="_1457415589" r:id="rId18"/>
        </w:object>
      </w:r>
      <w:bookmarkEnd w:id="15"/>
      <w:bookmarkEnd w:id="16"/>
    </w:p>
    <w:p w:rsidR="009927EA" w:rsidRDefault="009927EA" w:rsidP="009B60B7">
      <w:pPr>
        <w:pStyle w:val="Zkladntext"/>
        <w:jc w:val="left"/>
      </w:pPr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9" w:name="_MON_1454313520"/>
    <w:bookmarkEnd w:id="19"/>
    <w:p w:rsidR="00375B35" w:rsidRDefault="0082065B" w:rsidP="009D0700">
      <w:pPr>
        <w:ind w:left="426"/>
      </w:pPr>
      <w:r>
        <w:object w:dxaOrig="8950" w:dyaOrig="3197">
          <v:shape id="_x0000_i1031" type="#_x0000_t75" style="width:438.75pt;height:175.5pt" o:ole="" o:preferrelative="f">
            <v:imagedata r:id="rId19" o:title=""/>
            <o:lock v:ext="edit" aspectratio="f"/>
          </v:shape>
          <o:OLEObject Type="Embed" ProgID="Excel.Sheet.12" ShapeID="_x0000_i1031" DrawAspect="Content" ObjectID="_1457415590" r:id="rId20"/>
        </w:object>
      </w:r>
    </w:p>
    <w:p w:rsidR="00375B35" w:rsidRDefault="00375B35" w:rsidP="00491AF0">
      <w:pPr>
        <w:pStyle w:val="Zkladntext"/>
      </w:pPr>
    </w:p>
    <w:p w:rsidR="00375B35" w:rsidRPr="009246E5" w:rsidRDefault="00375B3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375B35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" w:name="_Toc530739910"/>
    </w:p>
    <w:bookmarkEnd w:id="20"/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1" w:name="_Toc530739912"/>
      <w:r>
        <w:t xml:space="preserve"> Bankové úvery</w:t>
      </w:r>
      <w:bookmarkEnd w:id="21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2" w:name="_MON_1456065112"/>
    <w:bookmarkEnd w:id="22"/>
    <w:p w:rsidR="00375B35" w:rsidRDefault="009927EA" w:rsidP="00E231BA">
      <w:pPr>
        <w:pStyle w:val="Zkladntext"/>
      </w:pPr>
      <w:r w:rsidRPr="00FD4736">
        <w:object w:dxaOrig="8604" w:dyaOrig="4939">
          <v:shape id="_x0000_i1032" type="#_x0000_t75" style="width:422.25pt;height:269.25pt" o:ole="" o:preferrelative="f">
            <v:imagedata r:id="rId21" o:title=""/>
            <o:lock v:ext="edit" aspectratio="f"/>
          </v:shape>
          <o:OLEObject Type="Embed" ProgID="Excel.Sheet.12" ShapeID="_x0000_i1032" DrawAspect="Content" ObjectID="_1457415591" r:id="rId22"/>
        </w:object>
      </w:r>
    </w:p>
    <w:p w:rsidR="00375B35" w:rsidRDefault="00375B35" w:rsidP="00E231BA">
      <w:pPr>
        <w:pStyle w:val="Zkladntext"/>
      </w:pPr>
    </w:p>
    <w:p w:rsidR="00375B35" w:rsidRDefault="00C2100D" w:rsidP="00E231BA">
      <w:pPr>
        <w:pStyle w:val="Zkladntext"/>
      </w:pPr>
      <w:r>
        <w:t>Popis k úverom: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23" w:name="_Toc530739913"/>
    </w:p>
    <w:p w:rsidR="0054700C" w:rsidRDefault="0054700C" w:rsidP="0054700C">
      <w:pPr>
        <w:pStyle w:val="Zkladntext"/>
      </w:pPr>
    </w:p>
    <w:p w:rsidR="00375B35" w:rsidRDefault="00375B35" w:rsidP="006F10BD">
      <w:pPr>
        <w:spacing w:after="200" w:line="276" w:lineRule="auto"/>
      </w:pPr>
      <w:r>
        <w:br w:type="page"/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24" w:name="_MON_1454313553"/>
    <w:bookmarkEnd w:id="24"/>
    <w:p w:rsidR="00375B35" w:rsidRDefault="00761459" w:rsidP="002B4000">
      <w:pPr>
        <w:pStyle w:val="Zkladntext"/>
      </w:pPr>
      <w:r w:rsidRPr="00FD4736">
        <w:object w:dxaOrig="7550" w:dyaOrig="6574">
          <v:shape id="_x0000_i1033" type="#_x0000_t75" style="width:370.5pt;height:357.75pt" o:ole="" o:preferrelative="f">
            <v:imagedata r:id="rId23" o:title=""/>
            <o:lock v:ext="edit" aspectratio="f"/>
          </v:shape>
          <o:OLEObject Type="Embed" ProgID="Excel.Sheet.12" ShapeID="_x0000_i1033" DrawAspect="Content" ObjectID="_1457415592" r:id="rId24"/>
        </w:object>
      </w:r>
    </w:p>
    <w:p w:rsidR="009927EA" w:rsidRDefault="009927EA" w:rsidP="002B4000">
      <w:pPr>
        <w:pStyle w:val="Zkladntext"/>
      </w:pPr>
    </w:p>
    <w:p w:rsidR="0054700C" w:rsidRDefault="009927EA" w:rsidP="0054700C">
      <w:pPr>
        <w:pStyle w:val="Nadpis2"/>
        <w:numPr>
          <w:ilvl w:val="0"/>
          <w:numId w:val="2"/>
        </w:numPr>
      </w:pPr>
      <w:r>
        <w:t>Č</w:t>
      </w:r>
      <w:r w:rsidR="0054700C">
        <w:t>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Default="0054700C" w:rsidP="0054700C">
      <w:pPr>
        <w:pStyle w:val="Zkladntext"/>
      </w:pPr>
      <w:r w:rsidRPr="00515BDC">
        <w:t>Žiadnu položku časového rozlíšenia výdavkov budúcich období a výnosov budúcich období nie možné považovať za významnú.</w:t>
      </w:r>
    </w:p>
    <w:p w:rsidR="0054700C" w:rsidRDefault="0054700C" w:rsidP="0054700C">
      <w:pPr>
        <w:pStyle w:val="Zkladntext"/>
      </w:pPr>
    </w:p>
    <w:p w:rsidR="003D2C10" w:rsidRDefault="003D2C10" w:rsidP="003D2C10">
      <w:pPr>
        <w:pStyle w:val="Zkladntext"/>
      </w:pPr>
    </w:p>
    <w:p w:rsidR="0054700C" w:rsidRDefault="0054700C" w:rsidP="003D2C10">
      <w:pPr>
        <w:pStyle w:val="Zkladntext"/>
        <w:rPr>
          <w:highlight w:val="yellow"/>
        </w:rPr>
      </w:pPr>
    </w:p>
    <w:bookmarkEnd w:id="23"/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25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25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>Spoločnosť dodáva všetky svoje výkony a tovary na Slovensk</w:t>
      </w:r>
      <w:r w:rsidR="00761459">
        <w:t>u</w:t>
      </w:r>
      <w:r>
        <w:t xml:space="preserve">.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26" w:name="_MON_1456065347"/>
    <w:bookmarkEnd w:id="26"/>
    <w:p w:rsidR="00A27020" w:rsidRDefault="00515BDC" w:rsidP="0000290B">
      <w:pPr>
        <w:pStyle w:val="Zkladntext"/>
      </w:pPr>
      <w:r>
        <w:object w:dxaOrig="7579" w:dyaOrig="2826">
          <v:shape id="_x0000_i1034" type="#_x0000_t75" style="width:379.5pt;height:159pt" o:ole="" o:preferrelative="f">
            <v:imagedata r:id="rId25" o:title=""/>
            <o:lock v:ext="edit" aspectratio="f"/>
          </v:shape>
          <o:OLEObject Type="Embed" ProgID="Excel.Sheet.12" ShapeID="_x0000_i1034" DrawAspect="Content" ObjectID="_1457415593" r:id="rId26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bookmarkStart w:id="27" w:name="_MON_1456065407"/>
    <w:bookmarkEnd w:id="27"/>
    <w:p w:rsidR="00375B35" w:rsidRDefault="00761459" w:rsidP="0000290B">
      <w:pPr>
        <w:pStyle w:val="Zkladntext"/>
      </w:pPr>
      <w:r>
        <w:object w:dxaOrig="8109" w:dyaOrig="4167">
          <v:shape id="_x0000_i1035" type="#_x0000_t75" style="width:405pt;height:231pt" o:ole="" o:preferrelative="f">
            <v:imagedata r:id="rId27" o:title=""/>
            <o:lock v:ext="edit" aspectratio="f"/>
          </v:shape>
          <o:OLEObject Type="Embed" ProgID="Excel.Sheet.12" ShapeID="_x0000_i1035" DrawAspect="Content" ObjectID="_1457415594" r:id="rId28"/>
        </w:object>
      </w:r>
    </w:p>
    <w:p w:rsidR="00375B35" w:rsidRDefault="00375B35" w:rsidP="0000290B">
      <w:pPr>
        <w:pStyle w:val="Zkladntext"/>
      </w:pPr>
    </w:p>
    <w:p w:rsidR="00375B35" w:rsidRPr="009A0A45" w:rsidRDefault="00375B35" w:rsidP="00EB0931">
      <w:pPr>
        <w:pStyle w:val="Zkladntext"/>
        <w:rPr>
          <w:lang w:val="de-DE"/>
        </w:rPr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Zkladntext"/>
      </w:pPr>
      <w: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28" w:name="_MON_1456065544"/>
    <w:bookmarkEnd w:id="28"/>
    <w:p w:rsidR="00375B35" w:rsidRDefault="009927EA" w:rsidP="0000290B">
      <w:pPr>
        <w:pStyle w:val="Zkladntext"/>
      </w:pPr>
      <w:r w:rsidRPr="00003C63">
        <w:object w:dxaOrig="9292" w:dyaOrig="4934">
          <v:shape id="_x0000_i1036" type="#_x0000_t75" style="width:447pt;height:264pt" o:ole="" o:preferrelative="f">
            <v:imagedata r:id="rId29" o:title=""/>
            <o:lock v:ext="edit" aspectratio="f"/>
          </v:shape>
          <o:OLEObject Type="Embed" ProgID="Excel.Sheet.12" ShapeID="_x0000_i1036" DrawAspect="Content" ObjectID="_1457415595" r:id="rId30"/>
        </w:objec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350362" w:rsidRDefault="00350362" w:rsidP="00350362">
      <w:pPr>
        <w:pStyle w:val="Zkladntext"/>
      </w:pPr>
      <w:r>
        <w:t>Prehľad podsúvahových položiek:</w:t>
      </w:r>
    </w:p>
    <w:p w:rsidR="00350362" w:rsidRDefault="00350362" w:rsidP="00350362">
      <w:pPr>
        <w:pStyle w:val="Zkladntext"/>
      </w:pPr>
      <w:bookmarkStart w:id="29" w:name="_Toc530739920"/>
    </w:p>
    <w:bookmarkEnd w:id="29"/>
    <w:p w:rsidR="00350362" w:rsidRDefault="00350362" w:rsidP="00350362">
      <w:pPr>
        <w:pStyle w:val="Zkladntext"/>
      </w:pPr>
    </w:p>
    <w:bookmarkStart w:id="30" w:name="_MON_1455472561"/>
    <w:bookmarkEnd w:id="30"/>
    <w:p w:rsidR="00350362" w:rsidRDefault="00350362" w:rsidP="00350362">
      <w:pPr>
        <w:pStyle w:val="Zkladntext"/>
      </w:pPr>
      <w:r>
        <w:object w:dxaOrig="8253" w:dyaOrig="1431">
          <v:shape id="_x0000_i1037" type="#_x0000_t75" style="width:408.75pt;height:79.5pt" o:ole="" o:preferrelative="f">
            <v:imagedata r:id="rId31" o:title=""/>
            <o:lock v:ext="edit" aspectratio="f"/>
          </v:shape>
          <o:OLEObject Type="Embed" ProgID="Excel.Sheet.12" ShapeID="_x0000_i1037" DrawAspect="Content" ObjectID="_1457415596" r:id="rId32"/>
        </w:object>
      </w:r>
    </w:p>
    <w:p w:rsidR="00375B35" w:rsidRDefault="00375B35">
      <w:pPr>
        <w:pStyle w:val="Zkladntext"/>
        <w:ind w:left="766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F3463D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23"/>
      <w:r w:rsidRPr="00C35F49">
        <w:t>Informácie o príjmoch a výhodách členov štatutárnych orgánov, dozorných orgánov</w:t>
      </w:r>
      <w:bookmarkEnd w:id="31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>celková suma majetku viac ako 4 mil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>čistý obrat viac ako 8 mil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4"/>
      <w:r>
        <w:t>Informácie o ekonomických vzťahoch účtovnej jednotky a spriaznených osôb</w:t>
      </w:r>
      <w:bookmarkEnd w:id="32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celková suma majetku viac ako 4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>čistý obrat viac ako 8 mil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5"/>
      <w:r>
        <w:t>Informácie o skutočnostiach, ktoré nastali po dni, ku ktorému sa zostavuje účtovná závierka, do dňa zostavenia účtovnej závierky</w:t>
      </w:r>
      <w:bookmarkEnd w:id="33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>Po 31. decembri 2013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t>Informácie o Vlastnom imaní</w:t>
      </w:r>
      <w:bookmarkEnd w:id="34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35" w:name="_MON_1456065658"/>
    <w:bookmarkEnd w:id="35"/>
    <w:p w:rsidR="00375B35" w:rsidRDefault="00230256" w:rsidP="003E0FA2">
      <w:pPr>
        <w:pStyle w:val="Zkladntext"/>
      </w:pPr>
      <w:r>
        <w:object w:dxaOrig="8710" w:dyaOrig="7499">
          <v:shape id="_x0000_i1038" type="#_x0000_t75" style="width:409.5pt;height:396.75pt" o:ole="" o:preferrelative="f">
            <v:imagedata r:id="rId33" o:title=""/>
            <o:lock v:ext="edit" aspectratio="f"/>
          </v:shape>
          <o:OLEObject Type="Embed" ProgID="Excel.Sheet.12" ShapeID="_x0000_i1038" DrawAspect="Content" ObjectID="_1457415597" r:id="rId34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bookmarkStart w:id="36" w:name="_MON_1456065873"/>
    <w:bookmarkEnd w:id="36"/>
    <w:p w:rsidR="00375B35" w:rsidRDefault="00F3463D" w:rsidP="003E0FA2">
      <w:pPr>
        <w:pStyle w:val="Zkladntext"/>
      </w:pPr>
      <w:r w:rsidRPr="001C0A6A">
        <w:object w:dxaOrig="8570" w:dyaOrig="7528">
          <v:shape id="_x0000_i1039" type="#_x0000_t75" style="width:411pt;height:402.75pt" o:ole="" o:preferrelative="f">
            <v:imagedata r:id="rId35" o:title=""/>
            <o:lock v:ext="edit" aspectratio="f"/>
          </v:shape>
          <o:OLEObject Type="Embed" ProgID="Excel.Sheet.12" ShapeID="_x0000_i1039" DrawAspect="Content" ObjectID="_1457415598" r:id="rId36"/>
        </w:object>
      </w:r>
    </w:p>
    <w:p w:rsidR="00375B35" w:rsidRDefault="00375B35" w:rsidP="003E0FA2">
      <w:pPr>
        <w:pStyle w:val="Zkladntext"/>
      </w:pPr>
    </w:p>
    <w:p w:rsidR="00375B35" w:rsidRPr="00054859" w:rsidRDefault="00375B35" w:rsidP="003E0FA2">
      <w:pPr>
        <w:pStyle w:val="Zkladntext"/>
        <w:rPr>
          <w:szCs w:val="18"/>
        </w:rPr>
      </w:pPr>
    </w:p>
    <w:sectPr w:rsidR="00375B35" w:rsidRPr="00054859" w:rsidSect="0082065B">
      <w:headerReference w:type="default" r:id="rId37"/>
      <w:headerReference w:type="first" r:id="rId38"/>
      <w:footerReference w:type="first" r:id="rId39"/>
      <w:pgSz w:w="11906" w:h="16838" w:code="9"/>
      <w:pgMar w:top="1110" w:right="1558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93C" w:rsidRDefault="00D4093C" w:rsidP="00E95128">
      <w:r>
        <w:separator/>
      </w:r>
    </w:p>
  </w:endnote>
  <w:endnote w:type="continuationSeparator" w:id="0">
    <w:p w:rsidR="00D4093C" w:rsidRDefault="00D4093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0362" w:rsidRPr="00F70C00" w:rsidRDefault="003503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93C" w:rsidRDefault="00D4093C" w:rsidP="00E95128">
      <w:r>
        <w:separator/>
      </w:r>
    </w:p>
  </w:footnote>
  <w:footnote w:type="continuationSeparator" w:id="0">
    <w:p w:rsidR="00D4093C" w:rsidRDefault="00D4093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50362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50362" w:rsidRPr="003F477D" w:rsidRDefault="00350362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0362" w:rsidRPr="003F477D" w:rsidRDefault="00350362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0362" w:rsidRPr="003F477D" w:rsidRDefault="00350362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350362" w:rsidRDefault="00350362">
    <w:pPr>
      <w:pStyle w:val="Hlavika"/>
    </w:pPr>
  </w:p>
  <w:p w:rsidR="00350362" w:rsidRDefault="0035036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50362" w:rsidRPr="003F477D" w:rsidTr="00D24C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50362" w:rsidRPr="003F477D" w:rsidRDefault="00350362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0362" w:rsidRPr="003F477D" w:rsidRDefault="00350362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50362" w:rsidRPr="003F477D" w:rsidRDefault="00350362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50362" w:rsidRPr="003F477D" w:rsidRDefault="0035036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50362" w:rsidRDefault="0035036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C7C3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EE4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256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0362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38D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AA5"/>
    <w:rsid w:val="00506E0F"/>
    <w:rsid w:val="00507B8B"/>
    <w:rsid w:val="00507CB4"/>
    <w:rsid w:val="005131C0"/>
    <w:rsid w:val="005138B1"/>
    <w:rsid w:val="00515879"/>
    <w:rsid w:val="00515BDC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4B28"/>
    <w:rsid w:val="0058479C"/>
    <w:rsid w:val="00592B74"/>
    <w:rsid w:val="00593EED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028A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459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3D26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065B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4E91"/>
    <w:rsid w:val="00915C15"/>
    <w:rsid w:val="009226CD"/>
    <w:rsid w:val="009246E5"/>
    <w:rsid w:val="0093108D"/>
    <w:rsid w:val="009310A9"/>
    <w:rsid w:val="00943A3A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7EA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1AA2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179CF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4684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4C4F"/>
    <w:rsid w:val="00D34932"/>
    <w:rsid w:val="00D4093C"/>
    <w:rsid w:val="00D422DB"/>
    <w:rsid w:val="00D4302D"/>
    <w:rsid w:val="00D454F5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3463D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C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5:docId w15:val="{284CE64E-7588-4CDC-A942-7A94D3916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24C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.xlsx"/><Relationship Id="rId26" Type="http://schemas.openxmlformats.org/officeDocument/2006/relationships/package" Target="embeddings/Microsoft_Excel_Worksheet10.xlsx"/><Relationship Id="rId39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.xlsx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20" Type="http://schemas.openxmlformats.org/officeDocument/2006/relationships/package" Target="embeddings/Microsoft_Excel_Worksheet7.xlsx"/><Relationship Id="rId29" Type="http://schemas.openxmlformats.org/officeDocument/2006/relationships/image" Target="media/image12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.xlsx"/><Relationship Id="rId32" Type="http://schemas.openxmlformats.org/officeDocument/2006/relationships/package" Target="embeddings/Microsoft_Excel_Worksheet13.xlsx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.xlsx"/><Relationship Id="rId36" Type="http://schemas.openxmlformats.org/officeDocument/2006/relationships/package" Target="embeddings/Microsoft_Excel_Worksheet15.xlsx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.xlsx"/><Relationship Id="rId22" Type="http://schemas.openxmlformats.org/officeDocument/2006/relationships/package" Target="embeddings/Microsoft_Excel_Worksheet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.xlsx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1713</TotalTime>
  <Pages>16</Pages>
  <Words>2532</Words>
  <Characters>14439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94</cp:revision>
  <cp:lastPrinted>2012-08-10T10:31:00Z</cp:lastPrinted>
  <dcterms:created xsi:type="dcterms:W3CDTF">2012-09-24T08:55:00Z</dcterms:created>
  <dcterms:modified xsi:type="dcterms:W3CDTF">2014-03-27T07:53:00Z</dcterms:modified>
</cp:coreProperties>
</file>