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3AC" w:rsidRDefault="00EC33AC" w:rsidP="008A5DF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</w:p>
    <w:p w:rsidR="008A5DFC" w:rsidRDefault="008A5DFC" w:rsidP="008A5DF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lang w:val="x-none"/>
        </w:rPr>
      </w:pPr>
      <w:r>
        <w:rPr>
          <w:rFonts w:ascii="Arial" w:hAnsi="Arial" w:cs="Arial"/>
          <w:b/>
          <w:bCs/>
          <w:i/>
          <w:iCs/>
          <w:lang w:val="x-none"/>
        </w:rPr>
        <w:t>A. Základné informácie o účtovnej jednotke</w:t>
      </w:r>
    </w:p>
    <w:p w:rsidR="008A5DFC" w:rsidRDefault="008A5DFC" w:rsidP="008A5DFC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p w:rsidR="008A5DFC" w:rsidRDefault="008A5DFC" w:rsidP="008A5DF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a)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Obchodné meno účtovnej jednotky: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G a W ŠUPLATA, s.r.o.</w:t>
      </w:r>
    </w:p>
    <w:p w:rsidR="008A5DFC" w:rsidRPr="00A07067" w:rsidRDefault="008A5DFC" w:rsidP="008A5DF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Sídlo: </w:t>
      </w:r>
      <w:r w:rsidR="00A07067" w:rsidRPr="00A07067">
        <w:rPr>
          <w:rFonts w:ascii="Arial" w:hAnsi="Arial" w:cs="Arial"/>
          <w:b/>
          <w:sz w:val="20"/>
          <w:szCs w:val="20"/>
        </w:rPr>
        <w:t>Šenkvická 176, 900 82  Blatné</w:t>
      </w:r>
    </w:p>
    <w:p w:rsidR="008A5DFC" w:rsidRPr="00A07067" w:rsidRDefault="008A5DFC" w:rsidP="008A5DF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Dátum založenia: </w:t>
      </w:r>
      <w:r w:rsidR="00A07067" w:rsidRPr="00A07067">
        <w:rPr>
          <w:rFonts w:ascii="Arial" w:hAnsi="Arial" w:cs="Arial"/>
          <w:b/>
          <w:sz w:val="20"/>
          <w:szCs w:val="20"/>
        </w:rPr>
        <w:t>28.3.2006</w:t>
      </w:r>
    </w:p>
    <w:p w:rsidR="008A5DFC" w:rsidRPr="00A07067" w:rsidRDefault="008A5DFC" w:rsidP="008A5DF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Dátum vzniku: </w:t>
      </w:r>
      <w:r w:rsidR="00A07067" w:rsidRPr="00A07067">
        <w:rPr>
          <w:rFonts w:ascii="Arial" w:hAnsi="Arial" w:cs="Arial"/>
          <w:b/>
          <w:sz w:val="20"/>
          <w:szCs w:val="20"/>
        </w:rPr>
        <w:t>23.6.2006</w:t>
      </w:r>
    </w:p>
    <w:p w:rsidR="008A5DFC" w:rsidRDefault="008A5DFC" w:rsidP="008A5DF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8A5DFC" w:rsidRDefault="008A5DFC" w:rsidP="008A5DF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b)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Opis hospodárskej činnosti účtovnej jednotky:</w:t>
      </w:r>
    </w:p>
    <w:tbl>
      <w:tblPr>
        <w:tblW w:w="9162" w:type="dxa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283"/>
        <w:gridCol w:w="2879"/>
      </w:tblGrid>
      <w:tr w:rsidR="00D15EEA" w:rsidRPr="00D15EEA" w:rsidTr="00D15EEA">
        <w:trPr>
          <w:tblCellSpacing w:w="15" w:type="dxa"/>
        </w:trPr>
        <w:tc>
          <w:tcPr>
            <w:tcW w:w="3404" w:type="pct"/>
            <w:vAlign w:val="center"/>
          </w:tcPr>
          <w:p w:rsidR="00D15EEA" w:rsidRPr="00D15EEA" w:rsidRDefault="00D15EEA" w:rsidP="00D15EEA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EE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montáž a servis gastronomických a pračovských zariadení </w:t>
            </w:r>
          </w:p>
        </w:tc>
        <w:tc>
          <w:tcPr>
            <w:tcW w:w="1547" w:type="pct"/>
          </w:tcPr>
          <w:p w:rsidR="00D15EEA" w:rsidRPr="00D15EEA" w:rsidRDefault="00D15EEA" w:rsidP="00D15EEA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EE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D15EEA" w:rsidRPr="00D15EEA" w:rsidRDefault="00D15EEA" w:rsidP="00D15EEA">
      <w:pPr>
        <w:rPr>
          <w:rFonts w:ascii="Times New Roman" w:hAnsi="Times New Roman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D15EEA" w:rsidRPr="00D15EEA" w:rsidTr="00D15EEA">
        <w:trPr>
          <w:tblCellSpacing w:w="15" w:type="dxa"/>
        </w:trPr>
        <w:tc>
          <w:tcPr>
            <w:tcW w:w="3350" w:type="pct"/>
            <w:vAlign w:val="center"/>
          </w:tcPr>
          <w:p w:rsidR="00D15EEA" w:rsidRPr="00D15EEA" w:rsidRDefault="00D15EEA" w:rsidP="00D15EEA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EE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inštalácia a opravy elektrických strojov a prístrojov </w:t>
            </w:r>
          </w:p>
        </w:tc>
        <w:tc>
          <w:tcPr>
            <w:tcW w:w="1650" w:type="pct"/>
          </w:tcPr>
          <w:p w:rsidR="00D15EEA" w:rsidRPr="00D15EEA" w:rsidRDefault="00D15EEA" w:rsidP="00D15EEA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EE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D15EEA" w:rsidRPr="00D15EEA" w:rsidRDefault="00D15EEA" w:rsidP="00D15EEA">
      <w:pPr>
        <w:rPr>
          <w:rFonts w:ascii="Times New Roman" w:hAnsi="Times New Roman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D15EEA" w:rsidRPr="00D15EEA" w:rsidTr="00D15EEA">
        <w:trPr>
          <w:tblCellSpacing w:w="15" w:type="dxa"/>
        </w:trPr>
        <w:tc>
          <w:tcPr>
            <w:tcW w:w="3350" w:type="pct"/>
            <w:vAlign w:val="center"/>
          </w:tcPr>
          <w:p w:rsidR="00D15EEA" w:rsidRPr="00D15EEA" w:rsidRDefault="00D15EEA" w:rsidP="00D15EEA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EE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montáž, oprava a údržba elektrických zariadení </w:t>
            </w:r>
          </w:p>
        </w:tc>
        <w:tc>
          <w:tcPr>
            <w:tcW w:w="1650" w:type="pct"/>
          </w:tcPr>
          <w:p w:rsidR="00D15EEA" w:rsidRPr="00D15EEA" w:rsidRDefault="00D15EEA" w:rsidP="00D15EEA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EE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D15EEA" w:rsidRPr="00D15EEA" w:rsidRDefault="00D15EEA" w:rsidP="00D15EEA">
      <w:pPr>
        <w:rPr>
          <w:rFonts w:ascii="Times New Roman" w:hAnsi="Times New Roman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D15EEA" w:rsidRPr="00D15EEA" w:rsidTr="00D15EEA">
        <w:trPr>
          <w:tblCellSpacing w:w="15" w:type="dxa"/>
        </w:trPr>
        <w:tc>
          <w:tcPr>
            <w:tcW w:w="3350" w:type="pct"/>
            <w:vAlign w:val="center"/>
          </w:tcPr>
          <w:p w:rsidR="00D15EEA" w:rsidRPr="00D15EEA" w:rsidRDefault="00D15EEA" w:rsidP="00D15EEA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EE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výroba rozvádzačov nízkeho napätia </w:t>
            </w:r>
          </w:p>
        </w:tc>
        <w:tc>
          <w:tcPr>
            <w:tcW w:w="1650" w:type="pct"/>
          </w:tcPr>
          <w:p w:rsidR="00D15EEA" w:rsidRPr="00D15EEA" w:rsidRDefault="00D15EEA" w:rsidP="00D15EEA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EE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D15EEA" w:rsidRPr="00D15EEA" w:rsidRDefault="00D15EEA" w:rsidP="00D15EEA">
      <w:pPr>
        <w:rPr>
          <w:rFonts w:ascii="Times New Roman" w:hAnsi="Times New Roman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D15EEA" w:rsidRPr="00D15EEA" w:rsidTr="00D15EEA">
        <w:trPr>
          <w:tblCellSpacing w:w="15" w:type="dxa"/>
        </w:trPr>
        <w:tc>
          <w:tcPr>
            <w:tcW w:w="3350" w:type="pct"/>
            <w:vAlign w:val="center"/>
          </w:tcPr>
          <w:p w:rsidR="00D15EEA" w:rsidRPr="00D15EEA" w:rsidRDefault="00D15EEA" w:rsidP="00D15EEA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EE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poradenstvo ohľadne elektrických zariadení </w:t>
            </w:r>
          </w:p>
        </w:tc>
        <w:tc>
          <w:tcPr>
            <w:tcW w:w="1650" w:type="pct"/>
          </w:tcPr>
          <w:p w:rsidR="00D15EEA" w:rsidRPr="00D15EEA" w:rsidRDefault="00D15EEA" w:rsidP="00D15EEA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EE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D15EEA" w:rsidRPr="00D15EEA" w:rsidRDefault="00D15EEA" w:rsidP="00D15EEA">
      <w:pPr>
        <w:rPr>
          <w:rFonts w:ascii="Times New Roman" w:hAnsi="Times New Roman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D15EEA" w:rsidRPr="00D15EEA" w:rsidTr="00D15EEA">
        <w:trPr>
          <w:tblCellSpacing w:w="15" w:type="dxa"/>
        </w:trPr>
        <w:tc>
          <w:tcPr>
            <w:tcW w:w="3350" w:type="pct"/>
            <w:vAlign w:val="center"/>
          </w:tcPr>
          <w:p w:rsidR="00D15EEA" w:rsidRPr="00D15EEA" w:rsidRDefault="00D15EEA" w:rsidP="00D15EEA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EE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kúpa tovaru na účely jeho predaja iným prevádzkovateľom živnosti (veľkoobchod) v rozsahu voľnej živnosti </w:t>
            </w:r>
          </w:p>
        </w:tc>
        <w:tc>
          <w:tcPr>
            <w:tcW w:w="1650" w:type="pct"/>
          </w:tcPr>
          <w:p w:rsidR="00D15EEA" w:rsidRPr="00D15EEA" w:rsidRDefault="00D15EEA" w:rsidP="00D15EEA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EE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D15EEA" w:rsidRPr="00D15EEA" w:rsidRDefault="00D15EEA" w:rsidP="00D15EEA">
      <w:pPr>
        <w:rPr>
          <w:rFonts w:ascii="Times New Roman" w:hAnsi="Times New Roman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D15EEA" w:rsidRPr="00D15EEA" w:rsidTr="00D15EEA">
        <w:trPr>
          <w:tblCellSpacing w:w="15" w:type="dxa"/>
        </w:trPr>
        <w:tc>
          <w:tcPr>
            <w:tcW w:w="3350" w:type="pct"/>
            <w:vAlign w:val="center"/>
          </w:tcPr>
          <w:p w:rsidR="00D15EEA" w:rsidRPr="00D15EEA" w:rsidRDefault="00D15EEA" w:rsidP="00D15EEA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EE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kúpa tovaru na účely jeho predaja konečnému spotrebiteľovi (maloobchod) v rozsahu voľnej živnosti </w:t>
            </w:r>
          </w:p>
        </w:tc>
        <w:tc>
          <w:tcPr>
            <w:tcW w:w="1650" w:type="pct"/>
          </w:tcPr>
          <w:p w:rsidR="00D15EEA" w:rsidRPr="00D15EEA" w:rsidRDefault="00D15EEA" w:rsidP="00D15EEA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EE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D15EEA" w:rsidRPr="00D15EEA" w:rsidRDefault="00D15EEA" w:rsidP="00D15EEA">
      <w:pPr>
        <w:rPr>
          <w:rFonts w:ascii="Times New Roman" w:hAnsi="Times New Roman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D15EEA" w:rsidRPr="00D15EEA" w:rsidTr="00D15EEA">
        <w:trPr>
          <w:tblCellSpacing w:w="15" w:type="dxa"/>
        </w:trPr>
        <w:tc>
          <w:tcPr>
            <w:tcW w:w="3350" w:type="pct"/>
            <w:vAlign w:val="center"/>
          </w:tcPr>
          <w:p w:rsidR="00D15EEA" w:rsidRPr="00D15EEA" w:rsidRDefault="00D15EEA" w:rsidP="00D15EEA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EE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sprostredkovateľská činnosť v rozsahu voľnej živnosti </w:t>
            </w:r>
          </w:p>
        </w:tc>
        <w:tc>
          <w:tcPr>
            <w:tcW w:w="1650" w:type="pct"/>
          </w:tcPr>
          <w:p w:rsidR="00D15EEA" w:rsidRPr="00D15EEA" w:rsidRDefault="00D15EEA" w:rsidP="00D15EEA">
            <w:pP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D15EEA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8A5DFC" w:rsidRDefault="008A5DFC" w:rsidP="008A5DF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8A5DFC" w:rsidRDefault="008A5DFC" w:rsidP="008A5DF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e)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Právny dôvod na zostavenie 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2100"/>
        <w:gridCol w:w="464"/>
        <w:gridCol w:w="7366"/>
      </w:tblGrid>
      <w:tr w:rsidR="008A5DFC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D15EEA" w:rsidRDefault="00D15E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X</w:t>
            </w:r>
          </w:p>
        </w:tc>
        <w:tc>
          <w:tcPr>
            <w:tcW w:w="21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  <w:t>riadna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736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  <w:t>mimoriadna</w:t>
            </w:r>
          </w:p>
        </w:tc>
      </w:tr>
    </w:tbl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8A5DFC" w:rsidRPr="00D15EEA" w:rsidRDefault="008A5DFC" w:rsidP="00D15EEA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f)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 </w:t>
      </w:r>
      <w:r w:rsidR="00D15EEA" w:rsidRPr="00D15EEA">
        <w:rPr>
          <w:rFonts w:ascii="Arial" w:hAnsi="Arial" w:cs="Arial"/>
          <w:b/>
          <w:color w:val="000000"/>
          <w:sz w:val="20"/>
          <w:szCs w:val="20"/>
        </w:rPr>
        <w:t>30.6.201</w:t>
      </w:r>
      <w:r w:rsidR="00EC33AC">
        <w:rPr>
          <w:rFonts w:ascii="Arial" w:hAnsi="Arial" w:cs="Arial"/>
          <w:b/>
          <w:color w:val="000000"/>
          <w:sz w:val="20"/>
          <w:szCs w:val="20"/>
        </w:rPr>
        <w:t>3</w:t>
      </w: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15EEA" w:rsidRPr="00D15EEA" w:rsidRDefault="00D15EEA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A5DFC" w:rsidRDefault="008A5DFC" w:rsidP="008A5DF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i/>
          <w:iCs/>
          <w:color w:val="000000"/>
          <w:lang w:val="x-none"/>
        </w:rPr>
        <w:t>E. Informácie a účtovných zásadách a účtovných metódach</w:t>
      </w:r>
    </w:p>
    <w:p w:rsidR="00D15EEA" w:rsidRDefault="00D15EEA" w:rsidP="008A5DF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A5DFC" w:rsidRDefault="008A5DFC" w:rsidP="008A5DF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a)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Účtovná jednotka bude nepretržite pokračovať vo svojej činnosti: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A5DFC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D15EEA" w:rsidRDefault="00D15EEA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D15EEA">
              <w:rPr>
                <w:rFonts w:ascii="Arial" w:hAnsi="Arial" w:cs="Arial"/>
                <w:b/>
                <w:color w:val="000000"/>
                <w:sz w:val="16"/>
                <w:szCs w:val="16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A5DFC" w:rsidRDefault="008A5DFC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A5DFC" w:rsidRDefault="008A5DFC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nie</w:t>
            </w:r>
          </w:p>
        </w:tc>
      </w:tr>
    </w:tbl>
    <w:p w:rsidR="008A5DFC" w:rsidRDefault="008A5DFC" w:rsidP="008A5DF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D15EEA" w:rsidRPr="00D15EEA" w:rsidRDefault="00D15EEA" w:rsidP="008A5DF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A5DFC" w:rsidRDefault="008A5DFC" w:rsidP="008A5DFC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</w:r>
      <w:r>
        <w:rPr>
          <w:rFonts w:ascii="Arial" w:hAnsi="Arial" w:cs="Arial"/>
          <w:b/>
          <w:bCs/>
          <w:sz w:val="20"/>
          <w:szCs w:val="20"/>
          <w:lang w:val="x-none"/>
        </w:rPr>
        <w:t>E. b)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Zmeny účtovných zásad a metód:</w:t>
      </w:r>
    </w:p>
    <w:p w:rsidR="008A5DFC" w:rsidRDefault="008A5DFC" w:rsidP="008A5DF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Účtovné metódy a zásady boli aplikované v rámci platného zákona o</w:t>
      </w:r>
      <w:r w:rsidR="00D15EEA">
        <w:rPr>
          <w:rFonts w:ascii="Arial" w:hAnsi="Arial" w:cs="Arial"/>
          <w:color w:val="000000"/>
          <w:sz w:val="20"/>
          <w:szCs w:val="20"/>
          <w:lang w:val="x-none"/>
        </w:rPr>
        <w:t> </w:t>
      </w:r>
      <w:r>
        <w:rPr>
          <w:rFonts w:ascii="Arial" w:hAnsi="Arial" w:cs="Arial"/>
          <w:color w:val="000000"/>
          <w:sz w:val="20"/>
          <w:szCs w:val="20"/>
          <w:lang w:val="x-none"/>
        </w:rPr>
        <w:t>účtovníctve</w:t>
      </w:r>
      <w:r w:rsidR="00D15EEA">
        <w:rPr>
          <w:rFonts w:ascii="Arial" w:hAnsi="Arial" w:cs="Arial"/>
          <w:color w:val="000000"/>
          <w:sz w:val="20"/>
          <w:szCs w:val="20"/>
        </w:rPr>
        <w:t>.</w:t>
      </w:r>
    </w:p>
    <w:p w:rsidR="008A5DFC" w:rsidRDefault="008A5DFC" w:rsidP="008A5DFC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8A5DFC" w:rsidRDefault="008A5DFC" w:rsidP="008A5DFC">
      <w:pPr>
        <w:tabs>
          <w:tab w:val="left" w:pos="57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c)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Spôsob oceňovania jednotlivých zložiek majetku a záväzkov:</w:t>
      </w:r>
    </w:p>
    <w:p w:rsidR="008A5DFC" w:rsidRPr="00D15EEA" w:rsidRDefault="008A5DFC" w:rsidP="008A5DF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D15EEA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nakupoval v danom roku dlhodobý nehmotný majetok</w:t>
      </w:r>
      <w:r w:rsidR="00D15EEA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8A5DFC" w:rsidRPr="00D15EEA" w:rsidRDefault="008A5DFC" w:rsidP="008A5DF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</w:t>
      </w:r>
      <w:r w:rsidR="00D15EEA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tvoril vlastnou činnosťou dlhodobý nehmotný majetok</w:t>
      </w:r>
      <w:r w:rsidR="00D15EEA">
        <w:rPr>
          <w:rFonts w:ascii="Arial" w:hAnsi="Arial" w:cs="Arial"/>
          <w:b/>
          <w:bCs/>
          <w:sz w:val="20"/>
          <w:szCs w:val="20"/>
        </w:rPr>
        <w:t>.</w:t>
      </w:r>
    </w:p>
    <w:p w:rsidR="008A5DFC" w:rsidRPr="001C5D89" w:rsidRDefault="008A5DFC" w:rsidP="008A5DF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</w:t>
      </w:r>
      <w:r w:rsidR="001C5D89">
        <w:rPr>
          <w:rFonts w:ascii="Arial" w:hAnsi="Arial" w:cs="Arial"/>
          <w:b/>
          <w:bCs/>
          <w:sz w:val="20"/>
          <w:szCs w:val="20"/>
        </w:rPr>
        <w:t>oceňoval nakúpený</w:t>
      </w: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 dlhodobý hmotný majetok</w:t>
      </w:r>
      <w:r w:rsidR="001C5D89">
        <w:rPr>
          <w:rFonts w:ascii="Arial" w:hAnsi="Arial" w:cs="Arial"/>
          <w:b/>
          <w:bCs/>
          <w:sz w:val="20"/>
          <w:szCs w:val="20"/>
        </w:rPr>
        <w:t xml:space="preserve"> </w:t>
      </w:r>
      <w:r w:rsidR="001C5D89" w:rsidRPr="001C5D89">
        <w:rPr>
          <w:rFonts w:ascii="Arial" w:hAnsi="Arial" w:cs="Arial"/>
          <w:b/>
          <w:bCs/>
          <w:sz w:val="20"/>
          <w:szCs w:val="20"/>
        </w:rPr>
        <w:t xml:space="preserve">– </w:t>
      </w:r>
      <w:r w:rsidR="001C5D89" w:rsidRPr="001C5D89">
        <w:rPr>
          <w:rFonts w:ascii="Arial" w:hAnsi="Arial" w:cs="Arial"/>
          <w:bCs/>
          <w:sz w:val="20"/>
          <w:szCs w:val="20"/>
        </w:rPr>
        <w:t>obstarávacou cenou</w:t>
      </w:r>
      <w:r w:rsidR="001C5D89">
        <w:rPr>
          <w:rFonts w:ascii="Arial" w:hAnsi="Arial" w:cs="Arial"/>
          <w:bCs/>
          <w:sz w:val="20"/>
          <w:szCs w:val="20"/>
        </w:rPr>
        <w:t>.</w:t>
      </w:r>
    </w:p>
    <w:p w:rsidR="008A5DFC" w:rsidRPr="0021044A" w:rsidRDefault="008A5DFC" w:rsidP="008A5DF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 xml:space="preserve">Podnik v bežnom roku </w:t>
      </w:r>
      <w:r w:rsidR="0021044A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tvoril dlhodobý hmotný majetok vlastnou činnosťou</w:t>
      </w:r>
      <w:r w:rsidR="0021044A">
        <w:rPr>
          <w:rFonts w:ascii="Arial" w:hAnsi="Arial" w:cs="Arial"/>
          <w:b/>
          <w:bCs/>
          <w:sz w:val="20"/>
          <w:szCs w:val="20"/>
        </w:rPr>
        <w:t>.</w:t>
      </w:r>
    </w:p>
    <w:p w:rsidR="008A5DFC" w:rsidRPr="0021044A" w:rsidRDefault="008A5DFC" w:rsidP="008A5DF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v bežnom roku </w:t>
      </w:r>
      <w:r w:rsidR="0021044A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vlastnil cenné papiere</w:t>
      </w:r>
      <w:r w:rsidR="0021044A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8A5DFC" w:rsidRPr="0021044A" w:rsidRDefault="008A5DFC" w:rsidP="008A5DF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21044A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nakupoval zásoby</w:t>
      </w:r>
      <w:r w:rsidR="0021044A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8A5DFC" w:rsidRPr="0021044A" w:rsidRDefault="008A5DFC" w:rsidP="008A5DFC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21044A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tvoril v bežnom roku zásoby vlastnou výrobou</w:t>
      </w:r>
      <w:r w:rsidR="0021044A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8A5DFC" w:rsidRPr="0021044A" w:rsidRDefault="008A5DFC" w:rsidP="008A5DFC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oceňoval peňažné prostriedky, ceniny, pohľadávky, záväzky</w:t>
      </w:r>
      <w:r w:rsidR="0021044A"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p w:rsidR="008A5DFC" w:rsidRDefault="008A5DFC" w:rsidP="008A5DFC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8)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menovitou hodnotou</w:t>
      </w:r>
      <w:r>
        <w:rPr>
          <w:rFonts w:ascii="Arial" w:hAnsi="Arial" w:cs="Arial"/>
          <w:color w:val="000000"/>
          <w:sz w:val="20"/>
          <w:szCs w:val="20"/>
          <w:lang w:val="x-none"/>
        </w:rPr>
        <w:t>.</w:t>
      </w: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21044A" w:rsidRPr="0021044A" w:rsidRDefault="0021044A" w:rsidP="008A5DF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lang w:val="x-none"/>
        </w:rPr>
      </w:pPr>
      <w:r>
        <w:rPr>
          <w:rFonts w:ascii="Arial" w:hAnsi="Arial" w:cs="Arial"/>
          <w:b/>
          <w:bCs/>
          <w:i/>
          <w:iCs/>
          <w:lang w:val="x-none"/>
        </w:rPr>
        <w:t>F. Informácie k údajom vykázaným na strane aktív súvahy</w:t>
      </w:r>
    </w:p>
    <w:p w:rsidR="008A5DFC" w:rsidRDefault="008A5DFC" w:rsidP="008A5DF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nemá dcérsky, spoločný alebo pridružený podnik</w:t>
      </w:r>
      <w:r w:rsidR="0021044A">
        <w:rPr>
          <w:rFonts w:ascii="Arial" w:hAnsi="Arial" w:cs="Arial"/>
          <w:b/>
          <w:bCs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 </w:t>
      </w:r>
    </w:p>
    <w:p w:rsidR="008A5DFC" w:rsidRDefault="008A5DFC" w:rsidP="008A5DF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8A5DFC" w:rsidRDefault="008A5DFC" w:rsidP="008A5DF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8A5DFC" w:rsidRDefault="008A5DFC" w:rsidP="008A5DF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color w:val="000000"/>
          <w:lang w:val="x-none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Informácie k údajom vykázaným na strane pasív súvahy</w:t>
      </w:r>
    </w:p>
    <w:p w:rsidR="008A5DFC" w:rsidRDefault="008A5DFC" w:rsidP="008A5DFC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G. a.1, 2, 4, 6) Údaje o vlastnom imaní:</w:t>
      </w:r>
    </w:p>
    <w:p w:rsidR="008A5DFC" w:rsidRDefault="008A5DFC" w:rsidP="008A5DF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Popis základného imania, výška upísaného imania nezapísaného v OR:</w:t>
      </w:r>
    </w:p>
    <w:tbl>
      <w:tblPr>
        <w:tblW w:w="10252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82"/>
        <w:gridCol w:w="1786"/>
        <w:gridCol w:w="1784"/>
      </w:tblGrid>
      <w:tr w:rsidR="008A5DFC" w:rsidTr="0021044A">
        <w:trPr>
          <w:trHeight w:val="285"/>
        </w:trPr>
        <w:tc>
          <w:tcPr>
            <w:tcW w:w="66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Text</w:t>
            </w:r>
          </w:p>
        </w:tc>
        <w:tc>
          <w:tcPr>
            <w:tcW w:w="3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v celých EUR</w:t>
            </w:r>
          </w:p>
        </w:tc>
      </w:tr>
      <w:tr w:rsidR="008A5DFC" w:rsidTr="0021044A">
        <w:trPr>
          <w:trHeight w:val="285"/>
        </w:trPr>
        <w:tc>
          <w:tcPr>
            <w:tcW w:w="66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BO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</w:t>
            </w:r>
          </w:p>
        </w:tc>
      </w:tr>
      <w:tr w:rsidR="008A5DFC" w:rsidTr="0021044A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Základné imanie celkom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8A5DFC" w:rsidTr="0021044A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Počet akcií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 w:rsidTr="0021044A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Nominálna hodnota I akcie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 w:rsidTr="0021044A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podielov podľa spoločníkov (obchodná spoločnosť)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 w:rsidTr="0021044A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Eduard Šuplata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5 643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5 643</w:t>
            </w:r>
          </w:p>
        </w:tc>
      </w:tr>
      <w:tr w:rsidR="008A5DFC" w:rsidTr="0021044A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2104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Eduard Šuplata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996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996</w:t>
            </w:r>
          </w:p>
        </w:tc>
      </w:tr>
      <w:tr w:rsidR="008A5DFC" w:rsidTr="0021044A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Zisk na akciu, alebo na podiel na základnom imaní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1044A" w:rsidTr="0021044A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044A" w:rsidRDefault="002104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upísaného vlastného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044A" w:rsidRPr="0021044A" w:rsidRDefault="0021044A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044A" w:rsidRPr="0021044A" w:rsidRDefault="0021044A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21044A" w:rsidTr="0021044A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044A" w:rsidRDefault="002104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splateného základného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044A" w:rsidRPr="0021044A" w:rsidRDefault="0021044A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1044A" w:rsidRPr="0021044A" w:rsidRDefault="0021044A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8A5DFC" w:rsidTr="0021044A">
        <w:trPr>
          <w:trHeight w:val="570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vlastných akcií vlastnená účtovnou jednotkou, alebo ňou ovládanými osobami a osobami, v ktorých má účtovná jednotka podstatný vplyv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8A5DFC" w:rsidRDefault="008A5DFC" w:rsidP="008A5DF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8A5DFC" w:rsidRDefault="008A5DFC" w:rsidP="008A5DF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8A5DFC" w:rsidRDefault="008A5DFC" w:rsidP="008A5DF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8A5DFC" w:rsidRDefault="008A5DFC" w:rsidP="0021044A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color w:val="000000"/>
          <w:lang w:val="x-none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Informácie o skutočnostiach, ktoré nastali po dni, ku ktorém</w:t>
      </w:r>
      <w:r w:rsidR="0021044A">
        <w:rPr>
          <w:rFonts w:ascii="Arial" w:hAnsi="Arial" w:cs="Arial"/>
          <w:b/>
          <w:bCs/>
          <w:i/>
          <w:iCs/>
          <w:color w:val="000000"/>
          <w:lang w:val="x-none"/>
        </w:rPr>
        <w:t>u sa zostavuje účtovná závierka</w:t>
      </w:r>
      <w:r w:rsidR="001C5D89">
        <w:rPr>
          <w:rFonts w:ascii="Arial" w:hAnsi="Arial" w:cs="Arial"/>
          <w:b/>
          <w:bCs/>
          <w:i/>
          <w:iCs/>
          <w:color w:val="000000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do dňa zostavenia účtovnej závierky</w:t>
      </w:r>
    </w:p>
    <w:p w:rsidR="008A5DFC" w:rsidRDefault="008A5DFC" w:rsidP="008A5DFC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p w:rsidR="008A5DFC" w:rsidRDefault="0021044A" w:rsidP="008A5DF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Nenastali.</w:t>
      </w:r>
    </w:p>
    <w:p w:rsidR="0021044A" w:rsidRDefault="0021044A" w:rsidP="008A5DF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21044A" w:rsidRDefault="0021044A" w:rsidP="008A5DF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21044A" w:rsidRDefault="0021044A" w:rsidP="008A5DF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21044A" w:rsidRDefault="0021044A" w:rsidP="008A5DFC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00686B" w:rsidRDefault="0000686B" w:rsidP="008A5DFC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  <w:lang w:val="x-none"/>
        </w:rPr>
      </w:pPr>
      <w:r>
        <w:rPr>
          <w:rFonts w:ascii="Arial" w:hAnsi="Arial" w:cs="Arial"/>
          <w:b/>
          <w:bCs/>
          <w:sz w:val="18"/>
          <w:szCs w:val="18"/>
          <w:lang w:val="x-none"/>
        </w:rPr>
        <w:t>Príloha k opatreniu č. MF/24013/2011-74</w:t>
      </w: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val="x-none"/>
        </w:rPr>
      </w:pP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Príloha č. 3a k opatreniu č. 4455/2003-92</w:t>
      </w: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 Informácie k časti A. písm. c) prílohy č. 3 o počte zamestnancov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72"/>
        <w:gridCol w:w="3000"/>
        <w:gridCol w:w="3210"/>
      </w:tblGrid>
      <w:tr w:rsidR="008A5DFC"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A5DFC">
        <w:trPr>
          <w:trHeight w:val="240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Priemerný prepočítaný počet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8A5DFC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zamestnancov ku dňu, ku ktorému sa zostavuje účtovná závierka, z toho: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8A5DFC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počet vedúcich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8A5DFC" w:rsidRDefault="008A5DFC" w:rsidP="008A5DFC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8A5DFC" w:rsidRDefault="008A5DFC" w:rsidP="008A5DFC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8"/>
        <w:gridCol w:w="1814"/>
        <w:gridCol w:w="1816"/>
        <w:gridCol w:w="1980"/>
        <w:gridCol w:w="1814"/>
      </w:tblGrid>
      <w:tr w:rsidR="008A5DFC" w:rsidTr="0021044A">
        <w:trPr>
          <w:trHeight w:val="285"/>
        </w:trPr>
        <w:tc>
          <w:tcPr>
            <w:tcW w:w="29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Spoločník, akcionár</w:t>
            </w:r>
          </w:p>
        </w:tc>
        <w:tc>
          <w:tcPr>
            <w:tcW w:w="36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podielu na základnom imaní</w:t>
            </w:r>
          </w:p>
        </w:tc>
        <w:tc>
          <w:tcPr>
            <w:tcW w:w="19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 na hlasovacích právach v %</w:t>
            </w:r>
          </w:p>
        </w:tc>
        <w:tc>
          <w:tcPr>
            <w:tcW w:w="181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Iný podiel na ostatných položkách VI ako na ZI</w:t>
            </w:r>
          </w:p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</w:tr>
      <w:tr w:rsidR="008A5DFC" w:rsidTr="0021044A">
        <w:trPr>
          <w:trHeight w:val="225"/>
        </w:trPr>
        <w:tc>
          <w:tcPr>
            <w:tcW w:w="29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absolútne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  <w:tc>
          <w:tcPr>
            <w:tcW w:w="198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81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</w:tr>
      <w:tr w:rsidR="008A5DFC" w:rsidTr="0021044A">
        <w:trPr>
          <w:trHeight w:val="10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</w:tr>
      <w:tr w:rsidR="008A5DFC" w:rsidTr="0021044A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5DFC" w:rsidRDefault="002104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Eduard Šuplata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5 643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85</w:t>
            </w:r>
          </w:p>
        </w:tc>
      </w:tr>
      <w:tr w:rsidR="008A5DFC" w:rsidTr="0021044A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5DFC" w:rsidRDefault="002104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Eduard Šuplata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996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</w:tr>
      <w:tr w:rsidR="008A5DFC" w:rsidTr="0021044A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6 639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21044A" w:rsidRDefault="002104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</w:tr>
    </w:tbl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B70FC" w:rsidRDefault="008B70FC" w:rsidP="008B70FC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 Informácie k časti F. písm. a) prílohy č. 3 o dlhodobom hmotnom majetku</w:t>
      </w:r>
    </w:p>
    <w:p w:rsidR="008B70FC" w:rsidRDefault="008B70FC" w:rsidP="008B70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5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8"/>
        <w:gridCol w:w="1110"/>
        <w:gridCol w:w="794"/>
        <w:gridCol w:w="1260"/>
        <w:gridCol w:w="886"/>
        <w:gridCol w:w="1020"/>
        <w:gridCol w:w="884"/>
        <w:gridCol w:w="780"/>
        <w:gridCol w:w="1200"/>
        <w:gridCol w:w="856"/>
      </w:tblGrid>
      <w:tr w:rsidR="008B70FC" w:rsidTr="00BA3C93">
        <w:trPr>
          <w:trHeight w:val="285"/>
        </w:trPr>
        <w:tc>
          <w:tcPr>
            <w:tcW w:w="156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hmotný majetok</w:t>
            </w:r>
          </w:p>
        </w:tc>
        <w:tc>
          <w:tcPr>
            <w:tcW w:w="879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8B70FC" w:rsidTr="00BA3C93">
        <w:trPr>
          <w:trHeight w:val="1530"/>
        </w:trPr>
        <w:tc>
          <w:tcPr>
            <w:tcW w:w="15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Pozemky</w:t>
            </w: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Stavby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Samostatné hnuteľné veci a súbory hnuteľných vecí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Pestovateľské celky trvalých porastov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Základné stádo a ťažné zvieratá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Ostatný DHM</w:t>
            </w: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Obstarávaný DHM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Poskytnuté preddavky na DHM</w:t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</w:tr>
      <w:tr w:rsidR="008B70FC" w:rsidTr="00BA3C93">
        <w:trPr>
          <w:trHeight w:val="150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h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</w:t>
            </w: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</w:t>
            </w:r>
          </w:p>
        </w:tc>
      </w:tr>
      <w:tr w:rsidR="008B70FC" w:rsidTr="00BA3C93">
        <w:trPr>
          <w:trHeight w:val="285"/>
        </w:trPr>
        <w:tc>
          <w:tcPr>
            <w:tcW w:w="10358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Prvotné ocenenie</w:t>
            </w:r>
          </w:p>
        </w:tc>
      </w:tr>
      <w:tr w:rsidR="008B70FC" w:rsidTr="00BA3C93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P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10 342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P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10 342</w:t>
            </w:r>
          </w:p>
        </w:tc>
      </w:tr>
      <w:tr w:rsidR="00BA3C93" w:rsidTr="00BA3C93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Pr="008B70FC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13 500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Pr="008B70FC" w:rsidRDefault="00BA3C9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13 500</w:t>
            </w:r>
          </w:p>
        </w:tc>
      </w:tr>
      <w:tr w:rsidR="00BA3C93" w:rsidTr="00BA3C93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P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10 342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Pr="00BA3C93" w:rsidRDefault="00BA3C9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10 342</w:t>
            </w:r>
          </w:p>
        </w:tc>
      </w:tr>
      <w:tr w:rsidR="00BA3C93" w:rsidTr="00BA3C93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B70FC" w:rsidTr="00BA3C93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Pr="008B70FC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13 500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Pr="008B70FC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13 500</w:t>
            </w:r>
          </w:p>
        </w:tc>
      </w:tr>
      <w:tr w:rsidR="008B70FC" w:rsidTr="00BA3C93">
        <w:trPr>
          <w:trHeight w:val="285"/>
        </w:trPr>
        <w:tc>
          <w:tcPr>
            <w:tcW w:w="10358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Oprávky</w:t>
            </w:r>
          </w:p>
        </w:tc>
      </w:tr>
      <w:tr w:rsidR="00BA3C93" w:rsidTr="00BA3C93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Pr="008B70FC" w:rsidRDefault="00BA3C9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2 376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Pr="008B70FC" w:rsidRDefault="00BA3C9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2 376</w:t>
            </w:r>
          </w:p>
        </w:tc>
      </w:tr>
      <w:tr w:rsidR="00BA3C93" w:rsidTr="00BA3C93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Pr="008B70FC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9 940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Pr="008B70FC" w:rsidRDefault="00BA3C9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9 940</w:t>
            </w:r>
          </w:p>
        </w:tc>
      </w:tr>
      <w:tr w:rsidR="00BA3C93" w:rsidTr="00BA3C93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A3C93" w:rsidTr="00BA3C93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Pr="008B70FC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1 974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Default="00BA3C9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A3C93" w:rsidRPr="008B70FC" w:rsidRDefault="00BA3C9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1 974</w:t>
            </w:r>
          </w:p>
        </w:tc>
      </w:tr>
      <w:tr w:rsidR="008B70FC" w:rsidTr="00BA3C93">
        <w:trPr>
          <w:trHeight w:val="285"/>
        </w:trPr>
        <w:tc>
          <w:tcPr>
            <w:tcW w:w="10358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Opravné položky</w:t>
            </w:r>
          </w:p>
        </w:tc>
      </w:tr>
      <w:tr w:rsidR="008B70FC" w:rsidTr="00BA3C93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8B70FC" w:rsidTr="00BA3C93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B70FC" w:rsidTr="00BA3C93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B70FC" w:rsidTr="00BA3C93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Pr="00150418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8B70FC" w:rsidTr="00BA3C93">
        <w:trPr>
          <w:trHeight w:val="285"/>
        </w:trPr>
        <w:tc>
          <w:tcPr>
            <w:tcW w:w="10358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Zostatková hodnota </w:t>
            </w:r>
          </w:p>
        </w:tc>
      </w:tr>
      <w:tr w:rsidR="008B70FC" w:rsidTr="00BA3C93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Pr="00150418" w:rsidRDefault="00B0462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7 966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Pr="00B0462C" w:rsidRDefault="00B0462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7 966</w:t>
            </w:r>
          </w:p>
        </w:tc>
      </w:tr>
      <w:tr w:rsidR="00B0462C" w:rsidTr="00BA3C93">
        <w:trPr>
          <w:trHeight w:val="285"/>
        </w:trPr>
        <w:tc>
          <w:tcPr>
            <w:tcW w:w="1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462C" w:rsidRDefault="00B0462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lastRenderedPageBreak/>
              <w:t>Stav na konci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462C" w:rsidRDefault="00B0462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462C" w:rsidRDefault="00B0462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462C" w:rsidRPr="00150418" w:rsidRDefault="00B0462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11 526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462C" w:rsidRDefault="00B0462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462C" w:rsidRDefault="00B0462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462C" w:rsidRDefault="00B0462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462C" w:rsidRDefault="00B0462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462C" w:rsidRDefault="00B0462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0462C" w:rsidRDefault="00B0462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11 526</w:t>
            </w:r>
          </w:p>
        </w:tc>
      </w:tr>
    </w:tbl>
    <w:p w:rsidR="008B70FC" w:rsidRDefault="008B70FC" w:rsidP="008B70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B70FC" w:rsidRDefault="008B70FC" w:rsidP="008B70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4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58"/>
        <w:gridCol w:w="990"/>
        <w:gridCol w:w="824"/>
        <w:gridCol w:w="1290"/>
        <w:gridCol w:w="990"/>
        <w:gridCol w:w="1036"/>
        <w:gridCol w:w="840"/>
        <w:gridCol w:w="764"/>
        <w:gridCol w:w="1246"/>
        <w:gridCol w:w="764"/>
      </w:tblGrid>
      <w:tr w:rsidR="008B70FC" w:rsidTr="005665AE">
        <w:trPr>
          <w:trHeight w:val="285"/>
        </w:trPr>
        <w:tc>
          <w:tcPr>
            <w:tcW w:w="165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hmotný majetok</w:t>
            </w:r>
          </w:p>
        </w:tc>
        <w:tc>
          <w:tcPr>
            <w:tcW w:w="8744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B70FC" w:rsidTr="005665AE">
        <w:trPr>
          <w:trHeight w:val="1530"/>
        </w:trPr>
        <w:tc>
          <w:tcPr>
            <w:tcW w:w="165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Pozemky</w:t>
            </w: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Stavby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Samostatné hnuteľné veci a súbory hnuteľných vecí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Pestovateľské celky trvalých porastov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Základné stádo a ťažné zvieratá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Ostatný DHM</w:t>
            </w: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Obstarávaný DHM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Poskytnuté preddavky na DHM</w:t>
            </w: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</w:tr>
      <w:tr w:rsidR="008B70FC" w:rsidTr="005665AE">
        <w:trPr>
          <w:trHeight w:val="150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h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</w:t>
            </w: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</w:t>
            </w:r>
          </w:p>
        </w:tc>
      </w:tr>
      <w:tr w:rsidR="008B70FC" w:rsidTr="005665AE">
        <w:trPr>
          <w:trHeight w:val="285"/>
        </w:trPr>
        <w:tc>
          <w:tcPr>
            <w:tcW w:w="1040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Prvotné ocenenie</w:t>
            </w:r>
          </w:p>
        </w:tc>
      </w:tr>
      <w:tr w:rsidR="005665AE" w:rsidTr="005665A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5665AE" w:rsidTr="005665A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Pr="008B70FC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10 342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Pr="008B70FC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10 342</w:t>
            </w:r>
          </w:p>
        </w:tc>
      </w:tr>
      <w:tr w:rsidR="005665AE" w:rsidTr="005665A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665AE" w:rsidTr="005665A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665AE" w:rsidTr="005665A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Pr="008B70FC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10 342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Pr="008B70FC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10 342</w:t>
            </w:r>
          </w:p>
        </w:tc>
      </w:tr>
      <w:tr w:rsidR="008B70FC" w:rsidTr="005665AE">
        <w:trPr>
          <w:trHeight w:val="285"/>
        </w:trPr>
        <w:tc>
          <w:tcPr>
            <w:tcW w:w="1040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Oprávky</w:t>
            </w:r>
          </w:p>
        </w:tc>
      </w:tr>
      <w:tr w:rsidR="008B70FC" w:rsidTr="005665A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5665AE" w:rsidTr="005665A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Pr="008B70FC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2 376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Pr="008B70FC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2 376</w:t>
            </w:r>
          </w:p>
        </w:tc>
      </w:tr>
      <w:tr w:rsidR="005665AE" w:rsidTr="005665A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665AE" w:rsidTr="005665A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Pr="008B70FC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2 376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Pr="008B70FC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2 376</w:t>
            </w:r>
          </w:p>
        </w:tc>
      </w:tr>
      <w:tr w:rsidR="008B70FC" w:rsidTr="005665AE">
        <w:trPr>
          <w:trHeight w:val="285"/>
        </w:trPr>
        <w:tc>
          <w:tcPr>
            <w:tcW w:w="1040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Opravné položky</w:t>
            </w:r>
          </w:p>
        </w:tc>
      </w:tr>
      <w:tr w:rsidR="008B70FC" w:rsidTr="005665A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8B70FC" w:rsidTr="005665A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B70FC" w:rsidTr="005665A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B70FC" w:rsidTr="005665A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8B70FC" w:rsidTr="005665AE">
        <w:trPr>
          <w:trHeight w:val="285"/>
        </w:trPr>
        <w:tc>
          <w:tcPr>
            <w:tcW w:w="1040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Zostatková hodnota </w:t>
            </w:r>
          </w:p>
        </w:tc>
      </w:tr>
      <w:tr w:rsidR="008B70FC" w:rsidTr="005665A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5665AE" w:rsidTr="005665AE">
        <w:trPr>
          <w:trHeight w:val="285"/>
        </w:trPr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Pr="008B70FC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7 966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665AE" w:rsidRPr="008B70FC" w:rsidRDefault="005665AE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7 966</w:t>
            </w:r>
          </w:p>
        </w:tc>
      </w:tr>
    </w:tbl>
    <w:p w:rsidR="008B70FC" w:rsidRDefault="008B70FC" w:rsidP="008B70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B70FC" w:rsidRDefault="008B70FC" w:rsidP="008B70FC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6. Informácie k časti F. písm. c) prílohy č. 3 o dlhodobom hmotnom majetku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78"/>
        <w:gridCol w:w="3690"/>
      </w:tblGrid>
      <w:tr w:rsidR="008B70FC" w:rsidTr="00566EB5">
        <w:trPr>
          <w:trHeight w:val="285"/>
        </w:trPr>
        <w:tc>
          <w:tcPr>
            <w:tcW w:w="65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hmotný majetok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za bežné účtovné obdobie</w:t>
            </w:r>
          </w:p>
        </w:tc>
      </w:tr>
      <w:tr w:rsidR="008B70FC" w:rsidTr="00566EB5">
        <w:trPr>
          <w:trHeight w:val="285"/>
        </w:trPr>
        <w:tc>
          <w:tcPr>
            <w:tcW w:w="65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hmotný majetok, na ktorý je zriadené záložné právo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B70FC" w:rsidTr="00566EB5">
        <w:tc>
          <w:tcPr>
            <w:tcW w:w="65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hmotný majetok, pri ktorom má účtovná jednotka obmedzené právo s ním nakladať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B70FC" w:rsidRDefault="008B70FC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8B70FC" w:rsidRDefault="008B70FC" w:rsidP="008B70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8B70FC" w:rsidRDefault="008B70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B70FC" w:rsidRPr="008B70FC" w:rsidRDefault="008B70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16. Informácie k časti F. písm. s) prílohy č. 3 o vekovej štruktúre pohľadávok</w:t>
      </w:r>
    </w:p>
    <w:p w:rsidR="008A5DFC" w:rsidRDefault="008A5DFC" w:rsidP="008A5DFC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02"/>
        <w:gridCol w:w="2266"/>
        <w:gridCol w:w="2264"/>
        <w:gridCol w:w="2266"/>
      </w:tblGrid>
      <w:tr w:rsidR="008A5DFC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lehote splatnosti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 lehote splatnosti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Pohľadávky spolu</w:t>
            </w:r>
          </w:p>
        </w:tc>
      </w:tr>
      <w:tr w:rsidR="008A5DFC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</w:tr>
      <w:tr w:rsidR="008A5DFC">
        <w:trPr>
          <w:trHeight w:val="28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lastRenderedPageBreak/>
              <w:t>Dlhodobé pohľadávky</w:t>
            </w:r>
          </w:p>
        </w:tc>
      </w:tr>
      <w:tr w:rsidR="008A5DFC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dcérskej účtovnej jednotke a materskej účtovnej jednotke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4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</w:t>
            </w:r>
          </w:p>
        </w:tc>
      </w:tr>
      <w:tr w:rsidR="008A5DFC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9D17EF" w:rsidRDefault="00E063D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4 135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9D17EF" w:rsidRDefault="00E063D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17 376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9D17EF" w:rsidRDefault="00E063D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21 511</w:t>
            </w:r>
          </w:p>
        </w:tc>
      </w:tr>
      <w:tr w:rsidR="008A5DFC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dcérskej účtovnej jednotke a materskej účtovnej jednotke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00686B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00686B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00686B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A5DFC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Sociálne poistenie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pohľadávky a dotácie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00686B" w:rsidRDefault="00E063D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1 860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00686B" w:rsidRDefault="00E063D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1 860</w:t>
            </w:r>
          </w:p>
        </w:tc>
      </w:tr>
      <w:tr w:rsidR="008A5DFC" w:rsidTr="009D17EF">
        <w:trPr>
          <w:trHeight w:val="353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00686B" w:rsidRDefault="00E063D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5 995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00686B" w:rsidRDefault="00E063D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17 376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00686B" w:rsidRDefault="00E063D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23 371</w:t>
            </w:r>
          </w:p>
        </w:tc>
      </w:tr>
    </w:tbl>
    <w:p w:rsidR="008A5DFC" w:rsidRDefault="008A5DFC" w:rsidP="008A5DF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x-none"/>
        </w:rPr>
      </w:pPr>
    </w:p>
    <w:p w:rsidR="008A5DFC" w:rsidRDefault="008A5DFC" w:rsidP="008A5DFC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02"/>
        <w:gridCol w:w="3106"/>
        <w:gridCol w:w="3104"/>
      </w:tblGrid>
      <w:tr w:rsidR="008A5DFC" w:rsidTr="009D17EF"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Pohľadávky podľa zostatkovej</w:t>
            </w:r>
          </w:p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doby splatnosti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A5DFC" w:rsidTr="009D17EF">
        <w:trPr>
          <w:trHeight w:val="12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</w:tr>
      <w:tr w:rsidR="009F46F2" w:rsidTr="009D17EF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po lehote splatnosti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Pr="0000686B" w:rsidRDefault="009F46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17 376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Pr="0000686B" w:rsidRDefault="009F46F2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27 481</w:t>
            </w:r>
          </w:p>
        </w:tc>
      </w:tr>
      <w:tr w:rsidR="009F46F2" w:rsidTr="009D17EF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do jedného roka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Pr="0000686B" w:rsidRDefault="009F46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5 995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Pr="0000686B" w:rsidRDefault="009F46F2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3 230</w:t>
            </w:r>
          </w:p>
        </w:tc>
      </w:tr>
      <w:tr w:rsidR="009F46F2" w:rsidTr="009D17EF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 spolu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Pr="0000686B" w:rsidRDefault="009F46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23 371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Pr="0000686B" w:rsidRDefault="009F46F2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30 711</w:t>
            </w:r>
          </w:p>
        </w:tc>
      </w:tr>
      <w:tr w:rsidR="009F46F2" w:rsidTr="009D17EF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jeden rok až päť rokov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F46F2" w:rsidTr="009D17EF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dlhšou ako päť rokov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F46F2" w:rsidTr="009D17EF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 spolu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E66F6A" w:rsidRPr="00E66F6A" w:rsidRDefault="00E66F6A" w:rsidP="008A5DF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A5DFC" w:rsidRDefault="008A5DFC" w:rsidP="008A5DFC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18. Informácie k časti F. písm. w) prílohy č. 3 o krátkodobom finančnom majetku</w:t>
      </w: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28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3000"/>
        <w:gridCol w:w="2594"/>
      </w:tblGrid>
      <w:tr w:rsidR="008A5DFC" w:rsidTr="000740B0"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9F46F2" w:rsidTr="000740B0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Pokladnica, ceniny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Pr="0000686B" w:rsidRDefault="009F46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376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Pr="0000686B" w:rsidRDefault="009F46F2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4 119</w:t>
            </w:r>
          </w:p>
        </w:tc>
      </w:tr>
      <w:tr w:rsidR="009F46F2" w:rsidTr="000740B0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 bankové účty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Pr="0000686B" w:rsidRDefault="009F46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4 873,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Pr="0000686B" w:rsidRDefault="009F46F2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7 405</w:t>
            </w:r>
          </w:p>
        </w:tc>
      </w:tr>
      <w:tr w:rsidR="009F46F2" w:rsidTr="000740B0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Bankové účty termínované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F46F2" w:rsidTr="000740B0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Peniaze na ceste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F46F2" w:rsidTr="000740B0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Default="009F46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Pr="0000686B" w:rsidRDefault="009F46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5 249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46F2" w:rsidRPr="0000686B" w:rsidRDefault="009F46F2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11 524</w:t>
            </w:r>
          </w:p>
        </w:tc>
      </w:tr>
    </w:tbl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A5DFC" w:rsidRDefault="008A5DFC" w:rsidP="008A5DFC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24. Informácie k časti G. písm. a) tretiemu bodu prílohy č. 3 o rozdelení účtovného zisku alebo o vysporiadaní účtovnej straty</w:t>
      </w: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8A5DFC">
        <w:trPr>
          <w:trHeight w:val="76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A5DF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Účtovný zisk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E66F6A" w:rsidRDefault="00D47BF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26 256</w:t>
            </w:r>
          </w:p>
        </w:tc>
      </w:tr>
      <w:tr w:rsidR="008A5DF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Rozdelenie účtovného zisku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8A5DF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sociálneho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na zvýšenie základného imania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Úhrada straty minulých období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Prevod do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Rozdelenie podielu na zisku spoločníkom, členom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E66F6A" w:rsidRDefault="00D47BF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26 256</w:t>
            </w:r>
          </w:p>
        </w:tc>
      </w:tr>
      <w:tr w:rsidR="008A5DF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E66F6A" w:rsidRDefault="00D47BF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26 256</w:t>
            </w:r>
          </w:p>
        </w:tc>
      </w:tr>
    </w:tbl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A5DFC" w:rsidRDefault="008A5DFC" w:rsidP="008A5DFC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25. Informácie k časti G. písm. b) prílohy č. 3 o rezervách</w:t>
      </w: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42"/>
        <w:gridCol w:w="2836"/>
        <w:gridCol w:w="614"/>
        <w:gridCol w:w="690"/>
        <w:gridCol w:w="736"/>
        <w:gridCol w:w="2624"/>
      </w:tblGrid>
      <w:tr w:rsidR="008A5DFC" w:rsidTr="00922B47">
        <w:trPr>
          <w:trHeight w:val="330"/>
        </w:trPr>
        <w:tc>
          <w:tcPr>
            <w:tcW w:w="28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750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8A5DFC" w:rsidTr="00922B47">
        <w:trPr>
          <w:trHeight w:val="345"/>
        </w:trPr>
        <w:tc>
          <w:tcPr>
            <w:tcW w:w="28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</w:t>
            </w: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8A5DFC" w:rsidTr="00922B47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794C44" w:rsidTr="00922B47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94C44" w:rsidRDefault="00794C4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rezervy, z toho: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94C44" w:rsidRPr="00922B47" w:rsidRDefault="00794C44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94C44" w:rsidRPr="00922B47" w:rsidRDefault="00794C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94C44" w:rsidRPr="00922B47" w:rsidRDefault="00794C44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94C44" w:rsidRDefault="00794C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94C44" w:rsidRPr="00922B47" w:rsidRDefault="00794C44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</w:tr>
      <w:tr w:rsidR="00794C44" w:rsidTr="00922B47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94C44" w:rsidRPr="00922B47" w:rsidRDefault="00794C4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účtovníctvo, DP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94C44" w:rsidRPr="00922B47" w:rsidRDefault="00794C44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94C44" w:rsidRPr="00922B47" w:rsidRDefault="00794C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94C44" w:rsidRPr="00922B47" w:rsidRDefault="00794C44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94C44" w:rsidRDefault="00794C4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94C44" w:rsidRPr="00922B47" w:rsidRDefault="00794C44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</w:tr>
    </w:tbl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7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58"/>
        <w:gridCol w:w="2834"/>
        <w:gridCol w:w="575"/>
        <w:gridCol w:w="25"/>
        <w:gridCol w:w="826"/>
        <w:gridCol w:w="44"/>
        <w:gridCol w:w="900"/>
        <w:gridCol w:w="2316"/>
      </w:tblGrid>
      <w:tr w:rsidR="008A5DFC" w:rsidTr="00922B47">
        <w:trPr>
          <w:trHeight w:val="330"/>
        </w:trPr>
        <w:tc>
          <w:tcPr>
            <w:tcW w:w="285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752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A5DFC" w:rsidTr="00922B47">
        <w:trPr>
          <w:trHeight w:val="345"/>
        </w:trPr>
        <w:tc>
          <w:tcPr>
            <w:tcW w:w="285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6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</w:t>
            </w:r>
          </w:p>
        </w:tc>
        <w:tc>
          <w:tcPr>
            <w:tcW w:w="8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</w:t>
            </w:r>
          </w:p>
        </w:tc>
        <w:tc>
          <w:tcPr>
            <w:tcW w:w="2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8A5DFC" w:rsidTr="00922B47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6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8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2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931F33" w:rsidTr="00782859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1F33" w:rsidRDefault="00931F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rezervy, z toho: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1F33" w:rsidRPr="00922B47" w:rsidRDefault="00931F3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1F33" w:rsidRPr="00922B47" w:rsidRDefault="00931F3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1F33" w:rsidRPr="00922B47" w:rsidRDefault="00931F3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1F33" w:rsidRDefault="00931F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1F33" w:rsidRPr="00922B47" w:rsidRDefault="00931F3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</w:tr>
      <w:tr w:rsidR="00931F33" w:rsidTr="00782859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1F33" w:rsidRDefault="00931F3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účtovníctvo, DP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1F33" w:rsidRPr="00922B47" w:rsidRDefault="00931F3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1F33" w:rsidRPr="00922B47" w:rsidRDefault="00931F3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1F33" w:rsidRPr="00922B47" w:rsidRDefault="00931F33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1F33" w:rsidRDefault="00931F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31F33" w:rsidRPr="00922B47" w:rsidRDefault="00931F33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</w:tr>
    </w:tbl>
    <w:p w:rsidR="002A2F8E" w:rsidRPr="002A2F8E" w:rsidRDefault="002A2F8E" w:rsidP="008A5DFC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A5DFC" w:rsidRDefault="008A5DFC" w:rsidP="008A5DFC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26. Informácie k časti G. písm. c) a d) prílohy č. 3 o záväzkoch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62"/>
        <w:gridCol w:w="3240"/>
        <w:gridCol w:w="2896"/>
      </w:tblGrid>
      <w:tr w:rsidR="008A5DFC" w:rsidTr="002A2F8E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E336A" w:rsidTr="002A2F8E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36A" w:rsidRDefault="00EE336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36A" w:rsidRPr="00922B47" w:rsidRDefault="00EE33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2 870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36A" w:rsidRPr="00922B47" w:rsidRDefault="00EE336A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504</w:t>
            </w:r>
          </w:p>
        </w:tc>
      </w:tr>
      <w:tr w:rsidR="00EE336A" w:rsidTr="002A2F8E">
        <w:trPr>
          <w:trHeight w:val="48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36A" w:rsidRDefault="00EE336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do jedného roka vrátane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36A" w:rsidRPr="009B6F9C" w:rsidRDefault="00EE33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9 988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36A" w:rsidRPr="009B6F9C" w:rsidRDefault="00EE336A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9 888</w:t>
            </w:r>
          </w:p>
        </w:tc>
      </w:tr>
      <w:tr w:rsidR="00EE336A" w:rsidTr="002A2F8E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36A" w:rsidRDefault="00EE336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36A" w:rsidRPr="009B6F9C" w:rsidRDefault="00EE33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12 858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36A" w:rsidRPr="009B6F9C" w:rsidRDefault="00EE336A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11 763</w:t>
            </w:r>
          </w:p>
        </w:tc>
      </w:tr>
      <w:tr w:rsidR="00EE336A" w:rsidTr="002A2F8E">
        <w:trPr>
          <w:trHeight w:val="54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36A" w:rsidRDefault="00EE336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jeden rok až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36A" w:rsidRDefault="00EE336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336A" w:rsidRDefault="00EE336A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A2F8E" w:rsidTr="002A2F8E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2F8E" w:rsidRDefault="002A2F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Záväzky so zostatkovou dobou splatnosti nad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2F8E" w:rsidRDefault="002A2F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2F8E" w:rsidRDefault="002A2F8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A2F8E" w:rsidTr="002A2F8E">
        <w:trPr>
          <w:trHeight w:val="345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2F8E" w:rsidRDefault="002A2F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2F8E" w:rsidRPr="002A0133" w:rsidRDefault="002A01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A2F8E" w:rsidRDefault="002A2F8E" w:rsidP="00566EB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8A5DFC" w:rsidRDefault="008A5DFC" w:rsidP="008A5DFC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8A5DFC" w:rsidRDefault="008A5DFC" w:rsidP="008A5DFC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28. Informácie k časti G. písm. g) prílohy č. 3 o záväzkoch zo sociálneho fondu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62"/>
        <w:gridCol w:w="2760"/>
        <w:gridCol w:w="2776"/>
      </w:tblGrid>
      <w:tr w:rsidR="008A5DFC" w:rsidTr="002A2F8E">
        <w:trPr>
          <w:trHeight w:val="57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332F58" w:rsidTr="002A2F8E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Default="00332F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Začiatočný stav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Pr="00332F58" w:rsidRDefault="00332F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Default="00332F58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332F58" w:rsidTr="002A2F8E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Default="00332F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sociálneho fondu na ťarchu nákladov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Pr="009B6F9C" w:rsidRDefault="00332F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Pr="009B6F9C" w:rsidRDefault="00332F58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</w:t>
            </w:r>
          </w:p>
        </w:tc>
      </w:tr>
      <w:tr w:rsidR="00332F58" w:rsidTr="002A2F8E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Default="00332F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sociálneho fondu zo zisku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Default="00332F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Default="00332F58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332F58" w:rsidTr="002A2F8E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Default="00332F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Ostatná tvorba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Default="00332F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Default="00332F58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332F58" w:rsidTr="002A2F8E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Default="00332F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 sociálneho fondu spolu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Pr="002A0133" w:rsidRDefault="00332F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Pr="002A0133" w:rsidRDefault="00332F58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</w:t>
            </w:r>
          </w:p>
        </w:tc>
      </w:tr>
      <w:tr w:rsidR="00332F58" w:rsidTr="002A2F8E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Default="00332F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Čerpanie sociálneho fondu 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Pr="009B6F9C" w:rsidRDefault="00332F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Pr="009B6F9C" w:rsidRDefault="00332F58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</w:t>
            </w:r>
          </w:p>
        </w:tc>
      </w:tr>
      <w:tr w:rsidR="00332F58" w:rsidTr="002A2F8E">
        <w:trPr>
          <w:trHeight w:val="345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Default="00332F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Konečný zostatok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Pr="002A0133" w:rsidRDefault="00332F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2F58" w:rsidRPr="002A0133" w:rsidRDefault="00332F58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</w:tr>
    </w:tbl>
    <w:p w:rsidR="000444FF" w:rsidRDefault="000444FF" w:rsidP="008A5DFC">
      <w:pPr>
        <w:keepNext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A5DFC" w:rsidRDefault="008A5DFC" w:rsidP="008A5DFC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35. Informácie k časti H. písm. a) prílohy č. 3 o tržbách</w:t>
      </w:r>
    </w:p>
    <w:tbl>
      <w:tblPr>
        <w:tblW w:w="1038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02"/>
        <w:gridCol w:w="1096"/>
        <w:gridCol w:w="1800"/>
        <w:gridCol w:w="1094"/>
        <w:gridCol w:w="1800"/>
        <w:gridCol w:w="1096"/>
        <w:gridCol w:w="1800"/>
      </w:tblGrid>
      <w:tr w:rsidR="008A5DFC" w:rsidTr="000444FF">
        <w:trPr>
          <w:trHeight w:val="330"/>
        </w:trPr>
        <w:tc>
          <w:tcPr>
            <w:tcW w:w="17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Oblasť odbytu</w:t>
            </w:r>
          </w:p>
        </w:tc>
        <w:tc>
          <w:tcPr>
            <w:tcW w:w="28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 (napríklad A)</w:t>
            </w:r>
          </w:p>
        </w:tc>
        <w:tc>
          <w:tcPr>
            <w:tcW w:w="28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 (napríklad B)</w:t>
            </w:r>
          </w:p>
        </w:tc>
        <w:tc>
          <w:tcPr>
            <w:tcW w:w="28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 (napríklad C)</w:t>
            </w:r>
          </w:p>
        </w:tc>
      </w:tr>
      <w:tr w:rsidR="008A5DFC" w:rsidTr="000444FF">
        <w:trPr>
          <w:trHeight w:val="900"/>
        </w:trPr>
        <w:tc>
          <w:tcPr>
            <w:tcW w:w="17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A5DFC" w:rsidTr="000444FF">
        <w:trPr>
          <w:trHeight w:val="12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</w:tr>
      <w:tr w:rsidR="00F073E7" w:rsidTr="000444FF">
        <w:trPr>
          <w:trHeight w:val="33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Pr="000444FF" w:rsidRDefault="00F073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služby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Pr="000444FF" w:rsidRDefault="00F073E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63 637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Pr="000444FF" w:rsidRDefault="00F073E7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73 990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Default="00F073E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Default="00F073E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Default="00F073E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Default="00F073E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073E7" w:rsidRPr="000444FF" w:rsidTr="000444FF">
        <w:trPr>
          <w:trHeight w:val="33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Pr="000444FF" w:rsidRDefault="00F073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i/>
                <w:sz w:val="16"/>
                <w:szCs w:val="16"/>
                <w:lang w:val="x-none"/>
              </w:rPr>
            </w:pP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Pr="000444FF" w:rsidRDefault="00F073E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i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Pr="000444FF" w:rsidRDefault="00F073E7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i/>
                <w:sz w:val="16"/>
                <w:szCs w:val="16"/>
                <w:lang w:val="x-none"/>
              </w:rPr>
            </w:pP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Pr="000444FF" w:rsidRDefault="00F073E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i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Pr="000444FF" w:rsidRDefault="00F073E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i/>
                <w:sz w:val="16"/>
                <w:szCs w:val="16"/>
                <w:lang w:val="x-none"/>
              </w:rPr>
            </w:pP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Pr="000444FF" w:rsidRDefault="00F073E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i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Pr="000444FF" w:rsidRDefault="00F073E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i/>
                <w:sz w:val="16"/>
                <w:szCs w:val="16"/>
                <w:lang w:val="x-none"/>
              </w:rPr>
            </w:pPr>
          </w:p>
        </w:tc>
      </w:tr>
      <w:tr w:rsidR="00F073E7" w:rsidTr="000444FF">
        <w:trPr>
          <w:trHeight w:val="345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Default="00F073E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Pr="000444FF" w:rsidRDefault="00F073E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63 637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Pr="000444FF" w:rsidRDefault="00F073E7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73 990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Default="00F073E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Default="00F073E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Default="00F073E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73E7" w:rsidRDefault="00F073E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8A5DFC" w:rsidRDefault="008A5DFC" w:rsidP="008A5DFC">
      <w:pPr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8A5DFC" w:rsidRDefault="008A5DFC" w:rsidP="008A5DFC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38. Informácie k časti H. písm. g) prílohy č. 3 o čistom obrate</w:t>
      </w:r>
    </w:p>
    <w:tbl>
      <w:tblPr>
        <w:tblW w:w="103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62"/>
        <w:gridCol w:w="1876"/>
        <w:gridCol w:w="1874"/>
      </w:tblGrid>
      <w:tr w:rsidR="008A5DFC" w:rsidTr="00881CB0">
        <w:trPr>
          <w:trHeight w:val="945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81CB0" w:rsidTr="00881CB0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za vlastné výrobky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81CB0" w:rsidTr="00881CB0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 predaja služieb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Pr="000444FF" w:rsidRDefault="00881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63 637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Pr="000444FF" w:rsidRDefault="00881CB0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73 990</w:t>
            </w:r>
          </w:p>
        </w:tc>
      </w:tr>
      <w:tr w:rsidR="00881CB0" w:rsidTr="00881CB0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za tovar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81CB0" w:rsidTr="00881CB0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zo zákazky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81CB0" w:rsidTr="00881CB0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z nehnuteľnosti na predaj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81CB0" w:rsidTr="00881CB0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výnosy súvisiace s bežnou činnosťou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81CB0" w:rsidTr="00881CB0">
        <w:trPr>
          <w:trHeight w:val="345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Default="00881CB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Čistý obrat celkom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Pr="000444FF" w:rsidRDefault="00881CB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63 637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81CB0" w:rsidRPr="000444FF" w:rsidRDefault="00881CB0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73 990</w:t>
            </w:r>
          </w:p>
        </w:tc>
      </w:tr>
    </w:tbl>
    <w:p w:rsidR="008A5DFC" w:rsidRDefault="008A5DFC" w:rsidP="008A5DFC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39. Informácie k časti I. prílohy č. 3 o nákladoch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18"/>
        <w:gridCol w:w="1904"/>
        <w:gridCol w:w="1876"/>
      </w:tblGrid>
      <w:tr w:rsidR="008A5DFC" w:rsidTr="00103489">
        <w:trPr>
          <w:trHeight w:val="94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307A8B" w:rsidTr="00103489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 za poskytnuté služby,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Pr="00103489" w:rsidRDefault="00F6118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5 277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Pr="00103489" w:rsidRDefault="00307A8B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7 155</w:t>
            </w:r>
          </w:p>
        </w:tc>
      </w:tr>
      <w:tr w:rsidR="00307A8B" w:rsidTr="00103489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Náklady voči audítorovi, audítorskej spoločnosti,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307A8B" w:rsidTr="0010348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za overenie individuálnej účtovnej závierky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307A8B" w:rsidTr="0010348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uisťovacie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307A8B" w:rsidTr="0010348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307A8B" w:rsidTr="0010348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307A8B" w:rsidTr="0010348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307A8B" w:rsidTr="0010348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nákladov za poskytnuté služby,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307A8B" w:rsidTr="0010348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Ostatné významné položky nákladov z hospodárskej činnosti,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307A8B" w:rsidTr="0010348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307A8B" w:rsidTr="0010348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Kurzové straty,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307A8B" w:rsidTr="0010348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 ku dňu, ku ktorému sa zostavuje účtovná závierka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307A8B" w:rsidTr="0010348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finančných nákladov,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307A8B" w:rsidTr="00103489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Mimoriadne náklady,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307A8B" w:rsidTr="00103489">
        <w:trPr>
          <w:trHeight w:val="34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07A8B" w:rsidRDefault="00307A8B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43320A" w:rsidRPr="0043320A" w:rsidRDefault="0043320A" w:rsidP="008A5DFC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A5DFC" w:rsidRDefault="008A5DFC" w:rsidP="008A5DFC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41. Informácie k časti J. písm. f) a g) prílohy č. 3 o daniach z príjmov</w:t>
      </w:r>
    </w:p>
    <w:tbl>
      <w:tblPr>
        <w:tblW w:w="1035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8"/>
        <w:gridCol w:w="2220"/>
        <w:gridCol w:w="750"/>
        <w:gridCol w:w="750"/>
        <w:gridCol w:w="2220"/>
        <w:gridCol w:w="750"/>
        <w:gridCol w:w="750"/>
      </w:tblGrid>
      <w:tr w:rsidR="008A5DFC" w:rsidTr="00086426">
        <w:trPr>
          <w:trHeight w:val="645"/>
        </w:trPr>
        <w:tc>
          <w:tcPr>
            <w:tcW w:w="29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A5DFC" w:rsidTr="00086426">
        <w:trPr>
          <w:trHeight w:val="345"/>
        </w:trPr>
        <w:tc>
          <w:tcPr>
            <w:tcW w:w="29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 dane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 v %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 dane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 v %</w:t>
            </w:r>
          </w:p>
        </w:tc>
      </w:tr>
      <w:tr w:rsidR="008A5DFC" w:rsidTr="00086426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</w:tr>
      <w:tr w:rsidR="00D105AC" w:rsidTr="00086426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pred zdanením, z toho: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25 605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32 859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</w:tr>
      <w:tr w:rsidR="00D105AC" w:rsidTr="00086426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teoretická daň 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105AC" w:rsidTr="00086426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Daňovo neuznané náklady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2 145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1 895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105AC" w:rsidTr="00086426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nepodliehajúce dani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 w:rsidP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1 086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105AC" w:rsidTr="00086426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Umorenie daňovej straty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105AC" w:rsidTr="00086426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26 664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6 133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34 751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6 603</w:t>
            </w:r>
          </w:p>
        </w:tc>
      </w:tr>
      <w:tr w:rsidR="00D105AC" w:rsidTr="00086426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Splatná daň z príjmov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6 133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105AC" w:rsidTr="00086426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Odložená daň z príjmov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086426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086426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6 603</w:t>
            </w:r>
          </w:p>
        </w:tc>
      </w:tr>
      <w:tr w:rsidR="00D105AC" w:rsidTr="00086426">
        <w:trPr>
          <w:trHeight w:val="34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Celková daň z príjmov 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6 133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105AC" w:rsidRPr="00103489" w:rsidRDefault="00D105AC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6 603</w:t>
            </w:r>
          </w:p>
        </w:tc>
      </w:tr>
    </w:tbl>
    <w:p w:rsidR="00103489" w:rsidRDefault="00103489" w:rsidP="008A5DFC">
      <w:pPr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A5DFC" w:rsidRDefault="008A5DFC" w:rsidP="008A5DFC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47. Informácie k časti P. prílohy č. 3 o zmenách vlastného imania</w:t>
      </w: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08"/>
        <w:gridCol w:w="1590"/>
        <w:gridCol w:w="1590"/>
        <w:gridCol w:w="1590"/>
        <w:gridCol w:w="1590"/>
        <w:gridCol w:w="1590"/>
      </w:tblGrid>
      <w:tr w:rsidR="008A5DFC">
        <w:trPr>
          <w:trHeight w:val="285"/>
        </w:trPr>
        <w:tc>
          <w:tcPr>
            <w:tcW w:w="24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8A5DFC">
        <w:tc>
          <w:tcPr>
            <w:tcW w:w="240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Prírastky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8A5DFC">
        <w:trPr>
          <w:trHeight w:val="16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103489" w:rsidRDefault="0010348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103489" w:rsidRDefault="0010348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66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  <w:p w:rsidR="001C4695" w:rsidRPr="001C4695" w:rsidRDefault="001C4695" w:rsidP="001C46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z.r.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103489" w:rsidRDefault="0010348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1C4695" w:rsidRPr="001C4695" w:rsidRDefault="001C469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103489" w:rsidRDefault="00103489" w:rsidP="001C469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</w:t>
            </w:r>
            <w:r w:rsidR="001C4695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103489" w:rsidRDefault="001C469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26 256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F66FB0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1C4695" w:rsidRDefault="001C469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C4695">
              <w:rPr>
                <w:rFonts w:ascii="Arial" w:hAnsi="Arial" w:cs="Arial"/>
                <w:sz w:val="16"/>
                <w:szCs w:val="16"/>
              </w:rPr>
              <w:t>6 784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Pr="00103489" w:rsidRDefault="001C469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19 472</w:t>
            </w: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>
        <w:trPr>
          <w:trHeight w:val="34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A5DFC" w:rsidRDefault="008A5DFC" w:rsidP="008A5D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92"/>
        <w:gridCol w:w="1590"/>
        <w:gridCol w:w="1590"/>
        <w:gridCol w:w="1590"/>
        <w:gridCol w:w="1590"/>
        <w:gridCol w:w="1590"/>
      </w:tblGrid>
      <w:tr w:rsidR="008A5DFC" w:rsidTr="00F66FB0">
        <w:trPr>
          <w:trHeight w:val="285"/>
        </w:trPr>
        <w:tc>
          <w:tcPr>
            <w:tcW w:w="23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A5DFC" w:rsidTr="00F66FB0">
        <w:tc>
          <w:tcPr>
            <w:tcW w:w="23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8A5DFC" w:rsidTr="00F66FB0">
        <w:trPr>
          <w:trHeight w:val="18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F66FB0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66FB0" w:rsidRDefault="00F66FB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66FB0" w:rsidRPr="00103489" w:rsidRDefault="00F66FB0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66FB0" w:rsidRDefault="00F66FB0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66FB0" w:rsidRDefault="00F66FB0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66FB0" w:rsidRDefault="00F66FB0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66FB0" w:rsidRPr="00103489" w:rsidRDefault="00F66FB0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8A5DFC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 w:rsidTr="00F66FB0">
        <w:trPr>
          <w:trHeight w:val="66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66FB0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66FB0" w:rsidRDefault="00F66FB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66FB0" w:rsidRPr="00103489" w:rsidRDefault="00F66FB0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66FB0" w:rsidRDefault="00F66FB0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66FB0" w:rsidRDefault="00F66FB0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66FB0" w:rsidRDefault="00F66FB0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66FB0" w:rsidRPr="00103489" w:rsidRDefault="00F66FB0" w:rsidP="005665A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664</w:t>
            </w:r>
          </w:p>
        </w:tc>
      </w:tr>
      <w:tr w:rsidR="008A5DFC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C4695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C4695" w:rsidRDefault="001C469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C4695" w:rsidRPr="00103489" w:rsidRDefault="001C4695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12 822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C4695" w:rsidRPr="00F66FB0" w:rsidRDefault="001C4695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13 434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C4695" w:rsidRPr="00103489" w:rsidRDefault="001C4695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C4695" w:rsidRDefault="001C4695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C4695" w:rsidRPr="00103489" w:rsidRDefault="001C4695" w:rsidP="00A916D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26 256</w:t>
            </w:r>
          </w:p>
        </w:tc>
      </w:tr>
      <w:tr w:rsidR="008A5DFC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 w:rsidTr="00F66FB0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A5DFC" w:rsidTr="00F66FB0">
        <w:trPr>
          <w:trHeight w:val="345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A5DFC" w:rsidRDefault="008A5D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8A5DFC" w:rsidRDefault="008A5DFC" w:rsidP="008A5DFC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946F08" w:rsidRDefault="00922B47">
      <w:r>
        <w:t xml:space="preserve">. . . . . </w:t>
      </w:r>
    </w:p>
    <w:sectPr w:rsidR="00946F08" w:rsidSect="00D15EEA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pgNumType w:start="2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1CA9" w:rsidRDefault="00EE1CA9" w:rsidP="00D15EEA">
      <w:pPr>
        <w:spacing w:after="0" w:line="240" w:lineRule="auto"/>
      </w:pPr>
      <w:r>
        <w:separator/>
      </w:r>
    </w:p>
  </w:endnote>
  <w:endnote w:type="continuationSeparator" w:id="0">
    <w:p w:rsidR="00EE1CA9" w:rsidRDefault="00EE1CA9" w:rsidP="00D15E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65AE" w:rsidRDefault="005665AE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Strana </w:t>
    </w:r>
    <w:r>
      <w:rPr>
        <w:rFonts w:eastAsiaTheme="minorEastAsia"/>
      </w:rPr>
      <w:fldChar w:fldCharType="begin"/>
    </w:r>
    <w:r>
      <w:instrText>PAGE   \* MERGEFORMAT</w:instrText>
    </w:r>
    <w:r>
      <w:rPr>
        <w:rFonts w:eastAsiaTheme="minorEastAsia"/>
      </w:rPr>
      <w:fldChar w:fldCharType="separate"/>
    </w:r>
    <w:r w:rsidR="001C4695" w:rsidRPr="001C4695">
      <w:rPr>
        <w:rFonts w:asciiTheme="majorHAnsi" w:eastAsiaTheme="majorEastAsia" w:hAnsiTheme="majorHAnsi" w:cstheme="majorBidi"/>
        <w:noProof/>
      </w:rPr>
      <w:t>10</w:t>
    </w:r>
    <w:r>
      <w:rPr>
        <w:rFonts w:asciiTheme="majorHAnsi" w:eastAsiaTheme="majorEastAsia" w:hAnsiTheme="majorHAnsi" w:cstheme="majorBidi"/>
      </w:rPr>
      <w:fldChar w:fldCharType="end"/>
    </w:r>
  </w:p>
  <w:p w:rsidR="005665AE" w:rsidRDefault="005665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1CA9" w:rsidRDefault="00EE1CA9" w:rsidP="00D15EEA">
      <w:pPr>
        <w:spacing w:after="0" w:line="240" w:lineRule="auto"/>
      </w:pPr>
      <w:r>
        <w:separator/>
      </w:r>
    </w:p>
  </w:footnote>
  <w:footnote w:type="continuationSeparator" w:id="0">
    <w:p w:rsidR="00EE1CA9" w:rsidRDefault="00EE1CA9" w:rsidP="00D15E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578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19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160"/>
    </w:tblGrid>
    <w:tr w:rsidR="005665AE" w:rsidTr="005665AE">
      <w:trPr>
        <w:trHeight w:val="57"/>
      </w:trPr>
      <w:tc>
        <w:tcPr>
          <w:tcW w:w="0" w:type="auto"/>
          <w:noWrap/>
          <w:hideMark/>
        </w:tcPr>
        <w:p w:rsidR="005665AE" w:rsidRDefault="005665AE" w:rsidP="005665A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 xml:space="preserve">DIČ 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p w:rsidR="005665AE" w:rsidRDefault="005665AE" w:rsidP="005665A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5665AE" w:rsidRDefault="005665AE" w:rsidP="005665A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5665AE" w:rsidRDefault="005665AE" w:rsidP="005665A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5665AE" w:rsidRDefault="005665AE" w:rsidP="005665A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5665AE" w:rsidRDefault="005665AE" w:rsidP="005665A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5665AE" w:rsidRDefault="005665AE" w:rsidP="005665A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5665AE" w:rsidRDefault="005665AE" w:rsidP="005665A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3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5665AE" w:rsidRDefault="005665AE" w:rsidP="005665A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6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5665AE" w:rsidRDefault="005665AE" w:rsidP="005665A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4</w:t>
          </w:r>
        </w:p>
      </w:tc>
      <w:tc>
        <w:tcPr>
          <w:tcW w:w="1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5665AE" w:rsidRDefault="005665AE" w:rsidP="005665A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5</w:t>
          </w:r>
        </w:p>
      </w:tc>
      <w:tc>
        <w:tcPr>
          <w:tcW w:w="160" w:type="dxa"/>
          <w:noWrap/>
        </w:tcPr>
        <w:p w:rsidR="005665AE" w:rsidRDefault="005665AE" w:rsidP="005665A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</w:p>
      </w:tc>
    </w:tr>
  </w:tbl>
  <w:p w:rsidR="005665AE" w:rsidRDefault="005665AE" w:rsidP="00ED603E">
    <w:pPr>
      <w:tabs>
        <w:tab w:val="center" w:pos="4536"/>
        <w:tab w:val="right" w:pos="9072"/>
      </w:tabs>
      <w:spacing w:after="0" w:line="240" w:lineRule="auto"/>
      <w:jc w:val="both"/>
      <w:rPr>
        <w:rFonts w:ascii="Arial" w:eastAsia="Times New Roman" w:hAnsi="Arial" w:cs="Arial"/>
      </w:rPr>
    </w:pPr>
    <w:r>
      <w:rPr>
        <w:rFonts w:ascii="Arial" w:eastAsia="Times New Roman" w:hAnsi="Arial" w:cs="Arial"/>
        <w:bdr w:val="single" w:sz="4" w:space="0" w:color="auto" w:frame="1"/>
      </w:rPr>
      <w:t>Poznámky Úč POD 3 - 04</w:t>
    </w:r>
  </w:p>
  <w:p w:rsidR="005665AE" w:rsidRDefault="005665AE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5DFC"/>
    <w:rsid w:val="0000686B"/>
    <w:rsid w:val="000444FF"/>
    <w:rsid w:val="00062BD8"/>
    <w:rsid w:val="000740B0"/>
    <w:rsid w:val="00086426"/>
    <w:rsid w:val="00103489"/>
    <w:rsid w:val="00150418"/>
    <w:rsid w:val="001C4695"/>
    <w:rsid w:val="001C5D89"/>
    <w:rsid w:val="0021044A"/>
    <w:rsid w:val="002866BF"/>
    <w:rsid w:val="002A0133"/>
    <w:rsid w:val="002A2F8E"/>
    <w:rsid w:val="002B3831"/>
    <w:rsid w:val="003075DB"/>
    <w:rsid w:val="00307A8B"/>
    <w:rsid w:val="00332F58"/>
    <w:rsid w:val="0043320A"/>
    <w:rsid w:val="004B0672"/>
    <w:rsid w:val="004C7B6A"/>
    <w:rsid w:val="005626EF"/>
    <w:rsid w:val="005665AE"/>
    <w:rsid w:val="00566EB5"/>
    <w:rsid w:val="00686B55"/>
    <w:rsid w:val="007368E6"/>
    <w:rsid w:val="00782859"/>
    <w:rsid w:val="00794C44"/>
    <w:rsid w:val="007F6091"/>
    <w:rsid w:val="00881CB0"/>
    <w:rsid w:val="008A5DFC"/>
    <w:rsid w:val="008B70FC"/>
    <w:rsid w:val="00922B47"/>
    <w:rsid w:val="00931F33"/>
    <w:rsid w:val="0094151D"/>
    <w:rsid w:val="00946F08"/>
    <w:rsid w:val="009B6F9C"/>
    <w:rsid w:val="009D17EF"/>
    <w:rsid w:val="009D63F1"/>
    <w:rsid w:val="009F46F2"/>
    <w:rsid w:val="00A07067"/>
    <w:rsid w:val="00A711B0"/>
    <w:rsid w:val="00B0462C"/>
    <w:rsid w:val="00BA3C93"/>
    <w:rsid w:val="00D105AC"/>
    <w:rsid w:val="00D15EEA"/>
    <w:rsid w:val="00D47BF9"/>
    <w:rsid w:val="00E063D1"/>
    <w:rsid w:val="00E66F6A"/>
    <w:rsid w:val="00EC33AC"/>
    <w:rsid w:val="00ED603E"/>
    <w:rsid w:val="00EE1CA9"/>
    <w:rsid w:val="00EE336A"/>
    <w:rsid w:val="00F073E7"/>
    <w:rsid w:val="00F6118F"/>
    <w:rsid w:val="00F66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15E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15EEA"/>
  </w:style>
  <w:style w:type="paragraph" w:styleId="Pta">
    <w:name w:val="footer"/>
    <w:basedOn w:val="Normlny"/>
    <w:link w:val="PtaChar"/>
    <w:uiPriority w:val="99"/>
    <w:unhideWhenUsed/>
    <w:rsid w:val="00D15E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5EEA"/>
  </w:style>
  <w:style w:type="paragraph" w:styleId="Textbubliny">
    <w:name w:val="Balloon Text"/>
    <w:basedOn w:val="Normlny"/>
    <w:link w:val="TextbublinyChar"/>
    <w:uiPriority w:val="99"/>
    <w:semiHidden/>
    <w:unhideWhenUsed/>
    <w:rsid w:val="00D15E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5E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15E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15EEA"/>
  </w:style>
  <w:style w:type="paragraph" w:styleId="Pta">
    <w:name w:val="footer"/>
    <w:basedOn w:val="Normlny"/>
    <w:link w:val="PtaChar"/>
    <w:uiPriority w:val="99"/>
    <w:unhideWhenUsed/>
    <w:rsid w:val="00D15E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5EEA"/>
  </w:style>
  <w:style w:type="paragraph" w:styleId="Textbubliny">
    <w:name w:val="Balloon Text"/>
    <w:basedOn w:val="Normlny"/>
    <w:link w:val="TextbublinyChar"/>
    <w:uiPriority w:val="99"/>
    <w:semiHidden/>
    <w:unhideWhenUsed/>
    <w:rsid w:val="00D15E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5E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DD93EE-4A03-46DD-AF43-0FFA590177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10</Pages>
  <Words>2068</Words>
  <Characters>11789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Pc2</dc:creator>
  <cp:keywords/>
  <dc:description/>
  <cp:lastModifiedBy>Ekonom</cp:lastModifiedBy>
  <cp:revision>44</cp:revision>
  <dcterms:created xsi:type="dcterms:W3CDTF">2012-03-28T18:35:00Z</dcterms:created>
  <dcterms:modified xsi:type="dcterms:W3CDTF">2014-03-31T10:11:00Z</dcterms:modified>
</cp:coreProperties>
</file>