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0C17C3" w:rsidP="00F91913">
            <w:pPr>
              <w:rPr>
                <w:rFonts w:cs="Arial"/>
                <w:szCs w:val="22"/>
                <w:lang w:eastAsia="sk-SK"/>
              </w:rPr>
            </w:pPr>
            <w:r w:rsidRPr="000C17C3">
              <w:rPr>
                <w:b/>
              </w:rPr>
              <w:br w:type="page"/>
            </w:r>
            <w:r w:rsidR="003846B1">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49" w:type="pct"/>
        <w:jc w:val="center"/>
        <w:tblLayout w:type="fixed"/>
        <w:tblCellMar>
          <w:left w:w="70" w:type="dxa"/>
          <w:right w:w="70" w:type="dxa"/>
        </w:tblCellMar>
        <w:tblLook w:val="04A0" w:firstRow="1" w:lastRow="0" w:firstColumn="1" w:lastColumn="0" w:noHBand="0" w:noVBand="1"/>
      </w:tblPr>
      <w:tblGrid>
        <w:gridCol w:w="304"/>
        <w:gridCol w:w="285"/>
        <w:gridCol w:w="336"/>
        <w:gridCol w:w="236"/>
        <w:gridCol w:w="275"/>
        <w:gridCol w:w="242"/>
        <w:gridCol w:w="249"/>
        <w:gridCol w:w="243"/>
        <w:gridCol w:w="247"/>
        <w:gridCol w:w="277"/>
        <w:gridCol w:w="279"/>
        <w:gridCol w:w="247"/>
        <w:gridCol w:w="243"/>
        <w:gridCol w:w="262"/>
        <w:gridCol w:w="230"/>
        <w:gridCol w:w="292"/>
        <w:gridCol w:w="283"/>
        <w:gridCol w:w="158"/>
        <w:gridCol w:w="28"/>
        <w:gridCol w:w="236"/>
        <w:gridCol w:w="214"/>
        <w:gridCol w:w="136"/>
        <w:gridCol w:w="141"/>
        <w:gridCol w:w="72"/>
        <w:gridCol w:w="212"/>
        <w:gridCol w:w="35"/>
        <w:gridCol w:w="30"/>
        <w:gridCol w:w="154"/>
        <w:gridCol w:w="130"/>
        <w:gridCol w:w="106"/>
        <w:gridCol w:w="113"/>
        <w:gridCol w:w="110"/>
        <w:gridCol w:w="13"/>
        <w:gridCol w:w="113"/>
        <w:gridCol w:w="145"/>
        <w:gridCol w:w="26"/>
        <w:gridCol w:w="65"/>
        <w:gridCol w:w="171"/>
        <w:gridCol w:w="35"/>
        <w:gridCol w:w="46"/>
        <w:gridCol w:w="6"/>
        <w:gridCol w:w="191"/>
        <w:gridCol w:w="72"/>
        <w:gridCol w:w="256"/>
        <w:gridCol w:w="24"/>
        <w:gridCol w:w="260"/>
        <w:gridCol w:w="24"/>
        <w:gridCol w:w="45"/>
        <w:gridCol w:w="180"/>
        <w:gridCol w:w="24"/>
        <w:gridCol w:w="104"/>
        <w:gridCol w:w="149"/>
        <w:gridCol w:w="26"/>
        <w:gridCol w:w="74"/>
        <w:gridCol w:w="69"/>
        <w:gridCol w:w="112"/>
        <w:gridCol w:w="74"/>
        <w:gridCol w:w="65"/>
        <w:gridCol w:w="104"/>
        <w:gridCol w:w="67"/>
        <w:gridCol w:w="184"/>
        <w:gridCol w:w="164"/>
      </w:tblGrid>
      <w:tr w:rsidR="004007CA" w:rsidRPr="001D5F78" w:rsidTr="005E00F5">
        <w:trPr>
          <w:trHeight w:val="57"/>
          <w:jc w:val="center"/>
        </w:trPr>
        <w:tc>
          <w:tcPr>
            <w:tcW w:w="16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52"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00"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4"/>
            <w:noWrap/>
          </w:tcPr>
          <w:p w:rsidR="00D72087" w:rsidRPr="001D5F78" w:rsidRDefault="00D72087" w:rsidP="00D72087">
            <w:pPr>
              <w:rPr>
                <w:rFonts w:cs="Arial"/>
                <w:sz w:val="18"/>
                <w:szCs w:val="18"/>
                <w:lang w:eastAsia="sk-SK"/>
              </w:rPr>
            </w:pPr>
          </w:p>
        </w:tc>
        <w:tc>
          <w:tcPr>
            <w:tcW w:w="141" w:type="pct"/>
            <w:gridSpan w:val="2"/>
            <w:tcBorders>
              <w:right w:val="single" w:sz="6" w:space="0" w:color="auto"/>
            </w:tcBorders>
            <w:noWrap/>
          </w:tcPr>
          <w:p w:rsidR="00D72087" w:rsidRPr="001D5F78" w:rsidRDefault="00D72087" w:rsidP="00D72087">
            <w:pPr>
              <w:rPr>
                <w:rFonts w:cs="Arial"/>
                <w:sz w:val="18"/>
                <w:szCs w:val="18"/>
                <w:lang w:eastAsia="sk-SK"/>
              </w:rPr>
            </w:pPr>
          </w:p>
        </w:tc>
        <w:tc>
          <w:tcPr>
            <w:tcW w:w="151"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0" w:type="pct"/>
            <w:gridSpan w:val="1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5E00F5">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3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15" w:type="pct"/>
            <w:gridSpan w:val="5"/>
            <w:tcBorders>
              <w:left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right w:val="nil"/>
            </w:tcBorders>
            <w:noWrap/>
          </w:tcPr>
          <w:p w:rsidR="00D72087" w:rsidRPr="001D5F78" w:rsidRDefault="00D72087" w:rsidP="00D72087">
            <w:pPr>
              <w:rPr>
                <w:rFonts w:cs="Arial"/>
                <w:sz w:val="18"/>
                <w:szCs w:val="18"/>
                <w:lang w:eastAsia="sk-SK"/>
              </w:rPr>
            </w:pPr>
          </w:p>
        </w:tc>
        <w:tc>
          <w:tcPr>
            <w:tcW w:w="407" w:type="pct"/>
            <w:gridSpan w:val="9"/>
            <w:tcBorders>
              <w:left w:val="nil"/>
              <w:right w:val="nil"/>
            </w:tcBorders>
            <w:noWrap/>
          </w:tcPr>
          <w:p w:rsidR="00D72087" w:rsidRPr="001D5F78" w:rsidRDefault="00D72087" w:rsidP="00D72087">
            <w:pPr>
              <w:rPr>
                <w:rFonts w:cs="Arial"/>
                <w:sz w:val="18"/>
                <w:szCs w:val="18"/>
                <w:lang w:eastAsia="sk-SK"/>
              </w:rPr>
            </w:pPr>
          </w:p>
        </w:tc>
        <w:tc>
          <w:tcPr>
            <w:tcW w:w="494" w:type="pct"/>
            <w:gridSpan w:val="8"/>
            <w:tcBorders>
              <w:left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right w:val="nil"/>
            </w:tcBorders>
            <w:noWrap/>
          </w:tcPr>
          <w:p w:rsidR="00D72087" w:rsidRPr="001D5F78" w:rsidRDefault="00D72087" w:rsidP="00D72087">
            <w:pPr>
              <w:rPr>
                <w:rFonts w:cs="Arial"/>
                <w:sz w:val="18"/>
                <w:szCs w:val="18"/>
                <w:lang w:eastAsia="sk-SK"/>
              </w:rPr>
            </w:pPr>
          </w:p>
        </w:tc>
        <w:tc>
          <w:tcPr>
            <w:tcW w:w="453"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5E00F5">
        <w:trPr>
          <w:trHeight w:val="57"/>
          <w:jc w:val="center"/>
        </w:trPr>
        <w:tc>
          <w:tcPr>
            <w:tcW w:w="163" w:type="pct"/>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3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15" w:type="pct"/>
            <w:gridSpan w:val="5"/>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D72087" w:rsidRPr="001D5F78" w:rsidRDefault="00D72087" w:rsidP="00D72087">
            <w:pPr>
              <w:rPr>
                <w:rFonts w:cs="Arial"/>
                <w:sz w:val="18"/>
                <w:szCs w:val="18"/>
                <w:lang w:eastAsia="sk-SK"/>
              </w:rPr>
            </w:pPr>
          </w:p>
        </w:tc>
        <w:tc>
          <w:tcPr>
            <w:tcW w:w="547"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D72087" w:rsidRPr="001D5F78" w:rsidRDefault="00D72087" w:rsidP="00D72087">
            <w:pPr>
              <w:rPr>
                <w:rFonts w:cs="Arial"/>
                <w:sz w:val="18"/>
                <w:szCs w:val="18"/>
                <w:lang w:eastAsia="sk-SK"/>
              </w:rPr>
            </w:pPr>
          </w:p>
        </w:tc>
        <w:tc>
          <w:tcPr>
            <w:tcW w:w="494" w:type="pct"/>
            <w:gridSpan w:val="8"/>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7"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5E00F5">
        <w:trPr>
          <w:trHeight w:val="57"/>
          <w:jc w:val="center"/>
        </w:trPr>
        <w:tc>
          <w:tcPr>
            <w:tcW w:w="1035"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1"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52"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0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5B316E" w:rsidRPr="001D5F78" w:rsidTr="005E00F5">
        <w:trPr>
          <w:trHeight w:val="57"/>
          <w:jc w:val="center"/>
        </w:trPr>
        <w:tc>
          <w:tcPr>
            <w:tcW w:w="200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52" w:type="pct"/>
            <w:tcBorders>
              <w:top w:val="nil"/>
            </w:tcBorders>
            <w:noWrap/>
          </w:tcPr>
          <w:p w:rsidR="00D72087" w:rsidRPr="001D5F78" w:rsidRDefault="00D72087" w:rsidP="00D72087">
            <w:pPr>
              <w:rPr>
                <w:rFonts w:cs="Arial"/>
                <w:sz w:val="18"/>
                <w:szCs w:val="18"/>
                <w:lang w:eastAsia="sk-SK"/>
              </w:rPr>
            </w:pPr>
          </w:p>
        </w:tc>
        <w:tc>
          <w:tcPr>
            <w:tcW w:w="10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2"/>
            <w:tcBorders>
              <w:top w:val="nil"/>
            </w:tcBorders>
            <w:noWrap/>
          </w:tcPr>
          <w:p w:rsidR="00E34DCA" w:rsidRPr="001D5F78" w:rsidRDefault="00E34DCA">
            <w:pPr>
              <w:jc w:val="center"/>
              <w:rPr>
                <w:rFonts w:cs="Arial"/>
                <w:sz w:val="18"/>
                <w:szCs w:val="18"/>
                <w:lang w:eastAsia="sk-SK"/>
              </w:rPr>
            </w:pPr>
          </w:p>
        </w:tc>
        <w:tc>
          <w:tcPr>
            <w:tcW w:w="115" w:type="pct"/>
            <w:gridSpan w:val="2"/>
            <w:tcBorders>
              <w:top w:val="nil"/>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4"/>
            <w:tcBorders>
              <w:top w:val="nil"/>
            </w:tcBorders>
            <w:noWrap/>
          </w:tcPr>
          <w:p w:rsidR="00E34DCA" w:rsidRPr="001D5F78" w:rsidRDefault="00E34DCA">
            <w:pPr>
              <w:jc w:val="center"/>
              <w:rPr>
                <w:rFonts w:cs="Arial"/>
                <w:sz w:val="18"/>
                <w:szCs w:val="18"/>
                <w:lang w:eastAsia="sk-SK"/>
              </w:rPr>
            </w:pPr>
          </w:p>
        </w:tc>
        <w:tc>
          <w:tcPr>
            <w:tcW w:w="145" w:type="pct"/>
            <w:gridSpan w:val="3"/>
            <w:tcBorders>
              <w:top w:val="nil"/>
            </w:tcBorders>
            <w:noWrap/>
          </w:tcPr>
          <w:p w:rsidR="00E34DCA" w:rsidRPr="001D5F78" w:rsidRDefault="00E34DCA">
            <w:pPr>
              <w:jc w:val="center"/>
              <w:rPr>
                <w:rFonts w:cs="Arial"/>
                <w:sz w:val="18"/>
                <w:szCs w:val="18"/>
                <w:lang w:eastAsia="sk-SK"/>
              </w:rPr>
            </w:pPr>
          </w:p>
        </w:tc>
        <w:tc>
          <w:tcPr>
            <w:tcW w:w="151"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3"/>
            <w:noWrap/>
          </w:tcPr>
          <w:p w:rsidR="00E34DCA" w:rsidRPr="001D5F78" w:rsidRDefault="00E34DCA">
            <w:pPr>
              <w:jc w:val="center"/>
              <w:rPr>
                <w:rFonts w:cs="Arial"/>
                <w:sz w:val="18"/>
                <w:szCs w:val="18"/>
                <w:lang w:eastAsia="sk-SK"/>
              </w:rPr>
            </w:pPr>
          </w:p>
        </w:tc>
        <w:tc>
          <w:tcPr>
            <w:tcW w:w="163" w:type="pct"/>
            <w:gridSpan w:val="4"/>
            <w:noWrap/>
          </w:tcPr>
          <w:p w:rsidR="00E34DCA" w:rsidRPr="001D5F78" w:rsidRDefault="00E34DCA">
            <w:pPr>
              <w:jc w:val="center"/>
              <w:rPr>
                <w:rFonts w:cs="Arial"/>
                <w:sz w:val="18"/>
                <w:szCs w:val="18"/>
                <w:lang w:eastAsia="sk-SK"/>
              </w:rPr>
            </w:pPr>
          </w:p>
        </w:tc>
        <w:tc>
          <w:tcPr>
            <w:tcW w:w="13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91"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5E00F5">
        <w:trPr>
          <w:trHeight w:val="57"/>
          <w:jc w:val="center"/>
        </w:trPr>
        <w:tc>
          <w:tcPr>
            <w:tcW w:w="200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52"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0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2"/>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5" w:type="pct"/>
            <w:gridSpan w:val="7"/>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1"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4"/>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5B316E" w:rsidRPr="001D5F78" w:rsidTr="005E00F5">
        <w:trPr>
          <w:trHeight w:val="57"/>
          <w:jc w:val="center"/>
        </w:trPr>
        <w:tc>
          <w:tcPr>
            <w:tcW w:w="771"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0"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51"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7"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5E00F5">
        <w:trPr>
          <w:trHeight w:val="57"/>
          <w:jc w:val="center"/>
        </w:trPr>
        <w:tc>
          <w:tcPr>
            <w:tcW w:w="2002"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0"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20"/>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000" w:type="pct"/>
            <w:gridSpan w:val="19"/>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5E00F5">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0"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16"/>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296" w:type="pct"/>
            <w:gridSpan w:val="5"/>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5E00F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34DCA" w:rsidRPr="001D5F78" w:rsidRDefault="00413748" w:rsidP="00413748">
            <w:pPr>
              <w:jc w:val="center"/>
              <w:rPr>
                <w:rFonts w:cs="Arial"/>
                <w:bCs/>
                <w:sz w:val="18"/>
                <w:szCs w:val="18"/>
                <w:lang w:eastAsia="sk-SK"/>
              </w:rPr>
            </w:pPr>
            <w:r>
              <w:rPr>
                <w:rFonts w:cs="Arial"/>
                <w:bCs/>
                <w:sz w:val="18"/>
                <w:szCs w:val="18"/>
                <w:lang w:eastAsia="sk-SK"/>
              </w:rPr>
              <w:t>3</w:t>
            </w:r>
          </w:p>
        </w:tc>
        <w:tc>
          <w:tcPr>
            <w:tcW w:w="153" w:type="pct"/>
            <w:tcBorders>
              <w:top w:val="single" w:sz="4" w:space="0" w:color="auto"/>
              <w:left w:val="nil"/>
              <w:bottom w:val="single" w:sz="4" w:space="0" w:color="auto"/>
              <w:right w:val="single" w:sz="4" w:space="0" w:color="auto"/>
            </w:tcBorders>
            <w:noWrap/>
          </w:tcPr>
          <w:p w:rsidR="00E34DCA" w:rsidRPr="001D5F78" w:rsidRDefault="001440AB">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1440AB">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413748">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413748">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1440AB">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1D5F78" w:rsidRDefault="001440AB">
            <w:pPr>
              <w:jc w:val="center"/>
              <w:rPr>
                <w:rFonts w:cs="Arial"/>
                <w:sz w:val="18"/>
                <w:szCs w:val="18"/>
                <w:lang w:eastAsia="sk-SK"/>
              </w:rPr>
            </w:pPr>
            <w:r>
              <w:rPr>
                <w:rFonts w:cs="Arial"/>
                <w:sz w:val="18"/>
                <w:szCs w:val="18"/>
                <w:lang w:eastAsia="sk-SK"/>
              </w:rPr>
              <w:t>0</w:t>
            </w:r>
            <w:bookmarkStart w:id="0" w:name="_GoBack"/>
            <w:bookmarkEnd w:id="0"/>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0"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5" w:type="pct"/>
            <w:gridSpan w:val="1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5E00F5">
        <w:trPr>
          <w:trHeight w:val="57"/>
          <w:jc w:val="center"/>
        </w:trPr>
        <w:tc>
          <w:tcPr>
            <w:tcW w:w="163"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0"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5" w:type="pct"/>
            <w:gridSpan w:val="1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5E00F5">
        <w:trPr>
          <w:trHeight w:val="57"/>
          <w:jc w:val="center"/>
        </w:trPr>
        <w:tc>
          <w:tcPr>
            <w:tcW w:w="163" w:type="pct"/>
            <w:tcBorders>
              <w:top w:val="nil"/>
              <w:left w:val="nil"/>
              <w:right w:val="nil"/>
            </w:tcBorders>
            <w:noWrap/>
          </w:tcPr>
          <w:p w:rsidR="00D72087" w:rsidRPr="001D5F78" w:rsidRDefault="00D72087" w:rsidP="00D72087">
            <w:pPr>
              <w:rPr>
                <w:rFonts w:cs="Arial"/>
                <w:b/>
                <w:bCs/>
                <w:sz w:val="18"/>
                <w:szCs w:val="18"/>
                <w:lang w:eastAsia="sk-SK"/>
              </w:rPr>
            </w:pPr>
          </w:p>
        </w:tc>
        <w:tc>
          <w:tcPr>
            <w:tcW w:w="2120"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right w:val="nil"/>
            </w:tcBorders>
            <w:noWrap/>
          </w:tcPr>
          <w:p w:rsidR="00D72087" w:rsidRPr="001D5F78" w:rsidRDefault="00D72087" w:rsidP="00D72087">
            <w:pPr>
              <w:rPr>
                <w:rFonts w:cs="Arial"/>
                <w:sz w:val="18"/>
                <w:szCs w:val="18"/>
                <w:lang w:eastAsia="sk-SK"/>
              </w:rPr>
            </w:pPr>
          </w:p>
        </w:tc>
        <w:tc>
          <w:tcPr>
            <w:tcW w:w="100"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14"/>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D72087" w:rsidRPr="001D5F78" w:rsidRDefault="00D72087" w:rsidP="00D72087">
            <w:pPr>
              <w:rPr>
                <w:rFonts w:cs="Arial"/>
                <w:sz w:val="18"/>
                <w:szCs w:val="18"/>
                <w:lang w:eastAsia="sk-SK"/>
              </w:rPr>
            </w:pPr>
          </w:p>
        </w:tc>
        <w:tc>
          <w:tcPr>
            <w:tcW w:w="145" w:type="pct"/>
            <w:gridSpan w:val="3"/>
            <w:tcBorders>
              <w:top w:val="nil"/>
            </w:tcBorders>
            <w:noWrap/>
          </w:tcPr>
          <w:p w:rsidR="00D72087" w:rsidRPr="001D5F78" w:rsidRDefault="00D72087" w:rsidP="00D72087">
            <w:pPr>
              <w:rPr>
                <w:rFonts w:cs="Arial"/>
                <w:sz w:val="18"/>
                <w:szCs w:val="18"/>
                <w:lang w:eastAsia="sk-SK"/>
              </w:rPr>
            </w:pPr>
          </w:p>
        </w:tc>
        <w:tc>
          <w:tcPr>
            <w:tcW w:w="725" w:type="pct"/>
            <w:gridSpan w:val="13"/>
            <w:tcBorders>
              <w:top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91"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5E00F5">
        <w:trPr>
          <w:trHeight w:val="57"/>
          <w:jc w:val="center"/>
        </w:trPr>
        <w:tc>
          <w:tcPr>
            <w:tcW w:w="163"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0" w:type="pct"/>
            <w:gridSpan w:val="15"/>
            <w:noWrap/>
          </w:tcPr>
          <w:p w:rsidR="00D72087" w:rsidRPr="001D5F78" w:rsidRDefault="00D72087" w:rsidP="00D72087">
            <w:pPr>
              <w:rPr>
                <w:rFonts w:cs="Arial"/>
                <w:b/>
                <w:bCs/>
                <w:sz w:val="18"/>
                <w:szCs w:val="18"/>
                <w:lang w:eastAsia="sk-SK"/>
              </w:rPr>
            </w:pPr>
          </w:p>
        </w:tc>
        <w:tc>
          <w:tcPr>
            <w:tcW w:w="152" w:type="pct"/>
            <w:noWrap/>
          </w:tcPr>
          <w:p w:rsidR="00D72087" w:rsidRPr="001D5F78" w:rsidRDefault="00D72087" w:rsidP="00D72087">
            <w:pPr>
              <w:rPr>
                <w:rFonts w:cs="Arial"/>
                <w:sz w:val="18"/>
                <w:szCs w:val="18"/>
                <w:lang w:eastAsia="sk-SK"/>
              </w:rPr>
            </w:pPr>
          </w:p>
        </w:tc>
        <w:tc>
          <w:tcPr>
            <w:tcW w:w="100"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gridSpan w:val="2"/>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14"/>
            <w:noWrap/>
          </w:tcPr>
          <w:p w:rsidR="00D72087" w:rsidRPr="001D5F78" w:rsidRDefault="00D72087" w:rsidP="00D72087">
            <w:pPr>
              <w:rPr>
                <w:rFonts w:cs="Arial"/>
                <w:sz w:val="18"/>
                <w:szCs w:val="18"/>
                <w:lang w:eastAsia="sk-SK"/>
              </w:rPr>
            </w:pPr>
          </w:p>
        </w:tc>
        <w:tc>
          <w:tcPr>
            <w:tcW w:w="171" w:type="pct"/>
            <w:gridSpan w:val="4"/>
            <w:noWrap/>
          </w:tcPr>
          <w:p w:rsidR="00D72087" w:rsidRPr="001D5F78" w:rsidRDefault="00D72087" w:rsidP="00D72087">
            <w:pPr>
              <w:rPr>
                <w:rFonts w:cs="Arial"/>
                <w:sz w:val="18"/>
                <w:szCs w:val="18"/>
                <w:lang w:eastAsia="sk-SK"/>
              </w:rPr>
            </w:pPr>
          </w:p>
        </w:tc>
        <w:tc>
          <w:tcPr>
            <w:tcW w:w="145" w:type="pct"/>
            <w:gridSpan w:val="3"/>
            <w:noWrap/>
          </w:tcPr>
          <w:p w:rsidR="00D72087" w:rsidRPr="001D5F78" w:rsidRDefault="00D72087" w:rsidP="00D72087">
            <w:pPr>
              <w:rPr>
                <w:rFonts w:cs="Arial"/>
                <w:sz w:val="18"/>
                <w:szCs w:val="18"/>
                <w:lang w:eastAsia="sk-SK"/>
              </w:rPr>
            </w:pPr>
          </w:p>
        </w:tc>
        <w:tc>
          <w:tcPr>
            <w:tcW w:w="725" w:type="pct"/>
            <w:gridSpan w:val="13"/>
            <w:noWrap/>
          </w:tcPr>
          <w:p w:rsidR="00D72087" w:rsidRPr="001D5F78" w:rsidRDefault="00D72087" w:rsidP="00D72087">
            <w:pPr>
              <w:rPr>
                <w:rFonts w:cs="Arial"/>
                <w:sz w:val="18"/>
                <w:szCs w:val="18"/>
                <w:lang w:eastAsia="sk-SK"/>
              </w:rPr>
            </w:pPr>
          </w:p>
        </w:tc>
        <w:tc>
          <w:tcPr>
            <w:tcW w:w="130" w:type="pct"/>
            <w:gridSpan w:val="3"/>
            <w:noWrap/>
          </w:tcPr>
          <w:p w:rsidR="00D72087" w:rsidRPr="001D5F78" w:rsidRDefault="00D72087" w:rsidP="00D72087">
            <w:pPr>
              <w:rPr>
                <w:rFonts w:cs="Arial"/>
                <w:sz w:val="18"/>
                <w:szCs w:val="18"/>
                <w:lang w:eastAsia="sk-SK"/>
              </w:rPr>
            </w:pPr>
          </w:p>
        </w:tc>
        <w:tc>
          <w:tcPr>
            <w:tcW w:w="135" w:type="pct"/>
            <w:gridSpan w:val="2"/>
            <w:noWrap/>
          </w:tcPr>
          <w:p w:rsidR="00D72087" w:rsidRPr="001D5F78" w:rsidRDefault="00D72087" w:rsidP="00D72087">
            <w:pPr>
              <w:rPr>
                <w:rFonts w:cs="Arial"/>
                <w:sz w:val="18"/>
                <w:szCs w:val="18"/>
                <w:lang w:eastAsia="sk-SK"/>
              </w:rPr>
            </w:pPr>
          </w:p>
        </w:tc>
        <w:tc>
          <w:tcPr>
            <w:tcW w:w="91" w:type="pct"/>
            <w:tcBorders>
              <w:right w:val="nil"/>
            </w:tcBorders>
            <w:noWrap/>
          </w:tcPr>
          <w:p w:rsidR="00D72087" w:rsidRPr="001D5F78" w:rsidRDefault="00D72087" w:rsidP="00D72087">
            <w:pPr>
              <w:rPr>
                <w:rFonts w:cs="Arial"/>
                <w:sz w:val="18"/>
                <w:szCs w:val="18"/>
                <w:lang w:eastAsia="sk-SK"/>
              </w:rPr>
            </w:pPr>
          </w:p>
        </w:tc>
      </w:tr>
      <w:tr w:rsidR="004007CA" w:rsidRPr="00D72087" w:rsidTr="005E00F5">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0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5"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91" w:type="pct"/>
            <w:tcBorders>
              <w:left w:val="nil"/>
              <w:bottom w:val="nil"/>
              <w:right w:val="nil"/>
            </w:tcBorders>
            <w:noWrap/>
          </w:tcPr>
          <w:p w:rsidR="00D72087" w:rsidRPr="00D72087" w:rsidRDefault="00D72087" w:rsidP="00D72087">
            <w:pPr>
              <w:rPr>
                <w:rFonts w:cs="Arial"/>
                <w:sz w:val="18"/>
                <w:szCs w:val="18"/>
                <w:lang w:eastAsia="sk-SK"/>
              </w:rPr>
            </w:pPr>
          </w:p>
        </w:tc>
      </w:tr>
      <w:tr w:rsidR="00E41FA2" w:rsidRPr="00D72087" w:rsidTr="005E00F5">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E41FA2" w:rsidRPr="00D72087" w:rsidRDefault="00E41FA2" w:rsidP="005E00F5">
            <w:pPr>
              <w:rPr>
                <w:rFonts w:cs="Arial"/>
                <w:sz w:val="18"/>
                <w:szCs w:val="18"/>
                <w:lang w:eastAsia="sk-SK"/>
              </w:rPr>
            </w:pPr>
            <w:r w:rsidRPr="00AD6758">
              <w:rPr>
                <w:rFonts w:cs="Arial"/>
                <w:sz w:val="18"/>
                <w:szCs w:val="18"/>
                <w:lang w:eastAsia="sk-SK"/>
              </w:rPr>
              <w:t> </w:t>
            </w:r>
            <w:r w:rsidR="005E00F5">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E41FA2" w:rsidRPr="00D72087" w:rsidRDefault="00413748" w:rsidP="00D72087">
            <w:pPr>
              <w:rPr>
                <w:rFonts w:cs="Arial"/>
                <w:sz w:val="18"/>
                <w:szCs w:val="18"/>
                <w:lang w:eastAsia="sk-SK"/>
              </w:rPr>
            </w:pPr>
            <w:r>
              <w:rPr>
                <w:rFonts w:cs="Arial"/>
                <w:sz w:val="18"/>
                <w:szCs w:val="18"/>
                <w:lang w:eastAsia="sk-SK"/>
              </w:rPr>
              <w:t>5</w:t>
            </w:r>
            <w:r w:rsidR="00E41FA2"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E41FA2" w:rsidRPr="00D72087" w:rsidRDefault="005E00F5" w:rsidP="00D72087">
            <w:pPr>
              <w:rPr>
                <w:rFonts w:cs="Arial"/>
                <w:sz w:val="18"/>
                <w:szCs w:val="18"/>
                <w:lang w:eastAsia="sk-SK"/>
              </w:rPr>
            </w:pPr>
            <w:r>
              <w:rPr>
                <w:rFonts w:cs="Arial"/>
                <w:sz w:val="18"/>
                <w:szCs w:val="18"/>
                <w:lang w:eastAsia="sk-SK"/>
              </w:rPr>
              <w:t>4</w:t>
            </w:r>
            <w:r w:rsidR="00E41FA2"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E41FA2" w:rsidRPr="00D72087" w:rsidRDefault="005E00F5" w:rsidP="000A1BBA">
            <w:pPr>
              <w:rPr>
                <w:rFonts w:cs="Arial"/>
                <w:sz w:val="18"/>
                <w:szCs w:val="18"/>
                <w:lang w:eastAsia="sk-SK"/>
              </w:rPr>
            </w:pPr>
            <w:r>
              <w:rPr>
                <w:rFonts w:cs="Arial"/>
                <w:sz w:val="18"/>
                <w:szCs w:val="18"/>
                <w:lang w:eastAsia="sk-SK"/>
              </w:rPr>
              <w:t>7</w:t>
            </w:r>
          </w:p>
        </w:tc>
        <w:tc>
          <w:tcPr>
            <w:tcW w:w="148" w:type="pct"/>
            <w:tcBorders>
              <w:top w:val="single" w:sz="4" w:space="0" w:color="auto"/>
              <w:left w:val="nil"/>
              <w:bottom w:val="single" w:sz="4" w:space="0" w:color="auto"/>
              <w:right w:val="single" w:sz="4" w:space="0" w:color="auto"/>
            </w:tcBorders>
            <w:noWrap/>
          </w:tcPr>
          <w:p w:rsidR="00E41FA2" w:rsidRPr="00D72087" w:rsidRDefault="005E00F5" w:rsidP="00D72087">
            <w:pPr>
              <w:rPr>
                <w:rFonts w:cs="Arial"/>
                <w:sz w:val="18"/>
                <w:szCs w:val="18"/>
                <w:lang w:eastAsia="sk-SK"/>
              </w:rPr>
            </w:pPr>
            <w:r>
              <w:rPr>
                <w:rFonts w:cs="Arial"/>
                <w:sz w:val="18"/>
                <w:szCs w:val="18"/>
                <w:lang w:eastAsia="sk-SK"/>
              </w:rPr>
              <w:t>2</w:t>
            </w:r>
            <w:r w:rsidR="00E41FA2"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E41FA2" w:rsidRPr="00D72087" w:rsidRDefault="005E00F5"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E41FA2" w:rsidRPr="00D72087" w:rsidRDefault="005E00F5"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E41FA2" w:rsidRDefault="005E00F5">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E41FA2" w:rsidRPr="00D72087" w:rsidRDefault="00E41FA2" w:rsidP="00413748">
            <w:pPr>
              <w:rPr>
                <w:rFonts w:cs="Arial"/>
                <w:sz w:val="18"/>
                <w:szCs w:val="18"/>
                <w:lang w:eastAsia="sk-SK"/>
              </w:rPr>
            </w:pPr>
            <w:r w:rsidRPr="00AD6758">
              <w:rPr>
                <w:rFonts w:cs="Arial"/>
                <w:sz w:val="18"/>
                <w:szCs w:val="18"/>
                <w:lang w:eastAsia="sk-SK"/>
              </w:rPr>
              <w:t> </w:t>
            </w:r>
            <w:r w:rsidR="00413748">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E41FA2" w:rsidRPr="00D72087" w:rsidRDefault="00413748" w:rsidP="00D72087">
            <w:pPr>
              <w:rPr>
                <w:rFonts w:cs="Arial"/>
                <w:sz w:val="18"/>
                <w:szCs w:val="18"/>
                <w:lang w:eastAsia="sk-SK"/>
              </w:rPr>
            </w:pPr>
            <w:r>
              <w:rPr>
                <w:rFonts w:cs="Arial"/>
                <w:sz w:val="18"/>
                <w:szCs w:val="18"/>
                <w:lang w:eastAsia="sk-SK"/>
              </w:rPr>
              <w:t>0</w:t>
            </w:r>
            <w:r w:rsidR="00E41FA2"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E41FA2" w:rsidRPr="00D72087" w:rsidRDefault="00413748"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41FA2" w:rsidRPr="00D72087" w:rsidRDefault="005E00F5" w:rsidP="000A1BBA">
            <w:pPr>
              <w:rPr>
                <w:rFonts w:cs="Arial"/>
                <w:sz w:val="18"/>
                <w:szCs w:val="18"/>
                <w:lang w:eastAsia="sk-SK"/>
              </w:rPr>
            </w:pPr>
            <w:r>
              <w:rPr>
                <w:rFonts w:cs="Arial"/>
                <w:sz w:val="18"/>
                <w:szCs w:val="18"/>
                <w:lang w:eastAsia="sk-SK"/>
              </w:rPr>
              <w:t>3</w:t>
            </w:r>
          </w:p>
        </w:tc>
        <w:tc>
          <w:tcPr>
            <w:tcW w:w="141" w:type="pct"/>
            <w:tcBorders>
              <w:top w:val="single" w:sz="4" w:space="0" w:color="auto"/>
              <w:left w:val="nil"/>
              <w:bottom w:val="single" w:sz="4" w:space="0" w:color="auto"/>
              <w:right w:val="single" w:sz="4" w:space="0" w:color="auto"/>
            </w:tcBorders>
            <w:noWrap/>
          </w:tcPr>
          <w:p w:rsidR="00E41FA2" w:rsidRDefault="005E00F5">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E41FA2" w:rsidRDefault="005E00F5">
            <w:pPr>
              <w:rPr>
                <w:rFonts w:cs="Arial"/>
                <w:sz w:val="18"/>
                <w:szCs w:val="18"/>
                <w:lang w:eastAsia="sk-SK"/>
              </w:rPr>
            </w:pPr>
            <w:r>
              <w:rPr>
                <w:rFonts w:cs="Arial"/>
                <w:sz w:val="18"/>
                <w:szCs w:val="18"/>
                <w:lang w:eastAsia="sk-SK"/>
              </w:rPr>
              <w:t>3</w:t>
            </w:r>
          </w:p>
        </w:tc>
        <w:tc>
          <w:tcPr>
            <w:tcW w:w="157" w:type="pct"/>
            <w:tcBorders>
              <w:top w:val="single" w:sz="4" w:space="0" w:color="auto"/>
              <w:left w:val="nil"/>
              <w:bottom w:val="single" w:sz="4" w:space="0" w:color="auto"/>
              <w:right w:val="single" w:sz="4" w:space="0" w:color="auto"/>
            </w:tcBorders>
            <w:noWrap/>
          </w:tcPr>
          <w:p w:rsidR="00E41FA2" w:rsidRDefault="005E00F5">
            <w:pPr>
              <w:rPr>
                <w:rFonts w:cs="Arial"/>
                <w:sz w:val="18"/>
                <w:szCs w:val="18"/>
                <w:lang w:eastAsia="sk-SK"/>
              </w:rPr>
            </w:pPr>
            <w:r>
              <w:rPr>
                <w:rFonts w:cs="Arial"/>
                <w:sz w:val="18"/>
                <w:szCs w:val="18"/>
                <w:lang w:eastAsia="sk-SK"/>
              </w:rPr>
              <w:t>6</w:t>
            </w:r>
          </w:p>
        </w:tc>
        <w:tc>
          <w:tcPr>
            <w:tcW w:w="152" w:type="pct"/>
            <w:tcBorders>
              <w:top w:val="single" w:sz="4" w:space="0" w:color="auto"/>
              <w:left w:val="nil"/>
              <w:bottom w:val="single" w:sz="4" w:space="0" w:color="auto"/>
              <w:right w:val="single" w:sz="4" w:space="0" w:color="auto"/>
            </w:tcBorders>
            <w:noWrap/>
          </w:tcPr>
          <w:p w:rsidR="00E41FA2" w:rsidRDefault="005E00F5">
            <w:pPr>
              <w:rPr>
                <w:rFonts w:cs="Arial"/>
                <w:sz w:val="18"/>
                <w:szCs w:val="18"/>
                <w:lang w:eastAsia="sk-SK"/>
              </w:rPr>
            </w:pPr>
            <w:r>
              <w:rPr>
                <w:rFonts w:cs="Arial"/>
                <w:sz w:val="18"/>
                <w:szCs w:val="18"/>
                <w:lang w:eastAsia="sk-SK"/>
              </w:rPr>
              <w:t>5</w:t>
            </w:r>
          </w:p>
        </w:tc>
        <w:tc>
          <w:tcPr>
            <w:tcW w:w="100" w:type="pct"/>
            <w:gridSpan w:val="2"/>
            <w:tcBorders>
              <w:top w:val="single" w:sz="4" w:space="0" w:color="auto"/>
              <w:left w:val="nil"/>
              <w:bottom w:val="single" w:sz="4" w:space="0" w:color="auto"/>
              <w:right w:val="single" w:sz="4" w:space="0" w:color="auto"/>
            </w:tcBorders>
            <w:noWrap/>
          </w:tcPr>
          <w:p w:rsidR="00E41FA2" w:rsidRDefault="005E00F5">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E41FA2" w:rsidRDefault="005E00F5">
            <w:pPr>
              <w:rPr>
                <w:rFonts w:cs="Arial"/>
                <w:sz w:val="18"/>
                <w:szCs w:val="18"/>
                <w:lang w:eastAsia="sk-SK"/>
              </w:rPr>
            </w:pPr>
            <w:r>
              <w:rPr>
                <w:rFonts w:cs="Arial"/>
                <w:sz w:val="18"/>
                <w:szCs w:val="18"/>
                <w:lang w:eastAsia="sk-SK"/>
              </w:rPr>
              <w:t>8</w:t>
            </w:r>
          </w:p>
        </w:tc>
        <w:tc>
          <w:tcPr>
            <w:tcW w:w="115" w:type="pct"/>
            <w:tcBorders>
              <w:top w:val="nil"/>
              <w:left w:val="nil"/>
              <w:bottom w:val="nil"/>
              <w:right w:val="nil"/>
            </w:tcBorders>
            <w:noWrap/>
          </w:tcPr>
          <w:p w:rsidR="00E41FA2" w:rsidRPr="00D72087" w:rsidRDefault="00E41FA2"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E41FA2" w:rsidRPr="00D72087" w:rsidRDefault="00413748" w:rsidP="005E00F5">
            <w:pPr>
              <w:rPr>
                <w:rFonts w:cs="Arial"/>
                <w:sz w:val="18"/>
                <w:szCs w:val="18"/>
                <w:lang w:eastAsia="sk-SK"/>
              </w:rPr>
            </w:pPr>
            <w:r>
              <w:rPr>
                <w:rFonts w:cs="Arial"/>
                <w:sz w:val="18"/>
                <w:szCs w:val="18"/>
                <w:lang w:eastAsia="sk-SK"/>
              </w:rPr>
              <w:t xml:space="preserve"> </w:t>
            </w:r>
          </w:p>
        </w:tc>
        <w:tc>
          <w:tcPr>
            <w:tcW w:w="153" w:type="pct"/>
            <w:gridSpan w:val="2"/>
            <w:tcBorders>
              <w:top w:val="single" w:sz="4" w:space="0" w:color="auto"/>
              <w:left w:val="nil"/>
              <w:bottom w:val="single" w:sz="4" w:space="0" w:color="auto"/>
              <w:right w:val="single" w:sz="4" w:space="0" w:color="auto"/>
            </w:tcBorders>
            <w:noWrap/>
          </w:tcPr>
          <w:p w:rsidR="00E41FA2" w:rsidRPr="00D72087" w:rsidRDefault="00E41FA2" w:rsidP="00D72087">
            <w:pPr>
              <w:rPr>
                <w:rFonts w:cs="Arial"/>
                <w:sz w:val="18"/>
                <w:szCs w:val="18"/>
                <w:lang w:eastAsia="sk-SK"/>
              </w:rPr>
            </w:pPr>
            <w:r w:rsidRPr="00AD6758">
              <w:rPr>
                <w:rFonts w:cs="Arial"/>
                <w:sz w:val="18"/>
                <w:szCs w:val="18"/>
                <w:lang w:eastAsia="sk-SK"/>
              </w:rPr>
              <w:t> </w:t>
            </w:r>
          </w:p>
        </w:tc>
        <w:tc>
          <w:tcPr>
            <w:tcW w:w="118" w:type="pct"/>
            <w:gridSpan w:val="3"/>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E41FA2" w:rsidRPr="00D72087" w:rsidRDefault="00E41FA2"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E41FA2" w:rsidRPr="00D72087" w:rsidRDefault="00E41FA2" w:rsidP="000A1BBA">
            <w:pPr>
              <w:rPr>
                <w:rFonts w:cs="Arial"/>
                <w:sz w:val="18"/>
                <w:szCs w:val="18"/>
                <w:lang w:eastAsia="sk-SK"/>
              </w:rPr>
            </w:pPr>
          </w:p>
        </w:tc>
        <w:tc>
          <w:tcPr>
            <w:tcW w:w="139" w:type="pct"/>
            <w:gridSpan w:val="2"/>
            <w:tcBorders>
              <w:top w:val="nil"/>
              <w:left w:val="nil"/>
              <w:bottom w:val="nil"/>
              <w:right w:val="nil"/>
            </w:tcBorders>
            <w:noWrap/>
          </w:tcPr>
          <w:p w:rsidR="00E41FA2" w:rsidRPr="00D72087" w:rsidRDefault="00E41FA2" w:rsidP="00D72087">
            <w:pPr>
              <w:rPr>
                <w:rFonts w:cs="Arial"/>
                <w:sz w:val="18"/>
                <w:szCs w:val="18"/>
                <w:lang w:eastAsia="sk-SK"/>
              </w:rPr>
            </w:pPr>
            <w:r w:rsidRPr="00AD6758">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E41FA2" w:rsidRPr="00D72087" w:rsidRDefault="00E41FA2" w:rsidP="000A1BBA">
            <w:pPr>
              <w:rPr>
                <w:rFonts w:cs="Arial"/>
                <w:sz w:val="18"/>
                <w:szCs w:val="18"/>
                <w:lang w:eastAsia="sk-SK"/>
              </w:rPr>
            </w:pPr>
          </w:p>
        </w:tc>
        <w:tc>
          <w:tcPr>
            <w:tcW w:w="150" w:type="pct"/>
            <w:gridSpan w:val="4"/>
            <w:tcBorders>
              <w:top w:val="nil"/>
              <w:left w:val="nil"/>
              <w:bottom w:val="nil"/>
              <w:right w:val="nil"/>
            </w:tcBorders>
            <w:noWrap/>
          </w:tcPr>
          <w:p w:rsidR="00E41FA2" w:rsidRPr="00D72087" w:rsidRDefault="00E41FA2" w:rsidP="00D72087">
            <w:pPr>
              <w:rPr>
                <w:rFonts w:cs="Arial"/>
                <w:sz w:val="18"/>
                <w:szCs w:val="18"/>
                <w:lang w:eastAsia="sk-SK"/>
              </w:rPr>
            </w:pPr>
          </w:p>
        </w:tc>
        <w:tc>
          <w:tcPr>
            <w:tcW w:w="177"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166"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4"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6"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c>
          <w:tcPr>
            <w:tcW w:w="91"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135" w:type="pct"/>
            <w:gridSpan w:val="3"/>
            <w:tcBorders>
              <w:top w:val="nil"/>
              <w:left w:val="nil"/>
              <w:bottom w:val="nil"/>
              <w:right w:val="nil"/>
            </w:tcBorders>
            <w:noWrap/>
          </w:tcPr>
          <w:p w:rsidR="00E41FA2" w:rsidRPr="00D72087" w:rsidRDefault="00E41FA2" w:rsidP="00D72087">
            <w:pPr>
              <w:rPr>
                <w:rFonts w:cs="Arial"/>
                <w:sz w:val="18"/>
                <w:szCs w:val="18"/>
                <w:lang w:eastAsia="sk-SK"/>
              </w:rPr>
            </w:pPr>
          </w:p>
        </w:tc>
        <w:tc>
          <w:tcPr>
            <w:tcW w:w="92" w:type="pct"/>
            <w:gridSpan w:val="2"/>
            <w:tcBorders>
              <w:top w:val="nil"/>
              <w:left w:val="nil"/>
              <w:bottom w:val="nil"/>
              <w:right w:val="nil"/>
            </w:tcBorders>
            <w:noWrap/>
          </w:tcPr>
          <w:p w:rsidR="00E41FA2" w:rsidRPr="00D72087" w:rsidRDefault="00E41FA2" w:rsidP="00D72087">
            <w:pPr>
              <w:rPr>
                <w:rFonts w:cs="Arial"/>
                <w:sz w:val="18"/>
                <w:szCs w:val="18"/>
                <w:lang w:eastAsia="sk-SK"/>
              </w:rPr>
            </w:pPr>
          </w:p>
        </w:tc>
      </w:tr>
      <w:tr w:rsidR="004007CA" w:rsidRPr="00D72087" w:rsidTr="005E00F5">
        <w:trPr>
          <w:trHeight w:val="57"/>
          <w:jc w:val="center"/>
        </w:trPr>
        <w:tc>
          <w:tcPr>
            <w:tcW w:w="2850" w:type="pct"/>
            <w:gridSpan w:val="22"/>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5E00F5">
        <w:trPr>
          <w:trHeight w:val="162"/>
          <w:jc w:val="center"/>
        </w:trPr>
        <w:tc>
          <w:tcPr>
            <w:tcW w:w="163" w:type="pct"/>
            <w:tcBorders>
              <w:top w:val="single" w:sz="6" w:space="0" w:color="auto"/>
              <w:left w:val="single" w:sz="6" w:space="0" w:color="auto"/>
              <w:bottom w:val="single" w:sz="6" w:space="0" w:color="auto"/>
              <w:right w:val="single" w:sz="6" w:space="0" w:color="auto"/>
            </w:tcBorders>
            <w:noWrap/>
          </w:tcPr>
          <w:p w:rsidR="00D72087" w:rsidRPr="00D72087" w:rsidRDefault="00413748" w:rsidP="00D72087">
            <w:pPr>
              <w:rPr>
                <w:rFonts w:cs="Arial"/>
                <w:sz w:val="18"/>
                <w:szCs w:val="18"/>
                <w:lang w:eastAsia="sk-SK"/>
              </w:rPr>
            </w:pPr>
            <w:r>
              <w:rPr>
                <w:rFonts w:cs="Arial"/>
                <w:sz w:val="18"/>
                <w:szCs w:val="18"/>
                <w:lang w:eastAsia="sk-SK"/>
              </w:rPr>
              <w:t>V</w:t>
            </w:r>
          </w:p>
        </w:tc>
        <w:tc>
          <w:tcPr>
            <w:tcW w:w="153" w:type="pct"/>
            <w:tcBorders>
              <w:top w:val="single" w:sz="6" w:space="0" w:color="auto"/>
              <w:left w:val="single" w:sz="6" w:space="0" w:color="auto"/>
              <w:bottom w:val="single" w:sz="6" w:space="0" w:color="auto"/>
              <w:right w:val="single" w:sz="6" w:space="0" w:color="auto"/>
            </w:tcBorders>
            <w:noWrap/>
          </w:tcPr>
          <w:p w:rsidR="00D72087" w:rsidRPr="00D72087" w:rsidRDefault="00413748"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413748" w:rsidP="00D72087">
            <w:pPr>
              <w:rPr>
                <w:rFonts w:cs="Arial"/>
                <w:sz w:val="18"/>
                <w:szCs w:val="18"/>
                <w:lang w:eastAsia="sk-SK"/>
              </w:rPr>
            </w:pPr>
            <w:r>
              <w:rPr>
                <w:rFonts w:cs="Arial"/>
                <w:sz w:val="18"/>
                <w:szCs w:val="18"/>
                <w:lang w:eastAsia="sk-SK"/>
              </w:rPr>
              <w:t>R</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5E00F5" w:rsidP="00D72087">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5E00F5" w:rsidP="00D72087">
            <w:pPr>
              <w:rPr>
                <w:rFonts w:cs="Arial"/>
                <w:sz w:val="18"/>
                <w:szCs w:val="18"/>
                <w:lang w:eastAsia="sk-SK"/>
              </w:rPr>
            </w:pPr>
            <w:r>
              <w:rPr>
                <w:rFonts w:cs="Arial"/>
                <w:sz w:val="18"/>
                <w:szCs w:val="18"/>
                <w:lang w:eastAsia="sk-SK"/>
              </w:rPr>
              <w:t>M</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5E00F5"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5E00F5">
            <w:pPr>
              <w:rPr>
                <w:rFonts w:cs="Arial"/>
                <w:sz w:val="18"/>
                <w:szCs w:val="18"/>
                <w:lang w:eastAsia="sk-SK"/>
              </w:rPr>
            </w:pPr>
            <w:r>
              <w:rPr>
                <w:rFonts w:cs="Arial"/>
                <w:sz w:val="18"/>
                <w:szCs w:val="18"/>
                <w:lang w:eastAsia="sk-SK"/>
              </w:rPr>
              <w:t>H</w:t>
            </w:r>
          </w:p>
        </w:tc>
        <w:tc>
          <w:tcPr>
            <w:tcW w:w="133" w:type="pct"/>
            <w:tcBorders>
              <w:top w:val="single" w:sz="6" w:space="0" w:color="auto"/>
              <w:left w:val="single" w:sz="6" w:space="0" w:color="auto"/>
              <w:bottom w:val="single" w:sz="6" w:space="0" w:color="auto"/>
              <w:right w:val="single" w:sz="6" w:space="0" w:color="auto"/>
            </w:tcBorders>
            <w:noWrap/>
          </w:tcPr>
          <w:p w:rsidR="005D2A89" w:rsidRDefault="005E00F5">
            <w:pPr>
              <w:rPr>
                <w:rFonts w:cs="Arial"/>
                <w:sz w:val="18"/>
                <w:szCs w:val="18"/>
                <w:lang w:eastAsia="sk-SK"/>
              </w:rPr>
            </w:pPr>
            <w:r>
              <w:rPr>
                <w:rFonts w:cs="Arial"/>
                <w:sz w:val="18"/>
                <w:szCs w:val="18"/>
                <w:lang w:eastAsia="sk-SK"/>
              </w:rPr>
              <w:t>O</w:t>
            </w:r>
          </w:p>
        </w:tc>
        <w:tc>
          <w:tcPr>
            <w:tcW w:w="149" w:type="pct"/>
            <w:tcBorders>
              <w:top w:val="single" w:sz="6" w:space="0" w:color="auto"/>
              <w:left w:val="single" w:sz="6" w:space="0" w:color="auto"/>
              <w:bottom w:val="single" w:sz="6" w:space="0" w:color="auto"/>
              <w:right w:val="single" w:sz="6" w:space="0" w:color="auto"/>
            </w:tcBorders>
            <w:noWrap/>
          </w:tcPr>
          <w:p w:rsidR="005D2A89" w:rsidRDefault="005E00F5">
            <w:pPr>
              <w:rPr>
                <w:rFonts w:cs="Arial"/>
                <w:sz w:val="18"/>
                <w:szCs w:val="18"/>
                <w:lang w:eastAsia="sk-SK"/>
              </w:rPr>
            </w:pPr>
            <w:r>
              <w:rPr>
                <w:rFonts w:cs="Arial"/>
                <w:sz w:val="18"/>
                <w:szCs w:val="18"/>
                <w:lang w:eastAsia="sk-SK"/>
              </w:rPr>
              <w:t>L</w:t>
            </w:r>
          </w:p>
        </w:tc>
        <w:tc>
          <w:tcPr>
            <w:tcW w:w="150" w:type="pct"/>
            <w:tcBorders>
              <w:top w:val="single" w:sz="6" w:space="0" w:color="auto"/>
              <w:left w:val="single" w:sz="6" w:space="0" w:color="auto"/>
              <w:bottom w:val="single" w:sz="6" w:space="0" w:color="auto"/>
              <w:right w:val="single" w:sz="6" w:space="0" w:color="auto"/>
            </w:tcBorders>
            <w:noWrap/>
          </w:tcPr>
          <w:p w:rsidR="005D2A89" w:rsidRDefault="005E00F5">
            <w:pPr>
              <w:rPr>
                <w:rFonts w:cs="Arial"/>
                <w:sz w:val="18"/>
                <w:szCs w:val="18"/>
                <w:lang w:eastAsia="sk-SK"/>
              </w:rPr>
            </w:pPr>
            <w:r>
              <w:rPr>
                <w:rFonts w:cs="Arial"/>
                <w:sz w:val="18"/>
                <w:szCs w:val="18"/>
                <w:lang w:eastAsia="sk-SK"/>
              </w:rPr>
              <w:t>D</w:t>
            </w:r>
          </w:p>
        </w:tc>
        <w:tc>
          <w:tcPr>
            <w:tcW w:w="133" w:type="pct"/>
            <w:tcBorders>
              <w:top w:val="single" w:sz="6" w:space="0" w:color="auto"/>
              <w:left w:val="single" w:sz="6" w:space="0" w:color="auto"/>
              <w:bottom w:val="single" w:sz="6" w:space="0" w:color="auto"/>
              <w:right w:val="single" w:sz="6" w:space="0" w:color="auto"/>
            </w:tcBorders>
            <w:noWrap/>
          </w:tcPr>
          <w:p w:rsidR="005D2A89" w:rsidRDefault="005E00F5">
            <w:pPr>
              <w:rPr>
                <w:rFonts w:cs="Arial"/>
                <w:sz w:val="18"/>
                <w:szCs w:val="18"/>
                <w:lang w:eastAsia="sk-SK"/>
              </w:rPr>
            </w:pPr>
            <w:r>
              <w:rPr>
                <w:rFonts w:cs="Arial"/>
                <w:sz w:val="18"/>
                <w:szCs w:val="18"/>
                <w:lang w:eastAsia="sk-SK"/>
              </w:rPr>
              <w:t>I</w:t>
            </w:r>
          </w:p>
        </w:tc>
        <w:tc>
          <w:tcPr>
            <w:tcW w:w="131" w:type="pct"/>
            <w:tcBorders>
              <w:top w:val="single" w:sz="6" w:space="0" w:color="auto"/>
              <w:left w:val="single" w:sz="6" w:space="0" w:color="auto"/>
              <w:bottom w:val="single" w:sz="6" w:space="0" w:color="auto"/>
              <w:right w:val="single" w:sz="6" w:space="0" w:color="auto"/>
            </w:tcBorders>
            <w:noWrap/>
          </w:tcPr>
          <w:p w:rsidR="005D2A89" w:rsidRDefault="005E00F5">
            <w:pPr>
              <w:rPr>
                <w:rFonts w:cs="Arial"/>
                <w:sz w:val="18"/>
                <w:szCs w:val="18"/>
                <w:lang w:eastAsia="sk-SK"/>
              </w:rPr>
            </w:pPr>
            <w:r>
              <w:rPr>
                <w:rFonts w:cs="Arial"/>
                <w:sz w:val="18"/>
                <w:szCs w:val="18"/>
                <w:lang w:eastAsia="sk-SK"/>
              </w:rPr>
              <w:t>N</w:t>
            </w:r>
          </w:p>
        </w:tc>
        <w:tc>
          <w:tcPr>
            <w:tcW w:w="141" w:type="pct"/>
            <w:tcBorders>
              <w:top w:val="single" w:sz="6" w:space="0" w:color="auto"/>
              <w:left w:val="single" w:sz="6" w:space="0" w:color="auto"/>
              <w:bottom w:val="single" w:sz="6" w:space="0" w:color="auto"/>
              <w:right w:val="single" w:sz="6" w:space="0" w:color="auto"/>
            </w:tcBorders>
            <w:noWrap/>
          </w:tcPr>
          <w:p w:rsidR="00D72087" w:rsidRPr="00D72087" w:rsidRDefault="005E00F5" w:rsidP="00D72087">
            <w:pPr>
              <w:rPr>
                <w:rFonts w:cs="Arial"/>
                <w:sz w:val="18"/>
                <w:szCs w:val="18"/>
                <w:lang w:eastAsia="sk-SK"/>
              </w:rPr>
            </w:pPr>
            <w:r>
              <w:rPr>
                <w:rFonts w:cs="Arial"/>
                <w:sz w:val="18"/>
                <w:szCs w:val="18"/>
                <w:lang w:eastAsia="sk-SK"/>
              </w:rPr>
              <w:t>G</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5E00F5"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5E00F5" w:rsidP="000A1BBA">
            <w:pPr>
              <w:rPr>
                <w:rFonts w:cs="Arial"/>
                <w:sz w:val="18"/>
                <w:szCs w:val="18"/>
                <w:lang w:eastAsia="sk-SK"/>
              </w:rPr>
            </w:pPr>
            <w:r>
              <w:rPr>
                <w:rFonts w:cs="Arial"/>
                <w:sz w:val="18"/>
                <w:szCs w:val="18"/>
                <w:lang w:eastAsia="sk-SK"/>
              </w:rPr>
              <w:t>a.</w:t>
            </w:r>
          </w:p>
        </w:tc>
        <w:tc>
          <w:tcPr>
            <w:tcW w:w="152" w:type="pct"/>
            <w:tcBorders>
              <w:top w:val="single" w:sz="4" w:space="0" w:color="auto"/>
              <w:left w:val="nil"/>
              <w:bottom w:val="single" w:sz="4" w:space="0" w:color="auto"/>
              <w:right w:val="single" w:sz="4" w:space="0" w:color="auto"/>
            </w:tcBorders>
            <w:noWrap/>
          </w:tcPr>
          <w:p w:rsidR="005D2A89" w:rsidRDefault="005E00F5">
            <w:pPr>
              <w:rPr>
                <w:rFonts w:cs="Arial"/>
                <w:sz w:val="18"/>
                <w:szCs w:val="18"/>
                <w:lang w:eastAsia="sk-SK"/>
              </w:rPr>
            </w:pPr>
            <w:r>
              <w:rPr>
                <w:rFonts w:cs="Arial"/>
                <w:sz w:val="18"/>
                <w:szCs w:val="18"/>
                <w:lang w:eastAsia="sk-SK"/>
              </w:rPr>
              <w:t>s.</w:t>
            </w:r>
          </w:p>
        </w:tc>
        <w:tc>
          <w:tcPr>
            <w:tcW w:w="100"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413748">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5E00F5">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0"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5E00F5">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5E00F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413748" w:rsidP="00D72087">
            <w:pPr>
              <w:rPr>
                <w:rFonts w:cs="Arial"/>
                <w:sz w:val="18"/>
                <w:szCs w:val="18"/>
                <w:lang w:eastAsia="sk-SK"/>
              </w:rPr>
            </w:pPr>
            <w:r>
              <w:rPr>
                <w:rFonts w:cs="Arial"/>
                <w:sz w:val="18"/>
                <w:szCs w:val="18"/>
                <w:lang w:eastAsia="sk-SK"/>
              </w:rPr>
              <w:t>L</w:t>
            </w:r>
          </w:p>
        </w:tc>
        <w:tc>
          <w:tcPr>
            <w:tcW w:w="153" w:type="pct"/>
            <w:tcBorders>
              <w:top w:val="single" w:sz="4" w:space="0" w:color="auto"/>
              <w:left w:val="nil"/>
              <w:bottom w:val="single" w:sz="4" w:space="0" w:color="auto"/>
              <w:right w:val="single" w:sz="4" w:space="0" w:color="auto"/>
            </w:tcBorders>
            <w:noWrap/>
          </w:tcPr>
          <w:p w:rsidR="00D72087" w:rsidRPr="00D72087" w:rsidRDefault="00413748" w:rsidP="000A1BBA">
            <w:pPr>
              <w:rPr>
                <w:rFonts w:cs="Arial"/>
                <w:sz w:val="18"/>
                <w:szCs w:val="18"/>
                <w:lang w:eastAsia="sk-SK"/>
              </w:rPr>
            </w:pPr>
            <w:r>
              <w:rPr>
                <w:rFonts w:cs="Arial"/>
                <w:sz w:val="18"/>
                <w:szCs w:val="18"/>
                <w:lang w:eastAsia="sk-SK"/>
              </w:rPr>
              <w:t>Í</w:t>
            </w:r>
          </w:p>
        </w:tc>
        <w:tc>
          <w:tcPr>
            <w:tcW w:w="180" w:type="pct"/>
            <w:tcBorders>
              <w:top w:val="single" w:sz="4" w:space="0" w:color="auto"/>
              <w:left w:val="nil"/>
              <w:bottom w:val="single" w:sz="4" w:space="0" w:color="auto"/>
              <w:right w:val="single" w:sz="4" w:space="0" w:color="auto"/>
            </w:tcBorders>
            <w:noWrap/>
          </w:tcPr>
          <w:p w:rsidR="00D72087" w:rsidRPr="00D72087" w:rsidRDefault="00413748" w:rsidP="00D72087">
            <w:pPr>
              <w:rPr>
                <w:rFonts w:cs="Arial"/>
                <w:sz w:val="18"/>
                <w:szCs w:val="18"/>
                <w:lang w:eastAsia="sk-SK"/>
              </w:rPr>
            </w:pPr>
            <w:r>
              <w:rPr>
                <w:rFonts w:cs="Arial"/>
                <w:sz w:val="18"/>
                <w:szCs w:val="18"/>
                <w:lang w:eastAsia="sk-SK"/>
              </w:rPr>
              <w:t>Ś</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413748" w:rsidP="000A1BBA">
            <w:pPr>
              <w:rPr>
                <w:rFonts w:cs="Arial"/>
                <w:sz w:val="18"/>
                <w:szCs w:val="18"/>
                <w:lang w:eastAsia="sk-SK"/>
              </w:rPr>
            </w:pPr>
            <w:r>
              <w:rPr>
                <w:rFonts w:cs="Arial"/>
                <w:sz w:val="18"/>
                <w:szCs w:val="18"/>
                <w:lang w:eastAsia="sk-SK"/>
              </w:rPr>
              <w:t>Ć</w:t>
            </w:r>
          </w:p>
        </w:tc>
        <w:tc>
          <w:tcPr>
            <w:tcW w:w="148" w:type="pct"/>
            <w:tcBorders>
              <w:top w:val="single" w:sz="4" w:space="0" w:color="auto"/>
              <w:left w:val="nil"/>
              <w:bottom w:val="single" w:sz="4" w:space="0" w:color="auto"/>
              <w:right w:val="single" w:sz="4" w:space="0" w:color="auto"/>
            </w:tcBorders>
            <w:noWrap/>
          </w:tcPr>
          <w:p w:rsidR="00D72087" w:rsidRPr="00D72087" w:rsidRDefault="00413748" w:rsidP="000A1BBA">
            <w:pPr>
              <w:rPr>
                <w:rFonts w:cs="Arial"/>
                <w:sz w:val="18"/>
                <w:szCs w:val="18"/>
                <w:lang w:eastAsia="sk-SK"/>
              </w:rPr>
            </w:pPr>
            <w:r>
              <w:rPr>
                <w:rFonts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5D2A89" w:rsidRDefault="00413748">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413748" w:rsidP="000A1BBA">
            <w:pPr>
              <w:rPr>
                <w:rFonts w:cs="Arial"/>
                <w:sz w:val="18"/>
                <w:szCs w:val="18"/>
                <w:lang w:eastAsia="sk-SK"/>
              </w:rPr>
            </w:pPr>
            <w:r>
              <w:rPr>
                <w:rFonts w:cs="Arial"/>
                <w:sz w:val="18"/>
                <w:szCs w:val="18"/>
                <w:lang w:eastAsia="sk-SK"/>
              </w:rPr>
              <w:t>N</w:t>
            </w:r>
          </w:p>
        </w:tc>
        <w:tc>
          <w:tcPr>
            <w:tcW w:w="149" w:type="pct"/>
            <w:tcBorders>
              <w:top w:val="single" w:sz="4" w:space="0" w:color="auto"/>
              <w:left w:val="nil"/>
              <w:bottom w:val="single" w:sz="4" w:space="0" w:color="auto"/>
              <w:right w:val="single" w:sz="4" w:space="0" w:color="auto"/>
            </w:tcBorders>
            <w:noWrap/>
          </w:tcPr>
          <w:p w:rsidR="00D72087" w:rsidRPr="00D72087" w:rsidRDefault="00413748"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413748" w:rsidP="00D72087">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72087" w:rsidRPr="00D72087" w:rsidRDefault="00413748" w:rsidP="000A1BBA">
            <w:pPr>
              <w:rPr>
                <w:rFonts w:cs="Arial"/>
                <w:sz w:val="18"/>
                <w:szCs w:val="18"/>
                <w:lang w:eastAsia="sk-SK"/>
              </w:rPr>
            </w:pPr>
            <w:r>
              <w:rPr>
                <w:rFonts w:cs="Arial"/>
                <w:sz w:val="18"/>
                <w:szCs w:val="18"/>
                <w:lang w:eastAsia="sk-SK"/>
              </w:rPr>
              <w:t>Y</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single" w:sz="4" w:space="0" w:color="auto"/>
              <w:bottom w:val="single" w:sz="4" w:space="0" w:color="auto"/>
              <w:right w:val="single" w:sz="4" w:space="0" w:color="auto"/>
            </w:tcBorders>
            <w:noWrap/>
          </w:tcPr>
          <w:p w:rsidR="00D72087" w:rsidRPr="000A1BBA" w:rsidRDefault="00AD6758" w:rsidP="00D72087">
            <w:pPr>
              <w:rPr>
                <w:rFonts w:cs="Arial"/>
                <w:sz w:val="18"/>
                <w:szCs w:val="18"/>
                <w:lang w:val="en-US" w:eastAsia="sk-SK"/>
              </w:rPr>
            </w:pPr>
            <w:r w:rsidRPr="00AD6758">
              <w:rPr>
                <w:rFonts w:cs="Arial"/>
                <w:sz w:val="18"/>
                <w:szCs w:val="18"/>
                <w:lang w:eastAsia="sk-SK"/>
              </w:rPr>
              <w:t> </w:t>
            </w:r>
            <w:r w:rsidR="000A1BBA">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413748" w:rsidP="00D72087">
            <w:pPr>
              <w:rPr>
                <w:rFonts w:cs="Arial"/>
                <w:sz w:val="18"/>
                <w:szCs w:val="18"/>
                <w:lang w:eastAsia="sk-SK"/>
              </w:rPr>
            </w:pPr>
            <w:r>
              <w:rPr>
                <w:rFonts w:cs="Arial"/>
                <w:sz w:val="18"/>
                <w:szCs w:val="18"/>
                <w:lang w:eastAsia="sk-SK"/>
              </w:rPr>
              <w:t>5</w:t>
            </w:r>
            <w:r w:rsidR="00AD6758"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5E00F5">
        <w:trPr>
          <w:trHeight w:val="57"/>
          <w:jc w:val="center"/>
        </w:trPr>
        <w:tc>
          <w:tcPr>
            <w:tcW w:w="243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0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5E00F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3" w:type="pct"/>
            <w:tcBorders>
              <w:top w:val="single" w:sz="4" w:space="0" w:color="auto"/>
              <w:left w:val="nil"/>
              <w:bottom w:val="single" w:sz="4" w:space="0" w:color="auto"/>
              <w:right w:val="single" w:sz="4" w:space="0" w:color="auto"/>
            </w:tcBorders>
            <w:noWrap/>
          </w:tcPr>
          <w:p w:rsidR="00D72087" w:rsidRPr="00D72087" w:rsidRDefault="00413748"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413748"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413748" w:rsidP="00D72087">
            <w:pPr>
              <w:rPr>
                <w:rFonts w:cs="Arial"/>
                <w:sz w:val="18"/>
                <w:szCs w:val="18"/>
                <w:lang w:eastAsia="sk-SK"/>
              </w:rPr>
            </w:pPr>
            <w:r>
              <w:rPr>
                <w:rFonts w:cs="Arial"/>
                <w:sz w:val="18"/>
                <w:szCs w:val="18"/>
                <w:lang w:eastAsia="sk-SK"/>
              </w:rPr>
              <w:t>8</w:t>
            </w:r>
            <w:r w:rsidR="00AD6758" w:rsidRPr="00AD6758">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413748"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413748"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413748">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413748"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413748" w:rsidP="000A1BBA">
            <w:pPr>
              <w:rPr>
                <w:rFonts w:cs="Arial"/>
                <w:sz w:val="18"/>
                <w:szCs w:val="18"/>
                <w:lang w:eastAsia="sk-SK"/>
              </w:rPr>
            </w:pPr>
            <w:r>
              <w:rPr>
                <w:rFonts w:cs="Arial"/>
                <w:sz w:val="18"/>
                <w:szCs w:val="18"/>
                <w:lang w:eastAsia="sk-SK"/>
              </w:rPr>
              <w:t>S</w:t>
            </w:r>
          </w:p>
        </w:tc>
        <w:tc>
          <w:tcPr>
            <w:tcW w:w="141" w:type="pct"/>
            <w:tcBorders>
              <w:top w:val="single" w:sz="4" w:space="0" w:color="auto"/>
              <w:left w:val="nil"/>
              <w:bottom w:val="single" w:sz="4" w:space="0" w:color="auto"/>
              <w:right w:val="single" w:sz="4" w:space="0" w:color="auto"/>
            </w:tcBorders>
            <w:noWrap/>
          </w:tcPr>
          <w:p w:rsidR="00D72087" w:rsidRPr="00D72087" w:rsidRDefault="00413748"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413748">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413748">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5D2A89" w:rsidRDefault="00413748">
            <w:pPr>
              <w:rPr>
                <w:rFonts w:cs="Arial"/>
                <w:sz w:val="18"/>
                <w:szCs w:val="18"/>
                <w:lang w:eastAsia="sk-SK"/>
              </w:rPr>
            </w:pPr>
            <w:r>
              <w:rPr>
                <w:rFonts w:cs="Arial"/>
                <w:sz w:val="18"/>
                <w:szCs w:val="18"/>
                <w:lang w:eastAsia="sk-SK"/>
              </w:rPr>
              <w:t>A</w:t>
            </w:r>
          </w:p>
        </w:tc>
        <w:tc>
          <w:tcPr>
            <w:tcW w:w="10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5E00F5">
        <w:trPr>
          <w:trHeight w:val="57"/>
          <w:jc w:val="center"/>
        </w:trPr>
        <w:tc>
          <w:tcPr>
            <w:tcW w:w="5000" w:type="pct"/>
            <w:gridSpan w:val="62"/>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5E00F5">
        <w:trPr>
          <w:trHeight w:val="57"/>
          <w:jc w:val="center"/>
        </w:trPr>
        <w:tc>
          <w:tcPr>
            <w:tcW w:w="5000" w:type="pct"/>
            <w:gridSpan w:val="62"/>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5E00F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rsidR="00D72087" w:rsidRPr="00D72087" w:rsidRDefault="007F7B4E"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7F7B4E" w:rsidP="00D72087">
            <w:pPr>
              <w:rPr>
                <w:rFonts w:cs="Arial"/>
                <w:sz w:val="18"/>
                <w:szCs w:val="18"/>
                <w:lang w:eastAsia="sk-SK"/>
              </w:rPr>
            </w:pPr>
            <w:r>
              <w:rPr>
                <w:rFonts w:cs="Arial"/>
                <w:sz w:val="16"/>
                <w:szCs w:val="16"/>
                <w:lang w:eastAsia="sk-SK"/>
              </w:rPr>
              <w:t>6</w:t>
            </w:r>
            <w:r w:rsidR="00AD6758"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7F7B4E" w:rsidP="00D72087">
            <w:pPr>
              <w:rPr>
                <w:rFonts w:cs="Arial"/>
                <w:sz w:val="18"/>
                <w:szCs w:val="18"/>
                <w:lang w:eastAsia="sk-SK"/>
              </w:rPr>
            </w:pPr>
            <w:r>
              <w:rPr>
                <w:rFonts w:cs="Arial"/>
                <w:sz w:val="18"/>
                <w:szCs w:val="18"/>
                <w:lang w:eastAsia="sk-SK"/>
              </w:rPr>
              <w:t>8</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7F7B4E"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7F7B4E"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7F7B4E" w:rsidP="00D72087">
            <w:pPr>
              <w:rPr>
                <w:rFonts w:cs="Arial"/>
                <w:sz w:val="18"/>
                <w:szCs w:val="18"/>
                <w:lang w:eastAsia="sk-SK"/>
              </w:rPr>
            </w:pPr>
            <w:r>
              <w:rPr>
                <w:rFonts w:cs="Arial"/>
                <w:sz w:val="18"/>
                <w:szCs w:val="18"/>
                <w:lang w:eastAsia="sk-SK"/>
              </w:rPr>
              <w:t>6</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7F7B4E"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7F7B4E"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5E00F5" w:rsidP="00D72087">
            <w:pPr>
              <w:rPr>
                <w:rFonts w:cs="Arial"/>
                <w:sz w:val="18"/>
                <w:szCs w:val="18"/>
                <w:lang w:eastAsia="sk-SK"/>
              </w:rPr>
            </w:pPr>
            <w:r>
              <w:rPr>
                <w:rFonts w:cs="Arial"/>
                <w:sz w:val="18"/>
                <w:szCs w:val="18"/>
                <w:lang w:eastAsia="sk-SK"/>
              </w:rPr>
              <w:t>7</w:t>
            </w:r>
            <w:r w:rsidR="00AD6758" w:rsidRPr="00AD6758">
              <w:rPr>
                <w:rFonts w:cs="Arial"/>
                <w:sz w:val="18"/>
                <w:szCs w:val="18"/>
                <w:lang w:eastAsia="sk-SK"/>
              </w:rPr>
              <w:t> </w:t>
            </w: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5E00F5">
        <w:trPr>
          <w:trHeight w:val="57"/>
          <w:jc w:val="center"/>
        </w:trPr>
        <w:tc>
          <w:tcPr>
            <w:tcW w:w="1035"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5E00F5">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7F7B4E">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00"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D72087" w:rsidRPr="00D72087" w:rsidRDefault="00AD6758" w:rsidP="005E00F5">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5E00F5">
        <w:trPr>
          <w:trHeight w:val="57"/>
          <w:jc w:val="center"/>
        </w:trPr>
        <w:tc>
          <w:tcPr>
            <w:tcW w:w="163"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0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5E00F5">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7F7B4E" w:rsidP="005E00F5">
            <w:pPr>
              <w:jc w:val="center"/>
              <w:rPr>
                <w:rFonts w:cs="Arial"/>
                <w:sz w:val="18"/>
                <w:szCs w:val="18"/>
                <w:lang w:val="en-US" w:eastAsia="sk-SK"/>
              </w:rPr>
            </w:pPr>
            <w:r>
              <w:rPr>
                <w:rFonts w:cs="Arial"/>
                <w:sz w:val="18"/>
                <w:szCs w:val="18"/>
                <w:lang w:val="en-US" w:eastAsia="sk-SK"/>
              </w:rPr>
              <w:t>2</w:t>
            </w:r>
            <w:r w:rsidR="005E00F5">
              <w:rPr>
                <w:rFonts w:cs="Arial"/>
                <w:sz w:val="18"/>
                <w:szCs w:val="18"/>
                <w:lang w:val="en-US" w:eastAsia="sk-SK"/>
              </w:rPr>
              <w:t>3</w:t>
            </w:r>
            <w:r w:rsidR="00D72087">
              <w:rPr>
                <w:rFonts w:cs="Arial"/>
                <w:sz w:val="18"/>
                <w:szCs w:val="18"/>
                <w:lang w:val="en-US" w:eastAsia="sk-SK"/>
              </w:rPr>
              <w:t>.</w:t>
            </w:r>
            <w:r w:rsidR="005E00F5">
              <w:rPr>
                <w:rFonts w:cs="Arial"/>
                <w:sz w:val="18"/>
                <w:szCs w:val="18"/>
                <w:lang w:val="en-US" w:eastAsia="sk-SK"/>
              </w:rPr>
              <w:t>4</w:t>
            </w:r>
            <w:r>
              <w:rPr>
                <w:rFonts w:cs="Arial"/>
                <w:sz w:val="18"/>
                <w:szCs w:val="18"/>
                <w:lang w:val="en-US" w:eastAsia="sk-SK"/>
              </w:rPr>
              <w:t>.</w:t>
            </w:r>
            <w:r w:rsidR="00D72087">
              <w:rPr>
                <w:rFonts w:cs="Arial"/>
                <w:sz w:val="18"/>
                <w:szCs w:val="18"/>
                <w:lang w:val="en-US" w:eastAsia="sk-SK"/>
              </w:rPr>
              <w:t>201</w:t>
            </w:r>
            <w:r w:rsidR="00C93259">
              <w:rPr>
                <w:rFonts w:cs="Arial"/>
                <w:sz w:val="18"/>
                <w:szCs w:val="18"/>
                <w:lang w:val="en-US" w:eastAsia="sk-SK"/>
              </w:rPr>
              <w:t>4</w:t>
            </w:r>
          </w:p>
        </w:tc>
        <w:tc>
          <w:tcPr>
            <w:tcW w:w="1222"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1" w:type="pct"/>
            <w:gridSpan w:val="2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5E00F5">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5E00F5" w:rsidP="00D72087">
            <w:pPr>
              <w:rPr>
                <w:rFonts w:cs="Arial"/>
                <w:sz w:val="18"/>
                <w:szCs w:val="18"/>
                <w:lang w:eastAsia="sk-SK"/>
              </w:rPr>
            </w:pPr>
            <w:r>
              <w:rPr>
                <w:rFonts w:cs="Arial"/>
                <w:sz w:val="18"/>
                <w:szCs w:val="18"/>
                <w:lang w:eastAsia="sk-SK"/>
              </w:rPr>
              <w:t xml:space="preserve">           </w:t>
            </w:r>
          </w:p>
          <w:p w:rsidR="00E34DCA" w:rsidRDefault="005E00F5" w:rsidP="005E00F5">
            <w:pPr>
              <w:jc w:val="center"/>
              <w:rPr>
                <w:rFonts w:cs="Arial"/>
                <w:sz w:val="18"/>
                <w:szCs w:val="18"/>
                <w:lang w:eastAsia="sk-SK"/>
              </w:rPr>
            </w:pPr>
            <w:r>
              <w:rPr>
                <w:rFonts w:cs="Arial"/>
                <w:sz w:val="18"/>
                <w:szCs w:val="18"/>
                <w:lang w:eastAsia="sk-SK"/>
              </w:rPr>
              <w:t>24.4.2014</w:t>
            </w:r>
          </w:p>
        </w:tc>
        <w:tc>
          <w:tcPr>
            <w:tcW w:w="1222"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1" w:type="pct"/>
            <w:gridSpan w:val="2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5450B9" w:rsidRDefault="005450B9" w:rsidP="004D3B4A">
      <w:pPr>
        <w:pStyle w:val="Nadpis1"/>
        <w:tabs>
          <w:tab w:val="clear" w:pos="450"/>
          <w:tab w:val="num" w:pos="360"/>
        </w:tabs>
        <w:spacing w:before="120" w:after="60"/>
        <w:ind w:left="360"/>
        <w:sectPr w:rsidR="005450B9" w:rsidSect="00EA0B3F">
          <w:headerReference w:type="default" r:id="rId12"/>
          <w:footerReference w:type="default" r:id="rId13"/>
          <w:headerReference w:type="first" r:id="rId14"/>
          <w:type w:val="continuous"/>
          <w:pgSz w:w="11907" w:h="16840" w:code="9"/>
          <w:pgMar w:top="1979" w:right="1021" w:bottom="1134" w:left="1673" w:header="675" w:footer="408" w:gutter="0"/>
          <w:cols w:space="708"/>
          <w:docGrid w:linePitch="272"/>
        </w:sectPr>
      </w:pPr>
      <w:bookmarkStart w:id="1"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7F7B4E" w:rsidRPr="007F7B4E" w:rsidRDefault="007F7B4E" w:rsidP="007F7B4E">
      <w:pPr>
        <w:pStyle w:val="Zkladntext"/>
        <w:ind w:left="360"/>
        <w:rPr>
          <w:szCs w:val="18"/>
        </w:rPr>
      </w:pPr>
      <w:r w:rsidRPr="007F7B4E">
        <w:rPr>
          <w:szCs w:val="18"/>
        </w:rPr>
        <w:t>Spoločnosť VER</w:t>
      </w:r>
      <w:r w:rsidR="0019354A">
        <w:rPr>
          <w:szCs w:val="18"/>
        </w:rPr>
        <w:t xml:space="preserve">OME HOLDING, </w:t>
      </w:r>
      <w:proofErr w:type="spellStart"/>
      <w:r w:rsidR="0019354A">
        <w:rPr>
          <w:szCs w:val="18"/>
        </w:rPr>
        <w:t>a.s</w:t>
      </w:r>
      <w:proofErr w:type="spellEnd"/>
      <w:r w:rsidR="0019354A">
        <w:rPr>
          <w:szCs w:val="18"/>
        </w:rPr>
        <w:t xml:space="preserve">. </w:t>
      </w:r>
      <w:r w:rsidRPr="007F7B4E">
        <w:rPr>
          <w:szCs w:val="18"/>
        </w:rPr>
        <w:t xml:space="preserve">(ďalej len Spoločnosť), bola založená </w:t>
      </w:r>
      <w:r w:rsidR="0019354A">
        <w:rPr>
          <w:szCs w:val="18"/>
        </w:rPr>
        <w:t>9</w:t>
      </w:r>
      <w:r w:rsidRPr="007F7B4E">
        <w:rPr>
          <w:szCs w:val="18"/>
        </w:rPr>
        <w:t xml:space="preserve">. </w:t>
      </w:r>
      <w:r w:rsidR="0019354A">
        <w:rPr>
          <w:szCs w:val="18"/>
        </w:rPr>
        <w:t xml:space="preserve">februára </w:t>
      </w:r>
      <w:r w:rsidRPr="007F7B4E">
        <w:rPr>
          <w:szCs w:val="18"/>
        </w:rPr>
        <w:t>201</w:t>
      </w:r>
      <w:r w:rsidR="0019354A">
        <w:rPr>
          <w:szCs w:val="18"/>
        </w:rPr>
        <w:t>0</w:t>
      </w:r>
      <w:r w:rsidRPr="007F7B4E">
        <w:rPr>
          <w:szCs w:val="18"/>
        </w:rPr>
        <w:t xml:space="preserve"> a do obchodného registra bola zapísaná 3</w:t>
      </w:r>
      <w:r w:rsidR="0019354A">
        <w:rPr>
          <w:szCs w:val="18"/>
        </w:rPr>
        <w:t>1</w:t>
      </w:r>
      <w:r w:rsidRPr="007F7B4E">
        <w:rPr>
          <w:szCs w:val="18"/>
        </w:rPr>
        <w:t xml:space="preserve">. </w:t>
      </w:r>
      <w:r w:rsidR="0019354A">
        <w:rPr>
          <w:szCs w:val="18"/>
        </w:rPr>
        <w:t xml:space="preserve">marca </w:t>
      </w:r>
      <w:r w:rsidRPr="007F7B4E">
        <w:rPr>
          <w:szCs w:val="18"/>
        </w:rPr>
        <w:t>20</w:t>
      </w:r>
      <w:r w:rsidR="0019354A">
        <w:rPr>
          <w:szCs w:val="18"/>
        </w:rPr>
        <w:t>10</w:t>
      </w:r>
      <w:r w:rsidRPr="007F7B4E">
        <w:rPr>
          <w:szCs w:val="18"/>
        </w:rPr>
        <w:t xml:space="preserve">  (Obchodný register Okresného súdu Bratislava I, oddiel Sa, vložka </w:t>
      </w:r>
      <w:r w:rsidR="0019354A">
        <w:rPr>
          <w:szCs w:val="18"/>
        </w:rPr>
        <w:t>číslo 5005</w:t>
      </w:r>
      <w:r w:rsidRPr="007F7B4E">
        <w:rPr>
          <w:szCs w:val="18"/>
        </w:rPr>
        <w:t xml:space="preserve">/B). </w:t>
      </w:r>
    </w:p>
    <w:p w:rsidR="007F7B4E" w:rsidRPr="007F7B4E" w:rsidRDefault="007F7B4E" w:rsidP="007F7B4E">
      <w:pPr>
        <w:pStyle w:val="Zkladntext"/>
        <w:ind w:left="360"/>
        <w:rPr>
          <w:szCs w:val="18"/>
        </w:rPr>
      </w:pP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4D3B4A" w:rsidRDefault="0019354A" w:rsidP="0019354A">
      <w:pPr>
        <w:pStyle w:val="Zkladntext"/>
      </w:pPr>
      <w:r>
        <w:t xml:space="preserve">Činnosť podnikateľských, organizačných a ekonomických poradcov </w:t>
      </w:r>
    </w:p>
    <w:p w:rsidR="007F7B4E" w:rsidRDefault="007F7B4E"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19354A" w:rsidP="004D3B4A">
      <w:pPr>
        <w:pStyle w:val="Zkladntext"/>
      </w:pPr>
      <w:r>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3pt;height:87.35pt" o:ole="" o:preferrelative="f">
            <v:imagedata r:id="rId15" o:title=""/>
            <o:lock v:ext="edit" aspectratio="f"/>
          </v:shape>
          <o:OLEObject Type="Embed" ProgID="Excel.Sheet.12" ShapeID="_x0000_i1025" DrawAspect="Content" ObjectID="_1462620932" r:id="rId16"/>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C93259">
        <w:t>2</w:t>
      </w:r>
      <w:r>
        <w:t xml:space="preserve">, za predchádzajúce účtovné obdobie, bola schválená valným zhromaždením Spoločnosti </w:t>
      </w:r>
      <w:r w:rsidR="001E6A5E">
        <w:t>4</w:t>
      </w:r>
      <w:r>
        <w:t xml:space="preserve">. </w:t>
      </w:r>
      <w:r w:rsidR="0019354A">
        <w:t xml:space="preserve">júna </w:t>
      </w:r>
      <w:r w:rsidR="00C4486C">
        <w:t>201</w:t>
      </w:r>
      <w:r w:rsidR="00C93259">
        <w:t>3</w:t>
      </w:r>
      <w:r>
        <w:t>.</w:t>
      </w:r>
    </w:p>
    <w:p w:rsidR="004D3B4A" w:rsidRDefault="004D3B4A" w:rsidP="004D3B4A">
      <w:pPr>
        <w:pStyle w:val="Zkladntext"/>
      </w:pPr>
      <w:bookmarkStart w:id="4" w:name="OLE_LINK13"/>
      <w:bookmarkStart w:id="5" w:name="OLE_LINK14"/>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1E6A5E" w:rsidRDefault="001E6A5E" w:rsidP="004D3B4A">
      <w:pPr>
        <w:rPr>
          <w:sz w:val="18"/>
          <w:szCs w:val="18"/>
        </w:rPr>
      </w:pPr>
    </w:p>
    <w:p w:rsidR="004D3B4A" w:rsidRPr="001D5F78" w:rsidRDefault="001E6A5E" w:rsidP="004D3B4A">
      <w:pPr>
        <w:rPr>
          <w:sz w:val="18"/>
          <w:szCs w:val="18"/>
        </w:rPr>
      </w:pPr>
      <w:r>
        <w:rPr>
          <w:sz w:val="18"/>
          <w:szCs w:val="18"/>
        </w:rPr>
        <w:t xml:space="preserve">        </w:t>
      </w:r>
      <w:r w:rsidRPr="004E29A1">
        <w:rPr>
          <w:sz w:val="18"/>
          <w:szCs w:val="18"/>
        </w:rPr>
        <w:t>V zmysle zverejnených údajov v obchodnom registri.</w:t>
      </w:r>
    </w:p>
    <w:p w:rsidR="00D54563" w:rsidRDefault="00D54563">
      <w:pPr>
        <w:spacing w:after="200" w:line="276" w:lineRule="auto"/>
        <w:rPr>
          <w:b/>
          <w:caps/>
          <w:sz w:val="18"/>
        </w:rPr>
      </w:pPr>
      <w:bookmarkStart w:id="7"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7"/>
    </w:p>
    <w:p w:rsidR="004D3B4A" w:rsidRDefault="004D3B4A" w:rsidP="004D3B4A"/>
    <w:p w:rsidR="00E34DCA" w:rsidRDefault="001E6A5E" w:rsidP="001E6A5E">
      <w:pPr>
        <w:pStyle w:val="Zkladntext"/>
        <w:rPr>
          <w:szCs w:val="18"/>
        </w:rPr>
      </w:pPr>
      <w:r w:rsidRPr="004E29A1">
        <w:t xml:space="preserve">Akcionári spoločnosti sú vedení u Centrálneho depozitára cenných papierov SR, </w:t>
      </w:r>
      <w:proofErr w:type="spellStart"/>
      <w:r w:rsidRPr="004E29A1">
        <w:t>a.s</w:t>
      </w:r>
      <w:proofErr w:type="spellEnd"/>
      <w:r w:rsidRPr="004E29A1">
        <w:t>.</w:t>
      </w:r>
      <w:r w:rsidR="00AA43EC" w:rsidRPr="004E29A1">
        <w:t xml:space="preserve">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651689" w:rsidRDefault="004E29A1" w:rsidP="004E29A1">
      <w:pPr>
        <w:pStyle w:val="Zkladntext"/>
        <w:ind w:left="360"/>
      </w:pPr>
      <w:r w:rsidRPr="00B06E53">
        <w:t>Spoločnosti nevyplýva povinnosť zostaviť konsolidovanú účtovnú závierku</w:t>
      </w:r>
      <w:r w:rsidR="00AA43EC" w:rsidRPr="00B06E53">
        <w:t>.</w:t>
      </w:r>
      <w:r w:rsidR="00651689">
        <w:t xml:space="preserve"> </w:t>
      </w:r>
    </w:p>
    <w:p w:rsidR="00AA43EC" w:rsidRDefault="00AA43EC" w:rsidP="00AA43EC">
      <w:pPr>
        <w:pStyle w:val="Zkladntext"/>
        <w:ind w:hanging="426"/>
      </w:pPr>
    </w:p>
    <w:p w:rsidR="00AA43EC" w:rsidRDefault="00AA43EC" w:rsidP="00AA43EC">
      <w:pPr>
        <w:pStyle w:val="Zkladntext"/>
        <w:ind w:hanging="426"/>
      </w:pPr>
    </w:p>
    <w:p w:rsidR="004D3B4A" w:rsidRDefault="004D3B4A" w:rsidP="004D3B4A">
      <w:pPr>
        <w:pStyle w:val="Nadpis1"/>
        <w:tabs>
          <w:tab w:val="clear" w:pos="450"/>
          <w:tab w:val="num" w:pos="360"/>
        </w:tabs>
        <w:spacing w:before="120" w:after="60"/>
        <w:ind w:left="360"/>
      </w:pP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Pr="000F038C" w:rsidRDefault="004317F0" w:rsidP="004D3B4A">
      <w:pPr>
        <w:pStyle w:val="Zkladntext"/>
        <w:ind w:left="450"/>
      </w:pPr>
      <w:r>
        <w:t>V účtovnom období 2013 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r>
        <w:lastRenderedPageBreak/>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AA43EC">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rsidR="00AA43EC" w:rsidRDefault="00AA43EC" w:rsidP="00AA43EC">
      <w:pPr>
        <w:pStyle w:val="Zkladntext"/>
      </w:pPr>
    </w:p>
    <w:p w:rsidR="00887683" w:rsidRDefault="004D3B4A" w:rsidP="00AA43EC">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rsidR="00AA43EC" w:rsidRDefault="00AA43EC" w:rsidP="00AA43EC">
      <w:pPr>
        <w:pStyle w:val="Zkladntext"/>
      </w:pPr>
    </w:p>
    <w:tbl>
      <w:tblPr>
        <w:tblW w:w="8074" w:type="dxa"/>
        <w:tblInd w:w="496" w:type="dxa"/>
        <w:tblCellMar>
          <w:left w:w="70" w:type="dxa"/>
          <w:right w:w="70" w:type="dxa"/>
        </w:tblCellMar>
        <w:tblLook w:val="04A0" w:firstRow="1" w:lastRow="0" w:firstColumn="1" w:lastColumn="0" w:noHBand="0" w:noVBand="1"/>
      </w:tblPr>
      <w:tblGrid>
        <w:gridCol w:w="3554"/>
        <w:gridCol w:w="1000"/>
        <w:gridCol w:w="820"/>
        <w:gridCol w:w="960"/>
        <w:gridCol w:w="700"/>
        <w:gridCol w:w="1040"/>
      </w:tblGrid>
      <w:tr w:rsidR="00AA43EC" w:rsidRPr="00AA43EC" w:rsidTr="00EB05D4">
        <w:trPr>
          <w:trHeight w:val="255"/>
        </w:trPr>
        <w:tc>
          <w:tcPr>
            <w:tcW w:w="5374" w:type="dxa"/>
            <w:gridSpan w:val="3"/>
            <w:tcBorders>
              <w:top w:val="nil"/>
              <w:left w:val="nil"/>
              <w:bottom w:val="nil"/>
              <w:right w:val="nil"/>
            </w:tcBorders>
            <w:shd w:val="clear" w:color="auto" w:fill="auto"/>
            <w:vAlign w:val="center"/>
            <w:hideMark/>
          </w:tcPr>
          <w:p w:rsidR="00AA43EC" w:rsidRPr="00AA43EC" w:rsidRDefault="00AA43EC" w:rsidP="00AA43EC">
            <w:pPr>
              <w:rPr>
                <w:rFonts w:ascii="Calibri" w:hAnsi="Calibri"/>
                <w:b/>
                <w:bCs/>
                <w:color w:val="000000"/>
                <w:sz w:val="22"/>
                <w:szCs w:val="22"/>
                <w:lang w:eastAsia="sk-SK"/>
              </w:rPr>
            </w:pPr>
            <w:r w:rsidRPr="00AA43EC">
              <w:rPr>
                <w:rFonts w:ascii="Calibri" w:hAnsi="Calibri"/>
                <w:b/>
                <w:bCs/>
                <w:color w:val="000000"/>
                <w:sz w:val="22"/>
                <w:szCs w:val="22"/>
                <w:lang w:eastAsia="sk-SK"/>
              </w:rPr>
              <w:t>Zásady odpisovania majetku</w:t>
            </w:r>
          </w:p>
        </w:tc>
        <w:tc>
          <w:tcPr>
            <w:tcW w:w="960" w:type="dxa"/>
            <w:tcBorders>
              <w:top w:val="nil"/>
              <w:left w:val="nil"/>
              <w:bottom w:val="nil"/>
              <w:right w:val="nil"/>
            </w:tcBorders>
            <w:shd w:val="clear" w:color="auto" w:fill="auto"/>
            <w:vAlign w:val="center"/>
            <w:hideMark/>
          </w:tcPr>
          <w:p w:rsidR="00AA43EC" w:rsidRPr="00AA43EC" w:rsidRDefault="00AA43EC" w:rsidP="00AA43EC">
            <w:pPr>
              <w:rPr>
                <w:rFonts w:ascii="Calibri" w:hAnsi="Calibri"/>
                <w:b/>
                <w:bCs/>
                <w:color w:val="000000"/>
                <w:sz w:val="22"/>
                <w:szCs w:val="22"/>
                <w:lang w:eastAsia="sk-SK"/>
              </w:rPr>
            </w:pPr>
          </w:p>
        </w:tc>
        <w:tc>
          <w:tcPr>
            <w:tcW w:w="700" w:type="dxa"/>
            <w:tcBorders>
              <w:top w:val="nil"/>
              <w:left w:val="nil"/>
              <w:bottom w:val="nil"/>
              <w:right w:val="nil"/>
            </w:tcBorders>
            <w:shd w:val="clear" w:color="auto" w:fill="auto"/>
            <w:vAlign w:val="center"/>
            <w:hideMark/>
          </w:tcPr>
          <w:p w:rsidR="00AA43EC" w:rsidRPr="00AA43EC" w:rsidRDefault="00AA43EC" w:rsidP="00AA43EC">
            <w:pPr>
              <w:jc w:val="right"/>
              <w:rPr>
                <w:lang w:eastAsia="sk-SK"/>
              </w:rPr>
            </w:pPr>
          </w:p>
        </w:tc>
        <w:tc>
          <w:tcPr>
            <w:tcW w:w="1040" w:type="dxa"/>
            <w:tcBorders>
              <w:top w:val="nil"/>
              <w:left w:val="nil"/>
              <w:bottom w:val="nil"/>
              <w:right w:val="nil"/>
            </w:tcBorders>
            <w:shd w:val="clear" w:color="auto" w:fill="auto"/>
            <w:vAlign w:val="center"/>
            <w:hideMark/>
          </w:tcPr>
          <w:p w:rsidR="00AA43EC" w:rsidRPr="00AA43EC" w:rsidRDefault="00AA43EC" w:rsidP="00AA43EC">
            <w:pPr>
              <w:jc w:val="right"/>
              <w:rPr>
                <w:rFonts w:ascii="MS Sans Serif" w:hAnsi="MS Sans Serif"/>
                <w:b/>
                <w:bCs/>
                <w:color w:val="000000"/>
                <w:lang w:eastAsia="sk-SK"/>
              </w:rPr>
            </w:pPr>
            <w:r w:rsidRPr="00AA43EC">
              <w:rPr>
                <w:rFonts w:ascii="MS Sans Serif" w:hAnsi="MS Sans Serif"/>
                <w:b/>
                <w:bCs/>
                <w:color w:val="000000"/>
                <w:lang w:eastAsia="sk-SK"/>
              </w:rPr>
              <w:t>rok 2013</w:t>
            </w:r>
          </w:p>
        </w:tc>
      </w:tr>
      <w:tr w:rsidR="00AA43EC" w:rsidRPr="00AA43EC" w:rsidTr="00EB05D4">
        <w:trPr>
          <w:trHeight w:val="255"/>
        </w:trPr>
        <w:tc>
          <w:tcPr>
            <w:tcW w:w="3554" w:type="dxa"/>
            <w:tcBorders>
              <w:top w:val="nil"/>
              <w:left w:val="nil"/>
              <w:bottom w:val="nil"/>
              <w:right w:val="nil"/>
            </w:tcBorders>
            <w:shd w:val="clear" w:color="auto" w:fill="auto"/>
            <w:vAlign w:val="center"/>
            <w:hideMark/>
          </w:tcPr>
          <w:p w:rsidR="00AA43EC" w:rsidRPr="00AA43EC" w:rsidRDefault="00AA43EC" w:rsidP="00AA43EC">
            <w:pPr>
              <w:jc w:val="right"/>
              <w:rPr>
                <w:rFonts w:ascii="MS Sans Serif" w:hAnsi="MS Sans Serif"/>
                <w:b/>
                <w:bCs/>
                <w:color w:val="000000"/>
                <w:lang w:eastAsia="sk-SK"/>
              </w:rPr>
            </w:pPr>
          </w:p>
        </w:tc>
        <w:tc>
          <w:tcPr>
            <w:tcW w:w="1000" w:type="dxa"/>
            <w:tcBorders>
              <w:top w:val="nil"/>
              <w:left w:val="nil"/>
              <w:bottom w:val="nil"/>
              <w:right w:val="nil"/>
            </w:tcBorders>
            <w:shd w:val="clear" w:color="auto" w:fill="auto"/>
            <w:vAlign w:val="center"/>
            <w:hideMark/>
          </w:tcPr>
          <w:p w:rsidR="00AA43EC" w:rsidRPr="00AA43EC" w:rsidRDefault="00AA43EC" w:rsidP="00AA43EC">
            <w:pPr>
              <w:rPr>
                <w:lang w:eastAsia="sk-SK"/>
              </w:rPr>
            </w:pPr>
          </w:p>
        </w:tc>
        <w:tc>
          <w:tcPr>
            <w:tcW w:w="820" w:type="dxa"/>
            <w:tcBorders>
              <w:top w:val="nil"/>
              <w:left w:val="nil"/>
              <w:bottom w:val="nil"/>
              <w:right w:val="nil"/>
            </w:tcBorders>
            <w:shd w:val="clear" w:color="auto" w:fill="auto"/>
            <w:vAlign w:val="center"/>
            <w:hideMark/>
          </w:tcPr>
          <w:p w:rsidR="00AA43EC" w:rsidRPr="00AA43EC" w:rsidRDefault="00AA43EC" w:rsidP="00AA43EC">
            <w:pPr>
              <w:rPr>
                <w:lang w:eastAsia="sk-SK"/>
              </w:rPr>
            </w:pPr>
          </w:p>
        </w:tc>
        <w:tc>
          <w:tcPr>
            <w:tcW w:w="960" w:type="dxa"/>
            <w:tcBorders>
              <w:top w:val="nil"/>
              <w:left w:val="nil"/>
              <w:bottom w:val="nil"/>
              <w:right w:val="nil"/>
            </w:tcBorders>
            <w:shd w:val="clear" w:color="auto" w:fill="auto"/>
            <w:vAlign w:val="center"/>
            <w:hideMark/>
          </w:tcPr>
          <w:p w:rsidR="00AA43EC" w:rsidRPr="00AA43EC" w:rsidRDefault="00AA43EC" w:rsidP="00AA43EC">
            <w:pPr>
              <w:rPr>
                <w:lang w:eastAsia="sk-SK"/>
              </w:rPr>
            </w:pPr>
          </w:p>
        </w:tc>
        <w:tc>
          <w:tcPr>
            <w:tcW w:w="700" w:type="dxa"/>
            <w:tcBorders>
              <w:top w:val="nil"/>
              <w:left w:val="nil"/>
              <w:bottom w:val="nil"/>
              <w:right w:val="nil"/>
            </w:tcBorders>
            <w:shd w:val="clear" w:color="auto" w:fill="auto"/>
            <w:vAlign w:val="center"/>
            <w:hideMark/>
          </w:tcPr>
          <w:p w:rsidR="00AA43EC" w:rsidRPr="00AA43EC" w:rsidRDefault="00AA43EC" w:rsidP="00AA43EC">
            <w:pPr>
              <w:jc w:val="right"/>
              <w:rPr>
                <w:lang w:eastAsia="sk-SK"/>
              </w:rPr>
            </w:pPr>
          </w:p>
        </w:tc>
        <w:tc>
          <w:tcPr>
            <w:tcW w:w="1040" w:type="dxa"/>
            <w:tcBorders>
              <w:top w:val="nil"/>
              <w:left w:val="nil"/>
              <w:bottom w:val="nil"/>
              <w:right w:val="nil"/>
            </w:tcBorders>
            <w:shd w:val="clear" w:color="auto" w:fill="auto"/>
            <w:vAlign w:val="center"/>
            <w:hideMark/>
          </w:tcPr>
          <w:p w:rsidR="00AA43EC" w:rsidRPr="00AA43EC" w:rsidRDefault="00AA43EC" w:rsidP="00AA43EC">
            <w:pPr>
              <w:jc w:val="right"/>
              <w:rPr>
                <w:lang w:eastAsia="sk-SK"/>
              </w:rPr>
            </w:pPr>
          </w:p>
        </w:tc>
      </w:tr>
      <w:tr w:rsidR="00AA43EC" w:rsidRPr="00AA43EC" w:rsidTr="00EB05D4">
        <w:trPr>
          <w:trHeight w:val="465"/>
        </w:trPr>
        <w:tc>
          <w:tcPr>
            <w:tcW w:w="3554" w:type="dxa"/>
            <w:tcBorders>
              <w:top w:val="single" w:sz="8" w:space="0" w:color="auto"/>
              <w:left w:val="single" w:sz="8" w:space="0" w:color="auto"/>
              <w:bottom w:val="double" w:sz="6"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druh majetku</w:t>
            </w:r>
          </w:p>
        </w:tc>
        <w:tc>
          <w:tcPr>
            <w:tcW w:w="1000" w:type="dxa"/>
            <w:tcBorders>
              <w:top w:val="single" w:sz="8" w:space="0" w:color="auto"/>
              <w:left w:val="nil"/>
              <w:bottom w:val="double" w:sz="6" w:space="0" w:color="auto"/>
              <w:right w:val="single" w:sz="8"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 xml:space="preserve">    životnosť                                         (v rokoch)</w:t>
            </w:r>
          </w:p>
        </w:tc>
        <w:tc>
          <w:tcPr>
            <w:tcW w:w="820" w:type="dxa"/>
            <w:tcBorders>
              <w:top w:val="single" w:sz="8" w:space="0" w:color="auto"/>
              <w:left w:val="nil"/>
              <w:bottom w:val="double" w:sz="6" w:space="0" w:color="auto"/>
              <w:right w:val="single" w:sz="8"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odpis za rok %</w:t>
            </w:r>
          </w:p>
        </w:tc>
        <w:tc>
          <w:tcPr>
            <w:tcW w:w="960" w:type="dxa"/>
            <w:tcBorders>
              <w:top w:val="single" w:sz="8" w:space="0" w:color="auto"/>
              <w:left w:val="nil"/>
              <w:bottom w:val="double" w:sz="6" w:space="0" w:color="auto"/>
              <w:right w:val="single" w:sz="8"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spôsob odpisovania</w:t>
            </w:r>
          </w:p>
        </w:tc>
        <w:tc>
          <w:tcPr>
            <w:tcW w:w="700" w:type="dxa"/>
            <w:tcBorders>
              <w:top w:val="single" w:sz="8" w:space="0" w:color="auto"/>
              <w:left w:val="nil"/>
              <w:bottom w:val="double" w:sz="6" w:space="0" w:color="auto"/>
              <w:right w:val="single" w:sz="8"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daňová skupina</w:t>
            </w:r>
          </w:p>
        </w:tc>
        <w:tc>
          <w:tcPr>
            <w:tcW w:w="1040" w:type="dxa"/>
            <w:tcBorders>
              <w:top w:val="single" w:sz="8" w:space="0" w:color="auto"/>
              <w:left w:val="nil"/>
              <w:bottom w:val="double" w:sz="6" w:space="0" w:color="auto"/>
              <w:right w:val="single" w:sz="8"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spôsob daň. odpisovania</w:t>
            </w:r>
          </w:p>
        </w:tc>
      </w:tr>
      <w:tr w:rsidR="00AA43EC" w:rsidRPr="00AA43EC" w:rsidTr="00EB05D4">
        <w:trPr>
          <w:trHeight w:val="360"/>
        </w:trPr>
        <w:tc>
          <w:tcPr>
            <w:tcW w:w="3554" w:type="dxa"/>
            <w:tcBorders>
              <w:top w:val="nil"/>
              <w:left w:val="single" w:sz="8" w:space="0" w:color="auto"/>
              <w:bottom w:val="single" w:sz="8"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Softvér nad 2400  EUR</w:t>
            </w:r>
          </w:p>
        </w:tc>
        <w:tc>
          <w:tcPr>
            <w:tcW w:w="10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4</w:t>
            </w:r>
          </w:p>
        </w:tc>
        <w:tc>
          <w:tcPr>
            <w:tcW w:w="82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25</w:t>
            </w:r>
          </w:p>
        </w:tc>
        <w:tc>
          <w:tcPr>
            <w:tcW w:w="96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rovnomerne</w:t>
            </w:r>
          </w:p>
        </w:tc>
        <w:tc>
          <w:tcPr>
            <w:tcW w:w="7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x</w:t>
            </w:r>
          </w:p>
        </w:tc>
        <w:tc>
          <w:tcPr>
            <w:tcW w:w="104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ako účtovné</w:t>
            </w:r>
          </w:p>
        </w:tc>
      </w:tr>
      <w:tr w:rsidR="00AA43EC" w:rsidRPr="00AA43EC" w:rsidTr="00EB05D4">
        <w:trPr>
          <w:trHeight w:val="360"/>
        </w:trPr>
        <w:tc>
          <w:tcPr>
            <w:tcW w:w="3554" w:type="dxa"/>
            <w:tcBorders>
              <w:top w:val="nil"/>
              <w:left w:val="single" w:sz="8" w:space="0" w:color="auto"/>
              <w:bottom w:val="single" w:sz="8"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Softvér do 2 400 EUR</w:t>
            </w:r>
          </w:p>
        </w:tc>
        <w:tc>
          <w:tcPr>
            <w:tcW w:w="10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rôzna</w:t>
            </w:r>
          </w:p>
        </w:tc>
        <w:tc>
          <w:tcPr>
            <w:tcW w:w="82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100</w:t>
            </w:r>
          </w:p>
        </w:tc>
        <w:tc>
          <w:tcPr>
            <w:tcW w:w="96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proofErr w:type="spellStart"/>
            <w:r w:rsidRPr="00AA43EC">
              <w:rPr>
                <w:color w:val="000000"/>
                <w:sz w:val="16"/>
                <w:szCs w:val="16"/>
                <w:lang w:eastAsia="sk-SK"/>
              </w:rPr>
              <w:t>jednorázovo</w:t>
            </w:r>
            <w:proofErr w:type="spellEnd"/>
          </w:p>
        </w:tc>
        <w:tc>
          <w:tcPr>
            <w:tcW w:w="7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x</w:t>
            </w:r>
          </w:p>
        </w:tc>
        <w:tc>
          <w:tcPr>
            <w:tcW w:w="104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proofErr w:type="spellStart"/>
            <w:r w:rsidRPr="00AA43EC">
              <w:rPr>
                <w:color w:val="000000"/>
                <w:sz w:val="16"/>
                <w:szCs w:val="16"/>
                <w:lang w:eastAsia="sk-SK"/>
              </w:rPr>
              <w:t>jednorázovo</w:t>
            </w:r>
            <w:proofErr w:type="spellEnd"/>
          </w:p>
        </w:tc>
      </w:tr>
      <w:tr w:rsidR="00AA43EC" w:rsidRPr="00AA43EC" w:rsidTr="00EB05D4">
        <w:trPr>
          <w:trHeight w:val="240"/>
        </w:trPr>
        <w:tc>
          <w:tcPr>
            <w:tcW w:w="3554" w:type="dxa"/>
            <w:tcBorders>
              <w:top w:val="nil"/>
              <w:left w:val="single" w:sz="8" w:space="0" w:color="auto"/>
              <w:bottom w:val="single" w:sz="8"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Nehnuteľnosti</w:t>
            </w:r>
          </w:p>
        </w:tc>
        <w:tc>
          <w:tcPr>
            <w:tcW w:w="10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20</w:t>
            </w:r>
          </w:p>
        </w:tc>
        <w:tc>
          <w:tcPr>
            <w:tcW w:w="82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5</w:t>
            </w:r>
          </w:p>
        </w:tc>
        <w:tc>
          <w:tcPr>
            <w:tcW w:w="96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rovnomerne</w:t>
            </w:r>
          </w:p>
        </w:tc>
        <w:tc>
          <w:tcPr>
            <w:tcW w:w="7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4</w:t>
            </w:r>
          </w:p>
        </w:tc>
        <w:tc>
          <w:tcPr>
            <w:tcW w:w="104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zrýchlený</w:t>
            </w:r>
          </w:p>
        </w:tc>
      </w:tr>
      <w:tr w:rsidR="00AA43EC" w:rsidRPr="00AA43EC" w:rsidTr="00EB05D4">
        <w:trPr>
          <w:trHeight w:val="240"/>
        </w:trPr>
        <w:tc>
          <w:tcPr>
            <w:tcW w:w="3554" w:type="dxa"/>
            <w:tcBorders>
              <w:top w:val="nil"/>
              <w:left w:val="single" w:sz="8" w:space="0" w:color="auto"/>
              <w:bottom w:val="single" w:sz="8"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Motorové vozidlá</w:t>
            </w:r>
          </w:p>
        </w:tc>
        <w:tc>
          <w:tcPr>
            <w:tcW w:w="10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4</w:t>
            </w:r>
          </w:p>
        </w:tc>
        <w:tc>
          <w:tcPr>
            <w:tcW w:w="82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25</w:t>
            </w:r>
          </w:p>
        </w:tc>
        <w:tc>
          <w:tcPr>
            <w:tcW w:w="96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rovnomerne</w:t>
            </w:r>
          </w:p>
        </w:tc>
        <w:tc>
          <w:tcPr>
            <w:tcW w:w="7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1</w:t>
            </w:r>
          </w:p>
        </w:tc>
        <w:tc>
          <w:tcPr>
            <w:tcW w:w="104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zrýchlený</w:t>
            </w:r>
          </w:p>
        </w:tc>
      </w:tr>
      <w:tr w:rsidR="00AA43EC" w:rsidRPr="00AA43EC" w:rsidTr="00EB05D4">
        <w:trPr>
          <w:trHeight w:val="510"/>
        </w:trPr>
        <w:tc>
          <w:tcPr>
            <w:tcW w:w="3554" w:type="dxa"/>
            <w:tcBorders>
              <w:top w:val="nil"/>
              <w:left w:val="single" w:sz="8" w:space="0" w:color="auto"/>
              <w:bottom w:val="nil"/>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Počítače a periférne zariadenia,</w:t>
            </w:r>
          </w:p>
        </w:tc>
        <w:tc>
          <w:tcPr>
            <w:tcW w:w="1000" w:type="dxa"/>
            <w:vMerge w:val="restart"/>
            <w:tcBorders>
              <w:top w:val="nil"/>
              <w:left w:val="double" w:sz="6" w:space="0" w:color="auto"/>
              <w:bottom w:val="single" w:sz="8" w:space="0" w:color="000000"/>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4</w:t>
            </w:r>
          </w:p>
        </w:tc>
        <w:tc>
          <w:tcPr>
            <w:tcW w:w="820" w:type="dxa"/>
            <w:vMerge w:val="restart"/>
            <w:tcBorders>
              <w:top w:val="nil"/>
              <w:left w:val="single" w:sz="8" w:space="0" w:color="auto"/>
              <w:bottom w:val="single" w:sz="8" w:space="0" w:color="000000"/>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25</w:t>
            </w:r>
          </w:p>
        </w:tc>
        <w:tc>
          <w:tcPr>
            <w:tcW w:w="960" w:type="dxa"/>
            <w:vMerge w:val="restart"/>
            <w:tcBorders>
              <w:top w:val="nil"/>
              <w:left w:val="single" w:sz="8" w:space="0" w:color="auto"/>
              <w:bottom w:val="single" w:sz="8" w:space="0" w:color="000000"/>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rovnomerne</w:t>
            </w:r>
          </w:p>
        </w:tc>
        <w:tc>
          <w:tcPr>
            <w:tcW w:w="700" w:type="dxa"/>
            <w:vMerge w:val="restart"/>
            <w:tcBorders>
              <w:top w:val="nil"/>
              <w:left w:val="single" w:sz="8" w:space="0" w:color="auto"/>
              <w:bottom w:val="single" w:sz="8" w:space="0" w:color="000000"/>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1</w:t>
            </w:r>
          </w:p>
        </w:tc>
        <w:tc>
          <w:tcPr>
            <w:tcW w:w="1040" w:type="dxa"/>
            <w:vMerge w:val="restart"/>
            <w:tcBorders>
              <w:top w:val="nil"/>
              <w:left w:val="single" w:sz="8" w:space="0" w:color="auto"/>
              <w:bottom w:val="single" w:sz="8" w:space="0" w:color="000000"/>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zrýchlený</w:t>
            </w:r>
          </w:p>
        </w:tc>
      </w:tr>
      <w:tr w:rsidR="00AA43EC" w:rsidRPr="00AA43EC" w:rsidTr="00EB05D4">
        <w:trPr>
          <w:trHeight w:val="450"/>
        </w:trPr>
        <w:tc>
          <w:tcPr>
            <w:tcW w:w="3554" w:type="dxa"/>
            <w:tcBorders>
              <w:top w:val="nil"/>
              <w:left w:val="single" w:sz="8" w:space="0" w:color="auto"/>
              <w:bottom w:val="nil"/>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Optické a fotografické prístroje a zariadenia,</w:t>
            </w:r>
          </w:p>
        </w:tc>
        <w:tc>
          <w:tcPr>
            <w:tcW w:w="1000" w:type="dxa"/>
            <w:vMerge/>
            <w:tcBorders>
              <w:top w:val="nil"/>
              <w:left w:val="double" w:sz="6"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c>
          <w:tcPr>
            <w:tcW w:w="820" w:type="dxa"/>
            <w:vMerge/>
            <w:tcBorders>
              <w:top w:val="nil"/>
              <w:left w:val="single" w:sz="8"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c>
          <w:tcPr>
            <w:tcW w:w="960" w:type="dxa"/>
            <w:vMerge/>
            <w:tcBorders>
              <w:top w:val="nil"/>
              <w:left w:val="single" w:sz="8"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c>
          <w:tcPr>
            <w:tcW w:w="700" w:type="dxa"/>
            <w:vMerge/>
            <w:tcBorders>
              <w:top w:val="nil"/>
              <w:left w:val="single" w:sz="8"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c>
          <w:tcPr>
            <w:tcW w:w="1040" w:type="dxa"/>
            <w:vMerge/>
            <w:tcBorders>
              <w:top w:val="nil"/>
              <w:left w:val="single" w:sz="8"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r>
      <w:tr w:rsidR="00AA43EC" w:rsidRPr="00AA43EC" w:rsidTr="00EB05D4">
        <w:trPr>
          <w:trHeight w:val="420"/>
        </w:trPr>
        <w:tc>
          <w:tcPr>
            <w:tcW w:w="3554" w:type="dxa"/>
            <w:tcBorders>
              <w:top w:val="nil"/>
              <w:left w:val="single" w:sz="8" w:space="0" w:color="auto"/>
              <w:bottom w:val="single" w:sz="8"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Kancelárske stroje, Spotrebná elektronika</w:t>
            </w:r>
          </w:p>
        </w:tc>
        <w:tc>
          <w:tcPr>
            <w:tcW w:w="1000" w:type="dxa"/>
            <w:vMerge/>
            <w:tcBorders>
              <w:top w:val="nil"/>
              <w:left w:val="double" w:sz="6"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c>
          <w:tcPr>
            <w:tcW w:w="820" w:type="dxa"/>
            <w:vMerge/>
            <w:tcBorders>
              <w:top w:val="nil"/>
              <w:left w:val="single" w:sz="8"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c>
          <w:tcPr>
            <w:tcW w:w="960" w:type="dxa"/>
            <w:vMerge/>
            <w:tcBorders>
              <w:top w:val="nil"/>
              <w:left w:val="single" w:sz="8"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c>
          <w:tcPr>
            <w:tcW w:w="700" w:type="dxa"/>
            <w:vMerge/>
            <w:tcBorders>
              <w:top w:val="nil"/>
              <w:left w:val="single" w:sz="8"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c>
          <w:tcPr>
            <w:tcW w:w="1040" w:type="dxa"/>
            <w:vMerge/>
            <w:tcBorders>
              <w:top w:val="nil"/>
              <w:left w:val="single" w:sz="8" w:space="0" w:color="auto"/>
              <w:bottom w:val="single" w:sz="8" w:space="0" w:color="000000"/>
              <w:right w:val="single" w:sz="8" w:space="0" w:color="auto"/>
            </w:tcBorders>
            <w:vAlign w:val="center"/>
            <w:hideMark/>
          </w:tcPr>
          <w:p w:rsidR="00AA43EC" w:rsidRPr="00AA43EC" w:rsidRDefault="00AA43EC" w:rsidP="00AA43EC">
            <w:pPr>
              <w:rPr>
                <w:color w:val="000000"/>
                <w:sz w:val="16"/>
                <w:szCs w:val="16"/>
                <w:lang w:eastAsia="sk-SK"/>
              </w:rPr>
            </w:pPr>
          </w:p>
        </w:tc>
      </w:tr>
      <w:tr w:rsidR="00AA43EC" w:rsidRPr="00AA43EC" w:rsidTr="00EB05D4">
        <w:trPr>
          <w:trHeight w:val="690"/>
        </w:trPr>
        <w:tc>
          <w:tcPr>
            <w:tcW w:w="3554" w:type="dxa"/>
            <w:tcBorders>
              <w:top w:val="nil"/>
              <w:left w:val="single" w:sz="8" w:space="0" w:color="auto"/>
              <w:bottom w:val="single" w:sz="8"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Stavebné stroje (drvič betónu, filtračné zariadenie striekacie zariadenie, stenová píla)</w:t>
            </w:r>
          </w:p>
        </w:tc>
        <w:tc>
          <w:tcPr>
            <w:tcW w:w="10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4.6</w:t>
            </w:r>
          </w:p>
        </w:tc>
        <w:tc>
          <w:tcPr>
            <w:tcW w:w="82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25 - 16,67</w:t>
            </w:r>
          </w:p>
        </w:tc>
        <w:tc>
          <w:tcPr>
            <w:tcW w:w="96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rovnomerne</w:t>
            </w:r>
          </w:p>
        </w:tc>
        <w:tc>
          <w:tcPr>
            <w:tcW w:w="7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1, 2</w:t>
            </w:r>
          </w:p>
        </w:tc>
        <w:tc>
          <w:tcPr>
            <w:tcW w:w="104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zrýchlený</w:t>
            </w:r>
          </w:p>
        </w:tc>
      </w:tr>
      <w:tr w:rsidR="00AA43EC" w:rsidRPr="00AA43EC" w:rsidTr="00EB05D4">
        <w:trPr>
          <w:trHeight w:val="240"/>
        </w:trPr>
        <w:tc>
          <w:tcPr>
            <w:tcW w:w="3554" w:type="dxa"/>
            <w:tcBorders>
              <w:top w:val="nil"/>
              <w:left w:val="single" w:sz="8" w:space="0" w:color="auto"/>
              <w:bottom w:val="single" w:sz="8"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Klimatizácia</w:t>
            </w:r>
          </w:p>
        </w:tc>
        <w:tc>
          <w:tcPr>
            <w:tcW w:w="10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12</w:t>
            </w:r>
          </w:p>
        </w:tc>
        <w:tc>
          <w:tcPr>
            <w:tcW w:w="82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8,33</w:t>
            </w:r>
          </w:p>
        </w:tc>
        <w:tc>
          <w:tcPr>
            <w:tcW w:w="96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rovnomerne</w:t>
            </w:r>
          </w:p>
        </w:tc>
        <w:tc>
          <w:tcPr>
            <w:tcW w:w="7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3</w:t>
            </w:r>
          </w:p>
        </w:tc>
        <w:tc>
          <w:tcPr>
            <w:tcW w:w="104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zrýchlený</w:t>
            </w:r>
          </w:p>
        </w:tc>
      </w:tr>
      <w:tr w:rsidR="00AA43EC" w:rsidRPr="00AA43EC" w:rsidTr="00EB05D4">
        <w:trPr>
          <w:trHeight w:val="240"/>
        </w:trPr>
        <w:tc>
          <w:tcPr>
            <w:tcW w:w="3554" w:type="dxa"/>
            <w:tcBorders>
              <w:top w:val="nil"/>
              <w:left w:val="single" w:sz="8" w:space="0" w:color="auto"/>
              <w:bottom w:val="single" w:sz="8"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Nábytok</w:t>
            </w:r>
          </w:p>
        </w:tc>
        <w:tc>
          <w:tcPr>
            <w:tcW w:w="10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6</w:t>
            </w:r>
          </w:p>
        </w:tc>
        <w:tc>
          <w:tcPr>
            <w:tcW w:w="82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16,67</w:t>
            </w:r>
          </w:p>
        </w:tc>
        <w:tc>
          <w:tcPr>
            <w:tcW w:w="96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rovnomerne</w:t>
            </w:r>
          </w:p>
        </w:tc>
        <w:tc>
          <w:tcPr>
            <w:tcW w:w="7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2</w:t>
            </w:r>
          </w:p>
        </w:tc>
        <w:tc>
          <w:tcPr>
            <w:tcW w:w="104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Zrýchlený</w:t>
            </w:r>
          </w:p>
        </w:tc>
      </w:tr>
      <w:tr w:rsidR="00AA43EC" w:rsidRPr="00AA43EC" w:rsidTr="00EB05D4">
        <w:trPr>
          <w:trHeight w:val="420"/>
        </w:trPr>
        <w:tc>
          <w:tcPr>
            <w:tcW w:w="3554" w:type="dxa"/>
            <w:tcBorders>
              <w:top w:val="nil"/>
              <w:left w:val="single" w:sz="8" w:space="0" w:color="auto"/>
              <w:bottom w:val="single" w:sz="8" w:space="0" w:color="auto"/>
              <w:right w:val="double" w:sz="6" w:space="0" w:color="auto"/>
            </w:tcBorders>
            <w:shd w:val="clear" w:color="auto" w:fill="auto"/>
            <w:vAlign w:val="center"/>
            <w:hideMark/>
          </w:tcPr>
          <w:p w:rsidR="00AA43EC" w:rsidRPr="00AA43EC" w:rsidRDefault="00AA43EC" w:rsidP="00AA43EC">
            <w:pPr>
              <w:rPr>
                <w:color w:val="000000"/>
                <w:sz w:val="16"/>
                <w:szCs w:val="16"/>
                <w:lang w:eastAsia="sk-SK"/>
              </w:rPr>
            </w:pPr>
            <w:r w:rsidRPr="00AA43EC">
              <w:rPr>
                <w:color w:val="000000"/>
                <w:sz w:val="16"/>
                <w:szCs w:val="16"/>
                <w:lang w:eastAsia="sk-SK"/>
              </w:rPr>
              <w:t>Drobný majetok do 1 700 EUR</w:t>
            </w:r>
          </w:p>
        </w:tc>
        <w:tc>
          <w:tcPr>
            <w:tcW w:w="10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rôzna</w:t>
            </w:r>
          </w:p>
        </w:tc>
        <w:tc>
          <w:tcPr>
            <w:tcW w:w="82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100</w:t>
            </w:r>
          </w:p>
        </w:tc>
        <w:tc>
          <w:tcPr>
            <w:tcW w:w="96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proofErr w:type="spellStart"/>
            <w:r w:rsidRPr="00AA43EC">
              <w:rPr>
                <w:color w:val="000000"/>
                <w:sz w:val="16"/>
                <w:szCs w:val="16"/>
                <w:lang w:eastAsia="sk-SK"/>
              </w:rPr>
              <w:t>jednorázovo</w:t>
            </w:r>
            <w:proofErr w:type="spellEnd"/>
          </w:p>
        </w:tc>
        <w:tc>
          <w:tcPr>
            <w:tcW w:w="70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r w:rsidRPr="00AA43EC">
              <w:rPr>
                <w:color w:val="000000"/>
                <w:sz w:val="16"/>
                <w:szCs w:val="16"/>
                <w:lang w:eastAsia="sk-SK"/>
              </w:rPr>
              <w:t>x</w:t>
            </w:r>
          </w:p>
        </w:tc>
        <w:tc>
          <w:tcPr>
            <w:tcW w:w="1040" w:type="dxa"/>
            <w:tcBorders>
              <w:top w:val="nil"/>
              <w:left w:val="nil"/>
              <w:bottom w:val="single" w:sz="8" w:space="0" w:color="auto"/>
              <w:right w:val="single" w:sz="8" w:space="0" w:color="auto"/>
            </w:tcBorders>
            <w:shd w:val="clear" w:color="auto" w:fill="auto"/>
            <w:vAlign w:val="center"/>
            <w:hideMark/>
          </w:tcPr>
          <w:p w:rsidR="00AA43EC" w:rsidRPr="00AA43EC" w:rsidRDefault="00AA43EC" w:rsidP="00AA43EC">
            <w:pPr>
              <w:jc w:val="center"/>
              <w:rPr>
                <w:color w:val="000000"/>
                <w:sz w:val="16"/>
                <w:szCs w:val="16"/>
                <w:lang w:eastAsia="sk-SK"/>
              </w:rPr>
            </w:pPr>
            <w:proofErr w:type="spellStart"/>
            <w:r w:rsidRPr="00AA43EC">
              <w:rPr>
                <w:color w:val="000000"/>
                <w:sz w:val="16"/>
                <w:szCs w:val="16"/>
                <w:lang w:eastAsia="sk-SK"/>
              </w:rPr>
              <w:t>jednorázovo</w:t>
            </w:r>
            <w:proofErr w:type="spellEnd"/>
          </w:p>
        </w:tc>
      </w:tr>
    </w:tbl>
    <w:p w:rsidR="00AA43EC" w:rsidRDefault="00AA43EC" w:rsidP="00AA43EC">
      <w:pPr>
        <w:pStyle w:val="Zkladntext"/>
      </w:pPr>
    </w:p>
    <w:p w:rsidR="00AA43EC" w:rsidRDefault="00AA43EC" w:rsidP="00AA43EC">
      <w:pPr>
        <w:pStyle w:val="Zkladntext"/>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lastRenderedPageBreak/>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CD2EFC">
        <w:t>3</w:t>
      </w:r>
      <w:r>
        <w:t xml:space="preserve"> do </w:t>
      </w:r>
      <w:r>
        <w:br/>
        <w:t xml:space="preserve">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 tabuľk</w:t>
      </w:r>
      <w:r w:rsidR="00887683" w:rsidRPr="00C24B6B">
        <w:t>ách</w:t>
      </w:r>
      <w:r w:rsidRPr="00C24B6B">
        <w:t xml:space="preserve"> </w:t>
      </w:r>
      <w:r w:rsidR="00C22B63">
        <w:t xml:space="preserve">na </w:t>
      </w:r>
      <w:r w:rsidR="00E03B57">
        <w:t xml:space="preserve">stranách </w:t>
      </w:r>
      <w:r w:rsidR="000D78A3">
        <w:t>7</w:t>
      </w:r>
      <w:r w:rsidR="00644449" w:rsidRPr="00C4549B">
        <w:t xml:space="preserve"> až </w:t>
      </w:r>
      <w:r w:rsidR="00C4549B" w:rsidRPr="00C4549B">
        <w:t>1</w:t>
      </w:r>
      <w:r w:rsidR="000D78A3">
        <w:t>0</w:t>
      </w:r>
      <w:r w:rsidR="00703D6F" w:rsidRPr="007A1E20">
        <w:t>.</w:t>
      </w:r>
    </w:p>
    <w:p w:rsidR="004D3B4A" w:rsidRDefault="004D3B4A" w:rsidP="004D3B4A">
      <w:pPr>
        <w:pStyle w:val="Zkladntext"/>
      </w:pPr>
    </w:p>
    <w:p w:rsidR="005F6693" w:rsidRDefault="005F6693" w:rsidP="005F6693">
      <w:pPr>
        <w:pStyle w:val="Nadpis2"/>
        <w:numPr>
          <w:ilvl w:val="0"/>
          <w:numId w:val="25"/>
        </w:numPr>
      </w:pPr>
      <w:r>
        <w:t>Dlhodobý finančný majetok</w:t>
      </w:r>
    </w:p>
    <w:p w:rsidR="005F6693" w:rsidRDefault="005F6693" w:rsidP="005F6693">
      <w:pPr>
        <w:pStyle w:val="Zkladntext"/>
      </w:pPr>
    </w:p>
    <w:p w:rsidR="005F6693" w:rsidRDefault="005F6693" w:rsidP="005F6693">
      <w:pPr>
        <w:pStyle w:val="Zkladntext"/>
      </w:pPr>
      <w:r>
        <w:t xml:space="preserve">Prehľad o pohybe dlhodobého finančného majetku od 1. januára 2013 do 31. decembra 2013 a za porovnateľné obdobie od 1. januára 2012 do 31. decembra 2012 je uvedený v tabuľke na </w:t>
      </w:r>
      <w:r w:rsidRPr="007A1E20">
        <w:t xml:space="preserve">stranách </w:t>
      </w:r>
      <w:r w:rsidR="00C4549B" w:rsidRPr="00C4549B">
        <w:t>1</w:t>
      </w:r>
      <w:r w:rsidR="000D78A3">
        <w:t>1</w:t>
      </w:r>
      <w:r w:rsidRPr="00C4549B">
        <w:t xml:space="preserve"> a </w:t>
      </w:r>
      <w:r w:rsidR="00C4549B" w:rsidRPr="00C4549B">
        <w:t>1</w:t>
      </w:r>
      <w:r w:rsidR="000D78A3">
        <w:t>2</w:t>
      </w:r>
      <w:r w:rsidRPr="00C4549B">
        <w:t>.</w:t>
      </w:r>
    </w:p>
    <w:p w:rsidR="005F6693" w:rsidRDefault="005F6693" w:rsidP="005F6693">
      <w:pPr>
        <w:pStyle w:val="Zkladntext"/>
      </w:pPr>
    </w:p>
    <w:p w:rsidR="005F6693" w:rsidRDefault="005F6693" w:rsidP="005F6693">
      <w:pPr>
        <w:pStyle w:val="Zkladntext"/>
      </w:pPr>
    </w:p>
    <w:bookmarkStart w:id="11" w:name="_MON_1405925889"/>
    <w:bookmarkEnd w:id="11"/>
    <w:p w:rsidR="005F6693" w:rsidRDefault="00280EFD" w:rsidP="005F6693">
      <w:pPr>
        <w:pStyle w:val="Zkladntext"/>
      </w:pPr>
      <w:r>
        <w:object w:dxaOrig="9235" w:dyaOrig="4315">
          <v:shape id="_x0000_i1026" type="#_x0000_t75" style="width:442.5pt;height:209.55pt" o:ole="" o:preferrelative="f">
            <v:imagedata r:id="rId17" o:title=""/>
            <o:lock v:ext="edit" aspectratio="f"/>
          </v:shape>
          <o:OLEObject Type="Embed" ProgID="Excel.Sheet.12" ShapeID="_x0000_i1026" DrawAspect="Content" ObjectID="_1462620933" r:id="rId18"/>
        </w:object>
      </w:r>
      <w:r>
        <w:t xml:space="preserve">Zmluvou o zlúčení zo dňa 22.04.2013 vo forme notárskej zápisnice N 153/2013 došlo </w:t>
      </w:r>
      <w:r w:rsidR="004E2873">
        <w:t xml:space="preserve">k zániku dcérskej spoločnosti </w:t>
      </w:r>
      <w:proofErr w:type="spellStart"/>
      <w:r w:rsidR="004E2873">
        <w:t>Vertical</w:t>
      </w:r>
      <w:proofErr w:type="spellEnd"/>
      <w:r w:rsidR="004E2873">
        <w:t xml:space="preserve"> – priemyselné komíny, </w:t>
      </w:r>
      <w:proofErr w:type="spellStart"/>
      <w:r w:rsidR="004E2873">
        <w:t>s.r.o</w:t>
      </w:r>
      <w:proofErr w:type="spellEnd"/>
      <w:r w:rsidR="004E2873">
        <w:t xml:space="preserve">. Bratislava. Od 1.5.2013 sa materská spoločnosť VEROME HOLDING, </w:t>
      </w:r>
      <w:proofErr w:type="spellStart"/>
      <w:r w:rsidR="004E2873">
        <w:t>a.s</w:t>
      </w:r>
      <w:proofErr w:type="spellEnd"/>
      <w:r w:rsidR="004E2873">
        <w:t>. Bratislava stala právnym nástupcom v dôsledku zlúčenia.</w:t>
      </w:r>
    </w:p>
    <w:p w:rsidR="00C43092" w:rsidRDefault="00C43092">
      <w:pPr>
        <w:spacing w:after="200" w:line="276" w:lineRule="auto"/>
        <w:rPr>
          <w:sz w:val="18"/>
          <w:szCs w:val="18"/>
          <w:highlight w:val="green"/>
        </w:rPr>
      </w:pPr>
    </w:p>
    <w:p w:rsidR="004E29A1" w:rsidRDefault="004E29A1">
      <w:pPr>
        <w:spacing w:after="200" w:line="276" w:lineRule="auto"/>
        <w:sectPr w:rsidR="004E29A1" w:rsidSect="00EA0B3F">
          <w:headerReference w:type="default" r:id="rId19"/>
          <w:type w:val="continuous"/>
          <w:pgSz w:w="11907" w:h="16840" w:code="9"/>
          <w:pgMar w:top="1979" w:right="1021" w:bottom="1134" w:left="1673" w:header="675" w:footer="408" w:gutter="0"/>
          <w:cols w:space="708"/>
          <w:docGrid w:linePitch="272"/>
        </w:sectPr>
      </w:pPr>
    </w:p>
    <w:tbl>
      <w:tblPr>
        <w:tblW w:w="14320" w:type="dxa"/>
        <w:tblInd w:w="55" w:type="dxa"/>
        <w:tblCellMar>
          <w:left w:w="70" w:type="dxa"/>
          <w:right w:w="70" w:type="dxa"/>
        </w:tblCellMar>
        <w:tblLook w:val="04A0" w:firstRow="1" w:lastRow="0" w:firstColumn="1" w:lastColumn="0" w:noHBand="0" w:noVBand="1"/>
      </w:tblPr>
      <w:tblGrid>
        <w:gridCol w:w="1080"/>
        <w:gridCol w:w="2980"/>
        <w:gridCol w:w="1116"/>
        <w:gridCol w:w="1106"/>
        <w:gridCol w:w="1114"/>
        <w:gridCol w:w="1111"/>
        <w:gridCol w:w="1112"/>
        <w:gridCol w:w="1118"/>
        <w:gridCol w:w="1114"/>
        <w:gridCol w:w="1103"/>
        <w:gridCol w:w="960"/>
        <w:gridCol w:w="406"/>
      </w:tblGrid>
      <w:tr w:rsidR="0079572D" w:rsidRPr="0079572D" w:rsidTr="0079572D">
        <w:trPr>
          <w:trHeight w:val="315"/>
        </w:trPr>
        <w:tc>
          <w:tcPr>
            <w:tcW w:w="1080"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vAlign w:val="bottom"/>
            <w:hideMark/>
          </w:tcPr>
          <w:p w:rsidR="0079572D" w:rsidRPr="0079572D" w:rsidRDefault="0079572D" w:rsidP="0079572D">
            <w:pPr>
              <w:jc w:val="right"/>
              <w:rPr>
                <w:b/>
                <w:bCs/>
                <w:color w:val="000000"/>
                <w:lang w:eastAsia="sk-SK"/>
              </w:rPr>
            </w:pPr>
            <w:r w:rsidRPr="0079572D">
              <w:rPr>
                <w:b/>
                <w:bCs/>
                <w:color w:val="000000"/>
                <w:lang w:eastAsia="sk-SK"/>
              </w:rPr>
              <w:lastRenderedPageBreak/>
              <w:t>7</w:t>
            </w:r>
          </w:p>
        </w:tc>
        <w:tc>
          <w:tcPr>
            <w:tcW w:w="2980" w:type="dxa"/>
            <w:vMerge w:val="restart"/>
            <w:tcBorders>
              <w:top w:val="single" w:sz="4" w:space="0" w:color="auto"/>
              <w:left w:val="nil"/>
              <w:bottom w:val="nil"/>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Dlhodobý nehmotný majetok</w:t>
            </w:r>
          </w:p>
        </w:tc>
        <w:tc>
          <w:tcPr>
            <w:tcW w:w="8960" w:type="dxa"/>
            <w:gridSpan w:val="8"/>
            <w:tcBorders>
              <w:top w:val="single" w:sz="4" w:space="0" w:color="auto"/>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Bežné účtovné obdobie</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 xml:space="preserve">Poznámky </w:t>
            </w:r>
            <w:proofErr w:type="spellStart"/>
            <w:r w:rsidRPr="0079572D">
              <w:rPr>
                <w:color w:val="000000"/>
                <w:sz w:val="22"/>
                <w:szCs w:val="22"/>
                <w:lang w:eastAsia="sk-SK"/>
              </w:rPr>
              <w:t>Úč</w:t>
            </w:r>
            <w:proofErr w:type="spellEnd"/>
            <w:r w:rsidRPr="0079572D">
              <w:rPr>
                <w:color w:val="000000"/>
                <w:sz w:val="22"/>
                <w:szCs w:val="22"/>
                <w:lang w:eastAsia="sk-SK"/>
              </w:rPr>
              <w:t xml:space="preserve"> POD 3 - 04</w:t>
            </w:r>
          </w:p>
        </w:tc>
      </w:tr>
      <w:tr w:rsidR="0079572D" w:rsidRPr="0079572D" w:rsidTr="0079572D">
        <w:trPr>
          <w:trHeight w:val="12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vMerge/>
            <w:tcBorders>
              <w:top w:val="single" w:sz="4" w:space="0" w:color="auto"/>
              <w:left w:val="nil"/>
              <w:bottom w:val="nil"/>
              <w:right w:val="nil"/>
            </w:tcBorders>
            <w:vAlign w:val="center"/>
            <w:hideMark/>
          </w:tcPr>
          <w:p w:rsidR="0079572D" w:rsidRPr="0079572D" w:rsidRDefault="0079572D" w:rsidP="0079572D">
            <w:pPr>
              <w:rPr>
                <w:color w:val="000000"/>
                <w:sz w:val="18"/>
                <w:szCs w:val="18"/>
                <w:lang w:eastAsia="sk-SK"/>
              </w:rPr>
            </w:pP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Aktivované náklady na vývoj</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Softvér</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Oceniteľné práva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proofErr w:type="spellStart"/>
            <w:r w:rsidRPr="0079572D">
              <w:rPr>
                <w:color w:val="000000"/>
                <w:sz w:val="18"/>
                <w:szCs w:val="18"/>
                <w:lang w:eastAsia="sk-SK"/>
              </w:rPr>
              <w:t>Goodwill</w:t>
            </w:r>
            <w:proofErr w:type="spellEnd"/>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Ostatný dlhodobý nehmotný majetok</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Obstarávaný dlhodobý nehmotný majetok</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Poskytnuté preddavky na dlhodobý nehmotný majetok</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Spolu</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280EFD" w:rsidP="0079572D">
            <w:pPr>
              <w:jc w:val="center"/>
              <w:rPr>
                <w:color w:val="000000"/>
                <w:sz w:val="18"/>
                <w:szCs w:val="18"/>
                <w:lang w:eastAsia="sk-SK"/>
              </w:rPr>
            </w:pPr>
            <w:r w:rsidRPr="0079572D">
              <w:rPr>
                <w:color w:val="000000"/>
                <w:sz w:val="18"/>
                <w:szCs w:val="18"/>
                <w:lang w:eastAsia="sk-SK"/>
              </w:rPr>
              <w:t>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c</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d</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e</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f</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g</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h</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i</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Prvotné ocenenie</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4E2873" w:rsidP="0079572D">
            <w:pPr>
              <w:jc w:val="right"/>
              <w:rPr>
                <w:color w:val="000000"/>
                <w:sz w:val="18"/>
                <w:szCs w:val="18"/>
                <w:lang w:eastAsia="sk-SK"/>
              </w:rPr>
            </w:pPr>
            <w:r>
              <w:rPr>
                <w:color w:val="000000"/>
                <w:sz w:val="18"/>
                <w:szCs w:val="18"/>
                <w:lang w:eastAsia="sk-SK"/>
              </w:rPr>
              <w:t>0</w:t>
            </w:r>
            <w:r w:rsidR="0079572D" w:rsidRPr="0079572D">
              <w:rPr>
                <w:color w:val="000000"/>
                <w:sz w:val="18"/>
                <w:szCs w:val="18"/>
                <w:lang w:eastAsia="sk-SK"/>
              </w:rPr>
              <w:t xml:space="preserve">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4E2873">
            <w:pPr>
              <w:jc w:val="right"/>
              <w:rPr>
                <w:b/>
                <w:bCs/>
                <w:color w:val="000000"/>
                <w:sz w:val="18"/>
                <w:szCs w:val="18"/>
                <w:lang w:eastAsia="sk-SK"/>
              </w:rPr>
            </w:pPr>
            <w:r w:rsidRPr="0079572D">
              <w:rPr>
                <w:b/>
                <w:bCs/>
                <w:color w:val="000000"/>
                <w:sz w:val="18"/>
                <w:szCs w:val="18"/>
                <w:lang w:eastAsia="sk-SK"/>
              </w:rPr>
              <w:t xml:space="preserve"> 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0A78F2" w:rsidP="000A78F2">
            <w:pPr>
              <w:jc w:val="right"/>
              <w:rPr>
                <w:color w:val="000000"/>
                <w:sz w:val="18"/>
                <w:szCs w:val="18"/>
                <w:lang w:eastAsia="sk-SK"/>
              </w:rPr>
            </w:pPr>
            <w:r>
              <w:rPr>
                <w:color w:val="000000"/>
                <w:sz w:val="18"/>
                <w:szCs w:val="18"/>
                <w:lang w:eastAsia="sk-SK"/>
              </w:rPr>
              <w:t>8 290</w:t>
            </w:r>
            <w:r w:rsidR="0079572D" w:rsidRPr="0079572D">
              <w:rPr>
                <w:color w:val="000000"/>
                <w:sz w:val="18"/>
                <w:szCs w:val="18"/>
                <w:lang w:eastAsia="sk-SK"/>
              </w:rPr>
              <w:t xml:space="preserve">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0A78F2" w:rsidP="0079572D">
            <w:pPr>
              <w:jc w:val="right"/>
              <w:rPr>
                <w:b/>
                <w:bCs/>
                <w:color w:val="000000"/>
                <w:sz w:val="18"/>
                <w:szCs w:val="18"/>
                <w:lang w:eastAsia="sk-SK"/>
              </w:rPr>
            </w:pPr>
            <w:r>
              <w:rPr>
                <w:b/>
                <w:bCs/>
                <w:color w:val="000000"/>
                <w:sz w:val="18"/>
                <w:szCs w:val="18"/>
                <w:lang w:eastAsia="sk-SK"/>
              </w:rPr>
              <w:t>8 29</w:t>
            </w:r>
            <w:r w:rsidR="0079572D"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0A78F2" w:rsidP="0079572D">
            <w:pPr>
              <w:jc w:val="right"/>
              <w:rPr>
                <w:color w:val="000000"/>
                <w:sz w:val="18"/>
                <w:szCs w:val="18"/>
                <w:lang w:eastAsia="sk-SK"/>
              </w:rPr>
            </w:pPr>
            <w:r>
              <w:rPr>
                <w:color w:val="000000"/>
                <w:sz w:val="18"/>
                <w:szCs w:val="18"/>
                <w:lang w:eastAsia="sk-SK"/>
              </w:rPr>
              <w:t>-8 290</w:t>
            </w:r>
            <w:r w:rsidR="0079572D" w:rsidRPr="0079572D">
              <w:rPr>
                <w:color w:val="000000"/>
                <w:sz w:val="18"/>
                <w:szCs w:val="18"/>
                <w:lang w:eastAsia="sk-SK"/>
              </w:rPr>
              <w:t xml:space="preserve">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0A78F2" w:rsidP="0079572D">
            <w:pPr>
              <w:jc w:val="right"/>
              <w:rPr>
                <w:b/>
                <w:bCs/>
                <w:color w:val="000000"/>
                <w:sz w:val="18"/>
                <w:szCs w:val="18"/>
                <w:lang w:eastAsia="sk-SK"/>
              </w:rPr>
            </w:pPr>
            <w:r>
              <w:rPr>
                <w:b/>
                <w:bCs/>
                <w:color w:val="000000"/>
                <w:sz w:val="18"/>
                <w:szCs w:val="18"/>
                <w:lang w:eastAsia="sk-SK"/>
              </w:rPr>
              <w:t>-8 29</w:t>
            </w:r>
            <w:r w:rsidR="0079572D"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4E2873" w:rsidP="004E2873">
            <w:pPr>
              <w:jc w:val="right"/>
              <w:rPr>
                <w:color w:val="000000"/>
                <w:sz w:val="18"/>
                <w:szCs w:val="18"/>
                <w:lang w:eastAsia="sk-SK"/>
              </w:rPr>
            </w:pPr>
            <w:r>
              <w:rPr>
                <w:color w:val="000000"/>
                <w:sz w:val="18"/>
                <w:szCs w:val="18"/>
                <w:lang w:eastAsia="sk-SK"/>
              </w:rPr>
              <w:t>0</w:t>
            </w:r>
            <w:r w:rsidR="0079572D" w:rsidRPr="0079572D">
              <w:rPr>
                <w:color w:val="000000"/>
                <w:sz w:val="18"/>
                <w:szCs w:val="18"/>
                <w:lang w:eastAsia="sk-SK"/>
              </w:rPr>
              <w:t xml:space="preserve">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4E2873">
            <w:pPr>
              <w:jc w:val="right"/>
              <w:rPr>
                <w:b/>
                <w:bCs/>
                <w:color w:val="000000"/>
                <w:sz w:val="18"/>
                <w:szCs w:val="18"/>
                <w:lang w:eastAsia="sk-SK"/>
              </w:rPr>
            </w:pPr>
            <w:r w:rsidRPr="0079572D">
              <w:rPr>
                <w:b/>
                <w:bCs/>
                <w:color w:val="000000"/>
                <w:sz w:val="18"/>
                <w:szCs w:val="18"/>
                <w:lang w:eastAsia="sk-SK"/>
              </w:rPr>
              <w:t xml:space="preserve"> 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15"/>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Oprávky</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4E2873" w:rsidP="0079572D">
            <w:pPr>
              <w:jc w:val="right"/>
              <w:rPr>
                <w:color w:val="000000"/>
                <w:sz w:val="18"/>
                <w:szCs w:val="18"/>
                <w:lang w:eastAsia="sk-SK"/>
              </w:rPr>
            </w:pPr>
            <w:r>
              <w:rPr>
                <w:color w:val="000000"/>
                <w:sz w:val="18"/>
                <w:szCs w:val="18"/>
                <w:lang w:eastAsia="sk-SK"/>
              </w:rPr>
              <w:t>0</w:t>
            </w:r>
            <w:r w:rsidR="0079572D" w:rsidRPr="0079572D">
              <w:rPr>
                <w:color w:val="000000"/>
                <w:sz w:val="18"/>
                <w:szCs w:val="18"/>
                <w:lang w:eastAsia="sk-SK"/>
              </w:rPr>
              <w:t>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4E2873" w:rsidP="0079572D">
            <w:pPr>
              <w:jc w:val="right"/>
              <w:rPr>
                <w:color w:val="000000"/>
                <w:sz w:val="18"/>
                <w:szCs w:val="18"/>
                <w:lang w:eastAsia="sk-SK"/>
              </w:rPr>
            </w:pPr>
            <w:r>
              <w:rPr>
                <w:color w:val="000000"/>
                <w:sz w:val="18"/>
                <w:szCs w:val="18"/>
                <w:lang w:eastAsia="sk-SK"/>
              </w:rPr>
              <w:t>0</w:t>
            </w:r>
            <w:r w:rsidR="0079572D" w:rsidRPr="0079572D">
              <w:rPr>
                <w:color w:val="000000"/>
                <w:sz w:val="18"/>
                <w:szCs w:val="18"/>
                <w:lang w:eastAsia="sk-SK"/>
              </w:rPr>
              <w:t xml:space="preserve">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4E2873" w:rsidP="004E2873">
            <w:pPr>
              <w:jc w:val="right"/>
              <w:rPr>
                <w:b/>
                <w:bCs/>
                <w:color w:val="000000"/>
                <w:sz w:val="18"/>
                <w:szCs w:val="18"/>
                <w:lang w:eastAsia="sk-SK"/>
              </w:rPr>
            </w:pPr>
            <w:r>
              <w:rPr>
                <w:b/>
                <w:bCs/>
                <w:color w:val="000000"/>
                <w:sz w:val="18"/>
                <w:szCs w:val="18"/>
                <w:lang w:eastAsia="sk-SK"/>
              </w:rPr>
              <w:t>0</w:t>
            </w:r>
            <w:r w:rsidR="0079572D" w:rsidRPr="0079572D">
              <w:rPr>
                <w:b/>
                <w:bCs/>
                <w:color w:val="000000"/>
                <w:sz w:val="18"/>
                <w:szCs w:val="18"/>
                <w:lang w:eastAsia="sk-SK"/>
              </w:rPr>
              <w:t xml:space="preserve">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4E2873">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0A78F2" w:rsidP="000A78F2">
            <w:pPr>
              <w:jc w:val="right"/>
              <w:rPr>
                <w:color w:val="000000"/>
                <w:sz w:val="18"/>
                <w:szCs w:val="18"/>
                <w:lang w:eastAsia="sk-SK"/>
              </w:rPr>
            </w:pPr>
            <w:r>
              <w:rPr>
                <w:color w:val="000000"/>
                <w:sz w:val="18"/>
                <w:szCs w:val="18"/>
                <w:lang w:eastAsia="sk-SK"/>
              </w:rPr>
              <w:t>8 290</w:t>
            </w:r>
            <w:r w:rsidR="0079572D" w:rsidRPr="0079572D">
              <w:rPr>
                <w:color w:val="000000"/>
                <w:sz w:val="18"/>
                <w:szCs w:val="18"/>
                <w:lang w:eastAsia="sk-SK"/>
              </w:rPr>
              <w:t xml:space="preserve">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0A78F2" w:rsidP="004E2873">
            <w:pPr>
              <w:jc w:val="right"/>
              <w:rPr>
                <w:b/>
                <w:bCs/>
                <w:color w:val="000000"/>
                <w:sz w:val="18"/>
                <w:szCs w:val="18"/>
                <w:lang w:eastAsia="sk-SK"/>
              </w:rPr>
            </w:pPr>
            <w:r>
              <w:rPr>
                <w:b/>
                <w:bCs/>
                <w:color w:val="000000"/>
                <w:sz w:val="18"/>
                <w:szCs w:val="18"/>
                <w:lang w:eastAsia="sk-SK"/>
              </w:rPr>
              <w:t>8 29</w:t>
            </w:r>
            <w:r w:rsidR="0079572D"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15"/>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0A78F2" w:rsidP="000A78F2">
            <w:pPr>
              <w:jc w:val="right"/>
              <w:rPr>
                <w:color w:val="000000"/>
                <w:sz w:val="18"/>
                <w:szCs w:val="18"/>
                <w:lang w:eastAsia="sk-SK"/>
              </w:rPr>
            </w:pPr>
            <w:r>
              <w:rPr>
                <w:color w:val="000000"/>
                <w:sz w:val="18"/>
                <w:szCs w:val="18"/>
                <w:lang w:eastAsia="sk-SK"/>
              </w:rPr>
              <w:t>-8 290</w:t>
            </w:r>
            <w:r w:rsidR="0079572D" w:rsidRPr="0079572D">
              <w:rPr>
                <w:color w:val="000000"/>
                <w:sz w:val="18"/>
                <w:szCs w:val="18"/>
                <w:lang w:eastAsia="sk-SK"/>
              </w:rPr>
              <w:t xml:space="preserve">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0A78F2" w:rsidP="000A78F2">
            <w:pPr>
              <w:jc w:val="right"/>
              <w:rPr>
                <w:b/>
                <w:bCs/>
                <w:color w:val="000000"/>
                <w:sz w:val="18"/>
                <w:szCs w:val="18"/>
                <w:lang w:eastAsia="sk-SK"/>
              </w:rPr>
            </w:pPr>
            <w:r>
              <w:rPr>
                <w:b/>
                <w:bCs/>
                <w:color w:val="000000"/>
                <w:sz w:val="18"/>
                <w:szCs w:val="18"/>
                <w:lang w:eastAsia="sk-SK"/>
              </w:rPr>
              <w:t>-8 290</w:t>
            </w:r>
            <w:r w:rsidR="0079572D" w:rsidRPr="0079572D">
              <w:rPr>
                <w:b/>
                <w:bCs/>
                <w:color w:val="000000"/>
                <w:sz w:val="18"/>
                <w:szCs w:val="18"/>
                <w:lang w:eastAsia="sk-SK"/>
              </w:rPr>
              <w:t xml:space="preserve">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val="restart"/>
            <w:tcBorders>
              <w:top w:val="nil"/>
              <w:left w:val="nil"/>
              <w:bottom w:val="single" w:sz="4" w:space="0" w:color="000000"/>
              <w:right w:val="nil"/>
            </w:tcBorders>
            <w:shd w:val="clear" w:color="auto" w:fill="auto"/>
            <w:noWrap/>
            <w:textDirection w:val="tbRl"/>
            <w:vAlign w:val="bottom"/>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DIČ</w:t>
            </w: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nil"/>
              <w:left w:val="nil"/>
              <w:bottom w:val="single" w:sz="4" w:space="0" w:color="000000"/>
              <w:right w:val="nil"/>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4E2873" w:rsidP="004E2873">
            <w:pPr>
              <w:jc w:val="right"/>
              <w:rPr>
                <w:color w:val="000000"/>
                <w:sz w:val="18"/>
                <w:szCs w:val="18"/>
                <w:lang w:eastAsia="sk-SK"/>
              </w:rPr>
            </w:pPr>
            <w:r>
              <w:rPr>
                <w:color w:val="000000"/>
                <w:sz w:val="18"/>
                <w:szCs w:val="18"/>
                <w:lang w:eastAsia="sk-SK"/>
              </w:rPr>
              <w:t>0</w:t>
            </w:r>
            <w:r w:rsidR="0079572D" w:rsidRPr="0079572D">
              <w:rPr>
                <w:color w:val="000000"/>
                <w:sz w:val="18"/>
                <w:szCs w:val="18"/>
                <w:lang w:eastAsia="sk-SK"/>
              </w:rPr>
              <w:t xml:space="preserve">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4E2873" w:rsidP="004E2873">
            <w:pPr>
              <w:jc w:val="right"/>
              <w:rPr>
                <w:color w:val="000000"/>
                <w:sz w:val="18"/>
                <w:szCs w:val="18"/>
                <w:lang w:eastAsia="sk-SK"/>
              </w:rPr>
            </w:pPr>
            <w:r>
              <w:rPr>
                <w:color w:val="000000"/>
                <w:sz w:val="18"/>
                <w:szCs w:val="18"/>
                <w:lang w:eastAsia="sk-SK"/>
              </w:rPr>
              <w:t>0</w:t>
            </w:r>
            <w:r w:rsidR="0079572D" w:rsidRPr="0079572D">
              <w:rPr>
                <w:color w:val="000000"/>
                <w:sz w:val="18"/>
                <w:szCs w:val="18"/>
                <w:lang w:eastAsia="sk-SK"/>
              </w:rPr>
              <w:t xml:space="preserve">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4E2873" w:rsidP="0079572D">
            <w:pPr>
              <w:jc w:val="right"/>
              <w:rPr>
                <w:b/>
                <w:bCs/>
                <w:color w:val="000000"/>
                <w:sz w:val="18"/>
                <w:szCs w:val="18"/>
                <w:lang w:eastAsia="sk-SK"/>
              </w:rPr>
            </w:pPr>
            <w:r>
              <w:rPr>
                <w:b/>
                <w:bCs/>
                <w:color w:val="000000"/>
                <w:sz w:val="18"/>
                <w:szCs w:val="18"/>
                <w:lang w:eastAsia="sk-SK"/>
              </w:rPr>
              <w:t>0</w:t>
            </w:r>
            <w:r w:rsidR="0079572D" w:rsidRPr="0079572D">
              <w:rPr>
                <w:b/>
                <w:bCs/>
                <w:color w:val="000000"/>
                <w:sz w:val="18"/>
                <w:szCs w:val="18"/>
                <w:lang w:eastAsia="sk-SK"/>
              </w:rPr>
              <w:t xml:space="preserve">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3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Opravné položky</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0</w:t>
            </w: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1</w:t>
            </w: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6</w:t>
            </w: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Zostatková hodnota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5</w:t>
            </w: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 xml:space="preserve">0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8</w:t>
            </w:r>
          </w:p>
        </w:tc>
      </w:tr>
      <w:tr w:rsidR="0079572D" w:rsidRPr="0079572D" w:rsidTr="0079572D">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4E2873" w:rsidP="004E2873">
            <w:pPr>
              <w:jc w:val="right"/>
              <w:rPr>
                <w:color w:val="000000"/>
                <w:sz w:val="18"/>
                <w:szCs w:val="18"/>
                <w:lang w:eastAsia="sk-SK"/>
              </w:rPr>
            </w:pPr>
            <w:r>
              <w:rPr>
                <w:color w:val="000000"/>
                <w:sz w:val="18"/>
                <w:szCs w:val="18"/>
                <w:lang w:eastAsia="sk-SK"/>
              </w:rPr>
              <w:t>0</w:t>
            </w:r>
            <w:r w:rsidR="0079572D" w:rsidRPr="0079572D">
              <w:rPr>
                <w:color w:val="000000"/>
                <w:sz w:val="18"/>
                <w:szCs w:val="18"/>
                <w:lang w:eastAsia="sk-SK"/>
              </w:rPr>
              <w:t xml:space="preserve">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r w:rsidR="0079572D" w:rsidRPr="0079572D">
              <w:rPr>
                <w:b/>
                <w:bCs/>
                <w:color w:val="000000"/>
                <w:sz w:val="18"/>
                <w:szCs w:val="18"/>
                <w:lang w:eastAsia="sk-SK"/>
              </w:rPr>
              <w:t xml:space="preserve">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8</w:t>
            </w:r>
          </w:p>
        </w:tc>
      </w:tr>
    </w:tbl>
    <w:p w:rsidR="0079572D" w:rsidRDefault="0079572D">
      <w:pPr>
        <w:spacing w:after="200" w:line="276" w:lineRule="auto"/>
      </w:pPr>
    </w:p>
    <w:p w:rsidR="0079572D" w:rsidRDefault="0079572D">
      <w:pPr>
        <w:spacing w:after="200" w:line="276" w:lineRule="auto"/>
      </w:pPr>
    </w:p>
    <w:tbl>
      <w:tblPr>
        <w:tblW w:w="14240" w:type="dxa"/>
        <w:tblInd w:w="55" w:type="dxa"/>
        <w:tblCellMar>
          <w:left w:w="70" w:type="dxa"/>
          <w:right w:w="70" w:type="dxa"/>
        </w:tblCellMar>
        <w:tblLook w:val="04A0" w:firstRow="1" w:lastRow="0" w:firstColumn="1" w:lastColumn="0" w:noHBand="0" w:noVBand="1"/>
      </w:tblPr>
      <w:tblGrid>
        <w:gridCol w:w="1000"/>
        <w:gridCol w:w="2980"/>
        <w:gridCol w:w="1116"/>
        <w:gridCol w:w="1106"/>
        <w:gridCol w:w="1114"/>
        <w:gridCol w:w="1111"/>
        <w:gridCol w:w="1112"/>
        <w:gridCol w:w="1118"/>
        <w:gridCol w:w="1114"/>
        <w:gridCol w:w="1103"/>
        <w:gridCol w:w="960"/>
        <w:gridCol w:w="406"/>
      </w:tblGrid>
      <w:tr w:rsidR="0079572D" w:rsidRPr="0079572D" w:rsidTr="0079572D">
        <w:trPr>
          <w:trHeight w:val="300"/>
        </w:trPr>
        <w:tc>
          <w:tcPr>
            <w:tcW w:w="1000"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vAlign w:val="bottom"/>
            <w:hideMark/>
          </w:tcPr>
          <w:p w:rsidR="0079572D" w:rsidRPr="0079572D" w:rsidRDefault="0079572D" w:rsidP="0079572D">
            <w:pPr>
              <w:jc w:val="right"/>
              <w:rPr>
                <w:b/>
                <w:bCs/>
                <w:color w:val="000000"/>
                <w:lang w:eastAsia="sk-SK"/>
              </w:rPr>
            </w:pPr>
            <w:r w:rsidRPr="0079572D">
              <w:rPr>
                <w:b/>
                <w:bCs/>
                <w:color w:val="000000"/>
                <w:lang w:eastAsia="sk-SK"/>
              </w:rPr>
              <w:lastRenderedPageBreak/>
              <w:t>8</w:t>
            </w:r>
          </w:p>
        </w:tc>
        <w:tc>
          <w:tcPr>
            <w:tcW w:w="2980" w:type="dxa"/>
            <w:vMerge w:val="restart"/>
            <w:tcBorders>
              <w:top w:val="single" w:sz="4" w:space="0" w:color="auto"/>
              <w:left w:val="nil"/>
              <w:bottom w:val="nil"/>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Dlhodobý nehmotný majetok</w:t>
            </w:r>
          </w:p>
        </w:tc>
        <w:tc>
          <w:tcPr>
            <w:tcW w:w="8960" w:type="dxa"/>
            <w:gridSpan w:val="8"/>
            <w:tcBorders>
              <w:top w:val="single" w:sz="4" w:space="0" w:color="auto"/>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Bezprostredne predchádzajúce účtovné obdobie</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 xml:space="preserve">Poznámky </w:t>
            </w:r>
            <w:proofErr w:type="spellStart"/>
            <w:r w:rsidRPr="0079572D">
              <w:rPr>
                <w:color w:val="000000"/>
                <w:sz w:val="22"/>
                <w:szCs w:val="22"/>
                <w:lang w:eastAsia="sk-SK"/>
              </w:rPr>
              <w:t>Úč</w:t>
            </w:r>
            <w:proofErr w:type="spellEnd"/>
            <w:r w:rsidRPr="0079572D">
              <w:rPr>
                <w:color w:val="000000"/>
                <w:sz w:val="22"/>
                <w:szCs w:val="22"/>
                <w:lang w:eastAsia="sk-SK"/>
              </w:rPr>
              <w:t xml:space="preserve"> POD 3 - 04</w:t>
            </w:r>
          </w:p>
        </w:tc>
      </w:tr>
      <w:tr w:rsidR="0079572D" w:rsidRPr="0079572D" w:rsidTr="0079572D">
        <w:trPr>
          <w:trHeight w:val="1155"/>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vMerge/>
            <w:tcBorders>
              <w:top w:val="single" w:sz="4" w:space="0" w:color="auto"/>
              <w:left w:val="nil"/>
              <w:bottom w:val="nil"/>
              <w:right w:val="nil"/>
            </w:tcBorders>
            <w:vAlign w:val="center"/>
            <w:hideMark/>
          </w:tcPr>
          <w:p w:rsidR="0079572D" w:rsidRPr="0079572D" w:rsidRDefault="0079572D" w:rsidP="0079572D">
            <w:pPr>
              <w:rPr>
                <w:color w:val="000000"/>
                <w:sz w:val="18"/>
                <w:szCs w:val="18"/>
                <w:lang w:eastAsia="sk-SK"/>
              </w:rPr>
            </w:pP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Aktivované náklady na vývoj</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Softvér</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Oceniteľné práva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proofErr w:type="spellStart"/>
            <w:r w:rsidRPr="0079572D">
              <w:rPr>
                <w:color w:val="000000"/>
                <w:sz w:val="18"/>
                <w:szCs w:val="18"/>
                <w:lang w:eastAsia="sk-SK"/>
              </w:rPr>
              <w:t>Goodwill</w:t>
            </w:r>
            <w:proofErr w:type="spellEnd"/>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Ostatný dlhodobý nehmotný majetok</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Obstarávaný dlhodobý nehmotný majetok</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Poskytnuté preddavky na dlhodobý nehmotný majetok</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Spolu</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c</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d</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e</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f</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g</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h</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i</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3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Prvotné ocenenie</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396936">
            <w:pPr>
              <w:jc w:val="right"/>
              <w:rPr>
                <w:color w:val="000000"/>
                <w:sz w:val="18"/>
                <w:szCs w:val="18"/>
                <w:lang w:eastAsia="sk-SK"/>
              </w:rPr>
            </w:pPr>
            <w:r w:rsidRPr="0079572D">
              <w:rPr>
                <w:color w:val="000000"/>
                <w:sz w:val="18"/>
                <w:szCs w:val="18"/>
                <w:lang w:eastAsia="sk-SK"/>
              </w:rPr>
              <w:t xml:space="preserve">0 </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396936">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396936">
            <w:pPr>
              <w:jc w:val="right"/>
              <w:rPr>
                <w:b/>
                <w:bCs/>
                <w:color w:val="000000"/>
                <w:sz w:val="18"/>
                <w:szCs w:val="18"/>
                <w:lang w:eastAsia="sk-SK"/>
              </w:rPr>
            </w:pPr>
            <w:r w:rsidRPr="0079572D">
              <w:rPr>
                <w:b/>
                <w:bCs/>
                <w:color w:val="000000"/>
                <w:sz w:val="18"/>
                <w:szCs w:val="18"/>
                <w:lang w:eastAsia="sk-SK"/>
              </w:rPr>
              <w:t xml:space="preserve"> 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45"/>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Oprávky</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single" w:sz="4" w:space="0" w:color="auto"/>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396936">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val="restart"/>
            <w:tcBorders>
              <w:top w:val="nil"/>
              <w:left w:val="nil"/>
              <w:bottom w:val="single" w:sz="4" w:space="0" w:color="000000"/>
              <w:right w:val="nil"/>
            </w:tcBorders>
            <w:shd w:val="clear" w:color="auto" w:fill="auto"/>
            <w:noWrap/>
            <w:textDirection w:val="tbRl"/>
            <w:vAlign w:val="bottom"/>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DIČ</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vMerge/>
            <w:tcBorders>
              <w:top w:val="nil"/>
              <w:left w:val="nil"/>
              <w:bottom w:val="single" w:sz="4" w:space="0" w:color="000000"/>
              <w:right w:val="nil"/>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396936">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Opravné položky</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single" w:sz="4" w:space="0" w:color="auto"/>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0</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1</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bottom"/>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6</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Zostatková hodnota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single" w:sz="4" w:space="0" w:color="auto"/>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34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5</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396936">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396936">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8</w:t>
            </w:r>
          </w:p>
        </w:tc>
      </w:tr>
      <w:tr w:rsidR="0079572D" w:rsidRPr="0079572D" w:rsidTr="0079572D">
        <w:trPr>
          <w:trHeight w:val="300"/>
        </w:trPr>
        <w:tc>
          <w:tcPr>
            <w:tcW w:w="100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b/>
                <w:bCs/>
                <w:color w:val="000000"/>
                <w:lang w:eastAsia="sk-SK"/>
              </w:rPr>
            </w:pP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4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8</w:t>
            </w:r>
          </w:p>
        </w:tc>
      </w:tr>
    </w:tbl>
    <w:p w:rsidR="00F54864" w:rsidRDefault="00F54864">
      <w:pPr>
        <w:spacing w:after="200" w:line="276" w:lineRule="auto"/>
        <w:rPr>
          <w:sz w:val="18"/>
        </w:rPr>
      </w:pPr>
      <w:r>
        <w:br w:type="page"/>
      </w:r>
    </w:p>
    <w:tbl>
      <w:tblPr>
        <w:tblW w:w="15220" w:type="dxa"/>
        <w:tblInd w:w="55" w:type="dxa"/>
        <w:tblCellMar>
          <w:left w:w="70" w:type="dxa"/>
          <w:right w:w="70" w:type="dxa"/>
        </w:tblCellMar>
        <w:tblLook w:val="04A0" w:firstRow="1" w:lastRow="0" w:firstColumn="1" w:lastColumn="0" w:noHBand="0" w:noVBand="1"/>
      </w:tblPr>
      <w:tblGrid>
        <w:gridCol w:w="1000"/>
        <w:gridCol w:w="2980"/>
        <w:gridCol w:w="1108"/>
        <w:gridCol w:w="1102"/>
        <w:gridCol w:w="1114"/>
        <w:gridCol w:w="1143"/>
        <w:gridCol w:w="1108"/>
        <w:gridCol w:w="1109"/>
        <w:gridCol w:w="1117"/>
        <w:gridCol w:w="1113"/>
        <w:gridCol w:w="960"/>
        <w:gridCol w:w="960"/>
        <w:gridCol w:w="406"/>
      </w:tblGrid>
      <w:tr w:rsidR="0079572D" w:rsidRPr="0079572D" w:rsidTr="0079572D">
        <w:trPr>
          <w:trHeight w:val="300"/>
        </w:trPr>
        <w:tc>
          <w:tcPr>
            <w:tcW w:w="1000" w:type="dxa"/>
            <w:tcBorders>
              <w:top w:val="single" w:sz="4" w:space="0" w:color="auto"/>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bookmarkStart w:id="12" w:name="_Toc530739903"/>
            <w:r w:rsidRPr="0079572D">
              <w:rPr>
                <w:b/>
                <w:bCs/>
                <w:color w:val="000000"/>
                <w:lang w:eastAsia="sk-SK"/>
              </w:rPr>
              <w:lastRenderedPageBreak/>
              <w:t> </w:t>
            </w:r>
          </w:p>
        </w:tc>
        <w:tc>
          <w:tcPr>
            <w:tcW w:w="2980" w:type="dxa"/>
            <w:vMerge w:val="restart"/>
            <w:tcBorders>
              <w:top w:val="single" w:sz="4" w:space="0" w:color="auto"/>
              <w:left w:val="nil"/>
              <w:bottom w:val="nil"/>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Dlhodobý hmotný majetok</w:t>
            </w:r>
          </w:p>
        </w:tc>
        <w:tc>
          <w:tcPr>
            <w:tcW w:w="9920" w:type="dxa"/>
            <w:gridSpan w:val="9"/>
            <w:tcBorders>
              <w:top w:val="single" w:sz="4" w:space="0" w:color="auto"/>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Bežné účtovné obdobie</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 xml:space="preserve">Poznámky </w:t>
            </w:r>
            <w:proofErr w:type="spellStart"/>
            <w:r w:rsidRPr="0079572D">
              <w:rPr>
                <w:color w:val="000000"/>
                <w:sz w:val="22"/>
                <w:szCs w:val="22"/>
                <w:lang w:eastAsia="sk-SK"/>
              </w:rPr>
              <w:t>Úč</w:t>
            </w:r>
            <w:proofErr w:type="spellEnd"/>
            <w:r w:rsidRPr="0079572D">
              <w:rPr>
                <w:color w:val="000000"/>
                <w:sz w:val="22"/>
                <w:szCs w:val="22"/>
                <w:lang w:eastAsia="sk-SK"/>
              </w:rPr>
              <w:t xml:space="preserve"> POD 3 - 04</w:t>
            </w:r>
          </w:p>
        </w:tc>
      </w:tr>
      <w:tr w:rsidR="0079572D" w:rsidRPr="0079572D" w:rsidTr="0079572D">
        <w:trPr>
          <w:trHeight w:val="1185"/>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vMerge/>
            <w:tcBorders>
              <w:top w:val="single" w:sz="4" w:space="0" w:color="auto"/>
              <w:left w:val="nil"/>
              <w:bottom w:val="nil"/>
              <w:right w:val="nil"/>
            </w:tcBorders>
            <w:vAlign w:val="center"/>
            <w:hideMark/>
          </w:tcPr>
          <w:p w:rsidR="0079572D" w:rsidRPr="0079572D" w:rsidRDefault="0079572D" w:rsidP="0079572D">
            <w:pPr>
              <w:rPr>
                <w:color w:val="000000"/>
                <w:sz w:val="18"/>
                <w:szCs w:val="18"/>
                <w:lang w:eastAsia="sk-SK"/>
              </w:rPr>
            </w:pP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Pozemky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Stavby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Samostatné hnuteľné veci a súbory hnuteľných vecí</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Pestovateľské celky trvalých porastov</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Základné stádo a ťažné zvieratá</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Ostatný dlhodobý hmotný majetok</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Obstarávaný dlhodobý hmotný majetok</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Poskytnuté preddavky na dlhodobý hmotný majetok</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Spolu</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255"/>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c</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d</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e</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f</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g</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h</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i</w:t>
            </w:r>
          </w:p>
        </w:tc>
        <w:tc>
          <w:tcPr>
            <w:tcW w:w="96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j</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6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Prvotné ocenenie</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396936">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Oprávky</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396936">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vMerge w:val="restart"/>
            <w:tcBorders>
              <w:top w:val="nil"/>
              <w:left w:val="nil"/>
              <w:bottom w:val="single" w:sz="4" w:space="0" w:color="000000"/>
              <w:right w:val="nil"/>
            </w:tcBorders>
            <w:shd w:val="clear" w:color="auto" w:fill="auto"/>
            <w:noWrap/>
            <w:textDirection w:val="tbRl"/>
            <w:vAlign w:val="bottom"/>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DIČ</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vMerge/>
            <w:tcBorders>
              <w:top w:val="nil"/>
              <w:left w:val="nil"/>
              <w:bottom w:val="single" w:sz="4" w:space="0" w:color="000000"/>
              <w:right w:val="nil"/>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285"/>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Opravné položky</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36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0</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1</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6</w:t>
            </w:r>
          </w:p>
        </w:tc>
      </w:tr>
      <w:tr w:rsidR="0079572D" w:rsidRPr="0079572D" w:rsidTr="0079572D">
        <w:trPr>
          <w:trHeight w:val="285"/>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Zostatková hodnota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360"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5</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8</w:t>
            </w:r>
          </w:p>
        </w:tc>
      </w:tr>
      <w:tr w:rsidR="0079572D" w:rsidRPr="0079572D" w:rsidTr="0079572D">
        <w:trPr>
          <w:trHeight w:val="300"/>
        </w:trPr>
        <w:tc>
          <w:tcPr>
            <w:tcW w:w="1000" w:type="dxa"/>
            <w:tcBorders>
              <w:top w:val="nil"/>
              <w:left w:val="single" w:sz="4" w:space="0" w:color="auto"/>
              <w:bottom w:val="single" w:sz="4" w:space="0" w:color="auto"/>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9</w:t>
            </w: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360"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8</w:t>
            </w:r>
          </w:p>
        </w:tc>
      </w:tr>
    </w:tbl>
    <w:p w:rsidR="004D3B4A" w:rsidRDefault="004D3B4A" w:rsidP="004D3B4A">
      <w:pPr>
        <w:pStyle w:val="Nadpis2"/>
        <w:numPr>
          <w:ilvl w:val="0"/>
          <w:numId w:val="0"/>
        </w:numPr>
      </w:pPr>
    </w:p>
    <w:p w:rsidR="004D3B4A" w:rsidRDefault="004D3B4A" w:rsidP="004D3B4A"/>
    <w:p w:rsidR="004D3B4A" w:rsidRDefault="004D3B4A" w:rsidP="004D3B4A"/>
    <w:p w:rsidR="0079572D" w:rsidRDefault="0079572D" w:rsidP="004D3B4A"/>
    <w:p w:rsidR="0079572D" w:rsidRDefault="0079572D" w:rsidP="004D3B4A"/>
    <w:tbl>
      <w:tblPr>
        <w:tblW w:w="15220" w:type="dxa"/>
        <w:tblInd w:w="55" w:type="dxa"/>
        <w:tblCellMar>
          <w:left w:w="70" w:type="dxa"/>
          <w:right w:w="70" w:type="dxa"/>
        </w:tblCellMar>
        <w:tblLook w:val="04A0" w:firstRow="1" w:lastRow="0" w:firstColumn="1" w:lastColumn="0" w:noHBand="0" w:noVBand="1"/>
      </w:tblPr>
      <w:tblGrid>
        <w:gridCol w:w="1000"/>
        <w:gridCol w:w="2980"/>
        <w:gridCol w:w="1108"/>
        <w:gridCol w:w="1102"/>
        <w:gridCol w:w="1114"/>
        <w:gridCol w:w="1143"/>
        <w:gridCol w:w="1108"/>
        <w:gridCol w:w="1109"/>
        <w:gridCol w:w="1117"/>
        <w:gridCol w:w="1113"/>
        <w:gridCol w:w="960"/>
        <w:gridCol w:w="960"/>
        <w:gridCol w:w="406"/>
      </w:tblGrid>
      <w:tr w:rsidR="0079572D" w:rsidRPr="0079572D" w:rsidTr="0079572D">
        <w:trPr>
          <w:trHeight w:val="300"/>
        </w:trPr>
        <w:tc>
          <w:tcPr>
            <w:tcW w:w="1000" w:type="dxa"/>
            <w:tcBorders>
              <w:top w:val="single" w:sz="4" w:space="0" w:color="auto"/>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vMerge w:val="restart"/>
            <w:tcBorders>
              <w:top w:val="single" w:sz="4" w:space="0" w:color="auto"/>
              <w:left w:val="nil"/>
              <w:bottom w:val="nil"/>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Dlhodobý hmotný majetok</w:t>
            </w:r>
          </w:p>
        </w:tc>
        <w:tc>
          <w:tcPr>
            <w:tcW w:w="9874" w:type="dxa"/>
            <w:gridSpan w:val="9"/>
            <w:tcBorders>
              <w:top w:val="single" w:sz="4" w:space="0" w:color="auto"/>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Bezprostredne predchádzajúce účtovné obdobie</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 xml:space="preserve">Poznámky </w:t>
            </w:r>
            <w:proofErr w:type="spellStart"/>
            <w:r w:rsidRPr="0079572D">
              <w:rPr>
                <w:color w:val="000000"/>
                <w:sz w:val="22"/>
                <w:szCs w:val="22"/>
                <w:lang w:eastAsia="sk-SK"/>
              </w:rPr>
              <w:t>Úč</w:t>
            </w:r>
            <w:proofErr w:type="spellEnd"/>
            <w:r w:rsidRPr="0079572D">
              <w:rPr>
                <w:color w:val="000000"/>
                <w:sz w:val="22"/>
                <w:szCs w:val="22"/>
                <w:lang w:eastAsia="sk-SK"/>
              </w:rPr>
              <w:t xml:space="preserve"> POD 3 - 04</w:t>
            </w:r>
          </w:p>
        </w:tc>
      </w:tr>
      <w:tr w:rsidR="0079572D" w:rsidRPr="0079572D" w:rsidTr="0079572D">
        <w:trPr>
          <w:trHeight w:val="12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vMerge/>
            <w:tcBorders>
              <w:top w:val="single" w:sz="4" w:space="0" w:color="auto"/>
              <w:left w:val="nil"/>
              <w:bottom w:val="nil"/>
              <w:right w:val="nil"/>
            </w:tcBorders>
            <w:vAlign w:val="center"/>
            <w:hideMark/>
          </w:tcPr>
          <w:p w:rsidR="0079572D" w:rsidRPr="0079572D" w:rsidRDefault="0079572D" w:rsidP="0079572D">
            <w:pPr>
              <w:rPr>
                <w:color w:val="000000"/>
                <w:sz w:val="18"/>
                <w:szCs w:val="18"/>
                <w:lang w:eastAsia="sk-SK"/>
              </w:rPr>
            </w:pP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Pozemky</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Stavby</w:t>
            </w:r>
          </w:p>
        </w:tc>
        <w:tc>
          <w:tcPr>
            <w:tcW w:w="1114"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Samostatné hnuteľné veci a súbory hnuteľných vecí</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Pestovateľské celky trvalých porastov</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Základné stádo a ťažné zvieratá</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Ostatný dlhodobý hmotný majetok</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Obstarávaný dlhodobý hmotný majetok</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Poskytnuté preddavky na dlhodobý hmotný majetok</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Spolu</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45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a</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w:t>
            </w:r>
          </w:p>
        </w:tc>
        <w:tc>
          <w:tcPr>
            <w:tcW w:w="110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c</w:t>
            </w:r>
          </w:p>
        </w:tc>
        <w:tc>
          <w:tcPr>
            <w:tcW w:w="1114"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d</w:t>
            </w:r>
          </w:p>
        </w:tc>
        <w:tc>
          <w:tcPr>
            <w:tcW w:w="114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e</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f</w:t>
            </w:r>
          </w:p>
        </w:tc>
        <w:tc>
          <w:tcPr>
            <w:tcW w:w="1109"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g</w:t>
            </w:r>
          </w:p>
        </w:tc>
        <w:tc>
          <w:tcPr>
            <w:tcW w:w="1117"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h</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i</w:t>
            </w:r>
          </w:p>
        </w:tc>
        <w:tc>
          <w:tcPr>
            <w:tcW w:w="960" w:type="dxa"/>
            <w:tcBorders>
              <w:top w:val="nil"/>
              <w:left w:val="nil"/>
              <w:bottom w:val="single" w:sz="4" w:space="0" w:color="auto"/>
              <w:right w:val="nil"/>
            </w:tcBorders>
            <w:shd w:val="clear" w:color="000000" w:fill="FFFFFF"/>
            <w:vAlign w:val="center"/>
            <w:hideMark/>
          </w:tcPr>
          <w:p w:rsidR="0079572D" w:rsidRPr="0079572D" w:rsidRDefault="00396936" w:rsidP="0079572D">
            <w:pPr>
              <w:jc w:val="center"/>
              <w:rPr>
                <w:b/>
                <w:bCs/>
                <w:color w:val="000000"/>
                <w:sz w:val="18"/>
                <w:szCs w:val="18"/>
                <w:lang w:eastAsia="sk-SK"/>
              </w:rPr>
            </w:pPr>
            <w:r w:rsidRPr="0079572D">
              <w:rPr>
                <w:b/>
                <w:bCs/>
                <w:color w:val="000000"/>
                <w:sz w:val="18"/>
                <w:szCs w:val="18"/>
                <w:lang w:eastAsia="sk-SK"/>
              </w:rPr>
              <w:t>J</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Prvotné ocenenie</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79572D" w:rsidP="00396936">
            <w:pPr>
              <w:jc w:val="right"/>
              <w:rPr>
                <w:color w:val="000000"/>
                <w:sz w:val="18"/>
                <w:szCs w:val="18"/>
                <w:lang w:eastAsia="sk-SK"/>
              </w:rPr>
            </w:pPr>
            <w:r w:rsidRPr="0079572D">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396936">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396936">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396936" w:rsidP="00396936">
            <w:pPr>
              <w:jc w:val="right"/>
              <w:rPr>
                <w:color w:val="000000"/>
                <w:sz w:val="18"/>
                <w:szCs w:val="18"/>
                <w:lang w:eastAsia="sk-SK"/>
              </w:rPr>
            </w:pPr>
            <w:r>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396936">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Oprávky</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45"/>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val="restart"/>
            <w:tcBorders>
              <w:top w:val="nil"/>
              <w:left w:val="nil"/>
              <w:bottom w:val="single" w:sz="4" w:space="0" w:color="000000"/>
              <w:right w:val="nil"/>
            </w:tcBorders>
            <w:shd w:val="clear" w:color="auto" w:fill="auto"/>
            <w:noWrap/>
            <w:textDirection w:val="tbRl"/>
            <w:vAlign w:val="bottom"/>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DIČ</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nil"/>
              <w:left w:val="nil"/>
              <w:bottom w:val="single" w:sz="4" w:space="0" w:color="000000"/>
              <w:right w:val="nil"/>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Opravné položky</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0</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1</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6</w:t>
            </w:r>
          </w:p>
        </w:tc>
      </w:tr>
      <w:tr w:rsidR="0079572D" w:rsidRPr="0079572D" w:rsidTr="0079572D">
        <w:trPr>
          <w:trHeight w:val="27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Zostatková hodnota</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4"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4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09"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7"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0"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5</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4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8</w:t>
            </w:r>
          </w:p>
        </w:tc>
      </w:tr>
      <w:tr w:rsidR="0079572D" w:rsidRPr="0079572D" w:rsidTr="0079572D">
        <w:trPr>
          <w:trHeight w:val="315"/>
        </w:trPr>
        <w:tc>
          <w:tcPr>
            <w:tcW w:w="1000" w:type="dxa"/>
            <w:tcBorders>
              <w:top w:val="nil"/>
              <w:left w:val="single" w:sz="4" w:space="0" w:color="auto"/>
              <w:bottom w:val="single" w:sz="4" w:space="0" w:color="auto"/>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10</w:t>
            </w: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4"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4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8"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09"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7"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0"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8</w:t>
            </w:r>
          </w:p>
        </w:tc>
      </w:tr>
    </w:tbl>
    <w:p w:rsidR="0079572D" w:rsidRPr="00F9533A" w:rsidRDefault="0079572D" w:rsidP="004D3B4A">
      <w:pPr>
        <w:sectPr w:rsidR="0079572D" w:rsidRPr="00F9533A" w:rsidSect="004E29A1">
          <w:headerReference w:type="default" r:id="rId20"/>
          <w:footerReference w:type="default" r:id="rId21"/>
          <w:pgSz w:w="16840" w:h="11907" w:orient="landscape" w:code="9"/>
          <w:pgMar w:top="1673" w:right="1979" w:bottom="1021" w:left="1134" w:header="675" w:footer="408" w:gutter="0"/>
          <w:cols w:space="708"/>
          <w:docGrid w:linePitch="272"/>
        </w:sectPr>
      </w:pPr>
    </w:p>
    <w:tbl>
      <w:tblPr>
        <w:tblW w:w="15004" w:type="dxa"/>
        <w:tblInd w:w="55" w:type="dxa"/>
        <w:tblCellMar>
          <w:left w:w="70" w:type="dxa"/>
          <w:right w:w="70" w:type="dxa"/>
        </w:tblCellMar>
        <w:tblLook w:val="04A0" w:firstRow="1" w:lastRow="0" w:firstColumn="1" w:lastColumn="0" w:noHBand="0" w:noVBand="1"/>
      </w:tblPr>
      <w:tblGrid>
        <w:gridCol w:w="1000"/>
        <w:gridCol w:w="2960"/>
        <w:gridCol w:w="1153"/>
        <w:gridCol w:w="1182"/>
        <w:gridCol w:w="1113"/>
        <w:gridCol w:w="1340"/>
        <w:gridCol w:w="1095"/>
        <w:gridCol w:w="1059"/>
        <w:gridCol w:w="1050"/>
        <w:gridCol w:w="966"/>
        <w:gridCol w:w="720"/>
        <w:gridCol w:w="960"/>
        <w:gridCol w:w="406"/>
      </w:tblGrid>
      <w:tr w:rsidR="0079572D" w:rsidRPr="0079572D" w:rsidTr="0079572D">
        <w:trPr>
          <w:trHeight w:val="300"/>
        </w:trPr>
        <w:tc>
          <w:tcPr>
            <w:tcW w:w="1000" w:type="dxa"/>
            <w:tcBorders>
              <w:top w:val="single" w:sz="4" w:space="0" w:color="auto"/>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lastRenderedPageBreak/>
              <w:t> </w:t>
            </w:r>
          </w:p>
        </w:tc>
        <w:tc>
          <w:tcPr>
            <w:tcW w:w="2960" w:type="dxa"/>
            <w:vMerge w:val="restart"/>
            <w:tcBorders>
              <w:top w:val="single" w:sz="4" w:space="0" w:color="auto"/>
              <w:left w:val="nil"/>
              <w:bottom w:val="nil"/>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Dlhodobý finančný majetok</w:t>
            </w:r>
          </w:p>
        </w:tc>
        <w:tc>
          <w:tcPr>
            <w:tcW w:w="9678" w:type="dxa"/>
            <w:gridSpan w:val="9"/>
            <w:tcBorders>
              <w:top w:val="single" w:sz="4" w:space="0" w:color="auto"/>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Bežné účtovné obdobie</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val="restart"/>
            <w:tcBorders>
              <w:top w:val="single" w:sz="4" w:space="0" w:color="auto"/>
              <w:left w:val="single" w:sz="4" w:space="0" w:color="auto"/>
              <w:bottom w:val="nil"/>
              <w:right w:val="single" w:sz="4" w:space="0" w:color="auto"/>
            </w:tcBorders>
            <w:shd w:val="clear" w:color="auto" w:fill="auto"/>
            <w:noWrap/>
            <w:textDirection w:val="tbRl"/>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 xml:space="preserve">Poznámky </w:t>
            </w:r>
            <w:proofErr w:type="spellStart"/>
            <w:r w:rsidRPr="0079572D">
              <w:rPr>
                <w:color w:val="000000"/>
                <w:sz w:val="22"/>
                <w:szCs w:val="22"/>
                <w:lang w:eastAsia="sk-SK"/>
              </w:rPr>
              <w:t>Úč</w:t>
            </w:r>
            <w:proofErr w:type="spellEnd"/>
            <w:r w:rsidRPr="0079572D">
              <w:rPr>
                <w:color w:val="000000"/>
                <w:sz w:val="22"/>
                <w:szCs w:val="22"/>
                <w:lang w:eastAsia="sk-SK"/>
              </w:rPr>
              <w:t xml:space="preserve"> POD 3 - 04</w:t>
            </w:r>
          </w:p>
        </w:tc>
      </w:tr>
      <w:tr w:rsidR="0079572D" w:rsidRPr="0079572D" w:rsidTr="0079572D">
        <w:trPr>
          <w:trHeight w:val="144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vMerge/>
            <w:tcBorders>
              <w:top w:val="single" w:sz="4" w:space="0" w:color="auto"/>
              <w:left w:val="nil"/>
              <w:bottom w:val="nil"/>
              <w:right w:val="nil"/>
            </w:tcBorders>
            <w:vAlign w:val="center"/>
            <w:hideMark/>
          </w:tcPr>
          <w:p w:rsidR="0079572D" w:rsidRPr="0079572D" w:rsidRDefault="0079572D" w:rsidP="0079572D">
            <w:pPr>
              <w:rPr>
                <w:color w:val="000000"/>
                <w:sz w:val="18"/>
                <w:szCs w:val="18"/>
                <w:lang w:eastAsia="sk-SK"/>
              </w:rPr>
            </w:pP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Podielové cenné papiere a podiely v dcérskej účtovnej jednotke</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Podielové cenné papiere a podiely v spoločnosti s podstatným vplyvom</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Pôžičky účtovnej jednotke v konsolidovanom celku</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Ostatný dlhodobý finančný majetok</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Pôžičky s dobou splatnosti najviac jeden rok</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Obstarávaný dlhodobý finančný majetok</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Poskytnuté preddavky na dlhodobý finančný majetok</w:t>
            </w:r>
          </w:p>
        </w:tc>
        <w:tc>
          <w:tcPr>
            <w:tcW w:w="720" w:type="dxa"/>
            <w:tcBorders>
              <w:top w:val="nil"/>
              <w:left w:val="nil"/>
              <w:bottom w:val="nil"/>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Spolu</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nil"/>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45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single" w:sz="4" w:space="0" w:color="auto"/>
              <w:right w:val="nil"/>
            </w:tcBorders>
            <w:shd w:val="clear" w:color="000000" w:fill="FFFFFF"/>
            <w:noWrap/>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a</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w:t>
            </w:r>
          </w:p>
        </w:tc>
        <w:tc>
          <w:tcPr>
            <w:tcW w:w="118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c</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e</w:t>
            </w:r>
          </w:p>
        </w:tc>
        <w:tc>
          <w:tcPr>
            <w:tcW w:w="1095"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f</w:t>
            </w:r>
          </w:p>
        </w:tc>
        <w:tc>
          <w:tcPr>
            <w:tcW w:w="1059"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g</w:t>
            </w:r>
          </w:p>
        </w:tc>
        <w:tc>
          <w:tcPr>
            <w:tcW w:w="105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h</w:t>
            </w:r>
          </w:p>
        </w:tc>
        <w:tc>
          <w:tcPr>
            <w:tcW w:w="96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i</w:t>
            </w:r>
          </w:p>
        </w:tc>
        <w:tc>
          <w:tcPr>
            <w:tcW w:w="72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j</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nil"/>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Prvotné ocenenie</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8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72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nil"/>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53" w:type="dxa"/>
            <w:tcBorders>
              <w:top w:val="nil"/>
              <w:left w:val="nil"/>
              <w:bottom w:val="nil"/>
              <w:right w:val="nil"/>
            </w:tcBorders>
            <w:shd w:val="clear" w:color="000000" w:fill="FFFFFF"/>
            <w:vAlign w:val="center"/>
            <w:hideMark/>
          </w:tcPr>
          <w:p w:rsidR="0079572D" w:rsidRPr="0079572D" w:rsidRDefault="00690256" w:rsidP="00690256">
            <w:pPr>
              <w:jc w:val="right"/>
              <w:rPr>
                <w:color w:val="000000"/>
                <w:sz w:val="18"/>
                <w:szCs w:val="18"/>
                <w:lang w:eastAsia="sk-SK"/>
              </w:rPr>
            </w:pPr>
            <w:r>
              <w:rPr>
                <w:color w:val="000000"/>
                <w:sz w:val="18"/>
                <w:szCs w:val="18"/>
                <w:lang w:eastAsia="sk-SK"/>
              </w:rPr>
              <w:t>321 606</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690256" w:rsidP="00690256">
            <w:pPr>
              <w:jc w:val="right"/>
              <w:rPr>
                <w:b/>
                <w:bCs/>
                <w:color w:val="000000"/>
                <w:sz w:val="18"/>
                <w:szCs w:val="18"/>
                <w:lang w:eastAsia="sk-SK"/>
              </w:rPr>
            </w:pPr>
            <w:r>
              <w:rPr>
                <w:b/>
                <w:bCs/>
                <w:color w:val="000000"/>
                <w:sz w:val="18"/>
                <w:szCs w:val="18"/>
                <w:lang w:eastAsia="sk-SK"/>
              </w:rPr>
              <w:t>321606</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53" w:type="dxa"/>
            <w:tcBorders>
              <w:top w:val="nil"/>
              <w:left w:val="nil"/>
              <w:bottom w:val="nil"/>
              <w:right w:val="nil"/>
            </w:tcBorders>
            <w:shd w:val="clear" w:color="000000" w:fill="FFFFFF"/>
            <w:vAlign w:val="center"/>
            <w:hideMark/>
          </w:tcPr>
          <w:p w:rsidR="0079572D" w:rsidRPr="0079572D" w:rsidRDefault="00396936" w:rsidP="00690256">
            <w:pPr>
              <w:jc w:val="right"/>
              <w:rPr>
                <w:color w:val="000000"/>
                <w:sz w:val="18"/>
                <w:szCs w:val="18"/>
                <w:lang w:eastAsia="sk-SK"/>
              </w:rPr>
            </w:pPr>
            <w:r>
              <w:rPr>
                <w:color w:val="000000"/>
                <w:sz w:val="18"/>
                <w:szCs w:val="18"/>
                <w:lang w:eastAsia="sk-SK"/>
              </w:rPr>
              <w:t>0</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396936" w:rsidP="00690256">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r>
      <w:tr w:rsidR="0079572D" w:rsidRPr="0079572D" w:rsidTr="0079572D">
        <w:trPr>
          <w:trHeight w:val="39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53" w:type="dxa"/>
            <w:tcBorders>
              <w:top w:val="nil"/>
              <w:left w:val="nil"/>
              <w:bottom w:val="nil"/>
              <w:right w:val="nil"/>
            </w:tcBorders>
            <w:shd w:val="clear" w:color="000000" w:fill="FFFFFF"/>
            <w:vAlign w:val="center"/>
            <w:hideMark/>
          </w:tcPr>
          <w:p w:rsidR="0079572D" w:rsidRPr="0079572D" w:rsidRDefault="00396936" w:rsidP="00396936">
            <w:pPr>
              <w:jc w:val="right"/>
              <w:rPr>
                <w:color w:val="000000"/>
                <w:sz w:val="18"/>
                <w:szCs w:val="18"/>
                <w:lang w:eastAsia="sk-SK"/>
              </w:rPr>
            </w:pPr>
            <w:r>
              <w:rPr>
                <w:color w:val="000000"/>
                <w:sz w:val="18"/>
                <w:szCs w:val="18"/>
                <w:lang w:eastAsia="sk-SK"/>
              </w:rPr>
              <w:t>321 606</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396936" w:rsidP="0079572D">
            <w:pPr>
              <w:jc w:val="right"/>
              <w:rPr>
                <w:b/>
                <w:bCs/>
                <w:color w:val="000000"/>
                <w:sz w:val="18"/>
                <w:szCs w:val="18"/>
                <w:lang w:eastAsia="sk-SK"/>
              </w:rPr>
            </w:pPr>
            <w:r>
              <w:rPr>
                <w:b/>
                <w:bCs/>
                <w:color w:val="000000"/>
                <w:sz w:val="18"/>
                <w:szCs w:val="18"/>
                <w:lang w:eastAsia="sk-SK"/>
              </w:rPr>
              <w:t>321606</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val="restart"/>
            <w:tcBorders>
              <w:top w:val="nil"/>
              <w:left w:val="nil"/>
              <w:bottom w:val="single" w:sz="4" w:space="0" w:color="000000"/>
              <w:right w:val="nil"/>
            </w:tcBorders>
            <w:shd w:val="clear" w:color="auto" w:fill="auto"/>
            <w:noWrap/>
            <w:textDirection w:val="tbRl"/>
            <w:vAlign w:val="bottom"/>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DIČ</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nil"/>
              <w:left w:val="nil"/>
              <w:bottom w:val="single" w:sz="4" w:space="0" w:color="000000"/>
              <w:right w:val="nil"/>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53" w:type="dxa"/>
            <w:tcBorders>
              <w:top w:val="nil"/>
              <w:left w:val="nil"/>
              <w:bottom w:val="single" w:sz="4" w:space="0" w:color="auto"/>
              <w:right w:val="nil"/>
            </w:tcBorders>
            <w:shd w:val="clear" w:color="000000" w:fill="FFFFFF"/>
            <w:vAlign w:val="center"/>
            <w:hideMark/>
          </w:tcPr>
          <w:p w:rsidR="0079572D" w:rsidRPr="0079572D" w:rsidRDefault="00396936" w:rsidP="00396936">
            <w:pPr>
              <w:jc w:val="right"/>
              <w:rPr>
                <w:color w:val="000000"/>
                <w:sz w:val="18"/>
                <w:szCs w:val="18"/>
                <w:lang w:eastAsia="sk-SK"/>
              </w:rPr>
            </w:pPr>
            <w:r>
              <w:rPr>
                <w:color w:val="000000"/>
                <w:sz w:val="18"/>
                <w:szCs w:val="18"/>
                <w:lang w:eastAsia="sk-SK"/>
              </w:rPr>
              <w:t>0</w:t>
            </w:r>
          </w:p>
        </w:tc>
        <w:tc>
          <w:tcPr>
            <w:tcW w:w="118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396936" w:rsidP="00396936">
            <w:pPr>
              <w:jc w:val="right"/>
              <w:rPr>
                <w:b/>
                <w:bCs/>
                <w:color w:val="000000"/>
                <w:sz w:val="18"/>
                <w:szCs w:val="18"/>
                <w:lang w:eastAsia="sk-SK"/>
              </w:rPr>
            </w:pPr>
            <w:r>
              <w:rPr>
                <w:b/>
                <w:bCs/>
                <w:color w:val="000000"/>
                <w:sz w:val="18"/>
                <w:szCs w:val="18"/>
                <w:lang w:eastAsia="sk-SK"/>
              </w:rPr>
              <w:t>0</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Opravné položky</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8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720"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0</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1</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8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6</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Účtovná hodnota</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8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95"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59"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5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6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720"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5</w:t>
            </w:r>
          </w:p>
        </w:tc>
      </w:tr>
      <w:tr w:rsidR="0079572D" w:rsidRPr="0079572D" w:rsidTr="0079572D">
        <w:trPr>
          <w:trHeight w:val="300"/>
        </w:trPr>
        <w:tc>
          <w:tcPr>
            <w:tcW w:w="1000"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6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1153" w:type="dxa"/>
            <w:tcBorders>
              <w:top w:val="nil"/>
              <w:left w:val="nil"/>
              <w:bottom w:val="nil"/>
              <w:right w:val="nil"/>
            </w:tcBorders>
            <w:shd w:val="clear" w:color="000000" w:fill="FFFFFF"/>
            <w:vAlign w:val="center"/>
            <w:hideMark/>
          </w:tcPr>
          <w:p w:rsidR="0079572D" w:rsidRPr="0079572D" w:rsidRDefault="00690256" w:rsidP="00690256">
            <w:pPr>
              <w:jc w:val="right"/>
              <w:rPr>
                <w:color w:val="000000"/>
                <w:sz w:val="18"/>
                <w:szCs w:val="18"/>
                <w:lang w:eastAsia="sk-SK"/>
              </w:rPr>
            </w:pPr>
            <w:r>
              <w:rPr>
                <w:color w:val="000000"/>
                <w:sz w:val="18"/>
                <w:szCs w:val="18"/>
                <w:lang w:eastAsia="sk-SK"/>
              </w:rPr>
              <w:t>321 606</w:t>
            </w:r>
          </w:p>
        </w:tc>
        <w:tc>
          <w:tcPr>
            <w:tcW w:w="118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nil"/>
              <w:right w:val="nil"/>
            </w:tcBorders>
            <w:shd w:val="clear" w:color="000000" w:fill="FFFFFF"/>
            <w:vAlign w:val="center"/>
            <w:hideMark/>
          </w:tcPr>
          <w:p w:rsidR="0079572D" w:rsidRPr="0079572D" w:rsidRDefault="00690256" w:rsidP="0079572D">
            <w:pPr>
              <w:jc w:val="right"/>
              <w:rPr>
                <w:b/>
                <w:bCs/>
                <w:color w:val="000000"/>
                <w:sz w:val="18"/>
                <w:szCs w:val="18"/>
                <w:lang w:eastAsia="sk-SK"/>
              </w:rPr>
            </w:pPr>
            <w:r>
              <w:rPr>
                <w:b/>
                <w:bCs/>
                <w:color w:val="000000"/>
                <w:sz w:val="18"/>
                <w:szCs w:val="18"/>
                <w:lang w:eastAsia="sk-SK"/>
              </w:rPr>
              <w:t>3216</w:t>
            </w:r>
            <w:r w:rsidR="0079572D" w:rsidRPr="0079572D">
              <w:rPr>
                <w:b/>
                <w:bCs/>
                <w:color w:val="000000"/>
                <w:sz w:val="18"/>
                <w:szCs w:val="18"/>
                <w:lang w:eastAsia="sk-SK"/>
              </w:rPr>
              <w:t>0</w:t>
            </w:r>
            <w:r>
              <w:rPr>
                <w:b/>
                <w:bCs/>
                <w:color w:val="000000"/>
                <w:sz w:val="18"/>
                <w:szCs w:val="18"/>
                <w:lang w:eastAsia="sk-SK"/>
              </w:rPr>
              <w:t>6</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8</w:t>
            </w:r>
          </w:p>
        </w:tc>
      </w:tr>
      <w:tr w:rsidR="0079572D" w:rsidRPr="0079572D" w:rsidTr="0079572D">
        <w:trPr>
          <w:trHeight w:val="315"/>
        </w:trPr>
        <w:tc>
          <w:tcPr>
            <w:tcW w:w="1000" w:type="dxa"/>
            <w:tcBorders>
              <w:top w:val="nil"/>
              <w:left w:val="single" w:sz="4" w:space="0" w:color="auto"/>
              <w:bottom w:val="single" w:sz="4" w:space="0" w:color="auto"/>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11</w:t>
            </w:r>
          </w:p>
        </w:tc>
        <w:tc>
          <w:tcPr>
            <w:tcW w:w="296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1153" w:type="dxa"/>
            <w:tcBorders>
              <w:top w:val="nil"/>
              <w:left w:val="nil"/>
              <w:bottom w:val="single" w:sz="4" w:space="0" w:color="auto"/>
              <w:right w:val="nil"/>
            </w:tcBorders>
            <w:shd w:val="clear" w:color="000000" w:fill="FFFFFF"/>
            <w:vAlign w:val="center"/>
            <w:hideMark/>
          </w:tcPr>
          <w:p w:rsidR="0079572D" w:rsidRPr="0079572D" w:rsidRDefault="00396936" w:rsidP="0079572D">
            <w:pPr>
              <w:jc w:val="right"/>
              <w:rPr>
                <w:color w:val="000000"/>
                <w:sz w:val="18"/>
                <w:szCs w:val="18"/>
                <w:lang w:eastAsia="sk-SK"/>
              </w:rPr>
            </w:pPr>
            <w:r>
              <w:rPr>
                <w:color w:val="000000"/>
                <w:sz w:val="18"/>
                <w:szCs w:val="18"/>
                <w:lang w:eastAsia="sk-SK"/>
              </w:rPr>
              <w:t>0</w:t>
            </w:r>
          </w:p>
        </w:tc>
        <w:tc>
          <w:tcPr>
            <w:tcW w:w="118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1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95"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9"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5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66"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720" w:type="dxa"/>
            <w:tcBorders>
              <w:top w:val="nil"/>
              <w:left w:val="nil"/>
              <w:bottom w:val="single" w:sz="4" w:space="0" w:color="auto"/>
              <w:right w:val="nil"/>
            </w:tcBorders>
            <w:shd w:val="clear" w:color="000000" w:fill="FFFFFF"/>
            <w:vAlign w:val="center"/>
            <w:hideMark/>
          </w:tcPr>
          <w:p w:rsidR="0079572D" w:rsidRPr="0079572D" w:rsidRDefault="0079572D" w:rsidP="00396936">
            <w:pPr>
              <w:jc w:val="right"/>
              <w:rPr>
                <w:b/>
                <w:bCs/>
                <w:color w:val="000000"/>
                <w:sz w:val="18"/>
                <w:szCs w:val="18"/>
                <w:lang w:eastAsia="sk-SK"/>
              </w:rPr>
            </w:pPr>
            <w:r w:rsidRPr="0079572D">
              <w:rPr>
                <w:b/>
                <w:bCs/>
                <w:color w:val="000000"/>
                <w:sz w:val="18"/>
                <w:szCs w:val="18"/>
                <w:lang w:eastAsia="sk-SK"/>
              </w:rPr>
              <w:t xml:space="preserve"> </w:t>
            </w:r>
            <w:r w:rsidR="00396936">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8</w:t>
            </w:r>
          </w:p>
        </w:tc>
      </w:tr>
    </w:tbl>
    <w:p w:rsidR="0079572D" w:rsidRDefault="0079572D">
      <w:pPr>
        <w:spacing w:after="200" w:line="276" w:lineRule="auto"/>
      </w:pPr>
    </w:p>
    <w:p w:rsidR="0079572D" w:rsidRDefault="0079572D">
      <w:pPr>
        <w:spacing w:after="200" w:line="276" w:lineRule="auto"/>
      </w:pPr>
    </w:p>
    <w:p w:rsidR="0079572D" w:rsidRDefault="0079572D">
      <w:pPr>
        <w:spacing w:after="200" w:line="276" w:lineRule="auto"/>
      </w:pPr>
    </w:p>
    <w:p w:rsidR="0079572D" w:rsidRDefault="0079572D">
      <w:pPr>
        <w:spacing w:after="200" w:line="276" w:lineRule="auto"/>
      </w:pPr>
    </w:p>
    <w:p w:rsidR="0079572D" w:rsidRDefault="0079572D">
      <w:pPr>
        <w:spacing w:after="200" w:line="276" w:lineRule="auto"/>
      </w:pPr>
    </w:p>
    <w:tbl>
      <w:tblPr>
        <w:tblW w:w="15090" w:type="dxa"/>
        <w:tblInd w:w="55" w:type="dxa"/>
        <w:tblLayout w:type="fixed"/>
        <w:tblCellMar>
          <w:left w:w="70" w:type="dxa"/>
          <w:right w:w="70" w:type="dxa"/>
        </w:tblCellMar>
        <w:tblLook w:val="04A0" w:firstRow="1" w:lastRow="0" w:firstColumn="1" w:lastColumn="0" w:noHBand="0" w:noVBand="1"/>
      </w:tblPr>
      <w:tblGrid>
        <w:gridCol w:w="1001"/>
        <w:gridCol w:w="2980"/>
        <w:gridCol w:w="996"/>
        <w:gridCol w:w="992"/>
        <w:gridCol w:w="1153"/>
        <w:gridCol w:w="1340"/>
        <w:gridCol w:w="1153"/>
        <w:gridCol w:w="1032"/>
        <w:gridCol w:w="1153"/>
        <w:gridCol w:w="976"/>
        <w:gridCol w:w="948"/>
        <w:gridCol w:w="960"/>
        <w:gridCol w:w="406"/>
      </w:tblGrid>
      <w:tr w:rsidR="0079572D" w:rsidRPr="0079572D" w:rsidTr="0079572D">
        <w:trPr>
          <w:trHeight w:val="300"/>
        </w:trPr>
        <w:tc>
          <w:tcPr>
            <w:tcW w:w="1001" w:type="dxa"/>
            <w:tcBorders>
              <w:top w:val="single" w:sz="4" w:space="0" w:color="auto"/>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lastRenderedPageBreak/>
              <w:t> </w:t>
            </w:r>
          </w:p>
        </w:tc>
        <w:tc>
          <w:tcPr>
            <w:tcW w:w="2980" w:type="dxa"/>
            <w:vMerge w:val="restart"/>
            <w:tcBorders>
              <w:top w:val="single" w:sz="4" w:space="0" w:color="auto"/>
              <w:left w:val="nil"/>
              <w:bottom w:val="nil"/>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Dlhodobý finančný majetok</w:t>
            </w:r>
          </w:p>
        </w:tc>
        <w:tc>
          <w:tcPr>
            <w:tcW w:w="9743" w:type="dxa"/>
            <w:gridSpan w:val="9"/>
            <w:tcBorders>
              <w:top w:val="single" w:sz="4" w:space="0" w:color="auto"/>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Bezprostredne predchádzajúce účtovné obdobie</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val="restart"/>
            <w:tcBorders>
              <w:top w:val="single" w:sz="4" w:space="0" w:color="auto"/>
              <w:left w:val="single" w:sz="4" w:space="0" w:color="auto"/>
              <w:bottom w:val="single" w:sz="4" w:space="0" w:color="000000"/>
              <w:right w:val="single" w:sz="4" w:space="0" w:color="auto"/>
            </w:tcBorders>
            <w:shd w:val="clear" w:color="auto" w:fill="auto"/>
            <w:noWrap/>
            <w:textDirection w:val="tbRl"/>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 xml:space="preserve">Poznámky </w:t>
            </w:r>
            <w:proofErr w:type="spellStart"/>
            <w:r w:rsidRPr="0079572D">
              <w:rPr>
                <w:color w:val="000000"/>
                <w:sz w:val="22"/>
                <w:szCs w:val="22"/>
                <w:lang w:eastAsia="sk-SK"/>
              </w:rPr>
              <w:t>Úč</w:t>
            </w:r>
            <w:proofErr w:type="spellEnd"/>
            <w:r w:rsidRPr="0079572D">
              <w:rPr>
                <w:color w:val="000000"/>
                <w:sz w:val="22"/>
                <w:szCs w:val="22"/>
                <w:lang w:eastAsia="sk-SK"/>
              </w:rPr>
              <w:t xml:space="preserve"> POD 3 - 04</w:t>
            </w:r>
          </w:p>
        </w:tc>
      </w:tr>
      <w:tr w:rsidR="0079572D" w:rsidRPr="0079572D" w:rsidTr="0079572D">
        <w:trPr>
          <w:trHeight w:val="144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vMerge/>
            <w:tcBorders>
              <w:top w:val="single" w:sz="4" w:space="0" w:color="auto"/>
              <w:left w:val="nil"/>
              <w:bottom w:val="nil"/>
              <w:right w:val="nil"/>
            </w:tcBorders>
            <w:vAlign w:val="center"/>
            <w:hideMark/>
          </w:tcPr>
          <w:p w:rsidR="0079572D" w:rsidRPr="0079572D" w:rsidRDefault="0079572D" w:rsidP="0079572D">
            <w:pPr>
              <w:rPr>
                <w:color w:val="000000"/>
                <w:sz w:val="18"/>
                <w:szCs w:val="18"/>
                <w:lang w:eastAsia="sk-SK"/>
              </w:rPr>
            </w:pPr>
          </w:p>
        </w:tc>
        <w:tc>
          <w:tcPr>
            <w:tcW w:w="996"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Podielové cenné papiere a podiely v dcérskej účtovnej jednotke</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Podielové cenné papiere a podiely v spoločnosti s podstatným vplyvom</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Ostatné dlhodobé cenné papiere a podiely</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Pôžičky účtovnej jednotke v konsolidovanom celku</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Ostatný dlhodobý finančný majetok</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Pôžičky s dobou splatnosti najviac jeden rok</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Obstarávaný dlhodobý finančný majetok</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Poskytnuté preddavky na dlhodobý finančný majetok</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Spolu</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45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a</w:t>
            </w:r>
          </w:p>
        </w:tc>
        <w:tc>
          <w:tcPr>
            <w:tcW w:w="99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b</w:t>
            </w:r>
          </w:p>
        </w:tc>
        <w:tc>
          <w:tcPr>
            <w:tcW w:w="99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c</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d</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e</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f</w:t>
            </w:r>
          </w:p>
        </w:tc>
        <w:tc>
          <w:tcPr>
            <w:tcW w:w="103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g</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h</w:t>
            </w:r>
          </w:p>
        </w:tc>
        <w:tc>
          <w:tcPr>
            <w:tcW w:w="97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i</w:t>
            </w:r>
          </w:p>
        </w:tc>
        <w:tc>
          <w:tcPr>
            <w:tcW w:w="948"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b/>
                <w:bCs/>
                <w:color w:val="000000"/>
                <w:sz w:val="18"/>
                <w:szCs w:val="18"/>
                <w:lang w:eastAsia="sk-SK"/>
              </w:rPr>
            </w:pPr>
            <w:r w:rsidRPr="0079572D">
              <w:rPr>
                <w:b/>
                <w:bCs/>
                <w:color w:val="000000"/>
                <w:sz w:val="18"/>
                <w:szCs w:val="18"/>
                <w:lang w:eastAsia="sk-SK"/>
              </w:rPr>
              <w:t>j</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Prvotné ocenenie</w:t>
            </w:r>
          </w:p>
        </w:tc>
        <w:tc>
          <w:tcPr>
            <w:tcW w:w="99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7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48"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99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996" w:type="dxa"/>
            <w:tcBorders>
              <w:top w:val="nil"/>
              <w:left w:val="nil"/>
              <w:bottom w:val="nil"/>
              <w:right w:val="nil"/>
            </w:tcBorders>
            <w:shd w:val="clear" w:color="000000" w:fill="FFFFFF"/>
            <w:vAlign w:val="center"/>
            <w:hideMark/>
          </w:tcPr>
          <w:p w:rsidR="0079572D" w:rsidRPr="0079572D" w:rsidRDefault="00690256" w:rsidP="0079572D">
            <w:pPr>
              <w:jc w:val="right"/>
              <w:rPr>
                <w:color w:val="000000"/>
                <w:sz w:val="18"/>
                <w:szCs w:val="18"/>
                <w:lang w:eastAsia="sk-SK"/>
              </w:rPr>
            </w:pPr>
            <w:r>
              <w:rPr>
                <w:color w:val="000000"/>
                <w:sz w:val="18"/>
                <w:szCs w:val="18"/>
                <w:lang w:eastAsia="sk-SK"/>
              </w:rPr>
              <w:t>321 6</w:t>
            </w:r>
            <w:r w:rsidR="0079572D" w:rsidRPr="0079572D">
              <w:rPr>
                <w:color w:val="000000"/>
                <w:sz w:val="18"/>
                <w:szCs w:val="18"/>
                <w:lang w:eastAsia="sk-SK"/>
              </w:rPr>
              <w:t>0</w:t>
            </w:r>
            <w:r>
              <w:rPr>
                <w:color w:val="000000"/>
                <w:sz w:val="18"/>
                <w:szCs w:val="18"/>
                <w:lang w:eastAsia="sk-SK"/>
              </w:rPr>
              <w:t>6</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690256" w:rsidP="0079572D">
            <w:pPr>
              <w:jc w:val="right"/>
              <w:rPr>
                <w:b/>
                <w:bCs/>
                <w:color w:val="000000"/>
                <w:sz w:val="18"/>
                <w:szCs w:val="18"/>
                <w:lang w:eastAsia="sk-SK"/>
              </w:rPr>
            </w:pPr>
            <w:r>
              <w:rPr>
                <w:b/>
                <w:bCs/>
                <w:color w:val="000000"/>
                <w:sz w:val="18"/>
                <w:szCs w:val="18"/>
                <w:lang w:eastAsia="sk-SK"/>
              </w:rPr>
              <w:t>3216</w:t>
            </w:r>
            <w:r w:rsidR="0079572D" w:rsidRPr="0079572D">
              <w:rPr>
                <w:b/>
                <w:bCs/>
                <w:color w:val="000000"/>
                <w:sz w:val="18"/>
                <w:szCs w:val="18"/>
                <w:lang w:eastAsia="sk-SK"/>
              </w:rPr>
              <w:t>0</w:t>
            </w:r>
            <w:r>
              <w:rPr>
                <w:b/>
                <w:bCs/>
                <w:color w:val="000000"/>
                <w:sz w:val="18"/>
                <w:szCs w:val="18"/>
                <w:lang w:eastAsia="sk-SK"/>
              </w:rPr>
              <w:t>6</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vMerge/>
            <w:tcBorders>
              <w:top w:val="single" w:sz="4" w:space="0" w:color="auto"/>
              <w:left w:val="single" w:sz="4" w:space="0" w:color="auto"/>
              <w:bottom w:val="single" w:sz="4" w:space="0" w:color="000000"/>
              <w:right w:val="single" w:sz="4" w:space="0" w:color="auto"/>
            </w:tcBorders>
            <w:vAlign w:val="center"/>
            <w:hideMark/>
          </w:tcPr>
          <w:p w:rsidR="0079572D" w:rsidRPr="0079572D" w:rsidRDefault="0079572D" w:rsidP="0079572D">
            <w:pPr>
              <w:rPr>
                <w:color w:val="000000"/>
                <w:sz w:val="22"/>
                <w:szCs w:val="22"/>
                <w:lang w:eastAsia="sk-SK"/>
              </w:rPr>
            </w:pPr>
          </w:p>
        </w:tc>
      </w:tr>
      <w:tr w:rsidR="0079572D" w:rsidRPr="0079572D" w:rsidTr="0079572D">
        <w:trPr>
          <w:trHeight w:val="495"/>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99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nil"/>
              <w:bottom w:val="nil"/>
              <w:right w:val="nil"/>
            </w:tcBorders>
            <w:shd w:val="clear" w:color="auto" w:fill="auto"/>
            <w:noWrap/>
            <w:textDirection w:val="tbRl"/>
            <w:vAlign w:val="bottom"/>
            <w:hideMark/>
          </w:tcPr>
          <w:p w:rsidR="0079572D" w:rsidRPr="0079572D" w:rsidRDefault="0079572D" w:rsidP="0079572D">
            <w:pPr>
              <w:rPr>
                <w:color w:val="000000"/>
                <w:sz w:val="22"/>
                <w:szCs w:val="22"/>
                <w:lang w:eastAsia="sk-SK"/>
              </w:rPr>
            </w:pPr>
            <w:r w:rsidRPr="0079572D">
              <w:rPr>
                <w:color w:val="000000"/>
                <w:sz w:val="22"/>
                <w:szCs w:val="22"/>
                <w:lang w:eastAsia="sk-SK"/>
              </w:rPr>
              <w:t>DIČ</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99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nil"/>
              <w:bottom w:val="single" w:sz="4" w:space="0" w:color="auto"/>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996" w:type="dxa"/>
            <w:tcBorders>
              <w:top w:val="nil"/>
              <w:left w:val="nil"/>
              <w:bottom w:val="single" w:sz="4" w:space="0" w:color="auto"/>
              <w:right w:val="nil"/>
            </w:tcBorders>
            <w:shd w:val="clear" w:color="000000" w:fill="FFFFFF"/>
            <w:vAlign w:val="center"/>
            <w:hideMark/>
          </w:tcPr>
          <w:p w:rsidR="0079572D" w:rsidRPr="0079572D" w:rsidRDefault="00690256" w:rsidP="0079572D">
            <w:pPr>
              <w:jc w:val="right"/>
              <w:rPr>
                <w:color w:val="000000"/>
                <w:sz w:val="18"/>
                <w:szCs w:val="18"/>
                <w:lang w:eastAsia="sk-SK"/>
              </w:rPr>
            </w:pPr>
            <w:r>
              <w:rPr>
                <w:color w:val="000000"/>
                <w:sz w:val="18"/>
                <w:szCs w:val="18"/>
                <w:lang w:eastAsia="sk-SK"/>
              </w:rPr>
              <w:t>321 6</w:t>
            </w:r>
            <w:r w:rsidR="0079572D" w:rsidRPr="0079572D">
              <w:rPr>
                <w:color w:val="000000"/>
                <w:sz w:val="18"/>
                <w:szCs w:val="18"/>
                <w:lang w:eastAsia="sk-SK"/>
              </w:rPr>
              <w:t>0</w:t>
            </w:r>
            <w:r>
              <w:rPr>
                <w:color w:val="000000"/>
                <w:sz w:val="18"/>
                <w:szCs w:val="18"/>
                <w:lang w:eastAsia="sk-SK"/>
              </w:rPr>
              <w:t>6</w:t>
            </w:r>
          </w:p>
        </w:tc>
        <w:tc>
          <w:tcPr>
            <w:tcW w:w="99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690256" w:rsidP="0079572D">
            <w:pPr>
              <w:jc w:val="right"/>
              <w:rPr>
                <w:b/>
                <w:bCs/>
                <w:color w:val="000000"/>
                <w:sz w:val="18"/>
                <w:szCs w:val="18"/>
                <w:lang w:eastAsia="sk-SK"/>
              </w:rPr>
            </w:pPr>
            <w:r>
              <w:rPr>
                <w:b/>
                <w:bCs/>
                <w:color w:val="000000"/>
                <w:sz w:val="18"/>
                <w:szCs w:val="18"/>
                <w:lang w:eastAsia="sk-SK"/>
              </w:rPr>
              <w:t>3216</w:t>
            </w:r>
            <w:r w:rsidR="0079572D" w:rsidRPr="0079572D">
              <w:rPr>
                <w:b/>
                <w:bCs/>
                <w:color w:val="000000"/>
                <w:sz w:val="18"/>
                <w:szCs w:val="18"/>
                <w:lang w:eastAsia="sk-SK"/>
              </w:rPr>
              <w:t>0</w:t>
            </w:r>
            <w:r>
              <w:rPr>
                <w:b/>
                <w:bCs/>
                <w:color w:val="000000"/>
                <w:sz w:val="18"/>
                <w:szCs w:val="18"/>
                <w:lang w:eastAsia="sk-SK"/>
              </w:rPr>
              <w:t>6</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Opravné položky</w:t>
            </w:r>
          </w:p>
        </w:tc>
        <w:tc>
          <w:tcPr>
            <w:tcW w:w="99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7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48"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0</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99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2</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Prírastky</w:t>
            </w:r>
          </w:p>
        </w:tc>
        <w:tc>
          <w:tcPr>
            <w:tcW w:w="99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Úbytky</w:t>
            </w:r>
          </w:p>
        </w:tc>
        <w:tc>
          <w:tcPr>
            <w:tcW w:w="99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1</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color w:val="000000"/>
                <w:sz w:val="18"/>
                <w:szCs w:val="18"/>
                <w:lang w:eastAsia="sk-SK"/>
              </w:rPr>
            </w:pPr>
            <w:r w:rsidRPr="0079572D">
              <w:rPr>
                <w:color w:val="000000"/>
                <w:sz w:val="18"/>
                <w:szCs w:val="18"/>
                <w:lang w:eastAsia="sk-SK"/>
              </w:rPr>
              <w:t>Presuny</w:t>
            </w:r>
          </w:p>
        </w:tc>
        <w:tc>
          <w:tcPr>
            <w:tcW w:w="99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3</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996"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9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center"/>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nil"/>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6</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single" w:sz="4" w:space="0" w:color="auto"/>
              <w:right w:val="nil"/>
            </w:tcBorders>
            <w:shd w:val="clear" w:color="000000" w:fill="FFFFFF"/>
            <w:noWrap/>
            <w:vAlign w:val="center"/>
            <w:hideMark/>
          </w:tcPr>
          <w:p w:rsidR="0079572D" w:rsidRPr="0079572D" w:rsidRDefault="0079572D" w:rsidP="0079572D">
            <w:pPr>
              <w:rPr>
                <w:color w:val="000000"/>
                <w:sz w:val="18"/>
                <w:szCs w:val="18"/>
                <w:lang w:eastAsia="sk-SK"/>
              </w:rPr>
            </w:pPr>
            <w:r w:rsidRPr="0079572D">
              <w:rPr>
                <w:color w:val="000000"/>
                <w:sz w:val="18"/>
                <w:szCs w:val="18"/>
                <w:lang w:eastAsia="sk-SK"/>
              </w:rPr>
              <w:t>Účtovná hodnota</w:t>
            </w:r>
          </w:p>
        </w:tc>
        <w:tc>
          <w:tcPr>
            <w:tcW w:w="99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9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032"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76" w:type="dxa"/>
            <w:tcBorders>
              <w:top w:val="nil"/>
              <w:left w:val="nil"/>
              <w:bottom w:val="single" w:sz="4" w:space="0" w:color="auto"/>
              <w:right w:val="nil"/>
            </w:tcBorders>
            <w:shd w:val="clear" w:color="000000" w:fill="FFFFFF"/>
            <w:vAlign w:val="center"/>
            <w:hideMark/>
          </w:tcPr>
          <w:p w:rsidR="0079572D" w:rsidRPr="0079572D" w:rsidRDefault="0079572D" w:rsidP="0079572D">
            <w:pPr>
              <w:jc w:val="center"/>
              <w:rPr>
                <w:color w:val="000000"/>
                <w:sz w:val="18"/>
                <w:szCs w:val="18"/>
                <w:lang w:eastAsia="sk-SK"/>
              </w:rPr>
            </w:pPr>
            <w:r w:rsidRPr="0079572D">
              <w:rPr>
                <w:color w:val="000000"/>
                <w:sz w:val="18"/>
                <w:szCs w:val="18"/>
                <w:lang w:eastAsia="sk-SK"/>
              </w:rPr>
              <w:t> </w:t>
            </w:r>
          </w:p>
        </w:tc>
        <w:tc>
          <w:tcPr>
            <w:tcW w:w="948" w:type="dxa"/>
            <w:tcBorders>
              <w:top w:val="single" w:sz="4" w:space="0" w:color="auto"/>
              <w:left w:val="nil"/>
              <w:bottom w:val="single" w:sz="4" w:space="0" w:color="auto"/>
              <w:right w:val="nil"/>
            </w:tcBorders>
            <w:shd w:val="clear" w:color="000000" w:fill="FFFFFF"/>
            <w:noWrap/>
            <w:vAlign w:val="center"/>
            <w:hideMark/>
          </w:tcPr>
          <w:p w:rsidR="0079572D" w:rsidRPr="0079572D" w:rsidRDefault="0079572D" w:rsidP="0079572D">
            <w:pPr>
              <w:rPr>
                <w:rFonts w:ascii="Calibri" w:hAnsi="Calibri"/>
                <w:color w:val="000000"/>
                <w:sz w:val="22"/>
                <w:szCs w:val="22"/>
                <w:lang w:eastAsia="sk-SK"/>
              </w:rPr>
            </w:pPr>
            <w:r w:rsidRPr="0079572D">
              <w:rPr>
                <w:rFonts w:ascii="Calibri"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single" w:sz="4" w:space="0" w:color="auto"/>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5</w:t>
            </w:r>
          </w:p>
        </w:tc>
      </w:tr>
      <w:tr w:rsidR="0079572D" w:rsidRPr="0079572D" w:rsidTr="0079572D">
        <w:trPr>
          <w:trHeight w:val="300"/>
        </w:trPr>
        <w:tc>
          <w:tcPr>
            <w:tcW w:w="1001" w:type="dxa"/>
            <w:tcBorders>
              <w:top w:val="nil"/>
              <w:left w:val="single" w:sz="4" w:space="0" w:color="auto"/>
              <w:bottom w:val="nil"/>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 </w:t>
            </w:r>
          </w:p>
        </w:tc>
        <w:tc>
          <w:tcPr>
            <w:tcW w:w="2980" w:type="dxa"/>
            <w:tcBorders>
              <w:top w:val="nil"/>
              <w:left w:val="nil"/>
              <w:bottom w:val="nil"/>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začiatku účtovného obdobia</w:t>
            </w:r>
          </w:p>
        </w:tc>
        <w:tc>
          <w:tcPr>
            <w:tcW w:w="99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9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nil"/>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nil"/>
              <w:right w:val="nil"/>
            </w:tcBorders>
            <w:shd w:val="clear" w:color="000000" w:fill="FFFFFF"/>
            <w:vAlign w:val="center"/>
            <w:hideMark/>
          </w:tcPr>
          <w:p w:rsidR="0079572D" w:rsidRPr="0079572D" w:rsidRDefault="0079572D" w:rsidP="0079572D">
            <w:pPr>
              <w:jc w:val="right"/>
              <w:rPr>
                <w:b/>
                <w:bCs/>
                <w:color w:val="000000"/>
                <w:sz w:val="18"/>
                <w:szCs w:val="18"/>
                <w:lang w:eastAsia="sk-SK"/>
              </w:rPr>
            </w:pPr>
            <w:r w:rsidRPr="0079572D">
              <w:rPr>
                <w:b/>
                <w:bCs/>
                <w:color w:val="000000"/>
                <w:sz w:val="18"/>
                <w:szCs w:val="18"/>
                <w:lang w:eastAsia="sk-SK"/>
              </w:rPr>
              <w:t>0</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79572D" w:rsidP="0079572D">
            <w:pPr>
              <w:jc w:val="center"/>
              <w:rPr>
                <w:color w:val="000000"/>
                <w:sz w:val="22"/>
                <w:szCs w:val="22"/>
                <w:lang w:eastAsia="sk-SK"/>
              </w:rPr>
            </w:pPr>
            <w:r w:rsidRPr="0079572D">
              <w:rPr>
                <w:color w:val="000000"/>
                <w:sz w:val="22"/>
                <w:szCs w:val="22"/>
                <w:lang w:eastAsia="sk-SK"/>
              </w:rPr>
              <w:t>8</w:t>
            </w:r>
          </w:p>
        </w:tc>
      </w:tr>
      <w:tr w:rsidR="0079572D" w:rsidRPr="0079572D" w:rsidTr="0079572D">
        <w:trPr>
          <w:trHeight w:val="315"/>
        </w:trPr>
        <w:tc>
          <w:tcPr>
            <w:tcW w:w="1001" w:type="dxa"/>
            <w:tcBorders>
              <w:top w:val="nil"/>
              <w:left w:val="single" w:sz="4" w:space="0" w:color="auto"/>
              <w:bottom w:val="single" w:sz="4" w:space="0" w:color="auto"/>
              <w:right w:val="single" w:sz="4" w:space="0" w:color="auto"/>
            </w:tcBorders>
            <w:shd w:val="clear" w:color="auto" w:fill="auto"/>
            <w:noWrap/>
            <w:textDirection w:val="tbRl"/>
            <w:vAlign w:val="bottom"/>
            <w:hideMark/>
          </w:tcPr>
          <w:p w:rsidR="0079572D" w:rsidRPr="0079572D" w:rsidRDefault="0079572D" w:rsidP="0079572D">
            <w:pPr>
              <w:rPr>
                <w:b/>
                <w:bCs/>
                <w:color w:val="000000"/>
                <w:lang w:eastAsia="sk-SK"/>
              </w:rPr>
            </w:pPr>
            <w:r w:rsidRPr="0079572D">
              <w:rPr>
                <w:b/>
                <w:bCs/>
                <w:color w:val="000000"/>
                <w:lang w:eastAsia="sk-SK"/>
              </w:rPr>
              <w:t>12</w:t>
            </w:r>
          </w:p>
        </w:tc>
        <w:tc>
          <w:tcPr>
            <w:tcW w:w="2980" w:type="dxa"/>
            <w:tcBorders>
              <w:top w:val="nil"/>
              <w:left w:val="nil"/>
              <w:bottom w:val="single" w:sz="4" w:space="0" w:color="auto"/>
              <w:right w:val="nil"/>
            </w:tcBorders>
            <w:shd w:val="clear" w:color="000000" w:fill="FFFFFF"/>
            <w:noWrap/>
            <w:vAlign w:val="bottom"/>
            <w:hideMark/>
          </w:tcPr>
          <w:p w:rsidR="0079572D" w:rsidRPr="0079572D" w:rsidRDefault="0079572D" w:rsidP="0079572D">
            <w:pPr>
              <w:rPr>
                <w:b/>
                <w:bCs/>
                <w:color w:val="000000"/>
                <w:sz w:val="18"/>
                <w:szCs w:val="18"/>
                <w:lang w:eastAsia="sk-SK"/>
              </w:rPr>
            </w:pPr>
            <w:r w:rsidRPr="0079572D">
              <w:rPr>
                <w:b/>
                <w:bCs/>
                <w:color w:val="000000"/>
                <w:sz w:val="18"/>
                <w:szCs w:val="18"/>
                <w:lang w:eastAsia="sk-SK"/>
              </w:rPr>
              <w:t>Stav na konci účtovného obdobia</w:t>
            </w:r>
          </w:p>
        </w:tc>
        <w:tc>
          <w:tcPr>
            <w:tcW w:w="996" w:type="dxa"/>
            <w:tcBorders>
              <w:top w:val="nil"/>
              <w:left w:val="nil"/>
              <w:bottom w:val="single" w:sz="4" w:space="0" w:color="auto"/>
              <w:right w:val="nil"/>
            </w:tcBorders>
            <w:shd w:val="clear" w:color="000000" w:fill="FFFFFF"/>
            <w:vAlign w:val="center"/>
            <w:hideMark/>
          </w:tcPr>
          <w:p w:rsidR="0079572D" w:rsidRPr="0079572D" w:rsidRDefault="00690256" w:rsidP="0079572D">
            <w:pPr>
              <w:jc w:val="right"/>
              <w:rPr>
                <w:color w:val="000000"/>
                <w:sz w:val="18"/>
                <w:szCs w:val="18"/>
                <w:lang w:eastAsia="sk-SK"/>
              </w:rPr>
            </w:pPr>
            <w:r>
              <w:rPr>
                <w:color w:val="000000"/>
                <w:sz w:val="18"/>
                <w:szCs w:val="18"/>
                <w:lang w:eastAsia="sk-SK"/>
              </w:rPr>
              <w:t>321 6</w:t>
            </w:r>
            <w:r w:rsidR="0079572D" w:rsidRPr="0079572D">
              <w:rPr>
                <w:color w:val="000000"/>
                <w:sz w:val="18"/>
                <w:szCs w:val="18"/>
                <w:lang w:eastAsia="sk-SK"/>
              </w:rPr>
              <w:t>0</w:t>
            </w:r>
            <w:r>
              <w:rPr>
                <w:color w:val="000000"/>
                <w:sz w:val="18"/>
                <w:szCs w:val="18"/>
                <w:lang w:eastAsia="sk-SK"/>
              </w:rPr>
              <w:t>6</w:t>
            </w:r>
          </w:p>
        </w:tc>
        <w:tc>
          <w:tcPr>
            <w:tcW w:w="99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340"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032"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1153"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76" w:type="dxa"/>
            <w:tcBorders>
              <w:top w:val="nil"/>
              <w:left w:val="nil"/>
              <w:bottom w:val="single" w:sz="4" w:space="0" w:color="auto"/>
              <w:right w:val="nil"/>
            </w:tcBorders>
            <w:shd w:val="clear" w:color="000000" w:fill="FFFFFF"/>
            <w:vAlign w:val="center"/>
            <w:hideMark/>
          </w:tcPr>
          <w:p w:rsidR="0079572D" w:rsidRPr="0079572D" w:rsidRDefault="0079572D" w:rsidP="0079572D">
            <w:pPr>
              <w:jc w:val="right"/>
              <w:rPr>
                <w:color w:val="000000"/>
                <w:sz w:val="18"/>
                <w:szCs w:val="18"/>
                <w:lang w:eastAsia="sk-SK"/>
              </w:rPr>
            </w:pPr>
            <w:r w:rsidRPr="0079572D">
              <w:rPr>
                <w:color w:val="000000"/>
                <w:sz w:val="18"/>
                <w:szCs w:val="18"/>
                <w:lang w:eastAsia="sk-SK"/>
              </w:rPr>
              <w:t>0</w:t>
            </w:r>
          </w:p>
        </w:tc>
        <w:tc>
          <w:tcPr>
            <w:tcW w:w="948" w:type="dxa"/>
            <w:tcBorders>
              <w:top w:val="nil"/>
              <w:left w:val="nil"/>
              <w:bottom w:val="single" w:sz="4" w:space="0" w:color="auto"/>
              <w:right w:val="nil"/>
            </w:tcBorders>
            <w:shd w:val="clear" w:color="000000" w:fill="FFFFFF"/>
            <w:vAlign w:val="center"/>
            <w:hideMark/>
          </w:tcPr>
          <w:p w:rsidR="0079572D" w:rsidRPr="0079572D" w:rsidRDefault="00690256" w:rsidP="0079572D">
            <w:pPr>
              <w:jc w:val="right"/>
              <w:rPr>
                <w:b/>
                <w:bCs/>
                <w:color w:val="000000"/>
                <w:sz w:val="18"/>
                <w:szCs w:val="18"/>
                <w:lang w:eastAsia="sk-SK"/>
              </w:rPr>
            </w:pPr>
            <w:r>
              <w:rPr>
                <w:b/>
                <w:bCs/>
                <w:color w:val="000000"/>
                <w:sz w:val="18"/>
                <w:szCs w:val="18"/>
                <w:lang w:eastAsia="sk-SK"/>
              </w:rPr>
              <w:t>3216</w:t>
            </w:r>
            <w:r w:rsidR="0079572D" w:rsidRPr="0079572D">
              <w:rPr>
                <w:b/>
                <w:bCs/>
                <w:color w:val="000000"/>
                <w:sz w:val="18"/>
                <w:szCs w:val="18"/>
                <w:lang w:eastAsia="sk-SK"/>
              </w:rPr>
              <w:t>0</w:t>
            </w:r>
            <w:r>
              <w:rPr>
                <w:b/>
                <w:bCs/>
                <w:color w:val="000000"/>
                <w:sz w:val="18"/>
                <w:szCs w:val="18"/>
                <w:lang w:eastAsia="sk-SK"/>
              </w:rPr>
              <w:t>6</w:t>
            </w:r>
          </w:p>
        </w:tc>
        <w:tc>
          <w:tcPr>
            <w:tcW w:w="960" w:type="dxa"/>
            <w:tcBorders>
              <w:top w:val="nil"/>
              <w:left w:val="nil"/>
              <w:bottom w:val="nil"/>
              <w:right w:val="nil"/>
            </w:tcBorders>
            <w:shd w:val="clear" w:color="auto" w:fill="auto"/>
            <w:noWrap/>
            <w:vAlign w:val="bottom"/>
            <w:hideMark/>
          </w:tcPr>
          <w:p w:rsidR="0079572D" w:rsidRPr="0079572D" w:rsidRDefault="0079572D" w:rsidP="0079572D">
            <w:pPr>
              <w:rPr>
                <w:rFonts w:ascii="Calibri" w:hAnsi="Calibri"/>
                <w:color w:val="000000"/>
                <w:sz w:val="22"/>
                <w:szCs w:val="22"/>
                <w:lang w:eastAsia="sk-SK"/>
              </w:rPr>
            </w:pPr>
          </w:p>
        </w:tc>
        <w:tc>
          <w:tcPr>
            <w:tcW w:w="406" w:type="dxa"/>
            <w:tcBorders>
              <w:top w:val="nil"/>
              <w:left w:val="single" w:sz="4" w:space="0" w:color="auto"/>
              <w:bottom w:val="single" w:sz="4" w:space="0" w:color="auto"/>
              <w:right w:val="single" w:sz="4" w:space="0" w:color="auto"/>
            </w:tcBorders>
            <w:shd w:val="clear" w:color="auto" w:fill="auto"/>
            <w:noWrap/>
            <w:textDirection w:val="tbRl"/>
            <w:vAlign w:val="center"/>
            <w:hideMark/>
          </w:tcPr>
          <w:p w:rsidR="0079572D" w:rsidRPr="0079572D" w:rsidRDefault="00690256" w:rsidP="0079572D">
            <w:pPr>
              <w:jc w:val="center"/>
              <w:rPr>
                <w:color w:val="000000"/>
                <w:sz w:val="22"/>
                <w:szCs w:val="22"/>
                <w:lang w:eastAsia="sk-SK"/>
              </w:rPr>
            </w:pPr>
            <w:r>
              <w:rPr>
                <w:color w:val="000000"/>
                <w:sz w:val="22"/>
                <w:szCs w:val="22"/>
                <w:lang w:eastAsia="sk-SK"/>
              </w:rPr>
              <w:t>8</w:t>
            </w:r>
          </w:p>
        </w:tc>
      </w:tr>
    </w:tbl>
    <w:p w:rsidR="0079572D" w:rsidRDefault="0079572D">
      <w:pPr>
        <w:spacing w:after="200" w:line="276" w:lineRule="auto"/>
      </w:pPr>
    </w:p>
    <w:p w:rsidR="0079572D" w:rsidRDefault="0079572D">
      <w:pPr>
        <w:spacing w:after="200" w:line="276" w:lineRule="auto"/>
      </w:pPr>
    </w:p>
    <w:p w:rsidR="0079572D" w:rsidRDefault="0079572D">
      <w:pPr>
        <w:spacing w:after="200" w:line="276" w:lineRule="auto"/>
      </w:pPr>
    </w:p>
    <w:p w:rsidR="0079572D" w:rsidRDefault="0079572D">
      <w:pPr>
        <w:spacing w:after="200" w:line="276" w:lineRule="auto"/>
        <w:sectPr w:rsidR="0079572D" w:rsidSect="004E29A1">
          <w:headerReference w:type="default" r:id="rId22"/>
          <w:headerReference w:type="first" r:id="rId23"/>
          <w:footerReference w:type="first" r:id="rId24"/>
          <w:pgSz w:w="16840" w:h="11907" w:orient="landscape" w:code="9"/>
          <w:pgMar w:top="1673" w:right="1979" w:bottom="1021" w:left="1134" w:header="675" w:footer="340" w:gutter="0"/>
          <w:cols w:space="708"/>
          <w:docGrid w:linePitch="360"/>
        </w:sectPr>
      </w:pPr>
    </w:p>
    <w:bookmarkEnd w:id="12"/>
    <w:p w:rsidR="00EC5C0B" w:rsidRDefault="00EC5C0B" w:rsidP="005F6693">
      <w:pPr>
        <w:pStyle w:val="Nadpis2"/>
        <w:numPr>
          <w:ilvl w:val="0"/>
          <w:numId w:val="25"/>
        </w:numPr>
      </w:pPr>
      <w:r>
        <w:lastRenderedPageBreak/>
        <w:t>Zásoby</w:t>
      </w:r>
    </w:p>
    <w:p w:rsidR="004D3B4A" w:rsidRDefault="004D3B4A" w:rsidP="004D3B4A">
      <w:pPr>
        <w:pStyle w:val="Zkladntext"/>
      </w:pPr>
    </w:p>
    <w:p w:rsidR="00AE5250" w:rsidRDefault="005F6693" w:rsidP="005F6693">
      <w:pPr>
        <w:pStyle w:val="Zkladntext"/>
      </w:pPr>
      <w:r>
        <w:t>K zásobám v roku 2013 neboli tvorené žiadne opravné položky</w:t>
      </w:r>
      <w:r w:rsidR="00690256">
        <w:t xml:space="preserve"> a ani neevidovala žiadne zásoby</w:t>
      </w:r>
      <w:r>
        <w:t xml:space="preserve">. </w:t>
      </w:r>
    </w:p>
    <w:p w:rsidR="0085196C" w:rsidRPr="000B7957" w:rsidRDefault="0085196C">
      <w:pPr>
        <w:spacing w:after="200" w:line="276" w:lineRule="auto"/>
        <w:rPr>
          <w:b/>
          <w:sz w:val="18"/>
          <w:szCs w:val="18"/>
        </w:rPr>
      </w:pPr>
    </w:p>
    <w:p w:rsidR="004D3B4A" w:rsidRDefault="004D3B4A" w:rsidP="005F6693">
      <w:pPr>
        <w:pStyle w:val="Nadpis2"/>
        <w:numPr>
          <w:ilvl w:val="0"/>
          <w:numId w:val="25"/>
        </w:numPr>
      </w:pPr>
      <w:r w:rsidRPr="007D5600">
        <w:t>Údaje o zákazkovej výrobe</w:t>
      </w:r>
      <w:r w:rsidR="00AE5250">
        <w:t xml:space="preserve"> </w:t>
      </w:r>
    </w:p>
    <w:p w:rsidR="004D3B4A" w:rsidRDefault="004D3B4A" w:rsidP="004D3B4A">
      <w:pPr>
        <w:pStyle w:val="Zkladntext"/>
      </w:pPr>
    </w:p>
    <w:p w:rsidR="004D3B4A" w:rsidRDefault="00182A16" w:rsidP="00690256">
      <w:pPr>
        <w:pStyle w:val="Zkladntext"/>
      </w:pPr>
      <w:r>
        <w:t xml:space="preserve">Zákazková výroba </w:t>
      </w:r>
      <w:r w:rsidR="00690256">
        <w:t xml:space="preserve">sa nerealizovala. </w:t>
      </w:r>
    </w:p>
    <w:p w:rsidR="00B720C9" w:rsidRPr="001D5F78" w:rsidRDefault="00B720C9">
      <w:pPr>
        <w:spacing w:after="200" w:line="276" w:lineRule="auto"/>
        <w:rPr>
          <w:b/>
          <w:sz w:val="18"/>
          <w:szCs w:val="18"/>
        </w:rPr>
      </w:pPr>
    </w:p>
    <w:p w:rsidR="005D2A89" w:rsidRDefault="00CA441D" w:rsidP="005F6693">
      <w:pPr>
        <w:pStyle w:val="Nadpis2"/>
        <w:numPr>
          <w:ilvl w:val="0"/>
          <w:numId w:val="25"/>
        </w:numPr>
      </w:pPr>
      <w:bookmarkStart w:id="13" w:name="_Toc530739904"/>
      <w:r>
        <w:t>Pohľadávky</w:t>
      </w:r>
      <w:bookmarkEnd w:id="13"/>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14" w:name="_MON_1405930601"/>
    <w:bookmarkEnd w:id="14"/>
    <w:p w:rsidR="009D0700" w:rsidRPr="00395629" w:rsidRDefault="00690256" w:rsidP="009D0700">
      <w:pPr>
        <w:pStyle w:val="Zkladntext"/>
        <w:rPr>
          <w:lang w:val="de-DE"/>
        </w:rPr>
      </w:pPr>
      <w:r>
        <w:object w:dxaOrig="8969" w:dyaOrig="5511">
          <v:shape id="_x0000_i1027" type="#_x0000_t75" style="width:438.45pt;height:299.35pt" o:ole="" o:preferrelative="f">
            <v:imagedata r:id="rId25" o:title=""/>
            <o:lock v:ext="edit" aspectratio="f"/>
          </v:shape>
          <o:OLEObject Type="Embed" ProgID="Excel.Sheet.12" ShapeID="_x0000_i1027" DrawAspect="Content" ObjectID="_1462620934" r:id="rId26"/>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15" w:name="_MON_1405930710"/>
    <w:bookmarkEnd w:id="15"/>
    <w:p w:rsidR="00086A82" w:rsidRDefault="00AB02AB" w:rsidP="00342E08">
      <w:pPr>
        <w:pStyle w:val="Zkladntext"/>
      </w:pPr>
      <w:r>
        <w:object w:dxaOrig="9019" w:dyaOrig="6085">
          <v:shape id="_x0000_i1028" type="#_x0000_t75" style="width:438.45pt;height:283.95pt" o:ole="" o:preferrelative="f">
            <v:imagedata r:id="rId27" o:title=""/>
            <o:lock v:ext="edit" aspectratio="f"/>
          </v:shape>
          <o:OLEObject Type="Embed" ProgID="Excel.Sheet.12" ShapeID="_x0000_i1028" DrawAspect="Content" ObjectID="_1462620935" r:id="rId28"/>
        </w:object>
      </w:r>
    </w:p>
    <w:p w:rsidR="00B56CBE" w:rsidRDefault="00B56CBE" w:rsidP="00342E08">
      <w:pPr>
        <w:pStyle w:val="Zkladntext"/>
      </w:pPr>
    </w:p>
    <w:p w:rsidR="000739AC" w:rsidRPr="001C454E" w:rsidRDefault="00342E08" w:rsidP="001C454E">
      <w:pPr>
        <w:spacing w:after="200" w:line="276" w:lineRule="auto"/>
        <w:rPr>
          <w:sz w:val="18"/>
        </w:rPr>
      </w:pPr>
      <w:r>
        <w:t>Veková štruktúra pohľadávok za predchádzajúce účtovné obdobie je uvedená v nasledujúcom prehľade:</w:t>
      </w:r>
    </w:p>
    <w:p w:rsidR="000739AC" w:rsidRDefault="000739AC" w:rsidP="00CA441D">
      <w:pPr>
        <w:pStyle w:val="Zkladntext"/>
      </w:pPr>
    </w:p>
    <w:bookmarkStart w:id="16" w:name="_MON_1405930718"/>
    <w:bookmarkEnd w:id="16"/>
    <w:p w:rsidR="00342E08" w:rsidRDefault="00AB02AB" w:rsidP="00CA441D">
      <w:pPr>
        <w:pStyle w:val="Zkladntext"/>
      </w:pPr>
      <w:r>
        <w:object w:dxaOrig="9019" w:dyaOrig="6085">
          <v:shape id="_x0000_i1029" type="#_x0000_t75" style="width:440.1pt;height:280.7pt" o:ole="" o:preferrelative="f">
            <v:imagedata r:id="rId29" o:title=""/>
            <o:lock v:ext="edit" aspectratio="f"/>
          </v:shape>
          <o:OLEObject Type="Embed" ProgID="Excel.Sheet.12" ShapeID="_x0000_i1029" DrawAspect="Content" ObjectID="_1462620936" r:id="rId30"/>
        </w:object>
      </w:r>
    </w:p>
    <w:p w:rsidR="00EF4E72" w:rsidRDefault="00676CB7" w:rsidP="00CA441D">
      <w:pPr>
        <w:pStyle w:val="Zkladntext"/>
      </w:pPr>
      <w:r>
        <w:t xml:space="preserve"> </w:t>
      </w: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w:t>
      </w:r>
      <w:r>
        <w:t>. Informácie o odloženej dani sú uvedené v časti G.4.</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B62963" w:rsidRDefault="00C9443C" w:rsidP="00AB02AB">
      <w:pPr>
        <w:spacing w:after="200" w:line="276" w:lineRule="auto"/>
        <w:rPr>
          <w:b/>
        </w:rPr>
      </w:pPr>
      <w:r w:rsidRPr="007826D5">
        <w:rPr>
          <w:sz w:val="18"/>
          <w:szCs w:val="18"/>
        </w:rPr>
        <w:t xml:space="preserve">        </w:t>
      </w:r>
    </w:p>
    <w:p w:rsidR="00CA441D" w:rsidRDefault="00CA441D" w:rsidP="005F6693">
      <w:pPr>
        <w:pStyle w:val="Nadpis2"/>
        <w:numPr>
          <w:ilvl w:val="0"/>
          <w:numId w:val="25"/>
        </w:numPr>
      </w:pPr>
      <w:bookmarkStart w:id="17" w:name="_Toc530739905"/>
      <w:r>
        <w:t>Finančné účty</w:t>
      </w:r>
      <w:bookmarkEnd w:id="17"/>
    </w:p>
    <w:p w:rsidR="00CA441D" w:rsidRDefault="00CA441D" w:rsidP="00CA441D">
      <w:pPr>
        <w:pStyle w:val="Zkladntext"/>
      </w:pPr>
    </w:p>
    <w:p w:rsidR="00AB02AB" w:rsidRDefault="00CA441D" w:rsidP="00CA441D">
      <w:pPr>
        <w:pStyle w:val="Zkladntext"/>
      </w:pPr>
      <w:r>
        <w:t>Ako finančné účty sú vykázané peniaze v pokladnici, účty v bankách a cenné papiere. Účtami v bankách môže Spoločnosť voľne disponovať</w:t>
      </w:r>
      <w:r w:rsidR="00AB02AB">
        <w:t>.</w:t>
      </w:r>
    </w:p>
    <w:p w:rsidR="00442157" w:rsidRDefault="00AB02AB" w:rsidP="00CA441D">
      <w:pPr>
        <w:pStyle w:val="Zkladntext"/>
      </w:pPr>
      <w:r>
        <w:t xml:space="preserve"> </w:t>
      </w: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18" w:name="_MON_1405930822"/>
    <w:bookmarkEnd w:id="18"/>
    <w:p w:rsidR="004262D7" w:rsidRDefault="00AB02AB" w:rsidP="00086A82">
      <w:pPr>
        <w:pStyle w:val="Zkladntext"/>
      </w:pPr>
      <w:r w:rsidRPr="00003C63">
        <w:object w:dxaOrig="9007" w:dyaOrig="1892">
          <v:shape id="_x0000_i1030" type="#_x0000_t75" style="width:440.1pt;height:102.75pt" o:ole="" o:preferrelative="f">
            <v:imagedata r:id="rId31" o:title=""/>
            <o:lock v:ext="edit" aspectratio="f"/>
          </v:shape>
          <o:OLEObject Type="Embed" ProgID="Excel.Sheet.12" ShapeID="_x0000_i1030" DrawAspect="Content" ObjectID="_1462620937" r:id="rId32"/>
        </w:object>
      </w:r>
    </w:p>
    <w:p w:rsidR="005A25EA" w:rsidRPr="001D5F78" w:rsidRDefault="005A25EA">
      <w:pPr>
        <w:spacing w:after="200" w:line="276" w:lineRule="auto"/>
        <w:rPr>
          <w:b/>
          <w:sz w:val="18"/>
          <w:szCs w:val="18"/>
        </w:rPr>
      </w:pPr>
      <w:bookmarkStart w:id="19" w:name="_Toc530739906"/>
    </w:p>
    <w:p w:rsidR="00CA441D" w:rsidRDefault="00CA441D" w:rsidP="005F6693">
      <w:pPr>
        <w:pStyle w:val="Nadpis2"/>
        <w:numPr>
          <w:ilvl w:val="0"/>
          <w:numId w:val="25"/>
        </w:numPr>
      </w:pPr>
      <w:r>
        <w:t>Časové rozlíšenie</w:t>
      </w:r>
      <w:bookmarkEnd w:id="19"/>
    </w:p>
    <w:p w:rsidR="00CA441D" w:rsidRDefault="00CA441D" w:rsidP="00CA441D">
      <w:pPr>
        <w:pStyle w:val="Zkladntext"/>
      </w:pPr>
    </w:p>
    <w:p w:rsidR="00CA441D" w:rsidRDefault="00AB02AB" w:rsidP="00CA441D">
      <w:pPr>
        <w:pStyle w:val="Zkladntext"/>
      </w:pPr>
      <w:r>
        <w:t>Spoločnosť neeviduje žiadne časové rozlíšenie</w:t>
      </w:r>
      <w:r w:rsidR="00CA441D" w:rsidRPr="00AC097C">
        <w:t>:</w:t>
      </w:r>
    </w:p>
    <w:p w:rsidR="00574527" w:rsidRDefault="00574527" w:rsidP="003911FC">
      <w:pPr>
        <w:pStyle w:val="Zkladntext"/>
        <w:rPr>
          <w:i/>
          <w:szCs w:val="18"/>
          <w:u w:val="single"/>
        </w:rPr>
      </w:pPr>
    </w:p>
    <w:p w:rsidR="00574527" w:rsidRDefault="00574527" w:rsidP="00CA441D">
      <w:pPr>
        <w:pStyle w:val="Zkladntext"/>
      </w:pPr>
    </w:p>
    <w:bookmarkStart w:id="20" w:name="_MON_1405947617"/>
    <w:bookmarkEnd w:id="20"/>
    <w:p w:rsidR="00B12204" w:rsidRDefault="00AB02AB" w:rsidP="00B12204">
      <w:pPr>
        <w:pStyle w:val="Zkladntext"/>
        <w:rPr>
          <w:lang w:val="de-DE"/>
        </w:rPr>
      </w:pPr>
      <w:r w:rsidRPr="001B5855">
        <w:rPr>
          <w:lang w:val="de-DE"/>
        </w:rPr>
        <w:object w:dxaOrig="8990" w:dyaOrig="4183">
          <v:shape id="_x0000_i1031" type="#_x0000_t75" style="width:439.3pt;height:229.75pt" o:ole="" o:preferrelative="f">
            <v:imagedata r:id="rId33" o:title=""/>
            <o:lock v:ext="edit" aspectratio="f"/>
          </v:shape>
          <o:OLEObject Type="Embed" ProgID="Excel.Sheet.12" ShapeID="_x0000_i1031" DrawAspect="Content" ObjectID="_1462620938" r:id="rId34"/>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1"/>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22" w:name="_MON_1405948469"/>
    <w:bookmarkEnd w:id="22"/>
    <w:p w:rsidR="00B12204" w:rsidRDefault="00861D97" w:rsidP="009D0700">
      <w:pPr>
        <w:ind w:left="426"/>
      </w:pPr>
      <w:r>
        <w:object w:dxaOrig="8749" w:dyaOrig="3311">
          <v:shape id="_x0000_i1032" type="#_x0000_t75" style="width:438.45pt;height:185.25pt" o:ole="" o:preferrelative="f">
            <v:imagedata r:id="rId35" o:title=""/>
            <o:lock v:ext="edit" aspectratio="f"/>
          </v:shape>
          <o:OLEObject Type="Embed" ProgID="Excel.Sheet.12" ShapeID="_x0000_i1032" DrawAspect="Content" ObjectID="_1462620939" r:id="rId36"/>
        </w:object>
      </w:r>
    </w:p>
    <w:p w:rsidR="007F0D65" w:rsidRDefault="007F0D65" w:rsidP="00EF0F13">
      <w:pPr>
        <w:pStyle w:val="Zkladntext"/>
        <w:jc w:val="left"/>
      </w:pPr>
      <w:bookmarkStart w:id="23" w:name="OLE_LINK17"/>
      <w:bookmarkStart w:id="24" w:name="OLE_LINK18"/>
    </w:p>
    <w:p w:rsidR="007F0D65" w:rsidRDefault="007F0D65" w:rsidP="00EF0F13">
      <w:pPr>
        <w:pStyle w:val="Zkladntext"/>
        <w:jc w:val="left"/>
      </w:pP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p w:rsidR="00B20E77" w:rsidRDefault="00B20E77" w:rsidP="00491AF0">
      <w:pPr>
        <w:pStyle w:val="Zkladntext"/>
        <w:jc w:val="left"/>
      </w:pPr>
    </w:p>
    <w:p w:rsidR="00B20E77" w:rsidRDefault="00B20E77" w:rsidP="00491AF0">
      <w:pPr>
        <w:pStyle w:val="Zkladntext"/>
        <w:jc w:val="left"/>
      </w:pPr>
    </w:p>
    <w:bookmarkStart w:id="25" w:name="_MON_1405948491"/>
    <w:bookmarkEnd w:id="25"/>
    <w:p w:rsidR="005B4970" w:rsidRDefault="00861D97" w:rsidP="009B60B7">
      <w:pPr>
        <w:pStyle w:val="Zkladntext"/>
        <w:jc w:val="left"/>
      </w:pPr>
      <w:r>
        <w:object w:dxaOrig="8823" w:dyaOrig="3717">
          <v:shape id="_x0000_i1033" type="#_x0000_t75" style="width:439.3pt;height:207.9pt" o:ole="" o:preferrelative="f">
            <v:imagedata r:id="rId37" o:title=""/>
            <o:lock v:ext="edit" aspectratio="f"/>
          </v:shape>
          <o:OLEObject Type="Embed" ProgID="Excel.Sheet.12" ShapeID="_x0000_i1033" DrawAspect="Content" ObjectID="_1462620940" r:id="rId38"/>
        </w:object>
      </w:r>
      <w:bookmarkEnd w:id="23"/>
      <w:bookmarkEnd w:id="24"/>
    </w:p>
    <w:p w:rsidR="00B62963" w:rsidRDefault="00491AF0" w:rsidP="005F6693">
      <w:pPr>
        <w:pStyle w:val="Nadpis2"/>
        <w:numPr>
          <w:ilvl w:val="0"/>
          <w:numId w:val="25"/>
        </w:numPr>
        <w:ind w:left="426" w:hanging="426"/>
      </w:pPr>
      <w:bookmarkStart w:id="26" w:name="_Toc530739909"/>
      <w:r>
        <w:br w:type="page"/>
      </w:r>
      <w:r>
        <w:lastRenderedPageBreak/>
        <w:t>Záväzky</w:t>
      </w:r>
      <w:bookmarkEnd w:id="2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7" w:name="_MON_1405948528"/>
    <w:bookmarkEnd w:id="27"/>
    <w:p w:rsidR="00086A82" w:rsidRDefault="00F93C4A" w:rsidP="003152F5">
      <w:pPr>
        <w:ind w:left="426"/>
      </w:pPr>
      <w:r>
        <w:object w:dxaOrig="8928" w:dyaOrig="2790">
          <v:shape id="_x0000_i1034" type="#_x0000_t75" style="width:438.45pt;height:152.9pt" o:ole="" o:preferrelative="f">
            <v:imagedata r:id="rId39" o:title=""/>
            <o:lock v:ext="edit" aspectratio="f"/>
          </v:shape>
          <o:OLEObject Type="Embed" ProgID="Excel.Sheet.12" ShapeID="_x0000_i1034" DrawAspect="Content" ObjectID="_1462620941" r:id="rId40"/>
        </w:object>
      </w:r>
    </w:p>
    <w:p w:rsidR="003152F5"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rsidR="003152F5">
        <w:t>.</w:t>
      </w:r>
    </w:p>
    <w:p w:rsidR="00C55C56" w:rsidRDefault="00C55C56" w:rsidP="00C55C56">
      <w:pPr>
        <w:pStyle w:val="Zkladntext"/>
      </w:pPr>
      <w:r w:rsidRPr="000F038C">
        <w:t>Informácie o odloženej dani sú uvedené v časti G.4.</w:t>
      </w:r>
      <w:r w:rsidR="003152F5">
        <w:t xml:space="preserve"> </w:t>
      </w:r>
      <w:r w:rsidR="00AE4AC7" w:rsidRPr="000F038C">
        <w:t>.</w:t>
      </w:r>
      <w:r>
        <w:t xml:space="preserve"> </w:t>
      </w:r>
    </w:p>
    <w:p w:rsidR="00C55C56" w:rsidRDefault="00C55C56" w:rsidP="00491AF0">
      <w:pPr>
        <w:pStyle w:val="Zkladntext"/>
      </w:pPr>
    </w:p>
    <w:p w:rsidR="00B62963" w:rsidRDefault="000C17C3">
      <w:pPr>
        <w:pStyle w:val="Nadpis2"/>
        <w:numPr>
          <w:ilvl w:val="0"/>
          <w:numId w:val="0"/>
        </w:numPr>
        <w:ind w:left="426"/>
      </w:pPr>
      <w:bookmarkStart w:id="28" w:name="_Toc530739910"/>
      <w:r w:rsidRPr="000C17C3">
        <w:t xml:space="preserve">  </w:t>
      </w:r>
      <w:bookmarkEnd w:id="28"/>
    </w:p>
    <w:p w:rsidR="0057382A" w:rsidRDefault="0057382A" w:rsidP="005F6693">
      <w:pPr>
        <w:pStyle w:val="Nadpis2"/>
        <w:numPr>
          <w:ilvl w:val="0"/>
          <w:numId w:val="25"/>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29" w:name="_MON_1405948622"/>
    <w:bookmarkEnd w:id="29"/>
    <w:p w:rsidR="007A005F" w:rsidRPr="007D2F0F" w:rsidRDefault="00F93C4A" w:rsidP="007A005F">
      <w:pPr>
        <w:pStyle w:val="Zkladntext"/>
        <w:rPr>
          <w:lang w:val="de-DE"/>
        </w:rPr>
      </w:pPr>
      <w:r>
        <w:object w:dxaOrig="8940" w:dyaOrig="6766">
          <v:shape id="_x0000_i1035" type="#_x0000_t75" style="width:439.3pt;height:370.5pt" o:ole="" o:preferrelative="f">
            <v:imagedata r:id="rId41" o:title=""/>
            <o:lock v:ext="edit" aspectratio="f"/>
          </v:shape>
          <o:OLEObject Type="Embed" ProgID="Excel.Sheet.12" ShapeID="_x0000_i1035" DrawAspect="Content" ObjectID="_1462620942" r:id="rId42"/>
        </w:object>
      </w:r>
    </w:p>
    <w:p w:rsidR="00E231BA" w:rsidRDefault="00E231BA" w:rsidP="00E231BA">
      <w:pPr>
        <w:pStyle w:val="Zkladntext"/>
      </w:pPr>
    </w:p>
    <w:p w:rsidR="00C854FD" w:rsidRDefault="00C854FD">
      <w:pPr>
        <w:spacing w:after="200" w:line="276" w:lineRule="auto"/>
        <w:rPr>
          <w:b/>
          <w:sz w:val="18"/>
        </w:rPr>
      </w:pPr>
      <w:bookmarkStart w:id="30" w:name="_Toc530739911"/>
      <w:r>
        <w:br w:type="page"/>
      </w:r>
    </w:p>
    <w:p w:rsidR="00E231BA" w:rsidRDefault="00E231BA" w:rsidP="005F6693">
      <w:pPr>
        <w:pStyle w:val="Nadpis2"/>
        <w:numPr>
          <w:ilvl w:val="0"/>
          <w:numId w:val="25"/>
        </w:numPr>
      </w:pPr>
      <w:r>
        <w:lastRenderedPageBreak/>
        <w:t>Sociálny fond</w:t>
      </w:r>
      <w:bookmarkEnd w:id="30"/>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1" w:name="_MON_1405948668"/>
    <w:bookmarkEnd w:id="31"/>
    <w:p w:rsidR="00A25722" w:rsidRPr="007614A3" w:rsidRDefault="007614A3" w:rsidP="007614A3">
      <w:pPr>
        <w:pStyle w:val="Zkladntext"/>
        <w:rPr>
          <w:lang w:val="de-DE"/>
        </w:rPr>
      </w:pPr>
      <w:r>
        <w:object w:dxaOrig="8928" w:dyaOrig="2814">
          <v:shape id="_x0000_i1036" type="#_x0000_t75" style="width:438.45pt;height:117.3pt" o:ole="" o:preferrelative="f">
            <v:imagedata r:id="rId43" o:title=""/>
            <o:lock v:ext="edit" aspectratio="f"/>
          </v:shape>
          <o:OLEObject Type="Embed" ProgID="Excel.Sheet.12" ShapeID="_x0000_i1036" DrawAspect="Content" ObjectID="_1462620943" r:id="rId44"/>
        </w:object>
      </w:r>
    </w:p>
    <w:p w:rsidR="00E231BA" w:rsidRDefault="00E231BA" w:rsidP="00E231BA">
      <w:pPr>
        <w:pStyle w:val="Zkladntext"/>
      </w:pPr>
      <w:r>
        <w:t xml:space="preserve">Časť sociálneho fondu </w:t>
      </w:r>
      <w:r w:rsidR="00F93C4A">
        <w:t xml:space="preserve">bola presunutá z evidencie zlúčenej dcérskej spoločnosti </w:t>
      </w:r>
      <w:proofErr w:type="spellStart"/>
      <w:r w:rsidR="00F93C4A">
        <w:t>Vertical</w:t>
      </w:r>
      <w:proofErr w:type="spellEnd"/>
      <w:r w:rsidR="00F93C4A">
        <w:t xml:space="preserve"> – priemyselné komíny, </w:t>
      </w:r>
      <w:proofErr w:type="spellStart"/>
      <w:r w:rsidR="00F93C4A">
        <w:t>s.r.o</w:t>
      </w:r>
      <w:proofErr w:type="spellEnd"/>
      <w:r w:rsidR="00F93C4A">
        <w:t xml:space="preserve">. </w:t>
      </w:r>
      <w:r>
        <w:t>.</w:t>
      </w:r>
    </w:p>
    <w:p w:rsidR="00C854FD" w:rsidRDefault="00C854FD">
      <w:pPr>
        <w:spacing w:after="200" w:line="276" w:lineRule="auto"/>
        <w:rPr>
          <w:b/>
          <w:sz w:val="18"/>
        </w:rPr>
      </w:pPr>
      <w:bookmarkStart w:id="32" w:name="_Toc530739912"/>
    </w:p>
    <w:p w:rsidR="00E231BA" w:rsidRDefault="00262E33" w:rsidP="005F6693">
      <w:pPr>
        <w:pStyle w:val="Nadpis2"/>
        <w:numPr>
          <w:ilvl w:val="0"/>
          <w:numId w:val="25"/>
        </w:numPr>
      </w:pPr>
      <w:r>
        <w:t xml:space="preserve"> </w:t>
      </w:r>
      <w:r w:rsidR="00E231BA">
        <w:t>Bankové úvery</w:t>
      </w:r>
      <w:bookmarkEnd w:id="32"/>
    </w:p>
    <w:p w:rsidR="00E231BA" w:rsidRDefault="00E231BA" w:rsidP="00E231BA">
      <w:pPr>
        <w:pStyle w:val="Zkladntext"/>
      </w:pPr>
    </w:p>
    <w:p w:rsidR="00EC6907" w:rsidRDefault="00750629" w:rsidP="007614A3">
      <w:pPr>
        <w:pStyle w:val="Zkladntext"/>
      </w:pPr>
      <w:proofErr w:type="spellStart"/>
      <w:r w:rsidRPr="00B433AF">
        <w:t>Š</w:t>
      </w:r>
      <w:r w:rsidR="00F93C4A">
        <w:t>poločnosť</w:t>
      </w:r>
      <w:proofErr w:type="spellEnd"/>
      <w:r w:rsidR="00F93C4A">
        <w:t xml:space="preserve"> neevidovala žiadne </w:t>
      </w:r>
      <w:r w:rsidRPr="00B433AF">
        <w:t>bankov</w:t>
      </w:r>
      <w:r w:rsidR="00F93C4A">
        <w:t>é</w:t>
      </w:r>
      <w:r w:rsidRPr="00B433AF">
        <w:t xml:space="preserve"> úver</w:t>
      </w:r>
      <w:r w:rsidR="00F93C4A">
        <w:t>y</w:t>
      </w:r>
      <w:r w:rsidRPr="00B433AF">
        <w:t xml:space="preserve"> je uvedená v nasledujúcom prehľade:</w:t>
      </w:r>
    </w:p>
    <w:bookmarkStart w:id="33" w:name="_MON_1405949005"/>
    <w:bookmarkEnd w:id="33"/>
    <w:p w:rsidR="00EC6907" w:rsidRDefault="007614A3" w:rsidP="00F93C4A">
      <w:pPr>
        <w:pStyle w:val="Zkladntext"/>
      </w:pPr>
      <w:r w:rsidRPr="00FD4736">
        <w:object w:dxaOrig="8993" w:dyaOrig="2822">
          <v:shape id="_x0000_i1037" type="#_x0000_t75" style="width:440.9pt;height:99.5pt" o:ole="" o:preferrelative="f">
            <v:imagedata r:id="rId45" o:title=""/>
            <o:lock v:ext="edit" aspectratio="f"/>
          </v:shape>
          <o:OLEObject Type="Embed" ProgID="Excel.Sheet.12" ShapeID="_x0000_i1037" DrawAspect="Content" ObjectID="_1462620944" r:id="rId46"/>
        </w:object>
      </w:r>
      <w:bookmarkStart w:id="34" w:name="_Toc530739913"/>
    </w:p>
    <w:p w:rsidR="00EC6907" w:rsidRDefault="00EC6907" w:rsidP="00F93C4A">
      <w:pPr>
        <w:pStyle w:val="Zkladntext"/>
      </w:pPr>
    </w:p>
    <w:p w:rsidR="00EC6907" w:rsidRDefault="00EC6907" w:rsidP="00F93C4A">
      <w:pPr>
        <w:pStyle w:val="Zkladntext"/>
      </w:pPr>
    </w:p>
    <w:bookmarkStart w:id="35" w:name="_MON_1460358597"/>
    <w:bookmarkEnd w:id="35"/>
    <w:p w:rsidR="00F93C4A" w:rsidRDefault="007614A3" w:rsidP="007614A3">
      <w:pPr>
        <w:pStyle w:val="Zkladntext"/>
      </w:pPr>
      <w:r w:rsidRPr="00FD4736">
        <w:object w:dxaOrig="8993" w:dyaOrig="2822">
          <v:shape id="_x0000_i1038" type="#_x0000_t75" style="width:443.35pt;height:94.65pt" o:ole="" o:preferrelative="f">
            <v:imagedata r:id="rId47" o:title=""/>
            <o:lock v:ext="edit" aspectratio="f"/>
          </v:shape>
          <o:OLEObject Type="Embed" ProgID="Excel.Sheet.12" ShapeID="_x0000_i1038" DrawAspect="Content" ObjectID="_1462620945" r:id="rId48"/>
        </w:object>
      </w:r>
    </w:p>
    <w:p w:rsidR="00E231BA" w:rsidRDefault="009B60B7" w:rsidP="005F6693">
      <w:pPr>
        <w:pStyle w:val="Nadpis2"/>
        <w:numPr>
          <w:ilvl w:val="0"/>
          <w:numId w:val="25"/>
        </w:numPr>
      </w:pPr>
      <w:r>
        <w:t>Č</w:t>
      </w:r>
      <w:r w:rsidR="00E231BA">
        <w:t>asové rozlíšenie</w:t>
      </w:r>
      <w:bookmarkEnd w:id="34"/>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bookmarkStart w:id="36" w:name="_MON_1405949598"/>
    <w:bookmarkEnd w:id="36"/>
    <w:p w:rsidR="004C1C27" w:rsidRDefault="007614A3" w:rsidP="00B06E53">
      <w:pPr>
        <w:pStyle w:val="Zkladntext"/>
      </w:pPr>
      <w:r>
        <w:object w:dxaOrig="8811" w:dyaOrig="4414">
          <v:shape id="_x0000_i1039" type="#_x0000_t75" style="width:438.45pt;height:151.3pt" o:ole="" o:preferrelative="f">
            <v:imagedata r:id="rId49" o:title=""/>
            <o:lock v:ext="edit" aspectratio="f"/>
          </v:shape>
          <o:OLEObject Type="Embed" ProgID="Excel.Sheet.12" ShapeID="_x0000_i1039" DrawAspect="Content" ObjectID="_1462620946" r:id="rId50"/>
        </w:object>
      </w:r>
      <w:r w:rsidR="00A9048F" w:rsidRPr="00A9048F">
        <w:t xml:space="preserve"> </w:t>
      </w:r>
    </w:p>
    <w:p w:rsidR="00E231BA" w:rsidRDefault="00E231BA" w:rsidP="00E231BA">
      <w:pPr>
        <w:pStyle w:val="Nadpis1"/>
        <w:tabs>
          <w:tab w:val="clear" w:pos="450"/>
          <w:tab w:val="num" w:pos="360"/>
        </w:tabs>
        <w:spacing w:before="120" w:after="60"/>
        <w:ind w:left="360"/>
      </w:pPr>
      <w:r>
        <w:lastRenderedPageBreak/>
        <w:t>informácie o výnosoch</w:t>
      </w:r>
    </w:p>
    <w:p w:rsidR="00E231BA" w:rsidRDefault="00E231BA" w:rsidP="00E231BA">
      <w:pPr>
        <w:pStyle w:val="Nadpis2"/>
        <w:numPr>
          <w:ilvl w:val="0"/>
          <w:numId w:val="0"/>
        </w:numPr>
      </w:pPr>
      <w:bookmarkStart w:id="37" w:name="_Toc530739914"/>
    </w:p>
    <w:p w:rsidR="00E231BA" w:rsidRDefault="00E231BA" w:rsidP="00294BAE">
      <w:pPr>
        <w:pStyle w:val="Nadpis2"/>
        <w:numPr>
          <w:ilvl w:val="0"/>
          <w:numId w:val="27"/>
        </w:numPr>
      </w:pPr>
      <w:r>
        <w:t>Tržby za vlastné výkony a tovar</w:t>
      </w:r>
      <w:bookmarkEnd w:id="37"/>
    </w:p>
    <w:p w:rsidR="00E231BA" w:rsidRDefault="00E231BA" w:rsidP="00E231BA">
      <w:pPr>
        <w:pStyle w:val="Zkladntext"/>
      </w:pPr>
    </w:p>
    <w:p w:rsidR="00E231BA" w:rsidRDefault="00E231BA" w:rsidP="00E231BA">
      <w:pPr>
        <w:pStyle w:val="Zkladntext"/>
      </w:pPr>
      <w:r>
        <w:t xml:space="preserve">Tržby za vlastné výkony a tovar podľa </w:t>
      </w:r>
      <w:r w:rsidR="005A0506">
        <w:t>najvýznamnejších stredísk a ich štruktúra</w:t>
      </w:r>
      <w:r>
        <w:t xml:space="preserve"> sú uvedené v nasledujúcom prehľade:</w:t>
      </w:r>
    </w:p>
    <w:p w:rsidR="00ED51F0" w:rsidRDefault="00ED51F0" w:rsidP="00ED51F0">
      <w:pPr>
        <w:pStyle w:val="Zkladntext"/>
        <w:rPr>
          <w:i/>
          <w:szCs w:val="18"/>
          <w:u w:val="single"/>
        </w:rPr>
      </w:pPr>
      <w:r w:rsidDel="00ED51F0">
        <w:rPr>
          <w:i/>
          <w:szCs w:val="18"/>
          <w:u w:val="single"/>
        </w:rPr>
        <w:t xml:space="preserve"> </w:t>
      </w:r>
    </w:p>
    <w:p w:rsidR="005A0506" w:rsidRDefault="005A0506" w:rsidP="00F75DF5">
      <w:pPr>
        <w:pStyle w:val="Zkladntext"/>
      </w:pPr>
    </w:p>
    <w:tbl>
      <w:tblPr>
        <w:tblW w:w="8254" w:type="dxa"/>
        <w:tblInd w:w="312" w:type="dxa"/>
        <w:tblCellMar>
          <w:left w:w="70" w:type="dxa"/>
          <w:right w:w="70" w:type="dxa"/>
        </w:tblCellMar>
        <w:tblLook w:val="04A0" w:firstRow="1" w:lastRow="0" w:firstColumn="1" w:lastColumn="0" w:noHBand="0" w:noVBand="1"/>
      </w:tblPr>
      <w:tblGrid>
        <w:gridCol w:w="3274"/>
        <w:gridCol w:w="2471"/>
        <w:gridCol w:w="2509"/>
      </w:tblGrid>
      <w:tr w:rsidR="005A0506" w:rsidRPr="00D77DED" w:rsidTr="007614A3">
        <w:trPr>
          <w:trHeight w:val="265"/>
        </w:trPr>
        <w:tc>
          <w:tcPr>
            <w:tcW w:w="3274"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lang w:eastAsia="sk-SK"/>
              </w:rPr>
            </w:pPr>
          </w:p>
        </w:tc>
        <w:tc>
          <w:tcPr>
            <w:tcW w:w="2471"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lang w:eastAsia="sk-SK"/>
              </w:rPr>
            </w:pPr>
          </w:p>
        </w:tc>
        <w:tc>
          <w:tcPr>
            <w:tcW w:w="2509"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lang w:eastAsia="sk-SK"/>
              </w:rPr>
            </w:pPr>
          </w:p>
        </w:tc>
      </w:tr>
      <w:tr w:rsidR="005A0506" w:rsidRPr="00D77DED" w:rsidTr="007614A3">
        <w:trPr>
          <w:trHeight w:val="279"/>
        </w:trPr>
        <w:tc>
          <w:tcPr>
            <w:tcW w:w="3274" w:type="dxa"/>
            <w:tcBorders>
              <w:top w:val="nil"/>
              <w:left w:val="nil"/>
              <w:bottom w:val="single" w:sz="8" w:space="0" w:color="auto"/>
              <w:right w:val="nil"/>
            </w:tcBorders>
            <w:shd w:val="clear" w:color="auto" w:fill="auto"/>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v EUR</w:t>
            </w:r>
          </w:p>
        </w:tc>
        <w:tc>
          <w:tcPr>
            <w:tcW w:w="2471" w:type="dxa"/>
            <w:tcBorders>
              <w:top w:val="nil"/>
              <w:left w:val="nil"/>
              <w:bottom w:val="single" w:sz="8" w:space="0" w:color="auto"/>
              <w:right w:val="nil"/>
            </w:tcBorders>
            <w:shd w:val="clear" w:color="auto" w:fill="auto"/>
            <w:noWrap/>
            <w:vAlign w:val="bottom"/>
            <w:hideMark/>
          </w:tcPr>
          <w:p w:rsidR="005A0506" w:rsidRPr="00D77DED" w:rsidRDefault="005A0506" w:rsidP="00B13D47">
            <w:pPr>
              <w:jc w:val="right"/>
              <w:rPr>
                <w:rFonts w:ascii="Arial" w:hAnsi="Arial" w:cs="Arial"/>
                <w:sz w:val="18"/>
                <w:szCs w:val="18"/>
                <w:lang w:eastAsia="sk-SK"/>
              </w:rPr>
            </w:pPr>
            <w:r w:rsidRPr="00D77DED">
              <w:rPr>
                <w:rFonts w:ascii="Arial" w:hAnsi="Arial" w:cs="Arial"/>
                <w:sz w:val="18"/>
                <w:szCs w:val="18"/>
                <w:lang w:eastAsia="sk-SK"/>
              </w:rPr>
              <w:t>k 31.12.201</w:t>
            </w:r>
            <w:r w:rsidR="00B13D47">
              <w:rPr>
                <w:rFonts w:ascii="Arial" w:hAnsi="Arial" w:cs="Arial"/>
                <w:sz w:val="18"/>
                <w:szCs w:val="18"/>
                <w:lang w:eastAsia="sk-SK"/>
              </w:rPr>
              <w:t>3</w:t>
            </w:r>
          </w:p>
        </w:tc>
        <w:tc>
          <w:tcPr>
            <w:tcW w:w="2509" w:type="dxa"/>
            <w:tcBorders>
              <w:top w:val="nil"/>
              <w:left w:val="nil"/>
              <w:bottom w:val="single" w:sz="8" w:space="0" w:color="auto"/>
              <w:right w:val="nil"/>
            </w:tcBorders>
            <w:shd w:val="clear" w:color="auto" w:fill="auto"/>
            <w:noWrap/>
            <w:vAlign w:val="bottom"/>
            <w:hideMark/>
          </w:tcPr>
          <w:p w:rsidR="005A0506" w:rsidRPr="00D77DED" w:rsidRDefault="005A0506" w:rsidP="00B13D47">
            <w:pPr>
              <w:jc w:val="right"/>
              <w:rPr>
                <w:rFonts w:ascii="Arial" w:hAnsi="Arial" w:cs="Arial"/>
                <w:sz w:val="18"/>
                <w:szCs w:val="18"/>
                <w:lang w:eastAsia="sk-SK"/>
              </w:rPr>
            </w:pPr>
            <w:r w:rsidRPr="00D77DED">
              <w:rPr>
                <w:rFonts w:ascii="Arial" w:hAnsi="Arial" w:cs="Arial"/>
                <w:sz w:val="18"/>
                <w:szCs w:val="18"/>
                <w:lang w:eastAsia="sk-SK"/>
              </w:rPr>
              <w:t>k 31.12.201</w:t>
            </w:r>
            <w:r>
              <w:rPr>
                <w:rFonts w:ascii="Arial" w:hAnsi="Arial" w:cs="Arial"/>
                <w:sz w:val="18"/>
                <w:szCs w:val="18"/>
                <w:lang w:eastAsia="sk-SK"/>
              </w:rPr>
              <w:t>2</w:t>
            </w:r>
          </w:p>
        </w:tc>
      </w:tr>
      <w:tr w:rsidR="005A0506" w:rsidRPr="00D77DED" w:rsidTr="007614A3">
        <w:trPr>
          <w:trHeight w:val="279"/>
        </w:trPr>
        <w:tc>
          <w:tcPr>
            <w:tcW w:w="3274" w:type="dxa"/>
            <w:tcBorders>
              <w:top w:val="nil"/>
              <w:left w:val="nil"/>
              <w:bottom w:val="single" w:sz="8" w:space="0" w:color="auto"/>
              <w:right w:val="nil"/>
            </w:tcBorders>
            <w:shd w:val="clear" w:color="auto" w:fill="auto"/>
            <w:noWrap/>
            <w:vAlign w:val="bottom"/>
          </w:tcPr>
          <w:p w:rsidR="005A0506" w:rsidRPr="00D77DED" w:rsidRDefault="005A0506" w:rsidP="00B13D47">
            <w:pPr>
              <w:rPr>
                <w:rFonts w:ascii="Arial" w:hAnsi="Arial" w:cs="Arial"/>
                <w:sz w:val="18"/>
                <w:szCs w:val="18"/>
                <w:lang w:eastAsia="sk-SK"/>
              </w:rPr>
            </w:pPr>
          </w:p>
        </w:tc>
        <w:tc>
          <w:tcPr>
            <w:tcW w:w="2471" w:type="dxa"/>
            <w:tcBorders>
              <w:top w:val="nil"/>
              <w:left w:val="nil"/>
              <w:bottom w:val="single" w:sz="8" w:space="0" w:color="auto"/>
              <w:right w:val="nil"/>
            </w:tcBorders>
            <w:shd w:val="clear" w:color="auto" w:fill="auto"/>
            <w:noWrap/>
            <w:vAlign w:val="bottom"/>
          </w:tcPr>
          <w:p w:rsidR="005A0506" w:rsidRPr="00D77DED" w:rsidRDefault="005A0506" w:rsidP="00B13D47">
            <w:pPr>
              <w:jc w:val="right"/>
              <w:rPr>
                <w:rFonts w:ascii="Arial" w:hAnsi="Arial" w:cs="Arial"/>
                <w:sz w:val="18"/>
                <w:szCs w:val="18"/>
                <w:lang w:eastAsia="sk-SK"/>
              </w:rPr>
            </w:pPr>
          </w:p>
        </w:tc>
        <w:tc>
          <w:tcPr>
            <w:tcW w:w="2509" w:type="dxa"/>
            <w:tcBorders>
              <w:top w:val="nil"/>
              <w:left w:val="nil"/>
              <w:bottom w:val="single" w:sz="8" w:space="0" w:color="auto"/>
              <w:right w:val="nil"/>
            </w:tcBorders>
            <w:shd w:val="clear" w:color="auto" w:fill="auto"/>
            <w:noWrap/>
            <w:vAlign w:val="bottom"/>
          </w:tcPr>
          <w:p w:rsidR="005A0506" w:rsidRPr="00D77DED" w:rsidRDefault="005A0506" w:rsidP="00B13D47">
            <w:pPr>
              <w:jc w:val="right"/>
              <w:rPr>
                <w:rFonts w:ascii="Arial" w:hAnsi="Arial" w:cs="Arial"/>
                <w:sz w:val="18"/>
                <w:szCs w:val="18"/>
                <w:lang w:eastAsia="sk-SK"/>
              </w:rPr>
            </w:pPr>
          </w:p>
        </w:tc>
      </w:tr>
      <w:tr w:rsidR="005A0506" w:rsidRPr="00D77DED" w:rsidTr="007614A3">
        <w:trPr>
          <w:trHeight w:val="265"/>
        </w:trPr>
        <w:tc>
          <w:tcPr>
            <w:tcW w:w="3274" w:type="dxa"/>
            <w:tcBorders>
              <w:top w:val="nil"/>
              <w:left w:val="nil"/>
              <w:bottom w:val="nil"/>
              <w:right w:val="nil"/>
            </w:tcBorders>
            <w:shd w:val="clear" w:color="auto" w:fill="auto"/>
            <w:noWrap/>
            <w:vAlign w:val="bottom"/>
            <w:hideMark/>
          </w:tcPr>
          <w:p w:rsidR="005A0506" w:rsidRPr="00D77DED" w:rsidRDefault="00EC6907" w:rsidP="00EC6907">
            <w:pPr>
              <w:rPr>
                <w:rFonts w:ascii="Arial" w:hAnsi="Arial" w:cs="Arial"/>
                <w:sz w:val="18"/>
                <w:szCs w:val="18"/>
                <w:lang w:eastAsia="sk-SK"/>
              </w:rPr>
            </w:pPr>
            <w:r>
              <w:rPr>
                <w:rFonts w:ascii="Arial" w:hAnsi="Arial" w:cs="Arial"/>
                <w:sz w:val="18"/>
                <w:szCs w:val="18"/>
                <w:lang w:eastAsia="sk-SK"/>
              </w:rPr>
              <w:t>Manažérske, poradenské služby</w:t>
            </w:r>
          </w:p>
        </w:tc>
        <w:tc>
          <w:tcPr>
            <w:tcW w:w="2471" w:type="dxa"/>
            <w:tcBorders>
              <w:top w:val="nil"/>
              <w:left w:val="nil"/>
              <w:bottom w:val="nil"/>
              <w:right w:val="nil"/>
            </w:tcBorders>
            <w:shd w:val="clear" w:color="auto" w:fill="auto"/>
            <w:noWrap/>
            <w:vAlign w:val="bottom"/>
            <w:hideMark/>
          </w:tcPr>
          <w:p w:rsidR="005A0506" w:rsidRPr="00D77DED" w:rsidRDefault="00EC6907" w:rsidP="00B13D47">
            <w:pPr>
              <w:jc w:val="right"/>
              <w:rPr>
                <w:rFonts w:ascii="Arial" w:hAnsi="Arial" w:cs="Arial"/>
                <w:sz w:val="18"/>
                <w:szCs w:val="18"/>
                <w:lang w:eastAsia="sk-SK"/>
              </w:rPr>
            </w:pPr>
            <w:r>
              <w:rPr>
                <w:rFonts w:ascii="Arial" w:hAnsi="Arial" w:cs="Arial"/>
                <w:sz w:val="18"/>
                <w:szCs w:val="18"/>
                <w:lang w:eastAsia="sk-SK"/>
              </w:rPr>
              <w:t>32 000</w:t>
            </w:r>
          </w:p>
        </w:tc>
        <w:tc>
          <w:tcPr>
            <w:tcW w:w="2509" w:type="dxa"/>
            <w:tcBorders>
              <w:top w:val="nil"/>
              <w:left w:val="nil"/>
              <w:bottom w:val="nil"/>
              <w:right w:val="nil"/>
            </w:tcBorders>
            <w:shd w:val="clear" w:color="auto" w:fill="auto"/>
            <w:noWrap/>
            <w:vAlign w:val="bottom"/>
            <w:hideMark/>
          </w:tcPr>
          <w:p w:rsidR="005A0506" w:rsidRPr="00D77DED" w:rsidRDefault="005A0506" w:rsidP="00EC6907">
            <w:pPr>
              <w:jc w:val="right"/>
              <w:rPr>
                <w:rFonts w:ascii="Arial" w:hAnsi="Arial" w:cs="Arial"/>
                <w:sz w:val="18"/>
                <w:szCs w:val="18"/>
                <w:lang w:eastAsia="sk-SK"/>
              </w:rPr>
            </w:pPr>
            <w:r>
              <w:rPr>
                <w:rFonts w:ascii="Arial" w:hAnsi="Arial" w:cs="Arial"/>
                <w:sz w:val="18"/>
                <w:szCs w:val="18"/>
                <w:lang w:eastAsia="sk-SK"/>
              </w:rPr>
              <w:t xml:space="preserve"> 0</w:t>
            </w:r>
          </w:p>
        </w:tc>
      </w:tr>
      <w:tr w:rsidR="005A0506" w:rsidRPr="00D77DED" w:rsidTr="007614A3">
        <w:trPr>
          <w:trHeight w:val="265"/>
        </w:trPr>
        <w:tc>
          <w:tcPr>
            <w:tcW w:w="3274" w:type="dxa"/>
            <w:tcBorders>
              <w:top w:val="nil"/>
              <w:left w:val="nil"/>
              <w:bottom w:val="single" w:sz="4" w:space="0" w:color="auto"/>
              <w:right w:val="nil"/>
            </w:tcBorders>
            <w:shd w:val="clear" w:color="000000" w:fill="DDD9C3"/>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Tržby z predaja služieb spolu</w:t>
            </w:r>
          </w:p>
        </w:tc>
        <w:tc>
          <w:tcPr>
            <w:tcW w:w="2471" w:type="dxa"/>
            <w:tcBorders>
              <w:top w:val="nil"/>
              <w:left w:val="nil"/>
              <w:bottom w:val="single" w:sz="4" w:space="0" w:color="auto"/>
              <w:right w:val="nil"/>
            </w:tcBorders>
            <w:shd w:val="clear" w:color="000000" w:fill="DDD9C3"/>
            <w:noWrap/>
            <w:vAlign w:val="bottom"/>
            <w:hideMark/>
          </w:tcPr>
          <w:p w:rsidR="005A0506" w:rsidRPr="00D77DED" w:rsidRDefault="00B13D47" w:rsidP="00EC6907">
            <w:pPr>
              <w:jc w:val="right"/>
              <w:rPr>
                <w:rFonts w:ascii="Arial" w:hAnsi="Arial" w:cs="Arial"/>
                <w:sz w:val="18"/>
                <w:szCs w:val="18"/>
                <w:lang w:eastAsia="sk-SK"/>
              </w:rPr>
            </w:pPr>
            <w:r>
              <w:rPr>
                <w:rFonts w:ascii="Arial" w:hAnsi="Arial" w:cs="Arial"/>
                <w:sz w:val="18"/>
                <w:szCs w:val="18"/>
                <w:lang w:eastAsia="sk-SK"/>
              </w:rPr>
              <w:t>3</w:t>
            </w:r>
            <w:r w:rsidR="00EC6907">
              <w:rPr>
                <w:rFonts w:ascii="Arial" w:hAnsi="Arial" w:cs="Arial"/>
                <w:sz w:val="18"/>
                <w:szCs w:val="18"/>
                <w:lang w:eastAsia="sk-SK"/>
              </w:rPr>
              <w:t>2</w:t>
            </w:r>
            <w:r w:rsidR="005A0506" w:rsidRPr="00D77DED">
              <w:rPr>
                <w:rFonts w:ascii="Arial" w:hAnsi="Arial" w:cs="Arial"/>
                <w:sz w:val="18"/>
                <w:szCs w:val="18"/>
                <w:lang w:eastAsia="sk-SK"/>
              </w:rPr>
              <w:t xml:space="preserve"> </w:t>
            </w:r>
            <w:r w:rsidR="00EC6907">
              <w:rPr>
                <w:rFonts w:ascii="Arial" w:hAnsi="Arial" w:cs="Arial"/>
                <w:sz w:val="18"/>
                <w:szCs w:val="18"/>
                <w:lang w:eastAsia="sk-SK"/>
              </w:rPr>
              <w:t>000</w:t>
            </w:r>
          </w:p>
        </w:tc>
        <w:tc>
          <w:tcPr>
            <w:tcW w:w="2509" w:type="dxa"/>
            <w:tcBorders>
              <w:top w:val="nil"/>
              <w:left w:val="nil"/>
              <w:bottom w:val="single" w:sz="4" w:space="0" w:color="auto"/>
              <w:right w:val="nil"/>
            </w:tcBorders>
            <w:shd w:val="clear" w:color="000000" w:fill="DDD9C3"/>
            <w:noWrap/>
            <w:vAlign w:val="bottom"/>
            <w:hideMark/>
          </w:tcPr>
          <w:p w:rsidR="005A0506" w:rsidRPr="00D77DED" w:rsidRDefault="00EC6907" w:rsidP="005A0506">
            <w:pPr>
              <w:jc w:val="right"/>
              <w:rPr>
                <w:rFonts w:ascii="Arial" w:hAnsi="Arial" w:cs="Arial"/>
                <w:sz w:val="18"/>
                <w:szCs w:val="18"/>
                <w:lang w:eastAsia="sk-SK"/>
              </w:rPr>
            </w:pPr>
            <w:r>
              <w:rPr>
                <w:rFonts w:ascii="Arial" w:hAnsi="Arial" w:cs="Arial"/>
                <w:sz w:val="18"/>
                <w:szCs w:val="18"/>
                <w:lang w:eastAsia="sk-SK"/>
              </w:rPr>
              <w:t>0</w:t>
            </w:r>
          </w:p>
        </w:tc>
      </w:tr>
      <w:tr w:rsidR="005A0506" w:rsidRPr="00D77DED" w:rsidTr="007614A3">
        <w:trPr>
          <w:trHeight w:val="265"/>
        </w:trPr>
        <w:tc>
          <w:tcPr>
            <w:tcW w:w="3274"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tržby z predaja hmotného majetku</w:t>
            </w:r>
          </w:p>
        </w:tc>
        <w:tc>
          <w:tcPr>
            <w:tcW w:w="2471" w:type="dxa"/>
            <w:tcBorders>
              <w:top w:val="nil"/>
              <w:left w:val="nil"/>
              <w:bottom w:val="nil"/>
              <w:right w:val="nil"/>
            </w:tcBorders>
            <w:shd w:val="clear" w:color="auto" w:fill="auto"/>
            <w:noWrap/>
            <w:vAlign w:val="bottom"/>
            <w:hideMark/>
          </w:tcPr>
          <w:p w:rsidR="005A0506" w:rsidRPr="00D77DED" w:rsidRDefault="00EC6907" w:rsidP="00B13D47">
            <w:pPr>
              <w:jc w:val="right"/>
              <w:rPr>
                <w:rFonts w:ascii="Arial" w:hAnsi="Arial" w:cs="Arial"/>
                <w:sz w:val="18"/>
                <w:szCs w:val="18"/>
                <w:lang w:eastAsia="sk-SK"/>
              </w:rPr>
            </w:pPr>
            <w:r>
              <w:rPr>
                <w:rFonts w:ascii="Arial" w:hAnsi="Arial" w:cs="Arial"/>
                <w:sz w:val="18"/>
                <w:szCs w:val="18"/>
                <w:lang w:eastAsia="sk-SK"/>
              </w:rPr>
              <w:t>0</w:t>
            </w:r>
          </w:p>
        </w:tc>
        <w:tc>
          <w:tcPr>
            <w:tcW w:w="2509" w:type="dxa"/>
            <w:tcBorders>
              <w:top w:val="nil"/>
              <w:left w:val="nil"/>
              <w:bottom w:val="nil"/>
              <w:right w:val="nil"/>
            </w:tcBorders>
            <w:shd w:val="clear" w:color="auto" w:fill="auto"/>
            <w:noWrap/>
            <w:vAlign w:val="bottom"/>
            <w:hideMark/>
          </w:tcPr>
          <w:p w:rsidR="005A0506" w:rsidRPr="00D77DED" w:rsidRDefault="005A0506" w:rsidP="00B13D47">
            <w:pPr>
              <w:jc w:val="right"/>
              <w:rPr>
                <w:rFonts w:ascii="Arial" w:hAnsi="Arial" w:cs="Arial"/>
                <w:sz w:val="18"/>
                <w:szCs w:val="18"/>
                <w:lang w:eastAsia="sk-SK"/>
              </w:rPr>
            </w:pPr>
            <w:r w:rsidRPr="00D77DED">
              <w:rPr>
                <w:rFonts w:ascii="Arial" w:hAnsi="Arial" w:cs="Arial"/>
                <w:sz w:val="18"/>
                <w:szCs w:val="18"/>
                <w:lang w:eastAsia="sk-SK"/>
              </w:rPr>
              <w:t>0</w:t>
            </w:r>
          </w:p>
        </w:tc>
      </w:tr>
      <w:tr w:rsidR="005A0506" w:rsidRPr="00D77DED" w:rsidTr="007614A3">
        <w:trPr>
          <w:trHeight w:val="265"/>
        </w:trPr>
        <w:tc>
          <w:tcPr>
            <w:tcW w:w="3274"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tržby z predaja materiálu</w:t>
            </w:r>
          </w:p>
        </w:tc>
        <w:tc>
          <w:tcPr>
            <w:tcW w:w="2471" w:type="dxa"/>
            <w:tcBorders>
              <w:top w:val="nil"/>
              <w:left w:val="nil"/>
              <w:bottom w:val="nil"/>
              <w:right w:val="nil"/>
            </w:tcBorders>
            <w:shd w:val="clear" w:color="auto" w:fill="auto"/>
            <w:noWrap/>
            <w:vAlign w:val="bottom"/>
            <w:hideMark/>
          </w:tcPr>
          <w:p w:rsidR="005A0506" w:rsidRPr="00D77DED" w:rsidRDefault="00B13D47" w:rsidP="00EC6907">
            <w:pPr>
              <w:jc w:val="right"/>
              <w:rPr>
                <w:rFonts w:ascii="Arial" w:hAnsi="Arial" w:cs="Arial"/>
                <w:sz w:val="18"/>
                <w:szCs w:val="18"/>
                <w:lang w:eastAsia="sk-SK"/>
              </w:rPr>
            </w:pPr>
            <w:r>
              <w:rPr>
                <w:rFonts w:ascii="Arial" w:hAnsi="Arial" w:cs="Arial"/>
                <w:sz w:val="18"/>
                <w:szCs w:val="18"/>
                <w:lang w:eastAsia="sk-SK"/>
              </w:rPr>
              <w:t xml:space="preserve"> </w:t>
            </w:r>
            <w:r w:rsidR="00EC6907">
              <w:rPr>
                <w:rFonts w:ascii="Arial" w:hAnsi="Arial" w:cs="Arial"/>
                <w:sz w:val="18"/>
                <w:szCs w:val="18"/>
                <w:lang w:eastAsia="sk-SK"/>
              </w:rPr>
              <w:t>0</w:t>
            </w:r>
          </w:p>
        </w:tc>
        <w:tc>
          <w:tcPr>
            <w:tcW w:w="2509" w:type="dxa"/>
            <w:tcBorders>
              <w:top w:val="nil"/>
              <w:left w:val="nil"/>
              <w:bottom w:val="nil"/>
              <w:right w:val="nil"/>
            </w:tcBorders>
            <w:shd w:val="clear" w:color="auto" w:fill="auto"/>
            <w:noWrap/>
            <w:vAlign w:val="bottom"/>
            <w:hideMark/>
          </w:tcPr>
          <w:p w:rsidR="005A0506" w:rsidRPr="00D77DED" w:rsidRDefault="00EC6907" w:rsidP="005A0506">
            <w:pPr>
              <w:jc w:val="right"/>
              <w:rPr>
                <w:rFonts w:ascii="Arial" w:hAnsi="Arial" w:cs="Arial"/>
                <w:sz w:val="18"/>
                <w:szCs w:val="18"/>
                <w:lang w:eastAsia="sk-SK"/>
              </w:rPr>
            </w:pPr>
            <w:r>
              <w:rPr>
                <w:rFonts w:ascii="Arial" w:hAnsi="Arial" w:cs="Arial"/>
                <w:sz w:val="18"/>
                <w:szCs w:val="18"/>
                <w:lang w:eastAsia="sk-SK"/>
              </w:rPr>
              <w:t>0</w:t>
            </w:r>
          </w:p>
        </w:tc>
      </w:tr>
      <w:tr w:rsidR="005A0506" w:rsidRPr="00D77DED" w:rsidTr="007614A3">
        <w:trPr>
          <w:trHeight w:val="265"/>
        </w:trPr>
        <w:tc>
          <w:tcPr>
            <w:tcW w:w="3274" w:type="dxa"/>
            <w:tcBorders>
              <w:top w:val="nil"/>
              <w:left w:val="nil"/>
              <w:bottom w:val="single" w:sz="4" w:space="0" w:color="auto"/>
              <w:right w:val="nil"/>
            </w:tcBorders>
            <w:shd w:val="clear" w:color="000000" w:fill="DDD9C3"/>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 xml:space="preserve">Tržby z predaja </w:t>
            </w:r>
            <w:r>
              <w:rPr>
                <w:rFonts w:ascii="Arial" w:hAnsi="Arial" w:cs="Arial"/>
                <w:sz w:val="18"/>
                <w:szCs w:val="18"/>
                <w:lang w:eastAsia="sk-SK"/>
              </w:rPr>
              <w:t>majetku a materiálu spolu</w:t>
            </w:r>
          </w:p>
        </w:tc>
        <w:tc>
          <w:tcPr>
            <w:tcW w:w="2471" w:type="dxa"/>
            <w:tcBorders>
              <w:top w:val="nil"/>
              <w:left w:val="nil"/>
              <w:bottom w:val="single" w:sz="4" w:space="0" w:color="auto"/>
              <w:right w:val="nil"/>
            </w:tcBorders>
            <w:shd w:val="clear" w:color="000000" w:fill="DDD9C3"/>
            <w:noWrap/>
            <w:vAlign w:val="bottom"/>
            <w:hideMark/>
          </w:tcPr>
          <w:p w:rsidR="005A0506" w:rsidRPr="00D77DED" w:rsidRDefault="00EC6907" w:rsidP="00B13D47">
            <w:pPr>
              <w:jc w:val="right"/>
              <w:rPr>
                <w:rFonts w:ascii="Arial" w:hAnsi="Arial" w:cs="Arial"/>
                <w:sz w:val="18"/>
                <w:szCs w:val="18"/>
                <w:lang w:eastAsia="sk-SK"/>
              </w:rPr>
            </w:pPr>
            <w:r>
              <w:rPr>
                <w:rFonts w:ascii="Arial" w:hAnsi="Arial" w:cs="Arial"/>
                <w:sz w:val="18"/>
                <w:szCs w:val="18"/>
                <w:lang w:eastAsia="sk-SK"/>
              </w:rPr>
              <w:t>0</w:t>
            </w:r>
          </w:p>
        </w:tc>
        <w:tc>
          <w:tcPr>
            <w:tcW w:w="2509" w:type="dxa"/>
            <w:tcBorders>
              <w:top w:val="nil"/>
              <w:left w:val="nil"/>
              <w:bottom w:val="single" w:sz="4" w:space="0" w:color="auto"/>
              <w:right w:val="nil"/>
            </w:tcBorders>
            <w:shd w:val="clear" w:color="000000" w:fill="DDD9C3"/>
            <w:noWrap/>
            <w:vAlign w:val="bottom"/>
            <w:hideMark/>
          </w:tcPr>
          <w:p w:rsidR="005A0506" w:rsidRPr="00D77DED" w:rsidRDefault="00EC6907" w:rsidP="00EC6907">
            <w:pPr>
              <w:jc w:val="right"/>
              <w:rPr>
                <w:rFonts w:ascii="Arial" w:hAnsi="Arial" w:cs="Arial"/>
                <w:sz w:val="18"/>
                <w:szCs w:val="18"/>
                <w:lang w:eastAsia="sk-SK"/>
              </w:rPr>
            </w:pPr>
            <w:r>
              <w:rPr>
                <w:rFonts w:ascii="Arial" w:hAnsi="Arial" w:cs="Arial"/>
                <w:sz w:val="18"/>
                <w:szCs w:val="18"/>
                <w:lang w:eastAsia="sk-SK"/>
              </w:rPr>
              <w:t>0</w:t>
            </w:r>
          </w:p>
        </w:tc>
      </w:tr>
      <w:tr w:rsidR="005A0506" w:rsidRPr="00D77DED" w:rsidTr="007614A3">
        <w:trPr>
          <w:trHeight w:val="265"/>
        </w:trPr>
        <w:tc>
          <w:tcPr>
            <w:tcW w:w="3274"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náhrady od poisťovní</w:t>
            </w:r>
          </w:p>
        </w:tc>
        <w:tc>
          <w:tcPr>
            <w:tcW w:w="2471" w:type="dxa"/>
            <w:tcBorders>
              <w:top w:val="nil"/>
              <w:left w:val="nil"/>
              <w:bottom w:val="nil"/>
              <w:right w:val="nil"/>
            </w:tcBorders>
            <w:shd w:val="clear" w:color="auto" w:fill="auto"/>
            <w:noWrap/>
            <w:vAlign w:val="bottom"/>
            <w:hideMark/>
          </w:tcPr>
          <w:p w:rsidR="005A0506" w:rsidRPr="00D77DED" w:rsidRDefault="005A0506" w:rsidP="00EC6907">
            <w:pPr>
              <w:jc w:val="right"/>
              <w:rPr>
                <w:rFonts w:ascii="Arial" w:hAnsi="Arial" w:cs="Arial"/>
                <w:sz w:val="18"/>
                <w:szCs w:val="18"/>
                <w:lang w:eastAsia="sk-SK"/>
              </w:rPr>
            </w:pPr>
            <w:r w:rsidRPr="00D77DED">
              <w:rPr>
                <w:rFonts w:ascii="Arial" w:hAnsi="Arial" w:cs="Arial"/>
                <w:sz w:val="18"/>
                <w:szCs w:val="18"/>
                <w:lang w:eastAsia="sk-SK"/>
              </w:rPr>
              <w:t>0</w:t>
            </w:r>
          </w:p>
        </w:tc>
        <w:tc>
          <w:tcPr>
            <w:tcW w:w="2509" w:type="dxa"/>
            <w:tcBorders>
              <w:top w:val="nil"/>
              <w:left w:val="nil"/>
              <w:bottom w:val="nil"/>
              <w:right w:val="nil"/>
            </w:tcBorders>
            <w:shd w:val="clear" w:color="auto" w:fill="auto"/>
            <w:noWrap/>
            <w:vAlign w:val="bottom"/>
            <w:hideMark/>
          </w:tcPr>
          <w:p w:rsidR="005A0506" w:rsidRPr="00D77DED" w:rsidRDefault="005A0506" w:rsidP="00EC6907">
            <w:pPr>
              <w:jc w:val="right"/>
              <w:rPr>
                <w:rFonts w:ascii="Arial" w:hAnsi="Arial" w:cs="Arial"/>
                <w:sz w:val="18"/>
                <w:szCs w:val="18"/>
                <w:lang w:eastAsia="sk-SK"/>
              </w:rPr>
            </w:pPr>
            <w:r>
              <w:rPr>
                <w:rFonts w:ascii="Arial" w:hAnsi="Arial" w:cs="Arial"/>
                <w:sz w:val="18"/>
                <w:szCs w:val="18"/>
                <w:lang w:eastAsia="sk-SK"/>
              </w:rPr>
              <w:t>0</w:t>
            </w:r>
          </w:p>
        </w:tc>
      </w:tr>
      <w:tr w:rsidR="005A0506" w:rsidRPr="00D77DED" w:rsidTr="007614A3">
        <w:trPr>
          <w:trHeight w:val="265"/>
        </w:trPr>
        <w:tc>
          <w:tcPr>
            <w:tcW w:w="3274"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ostatné výnosy  z  hosp. činnosti</w:t>
            </w:r>
          </w:p>
        </w:tc>
        <w:tc>
          <w:tcPr>
            <w:tcW w:w="2471" w:type="dxa"/>
            <w:tcBorders>
              <w:top w:val="nil"/>
              <w:left w:val="nil"/>
              <w:bottom w:val="nil"/>
              <w:right w:val="nil"/>
            </w:tcBorders>
            <w:shd w:val="clear" w:color="auto" w:fill="auto"/>
            <w:noWrap/>
            <w:vAlign w:val="bottom"/>
            <w:hideMark/>
          </w:tcPr>
          <w:p w:rsidR="005A0506" w:rsidRPr="00D77DED" w:rsidRDefault="005A0506" w:rsidP="00EC6907">
            <w:pPr>
              <w:jc w:val="right"/>
              <w:rPr>
                <w:rFonts w:ascii="Arial" w:hAnsi="Arial" w:cs="Arial"/>
                <w:sz w:val="18"/>
                <w:szCs w:val="18"/>
                <w:lang w:eastAsia="sk-SK"/>
              </w:rPr>
            </w:pPr>
            <w:r>
              <w:rPr>
                <w:rFonts w:ascii="Arial" w:hAnsi="Arial" w:cs="Arial"/>
                <w:sz w:val="18"/>
                <w:szCs w:val="18"/>
                <w:lang w:eastAsia="sk-SK"/>
              </w:rPr>
              <w:t xml:space="preserve"> </w:t>
            </w:r>
            <w:r w:rsidR="00B13D47">
              <w:rPr>
                <w:rFonts w:ascii="Arial" w:hAnsi="Arial" w:cs="Arial"/>
                <w:sz w:val="18"/>
                <w:szCs w:val="18"/>
                <w:lang w:eastAsia="sk-SK"/>
              </w:rPr>
              <w:t>0</w:t>
            </w:r>
          </w:p>
        </w:tc>
        <w:tc>
          <w:tcPr>
            <w:tcW w:w="2509" w:type="dxa"/>
            <w:tcBorders>
              <w:top w:val="nil"/>
              <w:left w:val="nil"/>
              <w:bottom w:val="nil"/>
              <w:right w:val="nil"/>
            </w:tcBorders>
            <w:shd w:val="clear" w:color="auto" w:fill="auto"/>
            <w:noWrap/>
            <w:vAlign w:val="bottom"/>
            <w:hideMark/>
          </w:tcPr>
          <w:p w:rsidR="005A0506" w:rsidRPr="00D77DED" w:rsidRDefault="00EC6907" w:rsidP="00B13D47">
            <w:pPr>
              <w:jc w:val="right"/>
              <w:rPr>
                <w:rFonts w:ascii="Arial" w:hAnsi="Arial" w:cs="Arial"/>
                <w:sz w:val="18"/>
                <w:szCs w:val="18"/>
                <w:lang w:eastAsia="sk-SK"/>
              </w:rPr>
            </w:pPr>
            <w:r>
              <w:rPr>
                <w:rFonts w:ascii="Arial" w:hAnsi="Arial" w:cs="Arial"/>
                <w:sz w:val="18"/>
                <w:szCs w:val="18"/>
                <w:lang w:eastAsia="sk-SK"/>
              </w:rPr>
              <w:t>0</w:t>
            </w:r>
          </w:p>
        </w:tc>
      </w:tr>
      <w:tr w:rsidR="005A0506" w:rsidRPr="00D77DED" w:rsidTr="007614A3">
        <w:trPr>
          <w:trHeight w:val="265"/>
        </w:trPr>
        <w:tc>
          <w:tcPr>
            <w:tcW w:w="3274" w:type="dxa"/>
            <w:tcBorders>
              <w:top w:val="nil"/>
              <w:left w:val="nil"/>
              <w:bottom w:val="single" w:sz="4" w:space="0" w:color="auto"/>
              <w:right w:val="nil"/>
            </w:tcBorders>
            <w:shd w:val="clear" w:color="000000" w:fill="DDD9C3"/>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Ostatné výnosy  z  hosp. činnosti spolu</w:t>
            </w:r>
          </w:p>
        </w:tc>
        <w:tc>
          <w:tcPr>
            <w:tcW w:w="2471" w:type="dxa"/>
            <w:tcBorders>
              <w:top w:val="nil"/>
              <w:left w:val="nil"/>
              <w:bottom w:val="single" w:sz="4" w:space="0" w:color="auto"/>
              <w:right w:val="nil"/>
            </w:tcBorders>
            <w:shd w:val="clear" w:color="000000" w:fill="DDD9C3"/>
            <w:noWrap/>
            <w:vAlign w:val="bottom"/>
            <w:hideMark/>
          </w:tcPr>
          <w:p w:rsidR="005A0506" w:rsidRPr="00D77DED" w:rsidRDefault="00EC6907" w:rsidP="00B13D47">
            <w:pPr>
              <w:jc w:val="right"/>
              <w:rPr>
                <w:rFonts w:ascii="Arial" w:hAnsi="Arial" w:cs="Arial"/>
                <w:sz w:val="18"/>
                <w:szCs w:val="18"/>
                <w:lang w:eastAsia="sk-SK"/>
              </w:rPr>
            </w:pPr>
            <w:r>
              <w:rPr>
                <w:rFonts w:ascii="Arial" w:hAnsi="Arial" w:cs="Arial"/>
                <w:sz w:val="18"/>
                <w:szCs w:val="18"/>
                <w:lang w:eastAsia="sk-SK"/>
              </w:rPr>
              <w:t>0</w:t>
            </w:r>
          </w:p>
        </w:tc>
        <w:tc>
          <w:tcPr>
            <w:tcW w:w="2509" w:type="dxa"/>
            <w:tcBorders>
              <w:top w:val="nil"/>
              <w:left w:val="nil"/>
              <w:bottom w:val="single" w:sz="4" w:space="0" w:color="auto"/>
              <w:right w:val="nil"/>
            </w:tcBorders>
            <w:shd w:val="clear" w:color="000000" w:fill="DDD9C3"/>
            <w:noWrap/>
            <w:vAlign w:val="bottom"/>
            <w:hideMark/>
          </w:tcPr>
          <w:p w:rsidR="005A0506" w:rsidRPr="00D77DED" w:rsidRDefault="00EC6907" w:rsidP="00B13D47">
            <w:pPr>
              <w:jc w:val="right"/>
              <w:rPr>
                <w:rFonts w:ascii="Arial" w:hAnsi="Arial" w:cs="Arial"/>
                <w:sz w:val="18"/>
                <w:szCs w:val="18"/>
                <w:lang w:eastAsia="sk-SK"/>
              </w:rPr>
            </w:pPr>
            <w:r>
              <w:rPr>
                <w:rFonts w:ascii="Arial" w:hAnsi="Arial" w:cs="Arial"/>
                <w:sz w:val="18"/>
                <w:szCs w:val="18"/>
                <w:lang w:eastAsia="sk-SK"/>
              </w:rPr>
              <w:t>0</w:t>
            </w:r>
          </w:p>
        </w:tc>
      </w:tr>
      <w:tr w:rsidR="005A0506" w:rsidRPr="00D77DED" w:rsidTr="007614A3">
        <w:trPr>
          <w:trHeight w:val="265"/>
        </w:trPr>
        <w:tc>
          <w:tcPr>
            <w:tcW w:w="3274"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úroky</w:t>
            </w:r>
          </w:p>
        </w:tc>
        <w:tc>
          <w:tcPr>
            <w:tcW w:w="2471" w:type="dxa"/>
            <w:tcBorders>
              <w:top w:val="nil"/>
              <w:left w:val="nil"/>
              <w:bottom w:val="nil"/>
              <w:right w:val="nil"/>
            </w:tcBorders>
            <w:shd w:val="clear" w:color="auto" w:fill="auto"/>
            <w:noWrap/>
            <w:vAlign w:val="bottom"/>
            <w:hideMark/>
          </w:tcPr>
          <w:p w:rsidR="005A0506" w:rsidRPr="00D77DED" w:rsidRDefault="007614A3" w:rsidP="00B13D47">
            <w:pPr>
              <w:jc w:val="right"/>
              <w:rPr>
                <w:rFonts w:ascii="Arial" w:hAnsi="Arial" w:cs="Arial"/>
                <w:sz w:val="18"/>
                <w:szCs w:val="18"/>
                <w:lang w:eastAsia="sk-SK"/>
              </w:rPr>
            </w:pPr>
            <w:r>
              <w:rPr>
                <w:rFonts w:ascii="Arial" w:hAnsi="Arial" w:cs="Arial"/>
                <w:sz w:val="18"/>
                <w:szCs w:val="18"/>
                <w:lang w:eastAsia="sk-SK"/>
              </w:rPr>
              <w:t>0</w:t>
            </w:r>
          </w:p>
        </w:tc>
        <w:tc>
          <w:tcPr>
            <w:tcW w:w="2509" w:type="dxa"/>
            <w:tcBorders>
              <w:top w:val="nil"/>
              <w:left w:val="nil"/>
              <w:bottom w:val="nil"/>
              <w:right w:val="nil"/>
            </w:tcBorders>
            <w:shd w:val="clear" w:color="auto" w:fill="auto"/>
            <w:noWrap/>
            <w:vAlign w:val="bottom"/>
            <w:hideMark/>
          </w:tcPr>
          <w:p w:rsidR="005A0506" w:rsidRPr="00D77DED" w:rsidRDefault="007614A3" w:rsidP="00B13D47">
            <w:pPr>
              <w:jc w:val="right"/>
              <w:rPr>
                <w:rFonts w:ascii="Arial" w:hAnsi="Arial" w:cs="Arial"/>
                <w:sz w:val="18"/>
                <w:szCs w:val="18"/>
                <w:lang w:eastAsia="sk-SK"/>
              </w:rPr>
            </w:pPr>
            <w:r>
              <w:rPr>
                <w:rFonts w:ascii="Arial" w:hAnsi="Arial" w:cs="Arial"/>
                <w:sz w:val="18"/>
                <w:szCs w:val="18"/>
                <w:lang w:eastAsia="sk-SK"/>
              </w:rPr>
              <w:t>0</w:t>
            </w:r>
          </w:p>
        </w:tc>
      </w:tr>
      <w:tr w:rsidR="005A0506" w:rsidRPr="00D77DED" w:rsidTr="007614A3">
        <w:trPr>
          <w:trHeight w:val="265"/>
        </w:trPr>
        <w:tc>
          <w:tcPr>
            <w:tcW w:w="3274"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kurzové zisky</w:t>
            </w:r>
          </w:p>
        </w:tc>
        <w:tc>
          <w:tcPr>
            <w:tcW w:w="2471" w:type="dxa"/>
            <w:tcBorders>
              <w:top w:val="nil"/>
              <w:left w:val="nil"/>
              <w:bottom w:val="nil"/>
              <w:right w:val="nil"/>
            </w:tcBorders>
            <w:shd w:val="clear" w:color="auto" w:fill="auto"/>
            <w:noWrap/>
            <w:vAlign w:val="bottom"/>
            <w:hideMark/>
          </w:tcPr>
          <w:p w:rsidR="005A0506" w:rsidRPr="00D77DED" w:rsidRDefault="00B13D47" w:rsidP="00B13D47">
            <w:pPr>
              <w:jc w:val="right"/>
              <w:rPr>
                <w:rFonts w:ascii="Arial" w:hAnsi="Arial" w:cs="Arial"/>
                <w:sz w:val="18"/>
                <w:szCs w:val="18"/>
                <w:lang w:eastAsia="sk-SK"/>
              </w:rPr>
            </w:pPr>
            <w:r>
              <w:rPr>
                <w:rFonts w:ascii="Arial" w:hAnsi="Arial" w:cs="Arial"/>
                <w:sz w:val="18"/>
                <w:szCs w:val="18"/>
                <w:lang w:eastAsia="sk-SK"/>
              </w:rPr>
              <w:t>0</w:t>
            </w:r>
          </w:p>
        </w:tc>
        <w:tc>
          <w:tcPr>
            <w:tcW w:w="2509" w:type="dxa"/>
            <w:tcBorders>
              <w:top w:val="nil"/>
              <w:left w:val="nil"/>
              <w:bottom w:val="nil"/>
              <w:right w:val="nil"/>
            </w:tcBorders>
            <w:shd w:val="clear" w:color="auto" w:fill="auto"/>
            <w:noWrap/>
            <w:vAlign w:val="bottom"/>
            <w:hideMark/>
          </w:tcPr>
          <w:p w:rsidR="005A0506" w:rsidRPr="00D77DED" w:rsidRDefault="007614A3" w:rsidP="00B13D47">
            <w:pPr>
              <w:jc w:val="right"/>
              <w:rPr>
                <w:rFonts w:ascii="Arial" w:hAnsi="Arial" w:cs="Arial"/>
                <w:sz w:val="18"/>
                <w:szCs w:val="18"/>
                <w:lang w:eastAsia="sk-SK"/>
              </w:rPr>
            </w:pPr>
            <w:r>
              <w:rPr>
                <w:rFonts w:ascii="Arial" w:hAnsi="Arial" w:cs="Arial"/>
                <w:sz w:val="18"/>
                <w:szCs w:val="18"/>
                <w:lang w:eastAsia="sk-SK"/>
              </w:rPr>
              <w:t>0</w:t>
            </w:r>
          </w:p>
        </w:tc>
      </w:tr>
      <w:tr w:rsidR="005A0506" w:rsidRPr="00D77DED" w:rsidTr="007614A3">
        <w:trPr>
          <w:trHeight w:val="265"/>
        </w:trPr>
        <w:tc>
          <w:tcPr>
            <w:tcW w:w="3274" w:type="dxa"/>
            <w:tcBorders>
              <w:top w:val="nil"/>
              <w:left w:val="nil"/>
              <w:bottom w:val="nil"/>
              <w:right w:val="nil"/>
            </w:tcBorders>
            <w:shd w:val="clear" w:color="auto" w:fill="auto"/>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ostatné finančné výnosy</w:t>
            </w:r>
          </w:p>
        </w:tc>
        <w:tc>
          <w:tcPr>
            <w:tcW w:w="2471" w:type="dxa"/>
            <w:tcBorders>
              <w:top w:val="nil"/>
              <w:left w:val="nil"/>
              <w:bottom w:val="nil"/>
              <w:right w:val="nil"/>
            </w:tcBorders>
            <w:shd w:val="clear" w:color="auto" w:fill="auto"/>
            <w:noWrap/>
            <w:vAlign w:val="bottom"/>
            <w:hideMark/>
          </w:tcPr>
          <w:p w:rsidR="005A0506" w:rsidRPr="00D77DED" w:rsidRDefault="005A0506" w:rsidP="00B13D47">
            <w:pPr>
              <w:jc w:val="right"/>
              <w:rPr>
                <w:rFonts w:ascii="Arial" w:hAnsi="Arial" w:cs="Arial"/>
                <w:sz w:val="18"/>
                <w:szCs w:val="18"/>
                <w:lang w:eastAsia="sk-SK"/>
              </w:rPr>
            </w:pPr>
            <w:r>
              <w:rPr>
                <w:rFonts w:ascii="Arial" w:hAnsi="Arial" w:cs="Arial"/>
                <w:sz w:val="18"/>
                <w:szCs w:val="18"/>
                <w:lang w:eastAsia="sk-SK"/>
              </w:rPr>
              <w:t>0</w:t>
            </w:r>
          </w:p>
        </w:tc>
        <w:tc>
          <w:tcPr>
            <w:tcW w:w="2509" w:type="dxa"/>
            <w:tcBorders>
              <w:top w:val="nil"/>
              <w:left w:val="nil"/>
              <w:bottom w:val="nil"/>
              <w:right w:val="nil"/>
            </w:tcBorders>
            <w:shd w:val="clear" w:color="auto" w:fill="auto"/>
            <w:noWrap/>
            <w:vAlign w:val="bottom"/>
            <w:hideMark/>
          </w:tcPr>
          <w:p w:rsidR="005A0506" w:rsidRPr="00D77DED" w:rsidRDefault="00B13D47" w:rsidP="00B13D47">
            <w:pPr>
              <w:jc w:val="right"/>
              <w:rPr>
                <w:rFonts w:ascii="Arial" w:hAnsi="Arial" w:cs="Arial"/>
                <w:sz w:val="18"/>
                <w:szCs w:val="18"/>
                <w:lang w:eastAsia="sk-SK"/>
              </w:rPr>
            </w:pPr>
            <w:r>
              <w:rPr>
                <w:rFonts w:ascii="Arial" w:hAnsi="Arial" w:cs="Arial"/>
                <w:sz w:val="18"/>
                <w:szCs w:val="18"/>
                <w:lang w:eastAsia="sk-SK"/>
              </w:rPr>
              <w:t>0</w:t>
            </w:r>
          </w:p>
        </w:tc>
      </w:tr>
      <w:tr w:rsidR="005A0506" w:rsidRPr="00D77DED" w:rsidTr="007614A3">
        <w:trPr>
          <w:trHeight w:val="80"/>
        </w:trPr>
        <w:tc>
          <w:tcPr>
            <w:tcW w:w="3274" w:type="dxa"/>
            <w:tcBorders>
              <w:top w:val="nil"/>
              <w:left w:val="nil"/>
              <w:bottom w:val="single" w:sz="4" w:space="0" w:color="auto"/>
              <w:right w:val="nil"/>
            </w:tcBorders>
            <w:shd w:val="clear" w:color="000000" w:fill="DDD9C3"/>
            <w:noWrap/>
            <w:vAlign w:val="bottom"/>
            <w:hideMark/>
          </w:tcPr>
          <w:p w:rsidR="005A0506" w:rsidRPr="00D77DED" w:rsidRDefault="005A0506" w:rsidP="00B13D47">
            <w:pPr>
              <w:rPr>
                <w:rFonts w:ascii="Arial" w:hAnsi="Arial" w:cs="Arial"/>
                <w:sz w:val="18"/>
                <w:szCs w:val="18"/>
                <w:lang w:eastAsia="sk-SK"/>
              </w:rPr>
            </w:pPr>
            <w:r w:rsidRPr="00D77DED">
              <w:rPr>
                <w:rFonts w:ascii="Arial" w:hAnsi="Arial" w:cs="Arial"/>
                <w:sz w:val="18"/>
                <w:szCs w:val="18"/>
                <w:lang w:eastAsia="sk-SK"/>
              </w:rPr>
              <w:t>Finančné výnosy spolu</w:t>
            </w:r>
          </w:p>
        </w:tc>
        <w:tc>
          <w:tcPr>
            <w:tcW w:w="2471" w:type="dxa"/>
            <w:tcBorders>
              <w:top w:val="nil"/>
              <w:left w:val="nil"/>
              <w:bottom w:val="single" w:sz="4" w:space="0" w:color="auto"/>
              <w:right w:val="nil"/>
            </w:tcBorders>
            <w:shd w:val="clear" w:color="000000" w:fill="DDD9C3"/>
            <w:noWrap/>
            <w:vAlign w:val="bottom"/>
            <w:hideMark/>
          </w:tcPr>
          <w:p w:rsidR="005A0506" w:rsidRPr="00D77DED" w:rsidRDefault="007614A3" w:rsidP="007614A3">
            <w:pPr>
              <w:jc w:val="right"/>
              <w:rPr>
                <w:rFonts w:ascii="Arial" w:hAnsi="Arial" w:cs="Arial"/>
                <w:sz w:val="18"/>
                <w:szCs w:val="18"/>
                <w:lang w:eastAsia="sk-SK"/>
              </w:rPr>
            </w:pPr>
            <w:r>
              <w:rPr>
                <w:rFonts w:ascii="Arial" w:hAnsi="Arial" w:cs="Arial"/>
                <w:sz w:val="18"/>
                <w:szCs w:val="18"/>
                <w:lang w:eastAsia="sk-SK"/>
              </w:rPr>
              <w:t>3</w:t>
            </w:r>
            <w:r w:rsidR="00B13D47">
              <w:rPr>
                <w:rFonts w:ascii="Arial" w:hAnsi="Arial" w:cs="Arial"/>
                <w:sz w:val="18"/>
                <w:szCs w:val="18"/>
                <w:lang w:eastAsia="sk-SK"/>
              </w:rPr>
              <w:t xml:space="preserve">2 </w:t>
            </w:r>
            <w:r>
              <w:rPr>
                <w:rFonts w:ascii="Arial" w:hAnsi="Arial" w:cs="Arial"/>
                <w:sz w:val="18"/>
                <w:szCs w:val="18"/>
                <w:lang w:eastAsia="sk-SK"/>
              </w:rPr>
              <w:t>000</w:t>
            </w:r>
          </w:p>
        </w:tc>
        <w:tc>
          <w:tcPr>
            <w:tcW w:w="2509" w:type="dxa"/>
            <w:tcBorders>
              <w:top w:val="nil"/>
              <w:left w:val="nil"/>
              <w:bottom w:val="single" w:sz="4" w:space="0" w:color="auto"/>
              <w:right w:val="nil"/>
            </w:tcBorders>
            <w:shd w:val="clear" w:color="000000" w:fill="DDD9C3"/>
            <w:noWrap/>
            <w:vAlign w:val="bottom"/>
            <w:hideMark/>
          </w:tcPr>
          <w:p w:rsidR="005A0506" w:rsidRPr="00D77DED" w:rsidRDefault="00B13D47" w:rsidP="00B13D47">
            <w:pPr>
              <w:jc w:val="right"/>
              <w:rPr>
                <w:rFonts w:ascii="Arial" w:hAnsi="Arial" w:cs="Arial"/>
                <w:sz w:val="18"/>
                <w:szCs w:val="18"/>
                <w:lang w:eastAsia="sk-SK"/>
              </w:rPr>
            </w:pPr>
            <w:r>
              <w:rPr>
                <w:rFonts w:ascii="Arial" w:hAnsi="Arial" w:cs="Arial"/>
                <w:sz w:val="18"/>
                <w:szCs w:val="18"/>
                <w:lang w:eastAsia="sk-SK"/>
              </w:rPr>
              <w:t>0</w:t>
            </w:r>
          </w:p>
        </w:tc>
      </w:tr>
    </w:tbl>
    <w:p w:rsidR="00F75DF5" w:rsidRDefault="00F75DF5" w:rsidP="00F75DF5">
      <w:pPr>
        <w:pStyle w:val="Zkladntext"/>
      </w:pPr>
    </w:p>
    <w:p w:rsidR="00E231BA" w:rsidRDefault="00E231BA" w:rsidP="00E231BA">
      <w:pPr>
        <w:pStyle w:val="Zkladntext"/>
      </w:pPr>
    </w:p>
    <w:p w:rsidR="00E231BA" w:rsidRDefault="00E231BA" w:rsidP="005F6693">
      <w:pPr>
        <w:pStyle w:val="Nadpis2"/>
        <w:numPr>
          <w:ilvl w:val="0"/>
          <w:numId w:val="25"/>
        </w:numPr>
      </w:pPr>
      <w:bookmarkStart w:id="38" w:name="_Toc530739915"/>
      <w:r>
        <w:t>Zmena stavu zásob vlastnej výroby</w:t>
      </w:r>
      <w:bookmarkEnd w:id="38"/>
    </w:p>
    <w:p w:rsidR="00E231BA" w:rsidRDefault="00E231BA" w:rsidP="00E231BA">
      <w:pPr>
        <w:pStyle w:val="Zkladntext"/>
      </w:pPr>
    </w:p>
    <w:p w:rsidR="00E231BA" w:rsidRPr="00BA750A" w:rsidRDefault="00F4619A" w:rsidP="00E231BA">
      <w:pPr>
        <w:pStyle w:val="Zkladntext"/>
        <w:rPr>
          <w:szCs w:val="18"/>
        </w:rPr>
      </w:pPr>
      <w:r>
        <w:rPr>
          <w:szCs w:val="18"/>
        </w:rPr>
        <w:t xml:space="preserve">Zmena stavu zásob vlastnej výroby </w:t>
      </w:r>
      <w:r w:rsidR="00B13D47">
        <w:rPr>
          <w:szCs w:val="18"/>
        </w:rPr>
        <w:t>nie je účtovaná</w:t>
      </w:r>
      <w:r w:rsidR="00E231BA" w:rsidRPr="00BA750A">
        <w:rPr>
          <w:szCs w:val="18"/>
        </w:rPr>
        <w:t>, ako je to znázornené v nasledujúcom prehľade:</w:t>
      </w:r>
    </w:p>
    <w:p w:rsidR="00E231BA" w:rsidRDefault="00E231BA" w:rsidP="00E231BA">
      <w:pPr>
        <w:pStyle w:val="Zkladntext"/>
      </w:pPr>
    </w:p>
    <w:bookmarkStart w:id="39" w:name="_MON_1405949943"/>
    <w:bookmarkEnd w:id="39"/>
    <w:p w:rsidR="00B825EB" w:rsidRDefault="007614A3" w:rsidP="00E231BA">
      <w:pPr>
        <w:pStyle w:val="Zkladntext"/>
      </w:pPr>
      <w:r w:rsidRPr="00003C63">
        <w:object w:dxaOrig="8830" w:dyaOrig="3991">
          <v:shape id="_x0000_i1040" type="#_x0000_t75" style="width:440.1pt;height:196.6pt" o:ole="" o:preferrelative="f">
            <v:imagedata r:id="rId51" o:title=""/>
            <o:lock v:ext="edit" aspectratio="f"/>
          </v:shape>
          <o:OLEObject Type="Embed" ProgID="Excel.Sheet.12" ShapeID="_x0000_i1040" DrawAspect="Content" ObjectID="_1462620947" r:id="rId52"/>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40" w:name="_Toc530739916"/>
      <w:r w:rsidRPr="000C17C3">
        <w:rPr>
          <w:sz w:val="18"/>
          <w:szCs w:val="18"/>
        </w:rPr>
        <w:br w:type="page"/>
      </w:r>
    </w:p>
    <w:p w:rsidR="00E231BA" w:rsidRDefault="00E231BA" w:rsidP="005F6693">
      <w:pPr>
        <w:pStyle w:val="Nadpis2"/>
        <w:numPr>
          <w:ilvl w:val="0"/>
          <w:numId w:val="25"/>
        </w:numPr>
      </w:pPr>
      <w:r>
        <w:lastRenderedPageBreak/>
        <w:t>Aktivácia</w:t>
      </w:r>
      <w:bookmarkEnd w:id="40"/>
      <w:r w:rsidR="00BA3FB7">
        <w:t xml:space="preserve"> nákladov, výnosy z hospodárskej činnosti, finančnej činnosti a mimoriadnej činnosti</w:t>
      </w:r>
    </w:p>
    <w:p w:rsidR="00E231BA" w:rsidRDefault="00E231BA" w:rsidP="00E231BA">
      <w:pPr>
        <w:pStyle w:val="Zkladntext"/>
      </w:pPr>
    </w:p>
    <w:p w:rsidR="00E231BA" w:rsidRDefault="00E231BA" w:rsidP="00C07075">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C07075" w:rsidRDefault="00C07075" w:rsidP="00E231BA">
      <w:pPr>
        <w:pStyle w:val="Zkladntext"/>
      </w:pPr>
    </w:p>
    <w:p w:rsidR="00C07075" w:rsidRDefault="00C07075" w:rsidP="00E231BA">
      <w:pPr>
        <w:pStyle w:val="Zkladntext"/>
      </w:pPr>
    </w:p>
    <w:bookmarkStart w:id="41" w:name="_MON_1405949975"/>
    <w:bookmarkEnd w:id="41"/>
    <w:p w:rsidR="00E231BA" w:rsidRDefault="007614A3" w:rsidP="00E231BA">
      <w:pPr>
        <w:pStyle w:val="Zkladntext"/>
      </w:pPr>
      <w:r w:rsidRPr="00C22B63">
        <w:object w:dxaOrig="9022" w:dyaOrig="7259">
          <v:shape id="_x0000_i1041" type="#_x0000_t75" style="width:439.3pt;height:382.65pt" o:ole="" o:preferrelative="f">
            <v:imagedata r:id="rId53" o:title=""/>
            <o:lock v:ext="edit" aspectratio="f"/>
          </v:shape>
          <o:OLEObject Type="Embed" ProgID="Excel.Sheet.12" ShapeID="_x0000_i1041" DrawAspect="Content" ObjectID="_1462620948" r:id="rId54"/>
        </w:object>
      </w:r>
    </w:p>
    <w:p w:rsidR="005C50FC" w:rsidRDefault="005C50FC" w:rsidP="005F6693">
      <w:pPr>
        <w:pStyle w:val="Nadpis2"/>
        <w:numPr>
          <w:ilvl w:val="0"/>
          <w:numId w:val="25"/>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2" w:name="_MON_1405950002"/>
    <w:bookmarkEnd w:id="42"/>
    <w:p w:rsidR="0000290B" w:rsidRDefault="007614A3" w:rsidP="0000290B">
      <w:pPr>
        <w:pStyle w:val="Zkladntext"/>
      </w:pPr>
      <w:r>
        <w:object w:dxaOrig="8682" w:dyaOrig="2370">
          <v:shape id="_x0000_i1042" type="#_x0000_t75" style="width:437.65pt;height:133.5pt" o:ole="" o:preferrelative="f">
            <v:imagedata r:id="rId55" o:title=""/>
            <o:lock v:ext="edit" aspectratio="f"/>
          </v:shape>
          <o:OLEObject Type="Embed" ProgID="Excel.Sheet.12" ShapeID="_x0000_i1042" DrawAspect="Content" ObjectID="_1462620949" r:id="rId56"/>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E677EF" w:rsidRDefault="0000290B" w:rsidP="00C70619">
      <w:pPr>
        <w:pStyle w:val="Zkladntext"/>
      </w:pPr>
      <w:r w:rsidRPr="00BF5606">
        <w:t>Prehľad o nákladoch na poskytnuté služby</w:t>
      </w:r>
      <w:r w:rsidR="009458E0">
        <w:t>, ostatných nákladoch na hospodársku činnosť, finančných a mimoriadnych nákladoch</w:t>
      </w:r>
      <w:r w:rsidRPr="00BF5606">
        <w:t>:</w:t>
      </w:r>
    </w:p>
    <w:p w:rsidR="00793FFB" w:rsidRDefault="00793FFB" w:rsidP="00793FFB">
      <w:pPr>
        <w:pStyle w:val="Zkladntext"/>
        <w:rPr>
          <w:i/>
          <w:szCs w:val="18"/>
          <w:u w:val="single"/>
        </w:rPr>
      </w:pPr>
    </w:p>
    <w:tbl>
      <w:tblPr>
        <w:tblpPr w:leftFromText="141" w:rightFromText="141" w:vertAnchor="text" w:horzAnchor="margin" w:tblpY="68"/>
        <w:tblW w:w="8868" w:type="dxa"/>
        <w:tblCellMar>
          <w:left w:w="70" w:type="dxa"/>
          <w:right w:w="70" w:type="dxa"/>
        </w:tblCellMar>
        <w:tblLook w:val="04A0" w:firstRow="1" w:lastRow="0" w:firstColumn="1" w:lastColumn="0" w:noHBand="0" w:noVBand="1"/>
      </w:tblPr>
      <w:tblGrid>
        <w:gridCol w:w="6096"/>
        <w:gridCol w:w="1276"/>
        <w:gridCol w:w="1496"/>
      </w:tblGrid>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Default="007F494E" w:rsidP="00214362">
            <w:pPr>
              <w:rPr>
                <w:rFonts w:ascii="Arial" w:hAnsi="Arial" w:cs="Arial"/>
                <w:sz w:val="18"/>
                <w:szCs w:val="18"/>
                <w:lang w:eastAsia="sk-SK"/>
              </w:rPr>
            </w:pPr>
          </w:p>
          <w:p w:rsidR="007F494E" w:rsidRDefault="007F494E" w:rsidP="00214362">
            <w:pPr>
              <w:rPr>
                <w:rFonts w:ascii="Arial" w:hAnsi="Arial" w:cs="Arial"/>
                <w:sz w:val="18"/>
                <w:szCs w:val="18"/>
                <w:lang w:eastAsia="sk-SK"/>
              </w:rPr>
            </w:pPr>
            <w:r>
              <w:rPr>
                <w:rFonts w:ascii="Arial" w:hAnsi="Arial" w:cs="Arial"/>
                <w:sz w:val="18"/>
                <w:szCs w:val="18"/>
                <w:lang w:eastAsia="sk-SK"/>
              </w:rPr>
              <w:t xml:space="preserve">  </w:t>
            </w:r>
          </w:p>
          <w:p w:rsidR="007F494E" w:rsidRPr="00250473" w:rsidRDefault="007F494E" w:rsidP="00214362">
            <w:pPr>
              <w:rPr>
                <w:rFonts w:ascii="Arial" w:hAnsi="Arial" w:cs="Arial"/>
                <w:sz w:val="18"/>
                <w:szCs w:val="18"/>
                <w:lang w:eastAsia="sk-SK"/>
              </w:rPr>
            </w:pPr>
          </w:p>
        </w:tc>
        <w:tc>
          <w:tcPr>
            <w:tcW w:w="1276" w:type="dxa"/>
            <w:tcBorders>
              <w:top w:val="nil"/>
              <w:left w:val="nil"/>
              <w:bottom w:val="nil"/>
              <w:right w:val="nil"/>
            </w:tcBorders>
            <w:shd w:val="clear" w:color="auto" w:fill="auto"/>
            <w:noWrap/>
            <w:vAlign w:val="bottom"/>
            <w:hideMark/>
          </w:tcPr>
          <w:p w:rsidR="007F494E" w:rsidRPr="00250473" w:rsidRDefault="007F494E" w:rsidP="007F494E">
            <w:pPr>
              <w:jc w:val="right"/>
              <w:rPr>
                <w:rFonts w:ascii="Arial" w:hAnsi="Arial" w:cs="Arial"/>
                <w:sz w:val="18"/>
                <w:szCs w:val="18"/>
                <w:lang w:eastAsia="sk-SK"/>
              </w:rPr>
            </w:pPr>
            <w:r w:rsidRPr="00250473">
              <w:rPr>
                <w:rFonts w:ascii="Arial" w:hAnsi="Arial" w:cs="Arial"/>
                <w:sz w:val="18"/>
                <w:szCs w:val="18"/>
                <w:lang w:eastAsia="sk-SK"/>
              </w:rPr>
              <w:t>201</w:t>
            </w:r>
            <w:r>
              <w:rPr>
                <w:rFonts w:ascii="Arial" w:hAnsi="Arial" w:cs="Arial"/>
                <w:sz w:val="18"/>
                <w:szCs w:val="18"/>
                <w:lang w:eastAsia="sk-SK"/>
              </w:rPr>
              <w:t>3</w:t>
            </w:r>
          </w:p>
        </w:tc>
        <w:tc>
          <w:tcPr>
            <w:tcW w:w="1496" w:type="dxa"/>
            <w:tcBorders>
              <w:top w:val="nil"/>
              <w:left w:val="nil"/>
              <w:bottom w:val="nil"/>
              <w:right w:val="nil"/>
            </w:tcBorders>
            <w:shd w:val="clear" w:color="auto" w:fill="auto"/>
            <w:noWrap/>
            <w:vAlign w:val="bottom"/>
            <w:hideMark/>
          </w:tcPr>
          <w:p w:rsidR="007F494E" w:rsidRPr="00250473" w:rsidRDefault="007F494E" w:rsidP="007F494E">
            <w:pPr>
              <w:jc w:val="right"/>
              <w:rPr>
                <w:rFonts w:ascii="Arial" w:hAnsi="Arial" w:cs="Arial"/>
                <w:sz w:val="18"/>
                <w:szCs w:val="18"/>
                <w:lang w:eastAsia="sk-SK"/>
              </w:rPr>
            </w:pPr>
            <w:r w:rsidRPr="00250473">
              <w:rPr>
                <w:rFonts w:ascii="Arial" w:hAnsi="Arial" w:cs="Arial"/>
                <w:sz w:val="18"/>
                <w:szCs w:val="18"/>
                <w:lang w:eastAsia="sk-SK"/>
              </w:rPr>
              <w:t>201</w:t>
            </w:r>
            <w:r>
              <w:rPr>
                <w:rFonts w:ascii="Arial" w:hAnsi="Arial" w:cs="Arial"/>
                <w:sz w:val="18"/>
                <w:szCs w:val="18"/>
                <w:lang w:eastAsia="sk-SK"/>
              </w:rPr>
              <w:t>2</w:t>
            </w:r>
          </w:p>
        </w:tc>
      </w:tr>
      <w:tr w:rsidR="007F494E" w:rsidRPr="00250473" w:rsidTr="00214362">
        <w:trPr>
          <w:trHeight w:val="255"/>
        </w:trPr>
        <w:tc>
          <w:tcPr>
            <w:tcW w:w="6096" w:type="dxa"/>
            <w:tcBorders>
              <w:top w:val="single" w:sz="4" w:space="0" w:color="auto"/>
              <w:left w:val="single" w:sz="4" w:space="0" w:color="auto"/>
              <w:bottom w:val="single" w:sz="4" w:space="0" w:color="auto"/>
              <w:right w:val="nil"/>
            </w:tcBorders>
            <w:shd w:val="clear" w:color="000000" w:fill="DDD9C3"/>
            <w:noWrap/>
            <w:vAlign w:val="bottom"/>
            <w:hideMark/>
          </w:tcPr>
          <w:p w:rsidR="007F494E" w:rsidRPr="00250473" w:rsidRDefault="007F494E" w:rsidP="00214362">
            <w:pPr>
              <w:rPr>
                <w:rFonts w:ascii="Arial" w:hAnsi="Arial" w:cs="Arial"/>
                <w:b/>
                <w:bCs/>
                <w:sz w:val="18"/>
                <w:szCs w:val="18"/>
                <w:lang w:eastAsia="sk-SK"/>
              </w:rPr>
            </w:pPr>
            <w:r w:rsidRPr="00250473">
              <w:rPr>
                <w:rFonts w:ascii="Arial" w:hAnsi="Arial" w:cs="Arial"/>
                <w:b/>
                <w:bCs/>
                <w:sz w:val="18"/>
                <w:szCs w:val="18"/>
                <w:lang w:eastAsia="sk-SK"/>
              </w:rPr>
              <w:t>Náklady za poskytnuté služby, z toho:</w:t>
            </w:r>
          </w:p>
        </w:tc>
        <w:tc>
          <w:tcPr>
            <w:tcW w:w="1276" w:type="dxa"/>
            <w:tcBorders>
              <w:top w:val="single" w:sz="4" w:space="0" w:color="auto"/>
              <w:left w:val="nil"/>
              <w:bottom w:val="single" w:sz="4" w:space="0" w:color="auto"/>
              <w:right w:val="nil"/>
            </w:tcBorders>
            <w:shd w:val="clear" w:color="auto" w:fill="auto"/>
            <w:noWrap/>
            <w:vAlign w:val="bottom"/>
            <w:hideMark/>
          </w:tcPr>
          <w:p w:rsidR="007F494E" w:rsidRPr="00250473" w:rsidRDefault="007614A3" w:rsidP="007614A3">
            <w:pPr>
              <w:jc w:val="right"/>
              <w:rPr>
                <w:rFonts w:ascii="Arial" w:hAnsi="Arial" w:cs="Arial"/>
                <w:b/>
                <w:bCs/>
                <w:sz w:val="18"/>
                <w:szCs w:val="18"/>
                <w:lang w:eastAsia="sk-SK"/>
              </w:rPr>
            </w:pPr>
            <w:r>
              <w:rPr>
                <w:rFonts w:ascii="Arial" w:hAnsi="Arial" w:cs="Arial"/>
                <w:b/>
                <w:bCs/>
                <w:sz w:val="18"/>
                <w:szCs w:val="18"/>
                <w:lang w:eastAsia="sk-SK"/>
              </w:rPr>
              <w:t>51</w:t>
            </w:r>
          </w:p>
        </w:tc>
        <w:tc>
          <w:tcPr>
            <w:tcW w:w="1496" w:type="dxa"/>
            <w:tcBorders>
              <w:top w:val="single" w:sz="4" w:space="0" w:color="auto"/>
              <w:left w:val="nil"/>
              <w:bottom w:val="single" w:sz="4" w:space="0" w:color="auto"/>
              <w:right w:val="single" w:sz="4" w:space="0" w:color="auto"/>
            </w:tcBorders>
            <w:shd w:val="clear" w:color="auto" w:fill="auto"/>
            <w:noWrap/>
            <w:vAlign w:val="bottom"/>
            <w:hideMark/>
          </w:tcPr>
          <w:p w:rsidR="007F494E" w:rsidRPr="00250473" w:rsidRDefault="007614A3" w:rsidP="007614A3">
            <w:pPr>
              <w:jc w:val="right"/>
              <w:rPr>
                <w:rFonts w:ascii="Arial" w:hAnsi="Arial" w:cs="Arial"/>
                <w:b/>
                <w:bCs/>
                <w:sz w:val="18"/>
                <w:szCs w:val="18"/>
                <w:lang w:eastAsia="sk-SK"/>
              </w:rPr>
            </w:pPr>
            <w:r>
              <w:rPr>
                <w:rFonts w:ascii="Arial" w:hAnsi="Arial" w:cs="Arial"/>
                <w:b/>
                <w:bCs/>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 Náklady voči audítorovi, z toho</w:t>
            </w:r>
          </w:p>
        </w:tc>
        <w:tc>
          <w:tcPr>
            <w:tcW w:w="1276" w:type="dxa"/>
            <w:tcBorders>
              <w:top w:val="nil"/>
              <w:left w:val="nil"/>
              <w:bottom w:val="nil"/>
              <w:right w:val="nil"/>
            </w:tcBorders>
            <w:shd w:val="clear" w:color="000000" w:fill="DDD9C3"/>
            <w:noWrap/>
            <w:vAlign w:val="bottom"/>
            <w:hideMark/>
          </w:tcPr>
          <w:p w:rsidR="007F494E" w:rsidRPr="00250473" w:rsidRDefault="00447C70" w:rsidP="007614A3">
            <w:pPr>
              <w:jc w:val="right"/>
              <w:rPr>
                <w:rFonts w:ascii="Arial" w:hAnsi="Arial" w:cs="Arial"/>
                <w:sz w:val="18"/>
                <w:szCs w:val="18"/>
                <w:lang w:eastAsia="sk-SK"/>
              </w:rPr>
            </w:pPr>
            <w:r>
              <w:rPr>
                <w:rFonts w:ascii="Arial" w:hAnsi="Arial" w:cs="Arial"/>
                <w:sz w:val="18"/>
                <w:szCs w:val="18"/>
                <w:lang w:eastAsia="sk-SK"/>
              </w:rPr>
              <w:t xml:space="preserve"> </w:t>
            </w:r>
            <w:r w:rsidR="007614A3">
              <w:rPr>
                <w:rFonts w:ascii="Arial" w:hAnsi="Arial" w:cs="Arial"/>
                <w:sz w:val="18"/>
                <w:szCs w:val="18"/>
                <w:lang w:eastAsia="sk-SK"/>
              </w:rPr>
              <w:t>0</w:t>
            </w:r>
          </w:p>
        </w:tc>
        <w:tc>
          <w:tcPr>
            <w:tcW w:w="1496" w:type="dxa"/>
            <w:tcBorders>
              <w:top w:val="nil"/>
              <w:left w:val="nil"/>
              <w:bottom w:val="nil"/>
              <w:right w:val="nil"/>
            </w:tcBorders>
            <w:shd w:val="clear" w:color="000000" w:fill="DDD9C3"/>
            <w:noWrap/>
            <w:vAlign w:val="bottom"/>
            <w:hideMark/>
          </w:tcPr>
          <w:p w:rsidR="007F494E" w:rsidRPr="00250473" w:rsidRDefault="007F494E" w:rsidP="007F494E">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Náklady za overenie účtovnej závierky</w:t>
            </w:r>
          </w:p>
        </w:tc>
        <w:tc>
          <w:tcPr>
            <w:tcW w:w="1276" w:type="dxa"/>
            <w:tcBorders>
              <w:top w:val="nil"/>
              <w:left w:val="nil"/>
              <w:bottom w:val="nil"/>
              <w:right w:val="nil"/>
            </w:tcBorders>
            <w:shd w:val="clear" w:color="auto" w:fill="auto"/>
            <w:noWrap/>
            <w:vAlign w:val="bottom"/>
            <w:hideMark/>
          </w:tcPr>
          <w:p w:rsidR="007F494E" w:rsidRPr="00250473" w:rsidRDefault="007614A3" w:rsidP="00214362">
            <w:pPr>
              <w:jc w:val="right"/>
              <w:rPr>
                <w:rFonts w:ascii="Arial" w:hAnsi="Arial" w:cs="Arial"/>
                <w:sz w:val="18"/>
                <w:szCs w:val="18"/>
                <w:lang w:eastAsia="sk-SK"/>
              </w:rPr>
            </w:pPr>
            <w:r>
              <w:rPr>
                <w:rFonts w:ascii="Arial" w:hAnsi="Arial" w:cs="Arial"/>
                <w:sz w:val="18"/>
                <w:szCs w:val="18"/>
                <w:lang w:eastAsia="sk-SK"/>
              </w:rPr>
              <w:t>0</w:t>
            </w:r>
          </w:p>
        </w:tc>
        <w:tc>
          <w:tcPr>
            <w:tcW w:w="1496" w:type="dxa"/>
            <w:tcBorders>
              <w:top w:val="nil"/>
              <w:left w:val="nil"/>
              <w:bottom w:val="nil"/>
              <w:right w:val="nil"/>
            </w:tcBorders>
            <w:shd w:val="clear" w:color="auto" w:fill="auto"/>
            <w:noWrap/>
            <w:vAlign w:val="bottom"/>
            <w:hideMark/>
          </w:tcPr>
          <w:p w:rsidR="007F494E" w:rsidRPr="00250473" w:rsidRDefault="007F494E" w:rsidP="007F494E">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Súvisiace audítorské služby</w:t>
            </w:r>
          </w:p>
        </w:tc>
        <w:tc>
          <w:tcPr>
            <w:tcW w:w="1276" w:type="dxa"/>
            <w:tcBorders>
              <w:top w:val="nil"/>
              <w:left w:val="nil"/>
              <w:bottom w:val="nil"/>
              <w:right w:val="nil"/>
            </w:tcBorders>
            <w:shd w:val="clear" w:color="auto" w:fill="auto"/>
            <w:noWrap/>
            <w:vAlign w:val="bottom"/>
            <w:hideMark/>
          </w:tcPr>
          <w:p w:rsidR="007F494E" w:rsidRPr="00250473" w:rsidRDefault="007F494E" w:rsidP="00214362">
            <w:pPr>
              <w:jc w:val="right"/>
              <w:rPr>
                <w:rFonts w:ascii="Arial" w:hAnsi="Arial" w:cs="Arial"/>
                <w:sz w:val="18"/>
                <w:szCs w:val="18"/>
                <w:lang w:eastAsia="sk-SK"/>
              </w:rPr>
            </w:pPr>
            <w:r>
              <w:rPr>
                <w:rFonts w:ascii="Arial" w:hAnsi="Arial" w:cs="Arial"/>
                <w:sz w:val="18"/>
                <w:szCs w:val="18"/>
                <w:lang w:eastAsia="sk-SK"/>
              </w:rPr>
              <w:t>0</w:t>
            </w:r>
          </w:p>
        </w:tc>
        <w:tc>
          <w:tcPr>
            <w:tcW w:w="1496" w:type="dxa"/>
            <w:tcBorders>
              <w:top w:val="nil"/>
              <w:left w:val="nil"/>
              <w:bottom w:val="nil"/>
              <w:right w:val="nil"/>
            </w:tcBorders>
            <w:shd w:val="clear" w:color="auto" w:fill="auto"/>
            <w:noWrap/>
            <w:vAlign w:val="bottom"/>
            <w:hideMark/>
          </w:tcPr>
          <w:p w:rsidR="007F494E" w:rsidRPr="00250473" w:rsidRDefault="007F494E" w:rsidP="00214362">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Daňové poradenstvo</w:t>
            </w:r>
          </w:p>
        </w:tc>
        <w:tc>
          <w:tcPr>
            <w:tcW w:w="1276" w:type="dxa"/>
            <w:tcBorders>
              <w:top w:val="nil"/>
              <w:left w:val="nil"/>
              <w:bottom w:val="nil"/>
              <w:right w:val="nil"/>
            </w:tcBorders>
            <w:shd w:val="clear" w:color="auto" w:fill="auto"/>
            <w:noWrap/>
            <w:vAlign w:val="bottom"/>
            <w:hideMark/>
          </w:tcPr>
          <w:p w:rsidR="007F494E" w:rsidRPr="00250473" w:rsidRDefault="007F494E" w:rsidP="00214362">
            <w:pPr>
              <w:jc w:val="right"/>
              <w:rPr>
                <w:rFonts w:ascii="Arial" w:hAnsi="Arial" w:cs="Arial"/>
                <w:sz w:val="18"/>
                <w:szCs w:val="18"/>
                <w:lang w:eastAsia="sk-SK"/>
              </w:rPr>
            </w:pPr>
            <w:r w:rsidRPr="00250473">
              <w:rPr>
                <w:rFonts w:ascii="Arial" w:hAnsi="Arial" w:cs="Arial"/>
                <w:sz w:val="18"/>
                <w:szCs w:val="18"/>
                <w:lang w:eastAsia="sk-SK"/>
              </w:rPr>
              <w:t>0</w:t>
            </w:r>
          </w:p>
        </w:tc>
        <w:tc>
          <w:tcPr>
            <w:tcW w:w="1496" w:type="dxa"/>
            <w:tcBorders>
              <w:top w:val="nil"/>
              <w:left w:val="nil"/>
              <w:bottom w:val="nil"/>
              <w:right w:val="nil"/>
            </w:tcBorders>
            <w:shd w:val="clear" w:color="auto" w:fill="auto"/>
            <w:noWrap/>
            <w:vAlign w:val="bottom"/>
            <w:hideMark/>
          </w:tcPr>
          <w:p w:rsidR="007F494E" w:rsidRPr="00250473" w:rsidRDefault="007F494E" w:rsidP="00214362">
            <w:pPr>
              <w:jc w:val="right"/>
              <w:rPr>
                <w:rFonts w:ascii="Arial" w:hAnsi="Arial" w:cs="Arial"/>
                <w:sz w:val="18"/>
                <w:szCs w:val="18"/>
                <w:lang w:eastAsia="sk-SK"/>
              </w:rPr>
            </w:pPr>
            <w:r w:rsidRPr="00250473">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Ostatné neaudít</w:t>
            </w:r>
            <w:r>
              <w:rPr>
                <w:rFonts w:ascii="Arial" w:hAnsi="Arial" w:cs="Arial"/>
                <w:sz w:val="18"/>
                <w:szCs w:val="18"/>
                <w:lang w:eastAsia="sk-SK"/>
              </w:rPr>
              <w:t>o</w:t>
            </w:r>
            <w:r w:rsidRPr="00250473">
              <w:rPr>
                <w:rFonts w:ascii="Arial" w:hAnsi="Arial" w:cs="Arial"/>
                <w:sz w:val="18"/>
                <w:szCs w:val="18"/>
                <w:lang w:eastAsia="sk-SK"/>
              </w:rPr>
              <w:t>rské služby</w:t>
            </w:r>
          </w:p>
        </w:tc>
        <w:tc>
          <w:tcPr>
            <w:tcW w:w="1276" w:type="dxa"/>
            <w:tcBorders>
              <w:top w:val="nil"/>
              <w:left w:val="nil"/>
              <w:bottom w:val="nil"/>
              <w:right w:val="nil"/>
            </w:tcBorders>
            <w:shd w:val="clear" w:color="auto" w:fill="auto"/>
            <w:noWrap/>
            <w:vAlign w:val="bottom"/>
            <w:hideMark/>
          </w:tcPr>
          <w:p w:rsidR="007F494E" w:rsidRPr="00250473" w:rsidRDefault="007F494E" w:rsidP="00214362">
            <w:pPr>
              <w:jc w:val="right"/>
              <w:rPr>
                <w:rFonts w:ascii="Arial" w:hAnsi="Arial" w:cs="Arial"/>
                <w:sz w:val="18"/>
                <w:szCs w:val="18"/>
                <w:lang w:eastAsia="sk-SK"/>
              </w:rPr>
            </w:pPr>
            <w:r w:rsidRPr="00250473">
              <w:rPr>
                <w:rFonts w:ascii="Arial" w:hAnsi="Arial" w:cs="Arial"/>
                <w:sz w:val="18"/>
                <w:szCs w:val="18"/>
                <w:lang w:eastAsia="sk-SK"/>
              </w:rPr>
              <w:t>0</w:t>
            </w:r>
          </w:p>
        </w:tc>
        <w:tc>
          <w:tcPr>
            <w:tcW w:w="1496" w:type="dxa"/>
            <w:tcBorders>
              <w:top w:val="nil"/>
              <w:left w:val="nil"/>
              <w:bottom w:val="nil"/>
              <w:right w:val="nil"/>
            </w:tcBorders>
            <w:shd w:val="clear" w:color="auto" w:fill="auto"/>
            <w:noWrap/>
            <w:vAlign w:val="bottom"/>
            <w:hideMark/>
          </w:tcPr>
          <w:p w:rsidR="007F494E" w:rsidRPr="00250473" w:rsidRDefault="007F494E" w:rsidP="00214362">
            <w:pPr>
              <w:jc w:val="right"/>
              <w:rPr>
                <w:rFonts w:ascii="Arial" w:hAnsi="Arial" w:cs="Arial"/>
                <w:sz w:val="18"/>
                <w:szCs w:val="18"/>
                <w:lang w:eastAsia="sk-SK"/>
              </w:rPr>
            </w:pPr>
            <w:r w:rsidRPr="00250473">
              <w:rPr>
                <w:rFonts w:ascii="Arial" w:hAnsi="Arial" w:cs="Arial"/>
                <w:sz w:val="18"/>
                <w:szCs w:val="18"/>
                <w:lang w:eastAsia="sk-SK"/>
              </w:rPr>
              <w:t>0</w:t>
            </w:r>
          </w:p>
        </w:tc>
      </w:tr>
      <w:tr w:rsidR="007F494E" w:rsidRPr="00250473" w:rsidTr="00214362">
        <w:trPr>
          <w:trHeight w:val="150"/>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p>
        </w:tc>
        <w:tc>
          <w:tcPr>
            <w:tcW w:w="127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p>
        </w:tc>
        <w:tc>
          <w:tcPr>
            <w:tcW w:w="14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 Ostatné významné položky nákladov  za poskytnuté služby, z toho:</w:t>
            </w:r>
          </w:p>
        </w:tc>
        <w:tc>
          <w:tcPr>
            <w:tcW w:w="1276" w:type="dxa"/>
            <w:tcBorders>
              <w:top w:val="nil"/>
              <w:left w:val="nil"/>
              <w:bottom w:val="nil"/>
              <w:right w:val="nil"/>
            </w:tcBorders>
            <w:shd w:val="clear" w:color="000000" w:fill="DDD9C3"/>
            <w:noWrap/>
            <w:vAlign w:val="bottom"/>
            <w:hideMark/>
          </w:tcPr>
          <w:p w:rsidR="007F494E" w:rsidRPr="00250473" w:rsidRDefault="00C70619" w:rsidP="00C70619">
            <w:pPr>
              <w:jc w:val="right"/>
              <w:rPr>
                <w:rFonts w:ascii="Arial" w:hAnsi="Arial" w:cs="Arial"/>
                <w:sz w:val="18"/>
                <w:szCs w:val="18"/>
                <w:lang w:eastAsia="sk-SK"/>
              </w:rPr>
            </w:pPr>
            <w:r>
              <w:rPr>
                <w:rFonts w:ascii="Arial" w:hAnsi="Arial" w:cs="Arial"/>
                <w:sz w:val="18"/>
                <w:szCs w:val="18"/>
                <w:lang w:eastAsia="sk-SK"/>
              </w:rPr>
              <w:t>8</w:t>
            </w:r>
          </w:p>
        </w:tc>
        <w:tc>
          <w:tcPr>
            <w:tcW w:w="1496" w:type="dxa"/>
            <w:tcBorders>
              <w:top w:val="nil"/>
              <w:left w:val="nil"/>
              <w:bottom w:val="nil"/>
              <w:right w:val="nil"/>
            </w:tcBorders>
            <w:shd w:val="clear" w:color="000000" w:fill="DDD9C3"/>
            <w:noWrap/>
            <w:vAlign w:val="bottom"/>
            <w:hideMark/>
          </w:tcPr>
          <w:p w:rsidR="007F494E" w:rsidRPr="00250473" w:rsidRDefault="007F494E" w:rsidP="007614A3">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614A3" w:rsidP="007614A3">
            <w:pPr>
              <w:rPr>
                <w:rFonts w:ascii="Arial" w:hAnsi="Arial" w:cs="Arial"/>
                <w:sz w:val="18"/>
                <w:szCs w:val="18"/>
                <w:lang w:eastAsia="sk-SK"/>
              </w:rPr>
            </w:pPr>
            <w:r>
              <w:rPr>
                <w:rFonts w:ascii="Arial" w:hAnsi="Arial" w:cs="Arial"/>
                <w:sz w:val="18"/>
                <w:szCs w:val="18"/>
                <w:lang w:eastAsia="sk-SK"/>
              </w:rPr>
              <w:t>Poštovné služby</w:t>
            </w:r>
          </w:p>
        </w:tc>
        <w:tc>
          <w:tcPr>
            <w:tcW w:w="1276" w:type="dxa"/>
            <w:tcBorders>
              <w:top w:val="nil"/>
              <w:left w:val="nil"/>
              <w:bottom w:val="nil"/>
              <w:right w:val="nil"/>
            </w:tcBorders>
            <w:shd w:val="clear" w:color="auto" w:fill="auto"/>
            <w:noWrap/>
            <w:vAlign w:val="bottom"/>
            <w:hideMark/>
          </w:tcPr>
          <w:p w:rsidR="007F494E" w:rsidRPr="00250473" w:rsidRDefault="00C70619" w:rsidP="00C70619">
            <w:pPr>
              <w:jc w:val="right"/>
              <w:rPr>
                <w:rFonts w:ascii="Arial" w:hAnsi="Arial" w:cs="Arial"/>
                <w:sz w:val="18"/>
                <w:szCs w:val="18"/>
                <w:lang w:eastAsia="sk-SK"/>
              </w:rPr>
            </w:pPr>
            <w:r>
              <w:rPr>
                <w:rFonts w:ascii="Arial" w:hAnsi="Arial" w:cs="Arial"/>
                <w:sz w:val="18"/>
                <w:szCs w:val="18"/>
                <w:lang w:eastAsia="sk-SK"/>
              </w:rPr>
              <w:t>8</w:t>
            </w:r>
          </w:p>
        </w:tc>
        <w:tc>
          <w:tcPr>
            <w:tcW w:w="1496" w:type="dxa"/>
            <w:tcBorders>
              <w:top w:val="nil"/>
              <w:left w:val="nil"/>
              <w:bottom w:val="nil"/>
              <w:right w:val="nil"/>
            </w:tcBorders>
            <w:shd w:val="clear" w:color="auto" w:fill="auto"/>
            <w:noWrap/>
            <w:vAlign w:val="bottom"/>
            <w:hideMark/>
          </w:tcPr>
          <w:p w:rsidR="007F494E" w:rsidRPr="00250473" w:rsidRDefault="00C70619" w:rsidP="00447C70">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Ostatné</w:t>
            </w:r>
          </w:p>
        </w:tc>
        <w:tc>
          <w:tcPr>
            <w:tcW w:w="1276" w:type="dxa"/>
            <w:tcBorders>
              <w:top w:val="nil"/>
              <w:left w:val="nil"/>
              <w:bottom w:val="nil"/>
              <w:right w:val="nil"/>
            </w:tcBorders>
            <w:shd w:val="clear" w:color="auto" w:fill="auto"/>
            <w:noWrap/>
            <w:vAlign w:val="bottom"/>
            <w:hideMark/>
          </w:tcPr>
          <w:p w:rsidR="007F494E" w:rsidRPr="00250473" w:rsidRDefault="00C70619" w:rsidP="00214362">
            <w:pPr>
              <w:jc w:val="right"/>
              <w:rPr>
                <w:rFonts w:ascii="Arial" w:hAnsi="Arial" w:cs="Arial"/>
                <w:sz w:val="18"/>
                <w:szCs w:val="18"/>
                <w:lang w:eastAsia="sk-SK"/>
              </w:rPr>
            </w:pPr>
            <w:r>
              <w:rPr>
                <w:rFonts w:ascii="Arial" w:hAnsi="Arial" w:cs="Arial"/>
                <w:sz w:val="18"/>
                <w:szCs w:val="18"/>
                <w:lang w:eastAsia="sk-SK"/>
              </w:rPr>
              <w:t>0</w:t>
            </w:r>
          </w:p>
        </w:tc>
        <w:tc>
          <w:tcPr>
            <w:tcW w:w="1496" w:type="dxa"/>
            <w:tcBorders>
              <w:top w:val="nil"/>
              <w:left w:val="nil"/>
              <w:bottom w:val="nil"/>
              <w:right w:val="nil"/>
            </w:tcBorders>
            <w:shd w:val="clear" w:color="auto" w:fill="auto"/>
            <w:noWrap/>
            <w:vAlign w:val="bottom"/>
            <w:hideMark/>
          </w:tcPr>
          <w:p w:rsidR="007F494E" w:rsidRPr="00250473" w:rsidRDefault="00C70619" w:rsidP="00C70619">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p>
        </w:tc>
        <w:tc>
          <w:tcPr>
            <w:tcW w:w="127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p>
        </w:tc>
        <w:tc>
          <w:tcPr>
            <w:tcW w:w="14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p>
        </w:tc>
      </w:tr>
      <w:tr w:rsidR="007F494E" w:rsidRPr="00250473" w:rsidTr="00214362">
        <w:trPr>
          <w:trHeight w:val="255"/>
        </w:trPr>
        <w:tc>
          <w:tcPr>
            <w:tcW w:w="6096" w:type="dxa"/>
            <w:tcBorders>
              <w:top w:val="single" w:sz="4" w:space="0" w:color="auto"/>
              <w:left w:val="single" w:sz="4" w:space="0" w:color="auto"/>
              <w:bottom w:val="single" w:sz="4" w:space="0" w:color="auto"/>
              <w:right w:val="nil"/>
            </w:tcBorders>
            <w:shd w:val="clear" w:color="000000" w:fill="DDD9C3"/>
            <w:noWrap/>
            <w:vAlign w:val="bottom"/>
            <w:hideMark/>
          </w:tcPr>
          <w:p w:rsidR="007F494E" w:rsidRPr="00250473" w:rsidRDefault="007F494E" w:rsidP="00214362">
            <w:pPr>
              <w:rPr>
                <w:rFonts w:ascii="Arial" w:hAnsi="Arial" w:cs="Arial"/>
                <w:b/>
                <w:bCs/>
                <w:sz w:val="18"/>
                <w:szCs w:val="18"/>
                <w:lang w:eastAsia="sk-SK"/>
              </w:rPr>
            </w:pPr>
            <w:r w:rsidRPr="00250473">
              <w:rPr>
                <w:rFonts w:ascii="Arial" w:hAnsi="Arial" w:cs="Arial"/>
                <w:b/>
                <w:bCs/>
                <w:sz w:val="18"/>
                <w:szCs w:val="18"/>
                <w:lang w:eastAsia="sk-SK"/>
              </w:rPr>
              <w:t>Iné náklady na hospodársku činnosť</w:t>
            </w:r>
          </w:p>
        </w:tc>
        <w:tc>
          <w:tcPr>
            <w:tcW w:w="1276" w:type="dxa"/>
            <w:tcBorders>
              <w:top w:val="single" w:sz="4" w:space="0" w:color="auto"/>
              <w:left w:val="nil"/>
              <w:bottom w:val="single" w:sz="4" w:space="0" w:color="auto"/>
              <w:right w:val="nil"/>
            </w:tcBorders>
            <w:shd w:val="clear" w:color="auto" w:fill="auto"/>
            <w:noWrap/>
            <w:vAlign w:val="bottom"/>
            <w:hideMark/>
          </w:tcPr>
          <w:p w:rsidR="007F494E" w:rsidRPr="00250473" w:rsidRDefault="00447C70" w:rsidP="00C70619">
            <w:pPr>
              <w:jc w:val="right"/>
              <w:rPr>
                <w:rFonts w:ascii="Arial" w:hAnsi="Arial" w:cs="Arial"/>
                <w:b/>
                <w:bCs/>
                <w:sz w:val="18"/>
                <w:szCs w:val="18"/>
                <w:lang w:eastAsia="sk-SK"/>
              </w:rPr>
            </w:pPr>
            <w:r>
              <w:rPr>
                <w:rFonts w:ascii="Arial" w:hAnsi="Arial" w:cs="Arial"/>
                <w:b/>
                <w:bCs/>
                <w:sz w:val="18"/>
                <w:szCs w:val="18"/>
                <w:lang w:eastAsia="sk-SK"/>
              </w:rPr>
              <w:t>0</w:t>
            </w:r>
          </w:p>
        </w:tc>
        <w:tc>
          <w:tcPr>
            <w:tcW w:w="1496" w:type="dxa"/>
            <w:tcBorders>
              <w:top w:val="single" w:sz="4" w:space="0" w:color="auto"/>
              <w:left w:val="nil"/>
              <w:bottom w:val="single" w:sz="4" w:space="0" w:color="auto"/>
              <w:right w:val="single" w:sz="4" w:space="0" w:color="auto"/>
            </w:tcBorders>
            <w:shd w:val="clear" w:color="auto" w:fill="auto"/>
            <w:noWrap/>
            <w:vAlign w:val="bottom"/>
            <w:hideMark/>
          </w:tcPr>
          <w:p w:rsidR="007F494E" w:rsidRPr="00250473" w:rsidRDefault="00C70619" w:rsidP="007F494E">
            <w:pPr>
              <w:jc w:val="right"/>
              <w:rPr>
                <w:rFonts w:ascii="Arial" w:hAnsi="Arial" w:cs="Arial"/>
                <w:b/>
                <w:bCs/>
                <w:sz w:val="18"/>
                <w:szCs w:val="18"/>
                <w:lang w:eastAsia="sk-SK"/>
              </w:rPr>
            </w:pPr>
            <w:r>
              <w:rPr>
                <w:rFonts w:ascii="Arial" w:hAnsi="Arial" w:cs="Arial"/>
                <w:b/>
                <w:bCs/>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Zostatková cena predaného dlh. Majetku</w:t>
            </w:r>
          </w:p>
        </w:tc>
        <w:tc>
          <w:tcPr>
            <w:tcW w:w="1276" w:type="dxa"/>
            <w:tcBorders>
              <w:top w:val="nil"/>
              <w:left w:val="nil"/>
              <w:bottom w:val="nil"/>
              <w:right w:val="nil"/>
            </w:tcBorders>
            <w:shd w:val="clear" w:color="auto" w:fill="auto"/>
            <w:noWrap/>
            <w:vAlign w:val="bottom"/>
            <w:hideMark/>
          </w:tcPr>
          <w:p w:rsidR="007F494E" w:rsidRPr="00250473" w:rsidRDefault="00C70619" w:rsidP="00214362">
            <w:pPr>
              <w:jc w:val="right"/>
              <w:rPr>
                <w:rFonts w:ascii="Arial" w:hAnsi="Arial" w:cs="Arial"/>
                <w:sz w:val="18"/>
                <w:szCs w:val="18"/>
                <w:lang w:eastAsia="sk-SK"/>
              </w:rPr>
            </w:pPr>
            <w:r>
              <w:rPr>
                <w:rFonts w:ascii="Arial" w:hAnsi="Arial" w:cs="Arial"/>
                <w:sz w:val="18"/>
                <w:szCs w:val="18"/>
                <w:lang w:eastAsia="sk-SK"/>
              </w:rPr>
              <w:t>0</w:t>
            </w:r>
          </w:p>
        </w:tc>
        <w:tc>
          <w:tcPr>
            <w:tcW w:w="1496" w:type="dxa"/>
            <w:tcBorders>
              <w:top w:val="nil"/>
              <w:left w:val="nil"/>
              <w:bottom w:val="nil"/>
              <w:right w:val="nil"/>
            </w:tcBorders>
            <w:shd w:val="clear" w:color="auto" w:fill="auto"/>
            <w:noWrap/>
            <w:vAlign w:val="bottom"/>
            <w:hideMark/>
          </w:tcPr>
          <w:p w:rsidR="007F494E" w:rsidRPr="00250473" w:rsidRDefault="00C70619" w:rsidP="00C70619">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Pr>
                <w:rFonts w:ascii="Arial" w:hAnsi="Arial" w:cs="Arial"/>
                <w:sz w:val="18"/>
                <w:szCs w:val="18"/>
                <w:lang w:eastAsia="sk-SK"/>
              </w:rPr>
              <w:t>Odpis pohľadávok</w:t>
            </w:r>
          </w:p>
        </w:tc>
        <w:tc>
          <w:tcPr>
            <w:tcW w:w="1276" w:type="dxa"/>
            <w:tcBorders>
              <w:top w:val="nil"/>
              <w:left w:val="nil"/>
              <w:bottom w:val="nil"/>
              <w:right w:val="nil"/>
            </w:tcBorders>
            <w:shd w:val="clear" w:color="auto" w:fill="auto"/>
            <w:noWrap/>
            <w:vAlign w:val="bottom"/>
            <w:hideMark/>
          </w:tcPr>
          <w:p w:rsidR="007F494E" w:rsidRPr="00250473" w:rsidRDefault="00447C70" w:rsidP="00214362">
            <w:pPr>
              <w:jc w:val="right"/>
              <w:rPr>
                <w:rFonts w:ascii="Arial" w:hAnsi="Arial" w:cs="Arial"/>
                <w:sz w:val="18"/>
                <w:szCs w:val="18"/>
                <w:lang w:eastAsia="sk-SK"/>
              </w:rPr>
            </w:pPr>
            <w:r>
              <w:rPr>
                <w:rFonts w:ascii="Arial" w:hAnsi="Arial" w:cs="Arial"/>
                <w:sz w:val="18"/>
                <w:szCs w:val="18"/>
                <w:lang w:eastAsia="sk-SK"/>
              </w:rPr>
              <w:t>0</w:t>
            </w:r>
          </w:p>
        </w:tc>
        <w:tc>
          <w:tcPr>
            <w:tcW w:w="1496" w:type="dxa"/>
            <w:tcBorders>
              <w:top w:val="nil"/>
              <w:left w:val="nil"/>
              <w:bottom w:val="nil"/>
              <w:right w:val="nil"/>
            </w:tcBorders>
            <w:shd w:val="clear" w:color="auto" w:fill="auto"/>
            <w:noWrap/>
            <w:vAlign w:val="bottom"/>
            <w:hideMark/>
          </w:tcPr>
          <w:p w:rsidR="007F494E" w:rsidRPr="00250473" w:rsidRDefault="00C70619" w:rsidP="007F494E">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Pr>
                <w:rFonts w:ascii="Arial" w:hAnsi="Arial" w:cs="Arial"/>
                <w:sz w:val="18"/>
                <w:szCs w:val="18"/>
                <w:lang w:eastAsia="sk-SK"/>
              </w:rPr>
              <w:t>Ostatné</w:t>
            </w:r>
          </w:p>
        </w:tc>
        <w:tc>
          <w:tcPr>
            <w:tcW w:w="1276" w:type="dxa"/>
            <w:tcBorders>
              <w:top w:val="nil"/>
              <w:left w:val="nil"/>
              <w:bottom w:val="nil"/>
              <w:right w:val="nil"/>
            </w:tcBorders>
            <w:shd w:val="clear" w:color="auto" w:fill="auto"/>
            <w:noWrap/>
            <w:vAlign w:val="bottom"/>
            <w:hideMark/>
          </w:tcPr>
          <w:p w:rsidR="007F494E" w:rsidRPr="00250473" w:rsidRDefault="00C70619" w:rsidP="00214362">
            <w:pPr>
              <w:jc w:val="right"/>
              <w:rPr>
                <w:rFonts w:ascii="Arial" w:hAnsi="Arial" w:cs="Arial"/>
                <w:sz w:val="18"/>
                <w:szCs w:val="18"/>
                <w:lang w:eastAsia="sk-SK"/>
              </w:rPr>
            </w:pPr>
            <w:r>
              <w:rPr>
                <w:rFonts w:ascii="Arial" w:hAnsi="Arial" w:cs="Arial"/>
                <w:sz w:val="18"/>
                <w:szCs w:val="18"/>
                <w:lang w:eastAsia="sk-SK"/>
              </w:rPr>
              <w:t>0</w:t>
            </w:r>
          </w:p>
        </w:tc>
        <w:tc>
          <w:tcPr>
            <w:tcW w:w="1496" w:type="dxa"/>
            <w:tcBorders>
              <w:top w:val="nil"/>
              <w:left w:val="nil"/>
              <w:bottom w:val="nil"/>
              <w:right w:val="nil"/>
            </w:tcBorders>
            <w:shd w:val="clear" w:color="auto" w:fill="auto"/>
            <w:noWrap/>
            <w:vAlign w:val="bottom"/>
            <w:hideMark/>
          </w:tcPr>
          <w:p w:rsidR="007F494E" w:rsidRPr="00250473" w:rsidRDefault="00C70619" w:rsidP="007F494E">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p>
        </w:tc>
        <w:tc>
          <w:tcPr>
            <w:tcW w:w="127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p>
        </w:tc>
        <w:tc>
          <w:tcPr>
            <w:tcW w:w="14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p>
        </w:tc>
      </w:tr>
      <w:tr w:rsidR="007F494E" w:rsidRPr="00250473" w:rsidTr="00214362">
        <w:trPr>
          <w:trHeight w:val="255"/>
        </w:trPr>
        <w:tc>
          <w:tcPr>
            <w:tcW w:w="6096" w:type="dxa"/>
            <w:tcBorders>
              <w:top w:val="single" w:sz="4" w:space="0" w:color="auto"/>
              <w:left w:val="single" w:sz="4" w:space="0" w:color="auto"/>
              <w:bottom w:val="single" w:sz="4" w:space="0" w:color="auto"/>
              <w:right w:val="nil"/>
            </w:tcBorders>
            <w:shd w:val="clear" w:color="000000" w:fill="DDD9C3"/>
            <w:noWrap/>
            <w:vAlign w:val="bottom"/>
            <w:hideMark/>
          </w:tcPr>
          <w:p w:rsidR="007F494E" w:rsidRPr="00250473" w:rsidRDefault="007F494E" w:rsidP="00214362">
            <w:pPr>
              <w:rPr>
                <w:rFonts w:ascii="Arial" w:hAnsi="Arial" w:cs="Arial"/>
                <w:b/>
                <w:bCs/>
                <w:sz w:val="18"/>
                <w:szCs w:val="18"/>
                <w:lang w:eastAsia="sk-SK"/>
              </w:rPr>
            </w:pPr>
            <w:r w:rsidRPr="00250473">
              <w:rPr>
                <w:rFonts w:ascii="Arial" w:hAnsi="Arial" w:cs="Arial"/>
                <w:b/>
                <w:bCs/>
                <w:sz w:val="18"/>
                <w:szCs w:val="18"/>
                <w:lang w:eastAsia="sk-SK"/>
              </w:rPr>
              <w:t>Finančné náklady, z toho:</w:t>
            </w:r>
          </w:p>
        </w:tc>
        <w:tc>
          <w:tcPr>
            <w:tcW w:w="1276" w:type="dxa"/>
            <w:tcBorders>
              <w:top w:val="single" w:sz="4" w:space="0" w:color="auto"/>
              <w:left w:val="nil"/>
              <w:bottom w:val="single" w:sz="4" w:space="0" w:color="auto"/>
              <w:right w:val="nil"/>
            </w:tcBorders>
            <w:shd w:val="clear" w:color="auto" w:fill="auto"/>
            <w:noWrap/>
            <w:vAlign w:val="bottom"/>
            <w:hideMark/>
          </w:tcPr>
          <w:p w:rsidR="007F494E" w:rsidRPr="00250473" w:rsidRDefault="001B540C" w:rsidP="00C70619">
            <w:pPr>
              <w:jc w:val="right"/>
              <w:rPr>
                <w:rFonts w:ascii="Arial" w:hAnsi="Arial" w:cs="Arial"/>
                <w:b/>
                <w:bCs/>
                <w:sz w:val="18"/>
                <w:szCs w:val="18"/>
                <w:lang w:eastAsia="sk-SK"/>
              </w:rPr>
            </w:pPr>
            <w:r>
              <w:rPr>
                <w:rFonts w:ascii="Arial" w:hAnsi="Arial" w:cs="Arial"/>
                <w:b/>
                <w:bCs/>
                <w:sz w:val="18"/>
                <w:szCs w:val="18"/>
                <w:lang w:eastAsia="sk-SK"/>
              </w:rPr>
              <w:t>43</w:t>
            </w:r>
          </w:p>
        </w:tc>
        <w:tc>
          <w:tcPr>
            <w:tcW w:w="1496" w:type="dxa"/>
            <w:tcBorders>
              <w:top w:val="single" w:sz="4" w:space="0" w:color="auto"/>
              <w:left w:val="nil"/>
              <w:bottom w:val="single" w:sz="4" w:space="0" w:color="auto"/>
              <w:right w:val="single" w:sz="4" w:space="0" w:color="auto"/>
            </w:tcBorders>
            <w:shd w:val="clear" w:color="auto" w:fill="auto"/>
            <w:noWrap/>
            <w:vAlign w:val="bottom"/>
            <w:hideMark/>
          </w:tcPr>
          <w:p w:rsidR="007F494E" w:rsidRPr="00250473" w:rsidRDefault="00C70619" w:rsidP="007F494E">
            <w:pPr>
              <w:jc w:val="right"/>
              <w:rPr>
                <w:rFonts w:ascii="Arial" w:hAnsi="Arial" w:cs="Arial"/>
                <w:b/>
                <w:bCs/>
                <w:sz w:val="18"/>
                <w:szCs w:val="18"/>
                <w:lang w:eastAsia="sk-SK"/>
              </w:rPr>
            </w:pPr>
            <w:r>
              <w:rPr>
                <w:rFonts w:ascii="Arial" w:hAnsi="Arial" w:cs="Arial"/>
                <w:b/>
                <w:bCs/>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Kurzové straty</w:t>
            </w:r>
          </w:p>
        </w:tc>
        <w:tc>
          <w:tcPr>
            <w:tcW w:w="1276" w:type="dxa"/>
            <w:tcBorders>
              <w:top w:val="nil"/>
              <w:left w:val="nil"/>
              <w:bottom w:val="nil"/>
              <w:right w:val="nil"/>
            </w:tcBorders>
            <w:shd w:val="clear" w:color="auto" w:fill="auto"/>
            <w:noWrap/>
            <w:vAlign w:val="bottom"/>
            <w:hideMark/>
          </w:tcPr>
          <w:p w:rsidR="007F494E" w:rsidRPr="00250473" w:rsidRDefault="007F494E" w:rsidP="00214362">
            <w:pPr>
              <w:jc w:val="right"/>
              <w:rPr>
                <w:rFonts w:ascii="Arial" w:hAnsi="Arial" w:cs="Arial"/>
                <w:sz w:val="18"/>
                <w:szCs w:val="18"/>
                <w:lang w:eastAsia="sk-SK"/>
              </w:rPr>
            </w:pPr>
          </w:p>
        </w:tc>
        <w:tc>
          <w:tcPr>
            <w:tcW w:w="1496" w:type="dxa"/>
            <w:tcBorders>
              <w:top w:val="nil"/>
              <w:left w:val="nil"/>
              <w:bottom w:val="nil"/>
              <w:right w:val="nil"/>
            </w:tcBorders>
            <w:shd w:val="clear" w:color="auto" w:fill="auto"/>
            <w:noWrap/>
            <w:vAlign w:val="bottom"/>
            <w:hideMark/>
          </w:tcPr>
          <w:p w:rsidR="007F494E" w:rsidRPr="00250473" w:rsidRDefault="00C70619" w:rsidP="00214362">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Pr>
                <w:rFonts w:ascii="Arial" w:hAnsi="Arial" w:cs="Arial"/>
                <w:sz w:val="18"/>
                <w:szCs w:val="18"/>
                <w:lang w:eastAsia="sk-SK"/>
              </w:rPr>
              <w:t>Nákladové úroky</w:t>
            </w:r>
          </w:p>
        </w:tc>
        <w:tc>
          <w:tcPr>
            <w:tcW w:w="1276" w:type="dxa"/>
            <w:tcBorders>
              <w:top w:val="nil"/>
              <w:left w:val="nil"/>
              <w:bottom w:val="nil"/>
              <w:right w:val="nil"/>
            </w:tcBorders>
            <w:shd w:val="clear" w:color="auto" w:fill="auto"/>
            <w:noWrap/>
            <w:vAlign w:val="bottom"/>
            <w:hideMark/>
          </w:tcPr>
          <w:p w:rsidR="007F494E" w:rsidRDefault="00C70619" w:rsidP="001B540C">
            <w:pPr>
              <w:jc w:val="right"/>
              <w:rPr>
                <w:rFonts w:ascii="Arial" w:hAnsi="Arial" w:cs="Arial"/>
                <w:sz w:val="18"/>
                <w:szCs w:val="18"/>
                <w:lang w:eastAsia="sk-SK"/>
              </w:rPr>
            </w:pPr>
            <w:r>
              <w:rPr>
                <w:rFonts w:ascii="Arial" w:hAnsi="Arial" w:cs="Arial"/>
                <w:sz w:val="18"/>
                <w:szCs w:val="18"/>
                <w:lang w:eastAsia="sk-SK"/>
              </w:rPr>
              <w:t>0</w:t>
            </w:r>
          </w:p>
        </w:tc>
        <w:tc>
          <w:tcPr>
            <w:tcW w:w="1496" w:type="dxa"/>
            <w:tcBorders>
              <w:top w:val="nil"/>
              <w:left w:val="nil"/>
              <w:bottom w:val="nil"/>
              <w:right w:val="nil"/>
            </w:tcBorders>
            <w:shd w:val="clear" w:color="auto" w:fill="auto"/>
            <w:noWrap/>
            <w:vAlign w:val="bottom"/>
            <w:hideMark/>
          </w:tcPr>
          <w:p w:rsidR="007F494E" w:rsidRPr="00250473" w:rsidRDefault="00C70619" w:rsidP="007F494E">
            <w:pPr>
              <w:jc w:val="right"/>
              <w:rPr>
                <w:rFonts w:ascii="Arial" w:hAnsi="Arial" w:cs="Arial"/>
                <w:sz w:val="18"/>
                <w:szCs w:val="18"/>
                <w:lang w:eastAsia="sk-SK"/>
              </w:rPr>
            </w:pPr>
            <w:r>
              <w:rPr>
                <w:rFonts w:ascii="Arial" w:hAnsi="Arial" w:cs="Arial"/>
                <w:sz w:val="18"/>
                <w:szCs w:val="18"/>
                <w:lang w:eastAsia="sk-SK"/>
              </w:rPr>
              <w:t>0</w:t>
            </w:r>
          </w:p>
        </w:tc>
      </w:tr>
      <w:tr w:rsidR="007F494E" w:rsidRPr="00250473" w:rsidTr="00214362">
        <w:trPr>
          <w:trHeight w:val="255"/>
        </w:trPr>
        <w:tc>
          <w:tcPr>
            <w:tcW w:w="6096" w:type="dxa"/>
            <w:tcBorders>
              <w:top w:val="nil"/>
              <w:left w:val="nil"/>
              <w:bottom w:val="nil"/>
              <w:right w:val="nil"/>
            </w:tcBorders>
            <w:shd w:val="clear" w:color="auto" w:fill="auto"/>
            <w:noWrap/>
            <w:vAlign w:val="bottom"/>
            <w:hideMark/>
          </w:tcPr>
          <w:p w:rsidR="007F494E" w:rsidRPr="00250473" w:rsidRDefault="007F494E" w:rsidP="00214362">
            <w:pPr>
              <w:rPr>
                <w:rFonts w:ascii="Arial" w:hAnsi="Arial" w:cs="Arial"/>
                <w:sz w:val="18"/>
                <w:szCs w:val="18"/>
                <w:lang w:eastAsia="sk-SK"/>
              </w:rPr>
            </w:pPr>
            <w:r w:rsidRPr="00250473">
              <w:rPr>
                <w:rFonts w:ascii="Arial" w:hAnsi="Arial" w:cs="Arial"/>
                <w:sz w:val="18"/>
                <w:szCs w:val="18"/>
                <w:lang w:eastAsia="sk-SK"/>
              </w:rPr>
              <w:t>Bankové poplatky</w:t>
            </w:r>
          </w:p>
        </w:tc>
        <w:tc>
          <w:tcPr>
            <w:tcW w:w="1276" w:type="dxa"/>
            <w:tcBorders>
              <w:top w:val="nil"/>
              <w:left w:val="nil"/>
              <w:bottom w:val="nil"/>
              <w:right w:val="nil"/>
            </w:tcBorders>
            <w:shd w:val="clear" w:color="auto" w:fill="auto"/>
            <w:noWrap/>
            <w:vAlign w:val="bottom"/>
            <w:hideMark/>
          </w:tcPr>
          <w:p w:rsidR="007F494E" w:rsidRPr="00250473" w:rsidRDefault="00C70619" w:rsidP="00214362">
            <w:pPr>
              <w:jc w:val="right"/>
              <w:rPr>
                <w:rFonts w:ascii="Arial" w:hAnsi="Arial" w:cs="Arial"/>
                <w:sz w:val="18"/>
                <w:szCs w:val="18"/>
                <w:lang w:eastAsia="sk-SK"/>
              </w:rPr>
            </w:pPr>
            <w:r>
              <w:rPr>
                <w:rFonts w:ascii="Arial" w:hAnsi="Arial" w:cs="Arial"/>
                <w:sz w:val="18"/>
                <w:szCs w:val="18"/>
                <w:lang w:eastAsia="sk-SK"/>
              </w:rPr>
              <w:t>43</w:t>
            </w:r>
          </w:p>
        </w:tc>
        <w:tc>
          <w:tcPr>
            <w:tcW w:w="1496" w:type="dxa"/>
            <w:tcBorders>
              <w:top w:val="nil"/>
              <w:left w:val="nil"/>
              <w:bottom w:val="nil"/>
              <w:right w:val="nil"/>
            </w:tcBorders>
            <w:shd w:val="clear" w:color="auto" w:fill="auto"/>
            <w:noWrap/>
            <w:vAlign w:val="bottom"/>
            <w:hideMark/>
          </w:tcPr>
          <w:p w:rsidR="007F494E" w:rsidRPr="00250473" w:rsidRDefault="00C70619" w:rsidP="007F494E">
            <w:pPr>
              <w:jc w:val="right"/>
              <w:rPr>
                <w:rFonts w:ascii="Arial" w:hAnsi="Arial" w:cs="Arial"/>
                <w:sz w:val="18"/>
                <w:szCs w:val="18"/>
                <w:lang w:eastAsia="sk-SK"/>
              </w:rPr>
            </w:pPr>
            <w:r>
              <w:rPr>
                <w:rFonts w:ascii="Arial" w:hAnsi="Arial" w:cs="Arial"/>
                <w:sz w:val="18"/>
                <w:szCs w:val="18"/>
                <w:lang w:eastAsia="sk-SK"/>
              </w:rPr>
              <w:t>0</w:t>
            </w:r>
          </w:p>
        </w:tc>
      </w:tr>
    </w:tbl>
    <w:p w:rsidR="0000290B" w:rsidRDefault="0000290B" w:rsidP="00C70619">
      <w:pPr>
        <w:pStyle w:val="Zkladntext"/>
        <w:ind w:left="0"/>
      </w:pP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p w:rsidR="004457EE" w:rsidRDefault="004457EE" w:rsidP="0000290B">
      <w:pPr>
        <w:pStyle w:val="Zkladntext"/>
      </w:pPr>
    </w:p>
    <w:bookmarkStart w:id="43" w:name="_MON_1405950056"/>
    <w:bookmarkEnd w:id="43"/>
    <w:p w:rsidR="009226CD" w:rsidRDefault="00C70619" w:rsidP="0000290B">
      <w:pPr>
        <w:pStyle w:val="Zkladntext"/>
      </w:pPr>
      <w:r w:rsidRPr="00003C63">
        <w:object w:dxaOrig="9079" w:dyaOrig="4925">
          <v:shape id="_x0000_i1043" type="#_x0000_t75" style="width:439.3pt;height:231.35pt" o:ole="" o:preferrelative="f">
            <v:imagedata r:id="rId57" o:title=""/>
            <o:lock v:ext="edit" aspectratio="f"/>
          </v:shape>
          <o:OLEObject Type="Embed" ProgID="Excel.Sheet.12" ShapeID="_x0000_i1043" DrawAspect="Content" ObjectID="_1462620950" r:id="rId58"/>
        </w:object>
      </w:r>
    </w:p>
    <w:p w:rsidR="0000290B" w:rsidRDefault="0000290B" w:rsidP="0000290B">
      <w:pPr>
        <w:pStyle w:val="Zkladntext"/>
      </w:pPr>
      <w:r>
        <w:lastRenderedPageBreak/>
        <w:t>Ďalšie informácie k odloženým daniam</w:t>
      </w:r>
      <w:r w:rsidRPr="00555FAD">
        <w:t>:</w:t>
      </w:r>
    </w:p>
    <w:p w:rsidR="00F12594" w:rsidRDefault="00F12594" w:rsidP="0000290B">
      <w:pPr>
        <w:pStyle w:val="Zkladntext"/>
      </w:pPr>
    </w:p>
    <w:bookmarkStart w:id="44" w:name="_MON_1405950083"/>
    <w:bookmarkEnd w:id="44"/>
    <w:p w:rsidR="00F709E2" w:rsidRPr="00555FAD" w:rsidRDefault="00C70619" w:rsidP="0000290B">
      <w:pPr>
        <w:pStyle w:val="Zkladntext"/>
      </w:pPr>
      <w:r>
        <w:object w:dxaOrig="9067" w:dyaOrig="5691">
          <v:shape id="_x0000_i1044" type="#_x0000_t75" style="width:438.45pt;height:307.4pt" o:ole="" o:preferrelative="f">
            <v:imagedata r:id="rId59" o:title=""/>
            <o:lock v:ext="edit" aspectratio="f"/>
          </v:shape>
          <o:OLEObject Type="Embed" ProgID="Excel.Sheet.12" ShapeID="_x0000_i1044" DrawAspect="Content" ObjectID="_1462620951" r:id="rId60"/>
        </w:object>
      </w: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4457EE" w:rsidRDefault="004457EE" w:rsidP="004457EE">
      <w:pPr>
        <w:pStyle w:val="Zkladntext"/>
      </w:pPr>
      <w:r>
        <w:t xml:space="preserve">Spoločnosť </w:t>
      </w:r>
      <w:r w:rsidR="00C70619">
        <w:t>neeviduje najatý majetok</w:t>
      </w:r>
      <w:r>
        <w:t>.</w:t>
      </w:r>
    </w:p>
    <w:p w:rsidR="004457EE" w:rsidRPr="000F038C" w:rsidRDefault="004457EE" w:rsidP="00C70619">
      <w:pPr>
        <w:pStyle w:val="Zkladntext"/>
        <w:ind w:left="0"/>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45" w:name="_Toc530739921"/>
      <w:r>
        <w:t>Podmienené záväzk</w:t>
      </w:r>
      <w:r w:rsidR="0000290B">
        <w:t>y</w:t>
      </w:r>
      <w:bookmarkEnd w:id="45"/>
    </w:p>
    <w:p w:rsidR="0000290B" w:rsidRDefault="0000290B" w:rsidP="0000290B">
      <w:pPr>
        <w:pStyle w:val="Zkladntext"/>
      </w:pPr>
    </w:p>
    <w:p w:rsidR="00775D22" w:rsidRDefault="0000290B" w:rsidP="00B92B75">
      <w:pPr>
        <w:pStyle w:val="Zkladntext"/>
      </w:pPr>
      <w:r>
        <w:t xml:space="preserve">Spoločnosť </w:t>
      </w:r>
      <w:r w:rsidR="00B92B75">
        <w:t xml:space="preserve">neeviduje žiadne </w:t>
      </w:r>
      <w:r>
        <w:t>podmienené záväzky</w:t>
      </w:r>
      <w:r w:rsidR="00B92B75">
        <w:t xml:space="preserve">. </w:t>
      </w:r>
    </w:p>
    <w:p w:rsidR="0000290B" w:rsidRDefault="0000290B" w:rsidP="0000290B">
      <w:pPr>
        <w:pStyle w:val="Zkladntext"/>
      </w:pPr>
    </w:p>
    <w:p w:rsidR="0000290B" w:rsidRDefault="0000290B" w:rsidP="005F6693">
      <w:pPr>
        <w:pStyle w:val="Nadpis2"/>
        <w:numPr>
          <w:ilvl w:val="0"/>
          <w:numId w:val="25"/>
        </w:numPr>
      </w:pPr>
      <w:r>
        <w:t>Podmienený majetok</w:t>
      </w:r>
    </w:p>
    <w:p w:rsidR="0000290B" w:rsidRPr="00EF5A22" w:rsidRDefault="0000290B" w:rsidP="0000290B">
      <w:pPr>
        <w:rPr>
          <w:sz w:val="18"/>
          <w:szCs w:val="18"/>
        </w:rPr>
      </w:pPr>
    </w:p>
    <w:p w:rsidR="0040614D" w:rsidRPr="000F038C" w:rsidRDefault="00F4619A" w:rsidP="00B92B75">
      <w:pPr>
        <w:pStyle w:val="Zkladntext"/>
      </w:pPr>
      <w:r>
        <w:t xml:space="preserve">Spoločnosť </w:t>
      </w:r>
      <w:r w:rsidR="00B92B75">
        <w:t xml:space="preserve">neeviduje žiaden podmienený majetok. </w:t>
      </w:r>
    </w:p>
    <w:p w:rsidR="0000290B" w:rsidRPr="000F038C" w:rsidRDefault="0000290B" w:rsidP="0000290B">
      <w:pPr>
        <w:pStyle w:val="Zkladntext"/>
        <w:ind w:left="0"/>
      </w:pPr>
    </w:p>
    <w:p w:rsidR="00F12594" w:rsidRDefault="00F12594" w:rsidP="0000290B">
      <w:pPr>
        <w:pStyle w:val="Zkladntext"/>
      </w:pPr>
    </w:p>
    <w:p w:rsidR="0000290B" w:rsidRDefault="0000290B" w:rsidP="0000290B">
      <w:pPr>
        <w:pStyle w:val="Nadpis1"/>
        <w:tabs>
          <w:tab w:val="clear" w:pos="450"/>
          <w:tab w:val="num" w:pos="360"/>
        </w:tabs>
        <w:spacing w:before="120" w:after="60"/>
        <w:ind w:left="360"/>
      </w:pPr>
      <w:bookmarkStart w:id="46" w:name="_Toc530739923"/>
      <w:r>
        <w:t>Informácie o príjmoch a výhodách členov štatutárnych orgánov, dozorných orgánov</w:t>
      </w:r>
      <w:bookmarkEnd w:id="46"/>
      <w:r>
        <w:t xml:space="preserve"> a iných orgánov účtovnej jednotky</w:t>
      </w:r>
    </w:p>
    <w:p w:rsidR="0000290B" w:rsidRDefault="0000290B" w:rsidP="0000290B">
      <w:pPr>
        <w:pStyle w:val="Zkladntext"/>
      </w:pPr>
    </w:p>
    <w:p w:rsidR="0000290B" w:rsidRDefault="00D85970" w:rsidP="0000290B">
      <w:pPr>
        <w:pStyle w:val="Zkladntext"/>
      </w:pPr>
      <w:r>
        <w:t xml:space="preserve">Odmeny </w:t>
      </w:r>
      <w:r w:rsidR="0000290B">
        <w:t xml:space="preserve"> členov štatutárnych orgánov Spoločnosti </w:t>
      </w:r>
      <w:r>
        <w:t xml:space="preserve">z dôvodu výkonu </w:t>
      </w:r>
      <w:r w:rsidR="00D572A9">
        <w:t>ich funkcie</w:t>
      </w:r>
      <w:r w:rsidR="0000290B">
        <w:t xml:space="preserve"> pre Spoločnosť v sledovanom účtovnom období boli vo výške  0 EUR (v roku </w:t>
      </w:r>
      <w:r w:rsidR="00C4486C">
        <w:t>201</w:t>
      </w:r>
      <w:r w:rsidR="00C9243F">
        <w:t>2</w:t>
      </w:r>
      <w:r w:rsidR="0000290B" w:rsidRPr="00555FAD">
        <w:t>:</w:t>
      </w:r>
      <w:r w:rsidR="0000290B">
        <w:t xml:space="preserve"> 0 EUR), </w:t>
      </w:r>
      <w:r w:rsidR="00D572A9">
        <w:t>odmeny</w:t>
      </w:r>
      <w:r w:rsidR="0000290B">
        <w:t xml:space="preserve"> dozorných orgánov Spoločnosti vo výške </w:t>
      </w:r>
      <w:r w:rsidR="0000290B">
        <w:br/>
        <w:t xml:space="preserve">0 EUR (v roku </w:t>
      </w:r>
      <w:r w:rsidR="00C4486C">
        <w:t>201</w:t>
      </w:r>
      <w:r w:rsidR="00C9243F">
        <w:t>2</w:t>
      </w:r>
      <w:r w:rsidR="0000290B">
        <w:t>: 0 EUR).</w:t>
      </w:r>
    </w:p>
    <w:p w:rsidR="0000290B" w:rsidRDefault="0000290B" w:rsidP="0000290B">
      <w:pPr>
        <w:pStyle w:val="Zkladntext"/>
      </w:pPr>
    </w:p>
    <w:p w:rsidR="008A4A75" w:rsidRDefault="008A4A75" w:rsidP="0000290B">
      <w:pPr>
        <w:pStyle w:val="Zkladntext"/>
      </w:pPr>
      <w:r>
        <w:t>Členom š</w:t>
      </w:r>
      <w:r w:rsidR="0000290B">
        <w:t>tatutárnemu org</w:t>
      </w:r>
      <w:r w:rsidR="0000290B" w:rsidRPr="00003788">
        <w:t>ánu</w:t>
      </w:r>
      <w:r>
        <w:t xml:space="preserve">, ani členom dozorných orgánov </w:t>
      </w:r>
      <w:r w:rsidR="0000290B" w:rsidRPr="00003788">
        <w:t xml:space="preserve"> </w:t>
      </w:r>
      <w:r>
        <w:t>ne</w:t>
      </w:r>
      <w:r w:rsidR="0000290B" w:rsidRPr="00003788">
        <w:t>bol</w:t>
      </w:r>
      <w:r>
        <w:t>i</w:t>
      </w:r>
      <w:r w:rsidR="0000290B" w:rsidRPr="00003788">
        <w:t xml:space="preserve"> v roku </w:t>
      </w:r>
      <w:r w:rsidR="00C9243F">
        <w:t>2013</w:t>
      </w:r>
      <w:r w:rsidR="00C9243F" w:rsidRPr="00003788">
        <w:t xml:space="preserve"> </w:t>
      </w:r>
      <w:r w:rsidR="0000290B" w:rsidRPr="00003788">
        <w:t>poskytnut</w:t>
      </w:r>
      <w:r>
        <w:t>é žiadne pôžičky, záruky alebo iné formy zabezpečenia, ani finančné prostriedky alebo iné pln</w:t>
      </w:r>
      <w:r w:rsidR="00D9677E">
        <w:t xml:space="preserve">enia na súkromné účely členov, </w:t>
      </w:r>
      <w:r>
        <w:t>ktoré sa vyúčtovávajú (v roku 2012: žiadne).</w:t>
      </w:r>
    </w:p>
    <w:p w:rsidR="008A4A75" w:rsidRDefault="008A4A75" w:rsidP="0000290B">
      <w:pPr>
        <w:pStyle w:val="Zkladntext"/>
      </w:pPr>
    </w:p>
    <w:p w:rsidR="0000290B" w:rsidRPr="00EF5A22" w:rsidRDefault="0000290B" w:rsidP="0000290B">
      <w:pPr>
        <w:pStyle w:val="Zkladntext"/>
        <w:rPr>
          <w:szCs w:val="18"/>
        </w:rPr>
      </w:pPr>
    </w:p>
    <w:p w:rsidR="00490ED4" w:rsidRPr="00EF5A22" w:rsidRDefault="00490ED4">
      <w:pPr>
        <w:spacing w:after="200" w:line="276" w:lineRule="auto"/>
        <w:rPr>
          <w:sz w:val="18"/>
          <w:szCs w:val="18"/>
        </w:rPr>
      </w:pPr>
    </w:p>
    <w:p w:rsidR="0000290B" w:rsidRDefault="0000290B" w:rsidP="0000290B">
      <w:pPr>
        <w:pStyle w:val="Nadpis1"/>
        <w:tabs>
          <w:tab w:val="clear" w:pos="450"/>
          <w:tab w:val="num" w:pos="360"/>
        </w:tabs>
        <w:spacing w:before="120" w:after="60"/>
        <w:ind w:left="360"/>
      </w:pPr>
      <w:bookmarkStart w:id="47" w:name="_Toc530739924"/>
      <w:r>
        <w:t>Informácie o ekonomických vzťahoch účtovnej jednotky a spriaznených osôb</w:t>
      </w:r>
      <w:bookmarkEnd w:id="47"/>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6F5D26" w:rsidRDefault="006F5D26" w:rsidP="00B433AF">
      <w:pPr>
        <w:ind w:left="426"/>
        <w:jc w:val="both"/>
        <w:rPr>
          <w:sz w:val="18"/>
          <w:szCs w:val="18"/>
        </w:rPr>
      </w:pPr>
    </w:p>
    <w:p w:rsidR="0080190B" w:rsidRPr="00B433AF" w:rsidRDefault="00750629" w:rsidP="00B433AF">
      <w:pPr>
        <w:ind w:left="426"/>
        <w:jc w:val="both"/>
        <w:rPr>
          <w:sz w:val="18"/>
          <w:szCs w:val="18"/>
        </w:rPr>
      </w:pPr>
      <w:r w:rsidRPr="00B433AF">
        <w:rPr>
          <w:sz w:val="18"/>
          <w:szCs w:val="18"/>
        </w:rPr>
        <w:t xml:space="preserve">Spoločnosť </w:t>
      </w:r>
      <w:r w:rsidR="005B08EF">
        <w:rPr>
          <w:sz w:val="18"/>
          <w:szCs w:val="18"/>
        </w:rPr>
        <w:t>ne</w:t>
      </w:r>
      <w:r w:rsidRPr="00B433AF">
        <w:rPr>
          <w:sz w:val="18"/>
          <w:szCs w:val="18"/>
        </w:rPr>
        <w:t>uskutočnila v priebehu účtovného obdobia transakcie so spriaznenými osobami</w:t>
      </w:r>
      <w:r w:rsidR="00940D06" w:rsidRPr="00B433AF">
        <w:rPr>
          <w:sz w:val="18"/>
          <w:szCs w:val="18"/>
        </w:rPr>
        <w:t xml:space="preserve"> uzavretých na zák</w:t>
      </w:r>
      <w:r w:rsidR="006C3FDF" w:rsidRPr="00B433AF">
        <w:rPr>
          <w:sz w:val="18"/>
          <w:szCs w:val="18"/>
        </w:rPr>
        <w:t>lade obvyklých obchodných podmi</w:t>
      </w:r>
      <w:r w:rsidR="00940D06" w:rsidRPr="00B433AF">
        <w:rPr>
          <w:sz w:val="18"/>
          <w:szCs w:val="18"/>
        </w:rPr>
        <w:t>enok</w:t>
      </w:r>
      <w:r w:rsidR="005B08EF">
        <w:rPr>
          <w:sz w:val="18"/>
          <w:szCs w:val="18"/>
        </w:rPr>
        <w:t xml:space="preserve">. </w:t>
      </w:r>
      <w:r w:rsidRPr="00B433AF">
        <w:rPr>
          <w:sz w:val="18"/>
          <w:szCs w:val="18"/>
        </w:rPr>
        <w:t xml:space="preserve"> </w:t>
      </w:r>
    </w:p>
    <w:p w:rsidR="00FD085E" w:rsidRPr="004F3DD3" w:rsidRDefault="00FD085E" w:rsidP="0000290B">
      <w:pPr>
        <w:pStyle w:val="Zkladntext"/>
        <w:rPr>
          <w:szCs w:val="18"/>
        </w:rPr>
      </w:pPr>
    </w:p>
    <w:p w:rsidR="00627B6C" w:rsidRPr="005B08EF" w:rsidRDefault="00627B6C" w:rsidP="005B08EF">
      <w:pPr>
        <w:spacing w:after="200" w:line="276" w:lineRule="auto"/>
        <w:rPr>
          <w:sz w:val="18"/>
        </w:rPr>
      </w:pPr>
    </w:p>
    <w:p w:rsidR="003E0FA2" w:rsidRDefault="003E0FA2" w:rsidP="003E0FA2">
      <w:pPr>
        <w:pStyle w:val="Nadpis1"/>
        <w:tabs>
          <w:tab w:val="clear" w:pos="450"/>
          <w:tab w:val="num" w:pos="360"/>
        </w:tabs>
        <w:spacing w:before="120" w:after="60"/>
        <w:ind w:left="360"/>
      </w:pPr>
      <w:bookmarkStart w:id="48" w:name="_Toc530739925"/>
      <w:r>
        <w:t>Informácie o skutočnostiach, ktoré nastali po dni, ku ktorému sa zostavuje účtovná závierka, do dňa zostavenia účtovnej závierky</w:t>
      </w:r>
      <w:bookmarkEnd w:id="48"/>
    </w:p>
    <w:p w:rsidR="003E0FA2" w:rsidRDefault="003E0FA2" w:rsidP="003E0FA2">
      <w:pPr>
        <w:pStyle w:val="Zkladntext"/>
      </w:pPr>
    </w:p>
    <w:p w:rsidR="003E0FA2" w:rsidRDefault="003E0FA2" w:rsidP="005B08EF">
      <w:pPr>
        <w:pStyle w:val="Zkladntext"/>
      </w:pPr>
      <w:r>
        <w:t xml:space="preserve">Po 31. decembri </w:t>
      </w:r>
      <w:r w:rsidR="00C9243F">
        <w:t xml:space="preserve">2013 </w:t>
      </w:r>
      <w:r w:rsidR="005B08EF">
        <w:t>ne</w:t>
      </w:r>
      <w:r>
        <w:t xml:space="preserve">nastali </w:t>
      </w:r>
      <w:r w:rsidR="005B08EF">
        <w:t xml:space="preserve">žiadne </w:t>
      </w:r>
      <w:r>
        <w:t>udalosti majúce významný vplyv na verné zobrazenie skutočností, ktoré sú predmetom účtovníctva</w:t>
      </w:r>
      <w:r w:rsidR="005B08EF">
        <w:t>.</w:t>
      </w:r>
    </w:p>
    <w:p w:rsidR="003E0FA2" w:rsidRDefault="003E0FA2" w:rsidP="003E0FA2">
      <w:pPr>
        <w:pStyle w:val="Zkladntext"/>
        <w:rPr>
          <w:szCs w:val="18"/>
        </w:rPr>
      </w:pPr>
    </w:p>
    <w:p w:rsidR="007C4587" w:rsidRDefault="007C4587" w:rsidP="003E0FA2">
      <w:pPr>
        <w:pStyle w:val="Zkladntext"/>
        <w:rPr>
          <w:szCs w:val="18"/>
        </w:rPr>
      </w:pPr>
    </w:p>
    <w:p w:rsidR="007C4587" w:rsidRPr="00EF5A22" w:rsidRDefault="007C4587" w:rsidP="003E0FA2">
      <w:pPr>
        <w:pStyle w:val="Zkladntext"/>
        <w:rPr>
          <w:szCs w:val="18"/>
        </w:rPr>
      </w:pPr>
    </w:p>
    <w:p w:rsidR="003E0FA2" w:rsidRPr="00EF5A22" w:rsidRDefault="003E0FA2" w:rsidP="003E0FA2">
      <w:pPr>
        <w:pStyle w:val="Zkladntext"/>
        <w:rPr>
          <w:szCs w:val="18"/>
        </w:rPr>
      </w:pPr>
    </w:p>
    <w:p w:rsidR="003E0FA2" w:rsidRDefault="003E0FA2" w:rsidP="003E0FA2">
      <w:pPr>
        <w:pStyle w:val="Nadpis1"/>
        <w:tabs>
          <w:tab w:val="clear" w:pos="450"/>
          <w:tab w:val="num" w:pos="360"/>
        </w:tabs>
        <w:spacing w:before="120" w:after="60"/>
        <w:ind w:left="360"/>
      </w:pPr>
      <w:bookmarkStart w:id="49" w:name="_Toc530739907"/>
      <w:r>
        <w:t>Informácie o Vlastnom imaní</w:t>
      </w:r>
      <w:bookmarkEnd w:id="49"/>
    </w:p>
    <w:p w:rsidR="003E0FA2" w:rsidRDefault="003E0FA2" w:rsidP="003E0FA2">
      <w:pPr>
        <w:pStyle w:val="Zkladntext"/>
      </w:pPr>
    </w:p>
    <w:p w:rsidR="007C4587" w:rsidRDefault="007C4587"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p w:rsidR="003E0FA2" w:rsidRDefault="003E0FA2" w:rsidP="003E0FA2">
      <w:pPr>
        <w:pStyle w:val="Zkladntext"/>
        <w:ind w:left="0"/>
      </w:pPr>
    </w:p>
    <w:bookmarkStart w:id="50" w:name="_MON_1405950579"/>
    <w:bookmarkEnd w:id="50"/>
    <w:p w:rsidR="00FC1D72" w:rsidRPr="00B042F9" w:rsidRDefault="007C4587" w:rsidP="00B042F9">
      <w:pPr>
        <w:pStyle w:val="Zkladntext"/>
      </w:pPr>
      <w:r>
        <w:object w:dxaOrig="9244" w:dyaOrig="7009">
          <v:shape id="_x0000_i1045" type="#_x0000_t75" style="width:438.45pt;height:292.85pt" o:ole="" o:preferrelative="f">
            <v:imagedata r:id="rId61" o:title=""/>
            <o:lock v:ext="edit" aspectratio="f"/>
          </v:shape>
          <o:OLEObject Type="Embed" ProgID="Excel.Sheet.12" ShapeID="_x0000_i1045" DrawAspect="Content" ObjectID="_1462620952" r:id="rId62"/>
        </w:object>
      </w:r>
    </w:p>
    <w:p w:rsidR="007C4587" w:rsidRDefault="00B042F9" w:rsidP="00B042F9">
      <w:pPr>
        <w:spacing w:after="200" w:line="276" w:lineRule="auto"/>
      </w:pPr>
      <w:r>
        <w:t xml:space="preserve">         </w:t>
      </w:r>
    </w:p>
    <w:p w:rsidR="007C4587" w:rsidRDefault="007C4587" w:rsidP="00B042F9">
      <w:pPr>
        <w:spacing w:after="200" w:line="276" w:lineRule="auto"/>
      </w:pPr>
    </w:p>
    <w:p w:rsidR="007C4587" w:rsidRDefault="007C4587" w:rsidP="00B042F9">
      <w:pPr>
        <w:spacing w:after="200" w:line="276" w:lineRule="auto"/>
      </w:pPr>
    </w:p>
    <w:p w:rsidR="007C4587" w:rsidRDefault="007C4587" w:rsidP="00B042F9">
      <w:pPr>
        <w:spacing w:after="200" w:line="276" w:lineRule="auto"/>
      </w:pPr>
    </w:p>
    <w:p w:rsidR="003E0FA2" w:rsidRPr="00B042F9" w:rsidRDefault="007C4587" w:rsidP="00B042F9">
      <w:pPr>
        <w:spacing w:after="200" w:line="276" w:lineRule="auto"/>
        <w:rPr>
          <w:sz w:val="18"/>
          <w:szCs w:val="18"/>
        </w:rPr>
      </w:pPr>
      <w:r>
        <w:lastRenderedPageBreak/>
        <w:t xml:space="preserve">         </w:t>
      </w:r>
      <w:r w:rsidR="003E0FA2" w:rsidRPr="00B042F9">
        <w:rPr>
          <w:sz w:val="18"/>
          <w:szCs w:val="18"/>
        </w:rPr>
        <w:t>Prehľad o pohybe vlastného imania za predchádzajúce účtovné obdobie je uvedený v nasledujúc</w:t>
      </w:r>
      <w:r w:rsidR="00540718" w:rsidRPr="00B042F9">
        <w:rPr>
          <w:sz w:val="18"/>
          <w:szCs w:val="18"/>
        </w:rPr>
        <w:t>ej</w:t>
      </w:r>
      <w:r w:rsidR="003E0FA2" w:rsidRPr="00B042F9">
        <w:rPr>
          <w:sz w:val="18"/>
          <w:szCs w:val="18"/>
        </w:rPr>
        <w:t xml:space="preserve"> </w:t>
      </w:r>
      <w:r w:rsidR="00540718" w:rsidRPr="00B042F9">
        <w:rPr>
          <w:sz w:val="18"/>
          <w:szCs w:val="18"/>
        </w:rPr>
        <w:t>tabuľke</w:t>
      </w:r>
      <w:r w:rsidR="003E0FA2" w:rsidRPr="00B042F9">
        <w:rPr>
          <w:sz w:val="18"/>
          <w:szCs w:val="18"/>
        </w:rPr>
        <w:t>:</w:t>
      </w:r>
    </w:p>
    <w:p w:rsidR="00F12594" w:rsidRDefault="00F12594" w:rsidP="003E0FA2">
      <w:pPr>
        <w:pStyle w:val="Zkladntext"/>
      </w:pPr>
    </w:p>
    <w:bookmarkStart w:id="51" w:name="_MON_1405950602"/>
    <w:bookmarkEnd w:id="51"/>
    <w:p w:rsidR="00627B6C" w:rsidRDefault="00C032BC" w:rsidP="003E0FA2">
      <w:pPr>
        <w:pStyle w:val="Zkladntext"/>
      </w:pPr>
      <w:r w:rsidRPr="001C0A6A">
        <w:object w:dxaOrig="9105" w:dyaOrig="7038">
          <v:shape id="_x0000_i1046" type="#_x0000_t75" style="width:438.45pt;height:273.45pt" o:ole="" o:preferrelative="f">
            <v:imagedata r:id="rId63" o:title=""/>
            <o:lock v:ext="edit" aspectratio="f"/>
          </v:shape>
          <o:OLEObject Type="Embed" ProgID="Excel.Sheet.12" ShapeID="_x0000_i1046" DrawAspect="Content" ObjectID="_1462620953" r:id="rId64"/>
        </w:object>
      </w:r>
    </w:p>
    <w:p w:rsidR="00627B6C" w:rsidRDefault="00627B6C" w:rsidP="003E0FA2">
      <w:pPr>
        <w:pStyle w:val="Zkladntext"/>
      </w:pPr>
    </w:p>
    <w:p w:rsidR="006063E8" w:rsidRPr="00054859" w:rsidRDefault="006063E8" w:rsidP="003E0FA2">
      <w:pPr>
        <w:pStyle w:val="Zkladntext"/>
        <w:rPr>
          <w:szCs w:val="18"/>
        </w:rPr>
      </w:pPr>
    </w:p>
    <w:p w:rsidR="00E45D99" w:rsidRPr="007174C8" w:rsidRDefault="00C032BC" w:rsidP="00B042F9">
      <w:pPr>
        <w:spacing w:after="200" w:line="276" w:lineRule="auto"/>
        <w:rPr>
          <w:szCs w:val="18"/>
        </w:rPr>
      </w:pPr>
      <w:r>
        <w:rPr>
          <w:szCs w:val="18"/>
        </w:rPr>
        <w:t xml:space="preserve">       </w:t>
      </w:r>
      <w:r w:rsidR="00F4619A" w:rsidRPr="007174C8">
        <w:rPr>
          <w:szCs w:val="18"/>
        </w:rPr>
        <w:t xml:space="preserve">Základné imanie Spoločnosti vo výške </w:t>
      </w:r>
      <w:r>
        <w:rPr>
          <w:szCs w:val="18"/>
        </w:rPr>
        <w:t>25</w:t>
      </w:r>
      <w:r w:rsidR="00F4619A" w:rsidRPr="007174C8">
        <w:rPr>
          <w:szCs w:val="18"/>
        </w:rPr>
        <w:t xml:space="preserve"> </w:t>
      </w:r>
      <w:r>
        <w:rPr>
          <w:szCs w:val="18"/>
        </w:rPr>
        <w:t>000</w:t>
      </w:r>
      <w:r w:rsidR="00F4619A" w:rsidRPr="007174C8">
        <w:rPr>
          <w:szCs w:val="18"/>
        </w:rPr>
        <w:t xml:space="preserve"> EUR tvorí:</w:t>
      </w:r>
    </w:p>
    <w:p w:rsidR="00B62963" w:rsidRPr="007174C8" w:rsidRDefault="007174C8" w:rsidP="007174C8">
      <w:pPr>
        <w:pStyle w:val="Zkladntext"/>
        <w:numPr>
          <w:ilvl w:val="0"/>
          <w:numId w:val="42"/>
        </w:numPr>
        <w:tabs>
          <w:tab w:val="clear" w:pos="340"/>
          <w:tab w:val="num" w:pos="766"/>
        </w:tabs>
        <w:ind w:left="766"/>
        <w:rPr>
          <w:szCs w:val="18"/>
        </w:rPr>
      </w:pPr>
      <w:r w:rsidRPr="007174C8">
        <w:rPr>
          <w:szCs w:val="18"/>
        </w:rPr>
        <w:t>100</w:t>
      </w:r>
      <w:r w:rsidR="00E45D99" w:rsidRPr="007174C8">
        <w:rPr>
          <w:szCs w:val="18"/>
        </w:rPr>
        <w:t xml:space="preserve"> kusov kmeňových akcií s menovitou hodnotou </w:t>
      </w:r>
      <w:r w:rsidR="00C032BC">
        <w:rPr>
          <w:szCs w:val="18"/>
        </w:rPr>
        <w:t>250</w:t>
      </w:r>
      <w:r w:rsidRPr="007174C8">
        <w:rPr>
          <w:szCs w:val="18"/>
        </w:rPr>
        <w:t>,</w:t>
      </w:r>
      <w:r w:rsidR="00C032BC">
        <w:rPr>
          <w:szCs w:val="18"/>
        </w:rPr>
        <w:t>00</w:t>
      </w:r>
      <w:r w:rsidR="00E45D99" w:rsidRPr="007174C8">
        <w:rPr>
          <w:szCs w:val="18"/>
        </w:rPr>
        <w:t xml:space="preserve"> EUR, akcia znie na meno a má podobu zaknihovaného cenného papiera</w:t>
      </w:r>
      <w:r w:rsidR="00540718" w:rsidRPr="007174C8">
        <w:rPr>
          <w:szCs w:val="18"/>
        </w:rPr>
        <w:t xml:space="preserve"> </w:t>
      </w:r>
    </w:p>
    <w:p w:rsidR="007174C8" w:rsidRPr="007174C8" w:rsidRDefault="007174C8" w:rsidP="007174C8">
      <w:pPr>
        <w:pStyle w:val="Zkladntext"/>
        <w:ind w:left="766"/>
        <w:rPr>
          <w:szCs w:val="18"/>
        </w:rPr>
      </w:pPr>
    </w:p>
    <w:p w:rsidR="00B62963" w:rsidRPr="007174C8" w:rsidRDefault="000C17C3">
      <w:pPr>
        <w:pStyle w:val="Zkladntext"/>
      </w:pPr>
      <w:r w:rsidRPr="007174C8">
        <w:t xml:space="preserve">Všetky akcie boli riadne </w:t>
      </w:r>
      <w:proofErr w:type="spellStart"/>
      <w:r w:rsidRPr="007174C8">
        <w:t>splatené.</w:t>
      </w:r>
      <w:r w:rsidR="006E26E5" w:rsidRPr="007174C8">
        <w:t>Držitelia</w:t>
      </w:r>
      <w:proofErr w:type="spellEnd"/>
      <w:r w:rsidR="006E26E5" w:rsidRPr="007174C8">
        <w:t xml:space="preserve"> akcií majú nárok na dividendy podľa rozhodnutia valného zhromaždenia a majú právo hlasovať, pričom každých </w:t>
      </w:r>
      <w:r w:rsidR="00C032BC">
        <w:t>250</w:t>
      </w:r>
      <w:r w:rsidR="007174C8" w:rsidRPr="007174C8">
        <w:t>,</w:t>
      </w:r>
      <w:r w:rsidR="00C032BC">
        <w:t>00</w:t>
      </w:r>
      <w:r w:rsidR="006E26E5" w:rsidRPr="007174C8">
        <w:t xml:space="preserve"> EUR predstavuje jeden hlas.</w:t>
      </w:r>
    </w:p>
    <w:p w:rsidR="00B62963" w:rsidRPr="007174C8" w:rsidRDefault="00B62963">
      <w:pPr>
        <w:pStyle w:val="Zkladntext"/>
        <w:rPr>
          <w:b/>
          <w:szCs w:val="18"/>
        </w:rPr>
      </w:pPr>
    </w:p>
    <w:p w:rsidR="00B62963" w:rsidRPr="00C032BC" w:rsidRDefault="000C17C3" w:rsidP="00C032BC">
      <w:pPr>
        <w:pStyle w:val="Zkladntext"/>
      </w:pPr>
      <w:r w:rsidRPr="007174C8">
        <w:t>K 31. decembru 20</w:t>
      </w:r>
      <w:r w:rsidR="00F16237" w:rsidRPr="007174C8">
        <w:t>13</w:t>
      </w:r>
      <w:r w:rsidRPr="007174C8">
        <w:t xml:space="preserve"> bol základný zisk vo výške </w:t>
      </w:r>
      <w:r w:rsidR="007174C8" w:rsidRPr="007174C8">
        <w:t>130</w:t>
      </w:r>
      <w:r w:rsidRPr="007174C8">
        <w:t xml:space="preserve"> EUR na jednu kmeňovú akciu (k 31. decembru 201</w:t>
      </w:r>
      <w:r w:rsidR="00F16237" w:rsidRPr="007174C8">
        <w:t>2</w:t>
      </w:r>
      <w:r w:rsidRPr="007174C8">
        <w:t xml:space="preserve">: </w:t>
      </w:r>
      <w:r w:rsidR="007174C8" w:rsidRPr="007174C8">
        <w:t>266</w:t>
      </w:r>
      <w:r w:rsidRPr="007174C8">
        <w:t xml:space="preserve"> EUR na jednu kmeňovú akciu).</w:t>
      </w:r>
    </w:p>
    <w:p w:rsidR="00627B6C" w:rsidRPr="00FB1326" w:rsidRDefault="00627B6C" w:rsidP="00B042F9">
      <w:pPr>
        <w:pStyle w:val="Zkladntext"/>
        <w:ind w:left="0"/>
        <w:rPr>
          <w:szCs w:val="18"/>
        </w:rPr>
      </w:pPr>
    </w:p>
    <w:p w:rsidR="003E0FA2" w:rsidRDefault="00750629" w:rsidP="003E0FA2">
      <w:pPr>
        <w:pStyle w:val="Zkladntext"/>
      </w:pPr>
      <w:r w:rsidRPr="004F3DD3">
        <w:t>Účtovný zisk za rok 2012 bol rozdelený takto:</w:t>
      </w:r>
    </w:p>
    <w:p w:rsidR="003E0FA2" w:rsidRDefault="003E0FA2" w:rsidP="003E0FA2">
      <w:pPr>
        <w:pStyle w:val="Zkladntext"/>
      </w:pPr>
    </w:p>
    <w:bookmarkStart w:id="52" w:name="_MON_1405948107"/>
    <w:bookmarkEnd w:id="52"/>
    <w:p w:rsidR="00ED1E98" w:rsidRDefault="00C032BC" w:rsidP="003E0FA2">
      <w:pPr>
        <w:pStyle w:val="Zkladntext"/>
      </w:pPr>
      <w:r>
        <w:object w:dxaOrig="8876" w:dyaOrig="711">
          <v:shape id="_x0000_i1047" type="#_x0000_t75" style="width:435.25pt;height:36.4pt" o:ole="" o:preferrelative="f">
            <v:imagedata r:id="rId65" o:title=""/>
          </v:shape>
          <o:OLEObject Type="Embed" ProgID="Excel.Sheet.12" ShapeID="_x0000_i1047" DrawAspect="Content" ObjectID="_1462620954" r:id="rId66"/>
        </w:object>
      </w:r>
    </w:p>
    <w:p w:rsidR="001A566C" w:rsidRDefault="001A566C" w:rsidP="003E0FA2">
      <w:pPr>
        <w:pStyle w:val="Zkladntext"/>
      </w:pPr>
    </w:p>
    <w:bookmarkStart w:id="53" w:name="_MON_1405948121"/>
    <w:bookmarkEnd w:id="53"/>
    <w:p w:rsidR="00627B6C" w:rsidRDefault="00C032BC" w:rsidP="003E0FA2">
      <w:pPr>
        <w:pStyle w:val="Zkladntext"/>
      </w:pPr>
      <w:r w:rsidRPr="001C0A6A">
        <w:object w:dxaOrig="8878" w:dyaOrig="2673">
          <v:shape id="_x0000_i1048" type="#_x0000_t75" style="width:438.45pt;height:102.75pt" o:ole="" o:preferrelative="f">
            <v:imagedata r:id="rId67" o:title=""/>
            <o:lock v:ext="edit" aspectratio="f"/>
          </v:shape>
          <o:OLEObject Type="Embed" ProgID="Excel.Sheet.12" ShapeID="_x0000_i1048" DrawAspect="Content" ObjectID="_1462620955" r:id="rId68"/>
        </w:object>
      </w:r>
    </w:p>
    <w:p w:rsidR="00627B6C" w:rsidRDefault="00627B6C" w:rsidP="003E0FA2">
      <w:pPr>
        <w:pStyle w:val="Zkladntext"/>
      </w:pPr>
    </w:p>
    <w:p w:rsidR="003E0FA2" w:rsidRDefault="003E0FA2" w:rsidP="005A2556">
      <w:pPr>
        <w:pStyle w:val="Zkladntext"/>
      </w:pPr>
    </w:p>
    <w:p w:rsidR="00416A0F" w:rsidRDefault="00772D9F" w:rsidP="003E0FA2">
      <w:pPr>
        <w:pStyle w:val="Zkladntext"/>
      </w:pPr>
      <w:r>
        <w:t>O rozdelení výsledku hospodárenia za účtovné obdobie 2013 vo výške 18 998 EUR rozhodne valné zhromaždenie.</w:t>
      </w:r>
    </w:p>
    <w:p w:rsidR="00B62963" w:rsidRPr="00DC5E11" w:rsidRDefault="000C17C3" w:rsidP="00DC5E11">
      <w:pPr>
        <w:spacing w:after="200" w:line="276" w:lineRule="auto"/>
        <w:rPr>
          <w:b/>
          <w:caps/>
          <w:sz w:val="18"/>
        </w:rPr>
      </w:pPr>
      <w:bookmarkStart w:id="54" w:name="_Toc530739926"/>
      <w:r w:rsidRPr="000C17C3">
        <w:rPr>
          <w:b/>
          <w:caps/>
          <w:szCs w:val="18"/>
        </w:rPr>
        <w:br w:type="page"/>
      </w:r>
    </w:p>
    <w:p w:rsidR="00D566E2" w:rsidRPr="00632CDE" w:rsidRDefault="003E0FA2">
      <w:pPr>
        <w:pStyle w:val="Nadpis1"/>
        <w:tabs>
          <w:tab w:val="clear" w:pos="450"/>
          <w:tab w:val="num" w:pos="360"/>
        </w:tabs>
        <w:spacing w:before="120" w:after="60"/>
        <w:ind w:left="360"/>
      </w:pPr>
      <w:r w:rsidRPr="00632CDE">
        <w:lastRenderedPageBreak/>
        <w:t xml:space="preserve">Prehľad peňažných tokov k 31. decembru </w:t>
      </w:r>
      <w:bookmarkEnd w:id="54"/>
      <w:r w:rsidR="00C4486C" w:rsidRPr="00632CDE">
        <w:t>201</w:t>
      </w:r>
      <w:r w:rsidR="00F00603" w:rsidRPr="00632CDE">
        <w:t>3</w:t>
      </w:r>
    </w:p>
    <w:p w:rsidR="00301C73" w:rsidRPr="004E29A1" w:rsidRDefault="00301C73" w:rsidP="003E0FA2">
      <w:pPr>
        <w:pStyle w:val="Zkladntext"/>
      </w:pPr>
    </w:p>
    <w:tbl>
      <w:tblPr>
        <w:tblW w:w="8676" w:type="dxa"/>
        <w:tblInd w:w="55" w:type="dxa"/>
        <w:tblCellMar>
          <w:left w:w="70" w:type="dxa"/>
          <w:right w:w="70" w:type="dxa"/>
        </w:tblCellMar>
        <w:tblLook w:val="04A0" w:firstRow="1" w:lastRow="0" w:firstColumn="1" w:lastColumn="0" w:noHBand="0" w:noVBand="1"/>
      </w:tblPr>
      <w:tblGrid>
        <w:gridCol w:w="796"/>
        <w:gridCol w:w="5030"/>
        <w:gridCol w:w="1500"/>
        <w:gridCol w:w="1460"/>
      </w:tblGrid>
      <w:tr w:rsidR="00632CDE" w:rsidRPr="00632CDE" w:rsidTr="00632CDE">
        <w:trPr>
          <w:trHeight w:val="255"/>
        </w:trPr>
        <w:tc>
          <w:tcPr>
            <w:tcW w:w="686" w:type="dxa"/>
            <w:tcBorders>
              <w:top w:val="single" w:sz="4" w:space="0" w:color="auto"/>
              <w:left w:val="single" w:sz="4" w:space="0" w:color="auto"/>
              <w:bottom w:val="nil"/>
              <w:right w:val="single" w:sz="4" w:space="0" w:color="auto"/>
            </w:tcBorders>
            <w:shd w:val="clear" w:color="auto" w:fill="auto"/>
            <w:noWrap/>
            <w:vAlign w:val="center"/>
            <w:hideMark/>
          </w:tcPr>
          <w:p w:rsidR="00632CDE" w:rsidRPr="00632CDE" w:rsidRDefault="00632CDE" w:rsidP="00632CDE">
            <w:pPr>
              <w:jc w:val="center"/>
              <w:rPr>
                <w:rFonts w:ascii="Arial CE" w:hAnsi="Arial CE"/>
                <w:b/>
                <w:bCs/>
                <w:lang w:eastAsia="sk-SK"/>
              </w:rPr>
            </w:pPr>
            <w:r w:rsidRPr="00632CDE">
              <w:rPr>
                <w:rFonts w:ascii="Arial CE" w:hAnsi="Arial CE"/>
                <w:b/>
                <w:bCs/>
                <w:lang w:eastAsia="sk-SK"/>
              </w:rPr>
              <w:t>Označ.</w:t>
            </w:r>
          </w:p>
        </w:tc>
        <w:tc>
          <w:tcPr>
            <w:tcW w:w="5030" w:type="dxa"/>
            <w:tcBorders>
              <w:top w:val="single" w:sz="4" w:space="0" w:color="auto"/>
              <w:left w:val="nil"/>
              <w:bottom w:val="nil"/>
              <w:right w:val="single" w:sz="4" w:space="0" w:color="auto"/>
            </w:tcBorders>
            <w:shd w:val="clear" w:color="auto" w:fill="auto"/>
            <w:vAlign w:val="center"/>
            <w:hideMark/>
          </w:tcPr>
          <w:p w:rsidR="00632CDE" w:rsidRPr="00632CDE" w:rsidRDefault="00632CDE" w:rsidP="00632CDE">
            <w:pPr>
              <w:jc w:val="center"/>
              <w:rPr>
                <w:b/>
                <w:bCs/>
                <w:lang w:eastAsia="sk-SK"/>
              </w:rPr>
            </w:pPr>
            <w:r w:rsidRPr="00632CDE">
              <w:rPr>
                <w:b/>
                <w:bCs/>
                <w:lang w:eastAsia="sk-SK"/>
              </w:rPr>
              <w:t>Text</w:t>
            </w:r>
          </w:p>
        </w:tc>
        <w:tc>
          <w:tcPr>
            <w:tcW w:w="2960" w:type="dxa"/>
            <w:gridSpan w:val="2"/>
            <w:tcBorders>
              <w:top w:val="single" w:sz="4" w:space="0" w:color="auto"/>
              <w:left w:val="nil"/>
              <w:bottom w:val="single" w:sz="4" w:space="0" w:color="auto"/>
              <w:right w:val="single" w:sz="4" w:space="0" w:color="000000"/>
            </w:tcBorders>
            <w:shd w:val="clear" w:color="auto" w:fill="auto"/>
            <w:noWrap/>
            <w:vAlign w:val="center"/>
            <w:hideMark/>
          </w:tcPr>
          <w:p w:rsidR="00632CDE" w:rsidRPr="00632CDE" w:rsidRDefault="00632CDE" w:rsidP="00632CDE">
            <w:pPr>
              <w:jc w:val="center"/>
              <w:rPr>
                <w:b/>
                <w:bCs/>
                <w:lang w:eastAsia="sk-SK"/>
              </w:rPr>
            </w:pPr>
            <w:r w:rsidRPr="00632CDE">
              <w:rPr>
                <w:b/>
                <w:bCs/>
                <w:lang w:eastAsia="sk-SK"/>
              </w:rPr>
              <w:t>Skutočnosť EUR</w:t>
            </w:r>
          </w:p>
        </w:tc>
      </w:tr>
      <w:tr w:rsidR="00632CDE" w:rsidRPr="00632CDE" w:rsidTr="00632CDE">
        <w:trPr>
          <w:trHeight w:val="525"/>
        </w:trPr>
        <w:tc>
          <w:tcPr>
            <w:tcW w:w="686" w:type="dxa"/>
            <w:tcBorders>
              <w:top w:val="nil"/>
              <w:left w:val="single" w:sz="4" w:space="0" w:color="auto"/>
              <w:bottom w:val="single" w:sz="8" w:space="0" w:color="auto"/>
              <w:right w:val="single" w:sz="4" w:space="0" w:color="auto"/>
            </w:tcBorders>
            <w:shd w:val="clear" w:color="auto" w:fill="auto"/>
            <w:noWrap/>
            <w:vAlign w:val="center"/>
            <w:hideMark/>
          </w:tcPr>
          <w:p w:rsidR="00632CDE" w:rsidRPr="00632CDE" w:rsidRDefault="00632CDE" w:rsidP="00632CDE">
            <w:pPr>
              <w:jc w:val="center"/>
              <w:rPr>
                <w:rFonts w:ascii="Arial CE" w:hAnsi="Arial CE"/>
                <w:b/>
                <w:bCs/>
                <w:lang w:eastAsia="sk-SK"/>
              </w:rPr>
            </w:pPr>
            <w:r w:rsidRPr="00632CDE">
              <w:rPr>
                <w:rFonts w:ascii="Arial CE" w:hAnsi="Arial CE"/>
                <w:b/>
                <w:bCs/>
                <w:lang w:eastAsia="sk-SK"/>
              </w:rPr>
              <w:t> </w:t>
            </w:r>
          </w:p>
        </w:tc>
        <w:tc>
          <w:tcPr>
            <w:tcW w:w="5030" w:type="dxa"/>
            <w:tcBorders>
              <w:top w:val="nil"/>
              <w:left w:val="nil"/>
              <w:bottom w:val="single" w:sz="8" w:space="0" w:color="auto"/>
              <w:right w:val="nil"/>
            </w:tcBorders>
            <w:shd w:val="clear" w:color="auto" w:fill="auto"/>
            <w:vAlign w:val="center"/>
            <w:hideMark/>
          </w:tcPr>
          <w:p w:rsidR="00632CDE" w:rsidRPr="00632CDE" w:rsidRDefault="00632CDE" w:rsidP="00632CDE">
            <w:pPr>
              <w:jc w:val="center"/>
              <w:rPr>
                <w:b/>
                <w:bCs/>
                <w:lang w:eastAsia="sk-SK"/>
              </w:rPr>
            </w:pPr>
            <w:r w:rsidRPr="00632CDE">
              <w:rPr>
                <w:b/>
                <w:bCs/>
                <w:lang w:eastAsia="sk-SK"/>
              </w:rPr>
              <w:t> </w:t>
            </w:r>
          </w:p>
        </w:tc>
        <w:tc>
          <w:tcPr>
            <w:tcW w:w="1500" w:type="dxa"/>
            <w:tcBorders>
              <w:top w:val="nil"/>
              <w:left w:val="single" w:sz="4" w:space="0" w:color="auto"/>
              <w:bottom w:val="single" w:sz="8" w:space="0" w:color="auto"/>
              <w:right w:val="single" w:sz="4" w:space="0" w:color="auto"/>
            </w:tcBorders>
            <w:shd w:val="clear" w:color="auto" w:fill="auto"/>
            <w:noWrap/>
            <w:vAlign w:val="center"/>
            <w:hideMark/>
          </w:tcPr>
          <w:p w:rsidR="00632CDE" w:rsidRPr="00632CDE" w:rsidRDefault="00632CDE" w:rsidP="00632CDE">
            <w:pPr>
              <w:jc w:val="center"/>
              <w:rPr>
                <w:b/>
                <w:bCs/>
                <w:lang w:eastAsia="sk-SK"/>
              </w:rPr>
            </w:pPr>
            <w:r w:rsidRPr="00632CDE">
              <w:rPr>
                <w:b/>
                <w:bCs/>
                <w:lang w:eastAsia="sk-SK"/>
              </w:rPr>
              <w:t>Bežné obdobie</w:t>
            </w:r>
          </w:p>
        </w:tc>
        <w:tc>
          <w:tcPr>
            <w:tcW w:w="1460" w:type="dxa"/>
            <w:tcBorders>
              <w:top w:val="nil"/>
              <w:left w:val="nil"/>
              <w:bottom w:val="single" w:sz="8" w:space="0" w:color="auto"/>
              <w:right w:val="single" w:sz="4" w:space="0" w:color="auto"/>
            </w:tcBorders>
            <w:shd w:val="clear" w:color="auto" w:fill="auto"/>
            <w:noWrap/>
            <w:vAlign w:val="center"/>
            <w:hideMark/>
          </w:tcPr>
          <w:p w:rsidR="00632CDE" w:rsidRPr="00632CDE" w:rsidRDefault="00632CDE" w:rsidP="00632CDE">
            <w:pPr>
              <w:jc w:val="center"/>
              <w:rPr>
                <w:b/>
                <w:bCs/>
                <w:lang w:eastAsia="sk-SK"/>
              </w:rPr>
            </w:pPr>
            <w:r w:rsidRPr="00632CDE">
              <w:rPr>
                <w:b/>
                <w:bCs/>
                <w:lang w:eastAsia="sk-SK"/>
              </w:rPr>
              <w:t>Minulé obdobie</w:t>
            </w:r>
          </w:p>
        </w:tc>
      </w:tr>
      <w:tr w:rsidR="00632CDE" w:rsidRPr="00632CDE" w:rsidTr="00632CDE">
        <w:trPr>
          <w:trHeight w:val="270"/>
        </w:trPr>
        <w:tc>
          <w:tcPr>
            <w:tcW w:w="686" w:type="dxa"/>
            <w:tcBorders>
              <w:top w:val="nil"/>
              <w:left w:val="single" w:sz="4" w:space="0" w:color="auto"/>
              <w:bottom w:val="nil"/>
              <w:right w:val="single" w:sz="4" w:space="0" w:color="auto"/>
            </w:tcBorders>
            <w:shd w:val="clear" w:color="auto" w:fill="auto"/>
            <w:noWrap/>
            <w:vAlign w:val="center"/>
            <w:hideMark/>
          </w:tcPr>
          <w:p w:rsidR="00632CDE" w:rsidRPr="00632CDE" w:rsidRDefault="00632CDE" w:rsidP="00632CDE">
            <w:pPr>
              <w:jc w:val="center"/>
              <w:rPr>
                <w:rFonts w:ascii="Arial CE" w:hAnsi="Arial CE"/>
                <w:b/>
                <w:bCs/>
                <w:lang w:eastAsia="sk-SK"/>
              </w:rPr>
            </w:pPr>
            <w:r w:rsidRPr="00632CDE">
              <w:rPr>
                <w:rFonts w:ascii="Arial CE" w:hAnsi="Arial CE"/>
                <w:b/>
                <w:bCs/>
                <w:lang w:eastAsia="sk-SK"/>
              </w:rPr>
              <w:t> </w:t>
            </w:r>
          </w:p>
        </w:tc>
        <w:tc>
          <w:tcPr>
            <w:tcW w:w="5030" w:type="dxa"/>
            <w:tcBorders>
              <w:top w:val="nil"/>
              <w:left w:val="nil"/>
              <w:bottom w:val="nil"/>
              <w:right w:val="nil"/>
            </w:tcBorders>
            <w:shd w:val="clear" w:color="auto" w:fill="auto"/>
            <w:vAlign w:val="center"/>
            <w:hideMark/>
          </w:tcPr>
          <w:p w:rsidR="00632CDE" w:rsidRPr="00632CDE" w:rsidRDefault="00632CDE" w:rsidP="00632CDE">
            <w:pPr>
              <w:jc w:val="center"/>
              <w:rPr>
                <w:b/>
                <w:bCs/>
                <w:lang w:eastAsia="sk-SK"/>
              </w:rPr>
            </w:pPr>
          </w:p>
        </w:tc>
        <w:tc>
          <w:tcPr>
            <w:tcW w:w="1500" w:type="dxa"/>
            <w:tcBorders>
              <w:top w:val="nil"/>
              <w:left w:val="nil"/>
              <w:bottom w:val="nil"/>
              <w:right w:val="nil"/>
            </w:tcBorders>
            <w:shd w:val="clear" w:color="auto" w:fill="auto"/>
            <w:vAlign w:val="center"/>
            <w:hideMark/>
          </w:tcPr>
          <w:p w:rsidR="00632CDE" w:rsidRPr="00632CDE" w:rsidRDefault="00632CDE" w:rsidP="00632CDE">
            <w:pPr>
              <w:jc w:val="center"/>
              <w:rPr>
                <w:b/>
                <w:bCs/>
                <w:lang w:eastAsia="sk-SK"/>
              </w:rPr>
            </w:pPr>
          </w:p>
        </w:tc>
        <w:tc>
          <w:tcPr>
            <w:tcW w:w="1460" w:type="dxa"/>
            <w:tcBorders>
              <w:top w:val="nil"/>
              <w:left w:val="nil"/>
              <w:bottom w:val="nil"/>
              <w:right w:val="single" w:sz="4" w:space="0" w:color="auto"/>
            </w:tcBorders>
            <w:shd w:val="clear" w:color="auto" w:fill="auto"/>
            <w:vAlign w:val="center"/>
            <w:hideMark/>
          </w:tcPr>
          <w:p w:rsidR="00632CDE" w:rsidRPr="00632CDE" w:rsidRDefault="00632CDE" w:rsidP="00632CDE">
            <w:pPr>
              <w:jc w:val="center"/>
              <w:rPr>
                <w:b/>
                <w:bCs/>
                <w:lang w:eastAsia="sk-SK"/>
              </w:rPr>
            </w:pPr>
            <w:r w:rsidRPr="00632CDE">
              <w:rPr>
                <w:b/>
                <w:bCs/>
                <w:lang w:eastAsia="sk-SK"/>
              </w:rPr>
              <w:t> </w:t>
            </w:r>
          </w:p>
        </w:tc>
      </w:tr>
      <w:tr w:rsidR="00632CDE" w:rsidRPr="00632CDE" w:rsidTr="00632CDE">
        <w:trPr>
          <w:trHeight w:val="510"/>
        </w:trPr>
        <w:tc>
          <w:tcPr>
            <w:tcW w:w="686" w:type="dxa"/>
            <w:tcBorders>
              <w:top w:val="single" w:sz="8" w:space="0" w:color="auto"/>
              <w:left w:val="single" w:sz="4" w:space="0" w:color="auto"/>
              <w:bottom w:val="single" w:sz="4" w:space="0" w:color="auto"/>
              <w:right w:val="single" w:sz="4" w:space="0" w:color="auto"/>
            </w:tcBorders>
            <w:shd w:val="clear" w:color="auto" w:fill="auto"/>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 </w:t>
            </w:r>
          </w:p>
        </w:tc>
        <w:tc>
          <w:tcPr>
            <w:tcW w:w="5030" w:type="dxa"/>
            <w:tcBorders>
              <w:top w:val="single" w:sz="8" w:space="0" w:color="auto"/>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Hospodársky výsledok z bežnej činnosti pred zdanením daňou z príjmu PO</w:t>
            </w:r>
          </w:p>
        </w:tc>
        <w:tc>
          <w:tcPr>
            <w:tcW w:w="1500" w:type="dxa"/>
            <w:tcBorders>
              <w:top w:val="single" w:sz="8" w:space="0" w:color="auto"/>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p>
        </w:tc>
        <w:tc>
          <w:tcPr>
            <w:tcW w:w="1460" w:type="dxa"/>
            <w:tcBorders>
              <w:top w:val="single" w:sz="8" w:space="0" w:color="auto"/>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p>
        </w:tc>
      </w:tr>
      <w:tr w:rsidR="00632CDE" w:rsidRPr="00632CDE" w:rsidTr="00632CDE">
        <w:trPr>
          <w:trHeight w:val="43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Z.</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Zisk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71A4D">
            <w:pPr>
              <w:jc w:val="right"/>
              <w:rPr>
                <w:b/>
                <w:bCs/>
                <w:i/>
                <w:iCs/>
                <w:lang w:eastAsia="sk-SK"/>
              </w:rPr>
            </w:pPr>
            <w:r w:rsidRPr="00632CDE">
              <w:rPr>
                <w:b/>
                <w:bCs/>
                <w:i/>
                <w:iCs/>
                <w:lang w:eastAsia="sk-SK"/>
              </w:rPr>
              <w:t>1</w:t>
            </w:r>
            <w:r w:rsidR="00671A4D">
              <w:rPr>
                <w:b/>
                <w:bCs/>
                <w:i/>
                <w:iCs/>
                <w:lang w:eastAsia="sk-SK"/>
              </w:rPr>
              <w:t>8 998</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C032BC" w:rsidP="00632CDE">
            <w:pPr>
              <w:jc w:val="right"/>
              <w:rPr>
                <w:b/>
                <w:bCs/>
                <w:i/>
                <w:iCs/>
                <w:lang w:eastAsia="sk-SK"/>
              </w:rPr>
            </w:pPr>
            <w:r>
              <w:rPr>
                <w:b/>
                <w:bCs/>
                <w:i/>
                <w:iCs/>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S.</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Strata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 </w:t>
            </w:r>
            <w:r w:rsidR="00DD1852">
              <w:rPr>
                <w:b/>
                <w:bCs/>
                <w:lang w:eastAsia="sk-SK"/>
              </w:rPr>
              <w:t xml:space="preserve">                       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 </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 </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 </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 </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A.1.</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Nepeňažné operácie ovplyvňujúce HV bežnej činnosti</w:t>
            </w:r>
          </w:p>
        </w:tc>
        <w:tc>
          <w:tcPr>
            <w:tcW w:w="1500" w:type="dxa"/>
            <w:tcBorders>
              <w:top w:val="nil"/>
              <w:left w:val="nil"/>
              <w:bottom w:val="single" w:sz="4" w:space="0" w:color="auto"/>
              <w:right w:val="single" w:sz="4" w:space="0" w:color="auto"/>
            </w:tcBorders>
            <w:shd w:val="clear" w:color="auto" w:fill="auto"/>
            <w:noWrap/>
            <w:vAlign w:val="center"/>
            <w:hideMark/>
          </w:tcPr>
          <w:p w:rsidR="00632CDE" w:rsidRPr="00632CDE" w:rsidRDefault="00671A4D" w:rsidP="00671A4D">
            <w:pPr>
              <w:jc w:val="right"/>
              <w:rPr>
                <w:b/>
                <w:bCs/>
                <w:lang w:eastAsia="sk-SK"/>
              </w:rPr>
            </w:pPr>
            <w:r>
              <w:rPr>
                <w:b/>
                <w:bCs/>
                <w:lang w:eastAsia="sk-SK"/>
              </w:rPr>
              <w:t>0</w:t>
            </w:r>
          </w:p>
        </w:tc>
        <w:tc>
          <w:tcPr>
            <w:tcW w:w="1460" w:type="dxa"/>
            <w:tcBorders>
              <w:top w:val="nil"/>
              <w:left w:val="nil"/>
              <w:bottom w:val="single" w:sz="4" w:space="0" w:color="auto"/>
              <w:right w:val="single" w:sz="4" w:space="0" w:color="auto"/>
            </w:tcBorders>
            <w:shd w:val="clear" w:color="auto" w:fill="auto"/>
            <w:noWrap/>
            <w:vAlign w:val="center"/>
            <w:hideMark/>
          </w:tcPr>
          <w:p w:rsidR="00632CDE" w:rsidRPr="00632CDE" w:rsidRDefault="006E6EEE" w:rsidP="00632CDE">
            <w:pPr>
              <w:jc w:val="right"/>
              <w:rPr>
                <w:b/>
                <w:bCs/>
                <w:lang w:eastAsia="sk-SK"/>
              </w:rPr>
            </w:pPr>
            <w:r>
              <w:rPr>
                <w:b/>
                <w:bCs/>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A.1.1.</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Odpisy dlhodobého majetku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71A4D" w:rsidP="00671A4D">
            <w:pPr>
              <w:jc w:val="right"/>
              <w:outlineLvl w:val="0"/>
              <w:rPr>
                <w:lang w:eastAsia="sk-SK"/>
              </w:rPr>
            </w:pPr>
            <w:r>
              <w:rPr>
                <w:lang w:eastAsia="sk-SK"/>
              </w:rPr>
              <w:t>8 29</w:t>
            </w:r>
            <w:r w:rsidR="00632CDE" w:rsidRPr="00632CDE">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C032BC" w:rsidP="00632CDE">
            <w:pPr>
              <w:jc w:val="right"/>
              <w:outlineLvl w:val="0"/>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 </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Manká a škody na zásobách</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71A4D" w:rsidP="00632CDE">
            <w:pPr>
              <w:jc w:val="right"/>
              <w:outlineLvl w:val="0"/>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jc w:val="right"/>
              <w:outlineLvl w:val="0"/>
              <w:rPr>
                <w:lang w:eastAsia="sk-SK"/>
              </w:rPr>
            </w:pPr>
            <w:r w:rsidRPr="00632CDE">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A.1.4.</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 xml:space="preserve">Zmena stavu opravnej položky k  pohľadávkam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71A4D" w:rsidP="00632CDE">
            <w:pPr>
              <w:jc w:val="right"/>
              <w:outlineLvl w:val="0"/>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C032BC" w:rsidP="00632CDE">
            <w:pPr>
              <w:jc w:val="right"/>
              <w:outlineLvl w:val="0"/>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A.1.5.</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Zmena stavu rezerv (+ /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71A4D" w:rsidP="00632CDE">
            <w:pPr>
              <w:jc w:val="right"/>
              <w:outlineLvl w:val="0"/>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C032BC" w:rsidP="00632CDE">
            <w:pPr>
              <w:jc w:val="right"/>
              <w:outlineLvl w:val="0"/>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A.1.6.</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Zmena stavu prechodných účtov aktív (+/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71A4D" w:rsidP="00632CDE">
            <w:pPr>
              <w:jc w:val="right"/>
              <w:outlineLvl w:val="0"/>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jc w:val="right"/>
              <w:outlineLvl w:val="0"/>
              <w:rPr>
                <w:lang w:eastAsia="sk-SK"/>
              </w:rPr>
            </w:pPr>
            <w:r w:rsidRPr="00632CDE">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A.1.7.</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Zmena stavu prechodných účtov pasív (+ /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71A4D" w:rsidP="00632CDE">
            <w:pPr>
              <w:jc w:val="right"/>
              <w:outlineLvl w:val="0"/>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C032BC" w:rsidP="00632CDE">
            <w:pPr>
              <w:jc w:val="right"/>
              <w:outlineLvl w:val="0"/>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A.1.11.</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 xml:space="preserve">Ostatné nepeňažné operácie </w:t>
            </w:r>
            <w:proofErr w:type="spellStart"/>
            <w:r w:rsidRPr="00632CDE">
              <w:rPr>
                <w:lang w:eastAsia="sk-SK"/>
              </w:rPr>
              <w:t>ovplyv</w:t>
            </w:r>
            <w:proofErr w:type="spellEnd"/>
            <w:r w:rsidRPr="00632CDE">
              <w:rPr>
                <w:lang w:eastAsia="sk-SK"/>
              </w:rPr>
              <w:t>. HV bežnej činnosti</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A006B4" w:rsidP="00A006B4">
            <w:pPr>
              <w:jc w:val="right"/>
              <w:outlineLvl w:val="0"/>
              <w:rPr>
                <w:lang w:eastAsia="sk-SK"/>
              </w:rPr>
            </w:pPr>
            <w:r>
              <w:rPr>
                <w:lang w:eastAsia="sk-SK"/>
              </w:rPr>
              <w:t>-8</w:t>
            </w:r>
            <w:r w:rsidR="00875E6B">
              <w:rPr>
                <w:lang w:eastAsia="sk-SK"/>
              </w:rPr>
              <w:t xml:space="preserve"> </w:t>
            </w:r>
            <w:r>
              <w:rPr>
                <w:lang w:eastAsia="sk-SK"/>
              </w:rPr>
              <w:t>290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C032BC" w:rsidP="00632CDE">
            <w:pPr>
              <w:jc w:val="right"/>
              <w:outlineLvl w:val="0"/>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 </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 </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 </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A.2.</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Zmeny stavu pracovného kapitálu</w:t>
            </w:r>
          </w:p>
        </w:tc>
        <w:tc>
          <w:tcPr>
            <w:tcW w:w="1500" w:type="dxa"/>
            <w:tcBorders>
              <w:top w:val="nil"/>
              <w:left w:val="nil"/>
              <w:bottom w:val="single" w:sz="4" w:space="0" w:color="auto"/>
              <w:right w:val="single" w:sz="4" w:space="0" w:color="auto"/>
            </w:tcBorders>
            <w:shd w:val="clear" w:color="auto" w:fill="auto"/>
            <w:noWrap/>
            <w:vAlign w:val="center"/>
            <w:hideMark/>
          </w:tcPr>
          <w:p w:rsidR="00632CDE" w:rsidRPr="00632CDE" w:rsidRDefault="00632CDE" w:rsidP="00A006B4">
            <w:pPr>
              <w:jc w:val="right"/>
              <w:rPr>
                <w:b/>
                <w:bCs/>
                <w:lang w:eastAsia="sk-SK"/>
              </w:rPr>
            </w:pPr>
            <w:r w:rsidRPr="00632CDE">
              <w:rPr>
                <w:b/>
                <w:bCs/>
                <w:lang w:eastAsia="sk-SK"/>
              </w:rPr>
              <w:t>-3</w:t>
            </w:r>
            <w:r w:rsidR="0000405C">
              <w:rPr>
                <w:b/>
                <w:bCs/>
                <w:lang w:eastAsia="sk-SK"/>
              </w:rPr>
              <w:t>3</w:t>
            </w:r>
            <w:r w:rsidRPr="00632CDE">
              <w:rPr>
                <w:b/>
                <w:bCs/>
                <w:lang w:eastAsia="sk-SK"/>
              </w:rPr>
              <w:t xml:space="preserve"> </w:t>
            </w:r>
            <w:r w:rsidR="00A006B4">
              <w:rPr>
                <w:b/>
                <w:bCs/>
                <w:lang w:eastAsia="sk-SK"/>
              </w:rPr>
              <w:t>89</w:t>
            </w:r>
            <w:r w:rsidR="0000405C">
              <w:rPr>
                <w:b/>
                <w:bCs/>
                <w:lang w:eastAsia="sk-SK"/>
              </w:rPr>
              <w:t>9</w:t>
            </w:r>
          </w:p>
        </w:tc>
        <w:tc>
          <w:tcPr>
            <w:tcW w:w="1460" w:type="dxa"/>
            <w:tcBorders>
              <w:top w:val="nil"/>
              <w:left w:val="nil"/>
              <w:bottom w:val="single" w:sz="4" w:space="0" w:color="auto"/>
              <w:right w:val="single" w:sz="4" w:space="0" w:color="auto"/>
            </w:tcBorders>
            <w:shd w:val="clear" w:color="auto" w:fill="auto"/>
            <w:noWrap/>
            <w:vAlign w:val="center"/>
            <w:hideMark/>
          </w:tcPr>
          <w:p w:rsidR="00632CDE" w:rsidRPr="00632CDE" w:rsidRDefault="006E6EEE" w:rsidP="006E6EEE">
            <w:pPr>
              <w:jc w:val="right"/>
              <w:rPr>
                <w:b/>
                <w:bCs/>
                <w:lang w:eastAsia="sk-SK"/>
              </w:rPr>
            </w:pPr>
            <w:r>
              <w:rPr>
                <w:b/>
                <w:bCs/>
                <w:lang w:eastAsia="sk-SK"/>
              </w:rPr>
              <w:t>0</w:t>
            </w:r>
          </w:p>
        </w:tc>
      </w:tr>
      <w:tr w:rsidR="00632CDE" w:rsidRPr="00632CDE" w:rsidTr="00632CDE">
        <w:trPr>
          <w:trHeight w:val="31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A.2.1.</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sz w:val="18"/>
                <w:szCs w:val="18"/>
                <w:lang w:eastAsia="sk-SK"/>
              </w:rPr>
            </w:pPr>
            <w:r w:rsidRPr="00632CDE">
              <w:rPr>
                <w:sz w:val="18"/>
                <w:szCs w:val="18"/>
                <w:lang w:eastAsia="sk-SK"/>
              </w:rPr>
              <w:t xml:space="preserve">Zmena stavu pohľadávok zo </w:t>
            </w:r>
            <w:proofErr w:type="spellStart"/>
            <w:r w:rsidRPr="00632CDE">
              <w:rPr>
                <w:sz w:val="18"/>
                <w:szCs w:val="18"/>
                <w:lang w:eastAsia="sk-SK"/>
              </w:rPr>
              <w:t>základ.podnikat.činností</w:t>
            </w:r>
            <w:proofErr w:type="spellEnd"/>
            <w:r w:rsidRPr="00632CDE">
              <w:rPr>
                <w:sz w:val="18"/>
                <w:szCs w:val="18"/>
                <w:lang w:eastAsia="sk-SK"/>
              </w:rPr>
              <w:t xml:space="preserve"> (- /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A006B4">
            <w:pPr>
              <w:jc w:val="right"/>
              <w:outlineLvl w:val="0"/>
              <w:rPr>
                <w:sz w:val="18"/>
                <w:szCs w:val="18"/>
                <w:lang w:eastAsia="sk-SK"/>
              </w:rPr>
            </w:pPr>
            <w:r w:rsidRPr="00632CDE">
              <w:rPr>
                <w:sz w:val="18"/>
                <w:szCs w:val="18"/>
                <w:lang w:eastAsia="sk-SK"/>
              </w:rPr>
              <w:t>-</w:t>
            </w:r>
            <w:r w:rsidR="00671A4D">
              <w:rPr>
                <w:sz w:val="18"/>
                <w:szCs w:val="18"/>
                <w:lang w:eastAsia="sk-SK"/>
              </w:rPr>
              <w:t>38</w:t>
            </w:r>
            <w:r w:rsidRPr="00632CDE">
              <w:rPr>
                <w:sz w:val="18"/>
                <w:szCs w:val="18"/>
                <w:lang w:eastAsia="sk-SK"/>
              </w:rPr>
              <w:t xml:space="preserve"> </w:t>
            </w:r>
            <w:r w:rsidR="00671A4D">
              <w:rPr>
                <w:sz w:val="18"/>
                <w:szCs w:val="18"/>
                <w:lang w:eastAsia="sk-SK"/>
              </w:rPr>
              <w:t>56</w:t>
            </w:r>
            <w:r w:rsidR="00A006B4">
              <w:rPr>
                <w:sz w:val="18"/>
                <w:szCs w:val="18"/>
                <w:lang w:eastAsia="sk-SK"/>
              </w:rPr>
              <w:t>7</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jc w:val="right"/>
              <w:outlineLvl w:val="0"/>
              <w:rPr>
                <w:sz w:val="18"/>
                <w:szCs w:val="18"/>
                <w:lang w:eastAsia="sk-SK"/>
              </w:rPr>
            </w:pPr>
          </w:p>
        </w:tc>
      </w:tr>
      <w:tr w:rsidR="00632CDE" w:rsidRPr="00632CDE" w:rsidTr="00632CDE">
        <w:trPr>
          <w:trHeight w:val="28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A.2.2.</w:t>
            </w:r>
          </w:p>
        </w:tc>
        <w:tc>
          <w:tcPr>
            <w:tcW w:w="5030" w:type="dxa"/>
            <w:tcBorders>
              <w:top w:val="nil"/>
              <w:left w:val="nil"/>
              <w:bottom w:val="single" w:sz="4" w:space="0" w:color="auto"/>
              <w:right w:val="single" w:sz="4" w:space="0" w:color="auto"/>
            </w:tcBorders>
            <w:shd w:val="clear" w:color="auto" w:fill="auto"/>
            <w:noWrap/>
            <w:vAlign w:val="bottom"/>
            <w:hideMark/>
          </w:tcPr>
          <w:p w:rsidR="00632CDE" w:rsidRPr="00632CDE" w:rsidRDefault="00632CDE" w:rsidP="00632CDE">
            <w:pPr>
              <w:outlineLvl w:val="0"/>
              <w:rPr>
                <w:sz w:val="18"/>
                <w:szCs w:val="18"/>
                <w:lang w:eastAsia="sk-SK"/>
              </w:rPr>
            </w:pPr>
            <w:r w:rsidRPr="00632CDE">
              <w:rPr>
                <w:sz w:val="18"/>
                <w:szCs w:val="18"/>
                <w:lang w:eastAsia="sk-SK"/>
              </w:rPr>
              <w:t xml:space="preserve">Zmena stavu krátkodobých </w:t>
            </w:r>
            <w:proofErr w:type="spellStart"/>
            <w:r w:rsidRPr="00632CDE">
              <w:rPr>
                <w:sz w:val="18"/>
                <w:szCs w:val="18"/>
                <w:lang w:eastAsia="sk-SK"/>
              </w:rPr>
              <w:t>zävazkov</w:t>
            </w:r>
            <w:proofErr w:type="spellEnd"/>
            <w:r w:rsidRPr="00632CDE">
              <w:rPr>
                <w:sz w:val="18"/>
                <w:szCs w:val="18"/>
                <w:lang w:eastAsia="sk-SK"/>
              </w:rPr>
              <w:t xml:space="preserve"> zo </w:t>
            </w:r>
            <w:proofErr w:type="spellStart"/>
            <w:r w:rsidRPr="00632CDE">
              <w:rPr>
                <w:sz w:val="18"/>
                <w:szCs w:val="18"/>
                <w:lang w:eastAsia="sk-SK"/>
              </w:rPr>
              <w:t>zákl.podnikat.činnosti</w:t>
            </w:r>
            <w:proofErr w:type="spellEnd"/>
            <w:r w:rsidRPr="00632CDE">
              <w:rPr>
                <w:sz w:val="18"/>
                <w:szCs w:val="18"/>
                <w:lang w:eastAsia="sk-SK"/>
              </w:rPr>
              <w:t xml:space="preserve"> (+ /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71A4D" w:rsidP="00A006B4">
            <w:pPr>
              <w:jc w:val="right"/>
              <w:outlineLvl w:val="0"/>
              <w:rPr>
                <w:sz w:val="18"/>
                <w:szCs w:val="18"/>
                <w:lang w:eastAsia="sk-SK"/>
              </w:rPr>
            </w:pPr>
            <w:r>
              <w:rPr>
                <w:sz w:val="18"/>
                <w:szCs w:val="18"/>
                <w:lang w:eastAsia="sk-SK"/>
              </w:rPr>
              <w:t>4</w:t>
            </w:r>
            <w:r w:rsidR="00632CDE" w:rsidRPr="00632CDE">
              <w:rPr>
                <w:sz w:val="18"/>
                <w:szCs w:val="18"/>
                <w:lang w:eastAsia="sk-SK"/>
              </w:rPr>
              <w:t xml:space="preserve"> </w:t>
            </w:r>
            <w:r>
              <w:rPr>
                <w:sz w:val="18"/>
                <w:szCs w:val="18"/>
                <w:lang w:eastAsia="sk-SK"/>
              </w:rPr>
              <w:t>66</w:t>
            </w:r>
            <w:r w:rsidR="00A006B4">
              <w:rPr>
                <w:sz w:val="18"/>
                <w:szCs w:val="18"/>
                <w:lang w:eastAsia="sk-SK"/>
              </w:rPr>
              <w:t>8</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E6EEE" w:rsidP="00632CDE">
            <w:pPr>
              <w:jc w:val="right"/>
              <w:outlineLvl w:val="0"/>
              <w:rPr>
                <w:sz w:val="18"/>
                <w:szCs w:val="18"/>
                <w:lang w:eastAsia="sk-SK"/>
              </w:rPr>
            </w:pPr>
            <w:r>
              <w:rPr>
                <w:sz w:val="18"/>
                <w:szCs w:val="18"/>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A.2.3.</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Zmena stavu zásob a nedokončenej výroby (- /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71A4D">
            <w:pPr>
              <w:jc w:val="right"/>
              <w:outlineLvl w:val="0"/>
              <w:rPr>
                <w:lang w:eastAsia="sk-SK"/>
              </w:rPr>
            </w:pPr>
            <w:r w:rsidRPr="00632CDE">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E6EEE" w:rsidP="00632CDE">
            <w:pPr>
              <w:jc w:val="right"/>
              <w:outlineLvl w:val="0"/>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A.3.</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xml:space="preserve">Úroky účtované do nákladov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71A4D" w:rsidP="00671A4D">
            <w:pPr>
              <w:jc w:val="right"/>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E6EEE" w:rsidP="00632CDE">
            <w:pPr>
              <w:jc w:val="right"/>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A.4.</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xml:space="preserve">Úroky účtované do výnosov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E6EEE" w:rsidP="00632CDE">
            <w:pPr>
              <w:jc w:val="right"/>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 </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p>
        </w:tc>
      </w:tr>
      <w:tr w:rsidR="00632CDE" w:rsidRPr="00632CDE" w:rsidTr="00632CDE">
        <w:trPr>
          <w:trHeight w:val="43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A*</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Upravený HV bežnej činnosti pred zdanením</w:t>
            </w:r>
          </w:p>
        </w:tc>
        <w:tc>
          <w:tcPr>
            <w:tcW w:w="1500" w:type="dxa"/>
            <w:tcBorders>
              <w:top w:val="nil"/>
              <w:left w:val="nil"/>
              <w:bottom w:val="single" w:sz="4" w:space="0" w:color="auto"/>
              <w:right w:val="nil"/>
            </w:tcBorders>
            <w:shd w:val="clear" w:color="auto" w:fill="auto"/>
            <w:noWrap/>
            <w:vAlign w:val="bottom"/>
            <w:hideMark/>
          </w:tcPr>
          <w:p w:rsidR="00632CDE" w:rsidRPr="00632CDE" w:rsidRDefault="00632CDE" w:rsidP="00A006B4">
            <w:pPr>
              <w:jc w:val="right"/>
              <w:rPr>
                <w:b/>
                <w:bCs/>
                <w:i/>
                <w:iCs/>
                <w:lang w:eastAsia="sk-SK"/>
              </w:rPr>
            </w:pPr>
            <w:r w:rsidRPr="00632CDE">
              <w:rPr>
                <w:b/>
                <w:bCs/>
                <w:i/>
                <w:iCs/>
                <w:lang w:eastAsia="sk-SK"/>
              </w:rPr>
              <w:t>-</w:t>
            </w:r>
            <w:r w:rsidR="00A006B4">
              <w:rPr>
                <w:b/>
                <w:bCs/>
                <w:i/>
                <w:iCs/>
                <w:lang w:eastAsia="sk-SK"/>
              </w:rPr>
              <w:t>14</w:t>
            </w:r>
            <w:r w:rsidRPr="00632CDE">
              <w:rPr>
                <w:b/>
                <w:bCs/>
                <w:i/>
                <w:iCs/>
                <w:lang w:eastAsia="sk-SK"/>
              </w:rPr>
              <w:t xml:space="preserve"> </w:t>
            </w:r>
            <w:r w:rsidR="00A006B4">
              <w:rPr>
                <w:b/>
                <w:bCs/>
                <w:i/>
                <w:iCs/>
                <w:lang w:eastAsia="sk-SK"/>
              </w:rPr>
              <w:t>901</w:t>
            </w:r>
          </w:p>
        </w:tc>
        <w:tc>
          <w:tcPr>
            <w:tcW w:w="1460"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E6EEE">
            <w:pPr>
              <w:jc w:val="right"/>
              <w:rPr>
                <w:b/>
                <w:bCs/>
                <w:i/>
                <w:iCs/>
                <w:lang w:eastAsia="sk-SK"/>
              </w:rPr>
            </w:pPr>
            <w:r w:rsidRPr="00632CDE">
              <w:rPr>
                <w:b/>
                <w:bCs/>
                <w:i/>
                <w:iCs/>
                <w:lang w:eastAsia="sk-SK"/>
              </w:rPr>
              <w:t>0</w:t>
            </w:r>
          </w:p>
        </w:tc>
      </w:tr>
      <w:tr w:rsidR="00632CDE" w:rsidRPr="00632CDE" w:rsidTr="00632CDE">
        <w:trPr>
          <w:trHeight w:val="270"/>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 </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r>
      <w:tr w:rsidR="00632CDE" w:rsidRPr="00632CDE" w:rsidTr="00632CDE">
        <w:trPr>
          <w:trHeight w:val="510"/>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A.5.</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Položky vylúčené zo základných podnikateľských činností</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00405C" w:rsidP="0000405C">
            <w:pPr>
              <w:jc w:val="right"/>
              <w:rPr>
                <w:b/>
                <w:bCs/>
                <w:lang w:eastAsia="sk-SK"/>
              </w:rPr>
            </w:pPr>
            <w:r>
              <w:rPr>
                <w:b/>
                <w:bCs/>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E6EEE">
            <w:pPr>
              <w:jc w:val="right"/>
              <w:rPr>
                <w:b/>
                <w:bCs/>
                <w:lang w:eastAsia="sk-SK"/>
              </w:rPr>
            </w:pPr>
            <w:r w:rsidRPr="00632CDE">
              <w:rPr>
                <w:b/>
                <w:bCs/>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A.5.1.</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Zisk z predaja stálych aktív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00405C" w:rsidP="0000405C">
            <w:pPr>
              <w:jc w:val="right"/>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jc w:val="right"/>
              <w:rPr>
                <w:lang w:eastAsia="sk-SK"/>
              </w:rPr>
            </w:pPr>
            <w:r w:rsidRPr="00632CDE">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A.5.2.</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Strata z predaja stálych aktív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jc w:val="right"/>
              <w:rPr>
                <w:lang w:eastAsia="sk-SK"/>
              </w:rPr>
            </w:pPr>
            <w:r w:rsidRPr="00632CDE">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E6EEE">
            <w:pPr>
              <w:jc w:val="right"/>
              <w:rPr>
                <w:lang w:eastAsia="sk-SK"/>
              </w:rPr>
            </w:pPr>
            <w:r w:rsidRPr="00632CDE">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 </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A.6.</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Špecifické položky</w:t>
            </w:r>
          </w:p>
        </w:tc>
        <w:tc>
          <w:tcPr>
            <w:tcW w:w="1500" w:type="dxa"/>
            <w:tcBorders>
              <w:top w:val="nil"/>
              <w:left w:val="nil"/>
              <w:bottom w:val="single" w:sz="4" w:space="0" w:color="auto"/>
              <w:right w:val="single" w:sz="4" w:space="0" w:color="auto"/>
            </w:tcBorders>
            <w:shd w:val="clear" w:color="auto" w:fill="auto"/>
            <w:noWrap/>
            <w:vAlign w:val="center"/>
            <w:hideMark/>
          </w:tcPr>
          <w:p w:rsidR="00632CDE" w:rsidRPr="00632CDE" w:rsidRDefault="0000405C" w:rsidP="00632CDE">
            <w:pPr>
              <w:jc w:val="right"/>
              <w:rPr>
                <w:b/>
                <w:bCs/>
                <w:lang w:eastAsia="sk-SK"/>
              </w:rPr>
            </w:pPr>
            <w:r>
              <w:rPr>
                <w:b/>
                <w:bCs/>
                <w:lang w:eastAsia="sk-SK"/>
              </w:rPr>
              <w:t>0</w:t>
            </w:r>
          </w:p>
        </w:tc>
        <w:tc>
          <w:tcPr>
            <w:tcW w:w="1460" w:type="dxa"/>
            <w:tcBorders>
              <w:top w:val="nil"/>
              <w:left w:val="nil"/>
              <w:bottom w:val="single" w:sz="4" w:space="0" w:color="auto"/>
              <w:right w:val="single" w:sz="4" w:space="0" w:color="auto"/>
            </w:tcBorders>
            <w:shd w:val="clear" w:color="auto" w:fill="auto"/>
            <w:noWrap/>
            <w:vAlign w:val="center"/>
            <w:hideMark/>
          </w:tcPr>
          <w:p w:rsidR="00632CDE" w:rsidRPr="00632CDE" w:rsidRDefault="006E6EEE" w:rsidP="006E6EEE">
            <w:pPr>
              <w:jc w:val="right"/>
              <w:rPr>
                <w:b/>
                <w:bCs/>
                <w:lang w:eastAsia="sk-SK"/>
              </w:rPr>
            </w:pPr>
            <w:r>
              <w:rPr>
                <w:b/>
                <w:bCs/>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outlineLvl w:val="0"/>
              <w:rPr>
                <w:rFonts w:ascii="Arial CE" w:hAnsi="Arial CE"/>
                <w:lang w:eastAsia="sk-SK"/>
              </w:rPr>
            </w:pPr>
            <w:r w:rsidRPr="00632CDE">
              <w:rPr>
                <w:rFonts w:ascii="Arial CE" w:hAnsi="Arial CE"/>
                <w:lang w:eastAsia="sk-SK"/>
              </w:rPr>
              <w:t>A.6.1.</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outlineLvl w:val="0"/>
              <w:rPr>
                <w:lang w:eastAsia="sk-SK"/>
              </w:rPr>
            </w:pPr>
            <w:r w:rsidRPr="00632CDE">
              <w:rPr>
                <w:lang w:eastAsia="sk-SK"/>
              </w:rPr>
              <w:t xml:space="preserve">Zaplatená daň z príjmov PO z bež. </w:t>
            </w:r>
            <w:proofErr w:type="spellStart"/>
            <w:r w:rsidRPr="00632CDE">
              <w:rPr>
                <w:lang w:eastAsia="sk-SK"/>
              </w:rPr>
              <w:t>Činn</w:t>
            </w:r>
            <w:proofErr w:type="spellEnd"/>
            <w:r w:rsidRPr="00632CDE">
              <w:rPr>
                <w:lang w:eastAsia="sk-SK"/>
              </w:rPr>
              <w:t>. (- /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00405C" w:rsidP="00632CDE">
            <w:pPr>
              <w:jc w:val="right"/>
              <w:outlineLvl w:val="0"/>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E6EEE" w:rsidP="00632CDE">
            <w:pPr>
              <w:jc w:val="right"/>
              <w:outlineLvl w:val="0"/>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vAlign w:val="center"/>
            <w:hideMark/>
          </w:tcPr>
          <w:p w:rsidR="00632CDE" w:rsidRPr="00632CDE" w:rsidRDefault="00632CDE" w:rsidP="00632CDE">
            <w:pPr>
              <w:outlineLvl w:val="0"/>
              <w:rPr>
                <w:rFonts w:ascii="Arial CE" w:hAnsi="Arial CE"/>
                <w:lang w:eastAsia="sk-SK"/>
              </w:rPr>
            </w:pPr>
            <w:r w:rsidRPr="00632CDE">
              <w:rPr>
                <w:rFonts w:ascii="Arial CE" w:hAnsi="Arial CE"/>
                <w:lang w:eastAsia="sk-SK"/>
              </w:rPr>
              <w:t> </w:t>
            </w:r>
          </w:p>
        </w:tc>
        <w:tc>
          <w:tcPr>
            <w:tcW w:w="5030" w:type="dxa"/>
            <w:tcBorders>
              <w:top w:val="nil"/>
              <w:left w:val="nil"/>
              <w:bottom w:val="single" w:sz="4" w:space="0" w:color="auto"/>
              <w:right w:val="single" w:sz="4" w:space="0" w:color="auto"/>
            </w:tcBorders>
            <w:shd w:val="clear" w:color="auto" w:fill="auto"/>
            <w:vAlign w:val="center"/>
            <w:hideMark/>
          </w:tcPr>
          <w:p w:rsidR="00632CDE" w:rsidRPr="00632CDE" w:rsidRDefault="00632CDE" w:rsidP="00632CDE">
            <w:pPr>
              <w:outlineLvl w:val="0"/>
              <w:rPr>
                <w:lang w:eastAsia="sk-SK"/>
              </w:rPr>
            </w:pPr>
            <w:r w:rsidRPr="00632CDE">
              <w:rPr>
                <w:lang w:eastAsia="sk-SK"/>
              </w:rPr>
              <w:t> </w:t>
            </w:r>
          </w:p>
        </w:tc>
        <w:tc>
          <w:tcPr>
            <w:tcW w:w="1500" w:type="dxa"/>
            <w:tcBorders>
              <w:top w:val="nil"/>
              <w:left w:val="nil"/>
              <w:bottom w:val="single" w:sz="4" w:space="0" w:color="auto"/>
              <w:right w:val="single" w:sz="4" w:space="0" w:color="auto"/>
            </w:tcBorders>
            <w:shd w:val="clear" w:color="auto" w:fill="auto"/>
            <w:vAlign w:val="center"/>
            <w:hideMark/>
          </w:tcPr>
          <w:p w:rsidR="00632CDE" w:rsidRPr="00632CDE" w:rsidRDefault="00632CDE" w:rsidP="00632CDE">
            <w:pPr>
              <w:outlineLvl w:val="0"/>
              <w:rPr>
                <w:lang w:eastAsia="sk-SK"/>
              </w:rPr>
            </w:pPr>
            <w:r w:rsidRPr="00632CDE">
              <w:rPr>
                <w:lang w:eastAsia="sk-SK"/>
              </w:rPr>
              <w:t> </w:t>
            </w:r>
          </w:p>
        </w:tc>
        <w:tc>
          <w:tcPr>
            <w:tcW w:w="1460" w:type="dxa"/>
            <w:tcBorders>
              <w:top w:val="nil"/>
              <w:left w:val="nil"/>
              <w:bottom w:val="single" w:sz="4" w:space="0" w:color="auto"/>
              <w:right w:val="single" w:sz="4" w:space="0" w:color="auto"/>
            </w:tcBorders>
            <w:shd w:val="clear" w:color="auto" w:fill="auto"/>
            <w:vAlign w:val="center"/>
            <w:hideMark/>
          </w:tcPr>
          <w:p w:rsidR="00632CDE" w:rsidRPr="00632CDE" w:rsidRDefault="00632CDE" w:rsidP="00632CDE">
            <w:pPr>
              <w:outlineLvl w:val="0"/>
              <w:rPr>
                <w:lang w:eastAsia="sk-SK"/>
              </w:rPr>
            </w:pPr>
            <w:r w:rsidRPr="00632CDE">
              <w:rPr>
                <w:lang w:eastAsia="sk-SK"/>
              </w:rPr>
              <w:t> </w:t>
            </w:r>
          </w:p>
        </w:tc>
      </w:tr>
      <w:tr w:rsidR="00632CDE" w:rsidRPr="00632CDE" w:rsidTr="00632CDE">
        <w:trPr>
          <w:trHeight w:val="49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A**</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Peňažné toky pred alternatívne vykazovanými a ostatnými položkami</w:t>
            </w:r>
          </w:p>
        </w:tc>
        <w:tc>
          <w:tcPr>
            <w:tcW w:w="1500" w:type="dxa"/>
            <w:tcBorders>
              <w:top w:val="nil"/>
              <w:left w:val="nil"/>
              <w:bottom w:val="single" w:sz="4" w:space="0" w:color="auto"/>
              <w:right w:val="single" w:sz="8" w:space="0" w:color="auto"/>
            </w:tcBorders>
            <w:shd w:val="clear" w:color="auto" w:fill="auto"/>
            <w:noWrap/>
            <w:vAlign w:val="bottom"/>
            <w:hideMark/>
          </w:tcPr>
          <w:p w:rsidR="00632CDE" w:rsidRPr="00632CDE" w:rsidRDefault="0000405C" w:rsidP="00A006B4">
            <w:pPr>
              <w:jc w:val="right"/>
              <w:rPr>
                <w:b/>
                <w:bCs/>
                <w:i/>
                <w:iCs/>
                <w:lang w:eastAsia="sk-SK"/>
              </w:rPr>
            </w:pPr>
            <w:r>
              <w:rPr>
                <w:b/>
                <w:bCs/>
                <w:i/>
                <w:iCs/>
                <w:lang w:eastAsia="sk-SK"/>
              </w:rPr>
              <w:t>-</w:t>
            </w:r>
            <w:r w:rsidR="00A006B4">
              <w:rPr>
                <w:b/>
                <w:bCs/>
                <w:i/>
                <w:iCs/>
                <w:lang w:eastAsia="sk-SK"/>
              </w:rPr>
              <w:t>14</w:t>
            </w:r>
            <w:r>
              <w:rPr>
                <w:b/>
                <w:bCs/>
                <w:i/>
                <w:iCs/>
                <w:lang w:eastAsia="sk-SK"/>
              </w:rPr>
              <w:t xml:space="preserve"> </w:t>
            </w:r>
            <w:r w:rsidR="00A006B4">
              <w:rPr>
                <w:b/>
                <w:bCs/>
                <w:i/>
                <w:iCs/>
                <w:lang w:eastAsia="sk-SK"/>
              </w:rPr>
              <w:t>901</w:t>
            </w:r>
          </w:p>
        </w:tc>
        <w:tc>
          <w:tcPr>
            <w:tcW w:w="1460"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E6EEE" w:rsidP="00632CDE">
            <w:pPr>
              <w:jc w:val="right"/>
              <w:rPr>
                <w:b/>
                <w:bCs/>
                <w:i/>
                <w:iCs/>
                <w:lang w:eastAsia="sk-SK"/>
              </w:rPr>
            </w:pPr>
            <w:r>
              <w:rPr>
                <w:b/>
                <w:bCs/>
                <w:i/>
                <w:iCs/>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A.7.</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Alternatívne vykazované položky</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00405C" w:rsidP="00632CDE">
            <w:pPr>
              <w:jc w:val="right"/>
              <w:rPr>
                <w:b/>
                <w:bCs/>
                <w:lang w:eastAsia="sk-SK"/>
              </w:rPr>
            </w:pPr>
            <w:r>
              <w:rPr>
                <w:b/>
                <w:bCs/>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E6EEE" w:rsidP="006E6EEE">
            <w:pPr>
              <w:jc w:val="right"/>
              <w:rPr>
                <w:b/>
                <w:bCs/>
                <w:lang w:eastAsia="sk-SK"/>
              </w:rPr>
            </w:pPr>
            <w:r>
              <w:rPr>
                <w:b/>
                <w:bCs/>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A.7.1.</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Prijaté úroky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00405C" w:rsidP="00632CDE">
            <w:pPr>
              <w:jc w:val="right"/>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E6EEE" w:rsidP="00632CDE">
            <w:pPr>
              <w:jc w:val="right"/>
              <w:rPr>
                <w:lang w:eastAsia="sk-SK"/>
              </w:rPr>
            </w:pPr>
            <w:r>
              <w:rPr>
                <w:lang w:eastAsia="sk-SK"/>
              </w:rPr>
              <w:t>0</w:t>
            </w:r>
          </w:p>
        </w:tc>
      </w:tr>
      <w:tr w:rsidR="00632CDE" w:rsidRPr="00632CDE" w:rsidTr="00632CDE">
        <w:trPr>
          <w:trHeight w:val="255"/>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A.7.2.</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Zaplatené úroky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00405C" w:rsidP="0000405C">
            <w:pPr>
              <w:jc w:val="right"/>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E6EEE" w:rsidP="006E6EEE">
            <w:pPr>
              <w:jc w:val="right"/>
              <w:rPr>
                <w:lang w:eastAsia="sk-SK"/>
              </w:rPr>
            </w:pPr>
            <w:r>
              <w:rPr>
                <w:lang w:eastAsia="sk-SK"/>
              </w:rPr>
              <w:t>0</w:t>
            </w:r>
          </w:p>
        </w:tc>
      </w:tr>
      <w:tr w:rsidR="00632CDE" w:rsidRPr="00632CDE" w:rsidTr="00632CDE">
        <w:trPr>
          <w:trHeight w:val="510"/>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A.8.</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 xml:space="preserve">Ostatné položky </w:t>
            </w:r>
            <w:proofErr w:type="spellStart"/>
            <w:r w:rsidRPr="00632CDE">
              <w:rPr>
                <w:b/>
                <w:bCs/>
                <w:lang w:eastAsia="sk-SK"/>
              </w:rPr>
              <w:t>peňaž</w:t>
            </w:r>
            <w:proofErr w:type="spellEnd"/>
            <w:r w:rsidRPr="00632CDE">
              <w:rPr>
                <w:b/>
                <w:bCs/>
                <w:lang w:eastAsia="sk-SK"/>
              </w:rPr>
              <w:t>. tokov základ. podnikateľských činností</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00405C">
            <w:pPr>
              <w:rPr>
                <w:b/>
                <w:bCs/>
                <w:lang w:eastAsia="sk-SK"/>
              </w:rPr>
            </w:pPr>
            <w:r w:rsidRPr="00632CDE">
              <w:rPr>
                <w:b/>
                <w:bCs/>
                <w:lang w:eastAsia="sk-SK"/>
              </w:rPr>
              <w:t> </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 </w:t>
            </w:r>
          </w:p>
        </w:tc>
      </w:tr>
      <w:tr w:rsidR="00632CDE" w:rsidRPr="00632CDE" w:rsidTr="00632CDE">
        <w:trPr>
          <w:trHeight w:val="570"/>
        </w:trPr>
        <w:tc>
          <w:tcPr>
            <w:tcW w:w="686"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A***</w:t>
            </w:r>
          </w:p>
        </w:tc>
        <w:tc>
          <w:tcPr>
            <w:tcW w:w="503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Čistý peňažný tok zo základných podnikateľských činností</w:t>
            </w:r>
          </w:p>
        </w:tc>
        <w:tc>
          <w:tcPr>
            <w:tcW w:w="1500" w:type="dxa"/>
            <w:tcBorders>
              <w:top w:val="nil"/>
              <w:left w:val="nil"/>
              <w:bottom w:val="single" w:sz="4" w:space="0" w:color="auto"/>
              <w:right w:val="nil"/>
            </w:tcBorders>
            <w:shd w:val="clear" w:color="auto" w:fill="auto"/>
            <w:noWrap/>
            <w:vAlign w:val="bottom"/>
            <w:hideMark/>
          </w:tcPr>
          <w:p w:rsidR="00632CDE" w:rsidRPr="00632CDE" w:rsidRDefault="00632CDE" w:rsidP="00A006B4">
            <w:pPr>
              <w:jc w:val="right"/>
              <w:rPr>
                <w:b/>
                <w:bCs/>
                <w:i/>
                <w:iCs/>
                <w:lang w:eastAsia="sk-SK"/>
              </w:rPr>
            </w:pPr>
            <w:r w:rsidRPr="00632CDE">
              <w:rPr>
                <w:b/>
                <w:bCs/>
                <w:i/>
                <w:iCs/>
                <w:lang w:eastAsia="sk-SK"/>
              </w:rPr>
              <w:t>-</w:t>
            </w:r>
            <w:r w:rsidR="00A006B4">
              <w:rPr>
                <w:b/>
                <w:bCs/>
                <w:i/>
                <w:iCs/>
                <w:lang w:eastAsia="sk-SK"/>
              </w:rPr>
              <w:t>14</w:t>
            </w:r>
            <w:r w:rsidRPr="00632CDE">
              <w:rPr>
                <w:b/>
                <w:bCs/>
                <w:i/>
                <w:iCs/>
                <w:lang w:eastAsia="sk-SK"/>
              </w:rPr>
              <w:t xml:space="preserve"> </w:t>
            </w:r>
            <w:r w:rsidR="00A006B4">
              <w:rPr>
                <w:b/>
                <w:bCs/>
                <w:i/>
                <w:iCs/>
                <w:lang w:eastAsia="sk-SK"/>
              </w:rPr>
              <w:t>901</w:t>
            </w:r>
          </w:p>
        </w:tc>
        <w:tc>
          <w:tcPr>
            <w:tcW w:w="1460"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E6EEE" w:rsidP="00632CDE">
            <w:pPr>
              <w:jc w:val="right"/>
              <w:rPr>
                <w:b/>
                <w:bCs/>
                <w:i/>
                <w:iCs/>
                <w:lang w:eastAsia="sk-SK"/>
              </w:rPr>
            </w:pPr>
            <w:r>
              <w:rPr>
                <w:b/>
                <w:bCs/>
                <w:i/>
                <w:iCs/>
                <w:lang w:eastAsia="sk-SK"/>
              </w:rPr>
              <w:t>0</w:t>
            </w:r>
          </w:p>
        </w:tc>
      </w:tr>
    </w:tbl>
    <w:p w:rsidR="0058479C" w:rsidRPr="007E1E1D" w:rsidRDefault="00301C73" w:rsidP="0058479C">
      <w:pPr>
        <w:pStyle w:val="Zkladntext"/>
      </w:pPr>
      <w:r w:rsidRPr="004E29A1">
        <w:rPr>
          <w:b/>
          <w:highlight w:val="yellow"/>
        </w:rPr>
        <w:br w:type="page"/>
      </w:r>
    </w:p>
    <w:p w:rsidR="000A6FBA" w:rsidRDefault="000A6FBA" w:rsidP="000A6FBA">
      <w:pPr>
        <w:pStyle w:val="Zkladntext"/>
        <w:ind w:right="-1"/>
      </w:pPr>
    </w:p>
    <w:p w:rsidR="00DC5E11" w:rsidRDefault="00DC5E11" w:rsidP="000A6FBA">
      <w:pPr>
        <w:pStyle w:val="Zkladntext"/>
        <w:ind w:right="-1"/>
      </w:pPr>
    </w:p>
    <w:tbl>
      <w:tblPr>
        <w:tblW w:w="8560" w:type="dxa"/>
        <w:tblInd w:w="55" w:type="dxa"/>
        <w:tblCellMar>
          <w:left w:w="70" w:type="dxa"/>
          <w:right w:w="70" w:type="dxa"/>
        </w:tblCellMar>
        <w:tblLook w:val="04A0" w:firstRow="1" w:lastRow="0" w:firstColumn="1" w:lastColumn="0" w:noHBand="0" w:noVBand="1"/>
      </w:tblPr>
      <w:tblGrid>
        <w:gridCol w:w="640"/>
        <w:gridCol w:w="4960"/>
        <w:gridCol w:w="1500"/>
        <w:gridCol w:w="1460"/>
      </w:tblGrid>
      <w:tr w:rsidR="00632CDE" w:rsidRPr="00632CDE" w:rsidTr="00632CDE">
        <w:trPr>
          <w:trHeight w:val="255"/>
        </w:trPr>
        <w:tc>
          <w:tcPr>
            <w:tcW w:w="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B.</w:t>
            </w:r>
          </w:p>
        </w:tc>
        <w:tc>
          <w:tcPr>
            <w:tcW w:w="4960" w:type="dxa"/>
            <w:tcBorders>
              <w:top w:val="single" w:sz="4" w:space="0" w:color="auto"/>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Peňažné toky z investičných činností</w:t>
            </w:r>
          </w:p>
        </w:tc>
        <w:tc>
          <w:tcPr>
            <w:tcW w:w="1500" w:type="dxa"/>
            <w:tcBorders>
              <w:top w:val="single" w:sz="4" w:space="0" w:color="auto"/>
              <w:left w:val="nil"/>
              <w:bottom w:val="single" w:sz="4" w:space="0" w:color="auto"/>
              <w:right w:val="nil"/>
            </w:tcBorders>
            <w:shd w:val="clear" w:color="auto" w:fill="auto"/>
            <w:noWrap/>
            <w:vAlign w:val="bottom"/>
            <w:hideMark/>
          </w:tcPr>
          <w:p w:rsidR="00632CDE" w:rsidRPr="00632CDE" w:rsidRDefault="00875E6B" w:rsidP="00875E6B">
            <w:pPr>
              <w:jc w:val="right"/>
              <w:rPr>
                <w:b/>
                <w:bCs/>
                <w:lang w:eastAsia="sk-SK"/>
              </w:rPr>
            </w:pPr>
            <w:r>
              <w:rPr>
                <w:b/>
                <w:bCs/>
                <w:lang w:eastAsia="sk-SK"/>
              </w:rPr>
              <w:t>321 606</w:t>
            </w:r>
          </w:p>
        </w:tc>
        <w:tc>
          <w:tcPr>
            <w:tcW w:w="1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E6EEE">
            <w:pPr>
              <w:jc w:val="right"/>
              <w:rPr>
                <w:b/>
                <w:bCs/>
                <w:lang w:eastAsia="sk-SK"/>
              </w:rPr>
            </w:pPr>
            <w:r w:rsidRPr="00632CDE">
              <w:rPr>
                <w:b/>
                <w:bCs/>
                <w:lang w:eastAsia="sk-SK"/>
              </w:rPr>
              <w:t>-</w:t>
            </w:r>
            <w:r w:rsidR="006E6EEE">
              <w:rPr>
                <w:b/>
                <w:bCs/>
                <w:lang w:eastAsia="sk-SK"/>
              </w:rPr>
              <w:t>321</w:t>
            </w:r>
            <w:r w:rsidRPr="00632CDE">
              <w:rPr>
                <w:b/>
                <w:bCs/>
                <w:lang w:eastAsia="sk-SK"/>
              </w:rPr>
              <w:t xml:space="preserve"> 6</w:t>
            </w:r>
            <w:r w:rsidR="006E6EEE">
              <w:rPr>
                <w:b/>
                <w:bCs/>
                <w:lang w:eastAsia="sk-SK"/>
              </w:rPr>
              <w:t>06</w:t>
            </w:r>
          </w:p>
        </w:tc>
      </w:tr>
      <w:tr w:rsidR="00632CDE" w:rsidRPr="00632CDE" w:rsidTr="00632CDE">
        <w:trPr>
          <w:trHeight w:val="255"/>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D8109D" w:rsidP="00632CDE">
            <w:pPr>
              <w:rPr>
                <w:rFonts w:ascii="Arial CE" w:hAnsi="Arial CE"/>
                <w:lang w:eastAsia="sk-SK"/>
              </w:rPr>
            </w:pPr>
            <w:r>
              <w:rPr>
                <w:rFonts w:ascii="Arial CE" w:hAnsi="Arial CE"/>
                <w:lang w:eastAsia="sk-SK"/>
              </w:rPr>
              <w:t>B.3</w:t>
            </w:r>
            <w:r w:rsidR="00632CDE" w:rsidRPr="00632CDE">
              <w:rPr>
                <w:rFonts w:ascii="Arial CE" w:hAnsi="Arial CE"/>
                <w:lang w:eastAsia="sk-SK"/>
              </w:rPr>
              <w:t>.</w:t>
            </w:r>
          </w:p>
        </w:tc>
        <w:tc>
          <w:tcPr>
            <w:tcW w:w="49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D8109D">
            <w:pPr>
              <w:rPr>
                <w:lang w:eastAsia="sk-SK"/>
              </w:rPr>
            </w:pPr>
            <w:r w:rsidRPr="00632CDE">
              <w:rPr>
                <w:lang w:eastAsia="sk-SK"/>
              </w:rPr>
              <w:t xml:space="preserve">Výdavky spojené s obstaraním </w:t>
            </w:r>
            <w:r w:rsidR="00D8109D">
              <w:rPr>
                <w:lang w:eastAsia="sk-SK"/>
              </w:rPr>
              <w:t>dlhodobých CP a podielov</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DD1852" w:rsidP="00DD1852">
            <w:pPr>
              <w:jc w:val="right"/>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E6EEE">
            <w:pPr>
              <w:jc w:val="right"/>
              <w:rPr>
                <w:lang w:eastAsia="sk-SK"/>
              </w:rPr>
            </w:pPr>
            <w:r w:rsidRPr="00632CDE">
              <w:rPr>
                <w:lang w:eastAsia="sk-SK"/>
              </w:rPr>
              <w:t>-</w:t>
            </w:r>
            <w:r w:rsidR="006E6EEE">
              <w:rPr>
                <w:lang w:eastAsia="sk-SK"/>
              </w:rPr>
              <w:t>321</w:t>
            </w:r>
            <w:r w:rsidRPr="00632CDE">
              <w:rPr>
                <w:lang w:eastAsia="sk-SK"/>
              </w:rPr>
              <w:t xml:space="preserve"> </w:t>
            </w:r>
            <w:r w:rsidR="006E6EEE">
              <w:rPr>
                <w:lang w:eastAsia="sk-SK"/>
              </w:rPr>
              <w:t>60</w:t>
            </w:r>
            <w:r w:rsidRPr="00632CDE">
              <w:rPr>
                <w:lang w:eastAsia="sk-SK"/>
              </w:rPr>
              <w:t>6</w:t>
            </w:r>
          </w:p>
        </w:tc>
      </w:tr>
      <w:tr w:rsidR="00632CDE" w:rsidRPr="00632CDE" w:rsidTr="00632CDE">
        <w:trPr>
          <w:trHeight w:val="255"/>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D8109D" w:rsidP="00632CDE">
            <w:pPr>
              <w:rPr>
                <w:rFonts w:ascii="Arial CE" w:hAnsi="Arial CE"/>
                <w:lang w:eastAsia="sk-SK"/>
              </w:rPr>
            </w:pPr>
            <w:r>
              <w:rPr>
                <w:rFonts w:ascii="Arial CE" w:hAnsi="Arial CE"/>
                <w:lang w:eastAsia="sk-SK"/>
              </w:rPr>
              <w:t>B.18</w:t>
            </w:r>
          </w:p>
        </w:tc>
        <w:tc>
          <w:tcPr>
            <w:tcW w:w="4960" w:type="dxa"/>
            <w:tcBorders>
              <w:top w:val="nil"/>
              <w:left w:val="nil"/>
              <w:bottom w:val="single" w:sz="4" w:space="0" w:color="auto"/>
              <w:right w:val="single" w:sz="4" w:space="0" w:color="auto"/>
            </w:tcBorders>
            <w:shd w:val="clear" w:color="auto" w:fill="auto"/>
            <w:vAlign w:val="bottom"/>
            <w:hideMark/>
          </w:tcPr>
          <w:p w:rsidR="00632CDE" w:rsidRPr="00632CDE" w:rsidRDefault="00D8109D" w:rsidP="00875E6B">
            <w:pPr>
              <w:rPr>
                <w:lang w:eastAsia="sk-SK"/>
              </w:rPr>
            </w:pPr>
            <w:r>
              <w:rPr>
                <w:lang w:eastAsia="sk-SK"/>
              </w:rPr>
              <w:t xml:space="preserve">Ostatné príjmy </w:t>
            </w:r>
            <w:r w:rsidR="00875E6B">
              <w:rPr>
                <w:lang w:eastAsia="sk-SK"/>
              </w:rPr>
              <w:t>vzťahujúce sa na investičnú činnosť</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875E6B" w:rsidP="00632CDE">
            <w:pPr>
              <w:jc w:val="right"/>
              <w:rPr>
                <w:lang w:eastAsia="sk-SK"/>
              </w:rPr>
            </w:pPr>
            <w:r>
              <w:rPr>
                <w:lang w:eastAsia="sk-SK"/>
              </w:rPr>
              <w:t>321 606</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 </w:t>
            </w:r>
            <w:r w:rsidR="00875E6B">
              <w:rPr>
                <w:lang w:eastAsia="sk-SK"/>
              </w:rPr>
              <w:t xml:space="preserve">                       0</w:t>
            </w:r>
          </w:p>
        </w:tc>
      </w:tr>
      <w:tr w:rsidR="00632CDE" w:rsidRPr="00632CDE" w:rsidTr="00632CDE">
        <w:trPr>
          <w:trHeight w:val="270"/>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B***</w:t>
            </w:r>
          </w:p>
        </w:tc>
        <w:tc>
          <w:tcPr>
            <w:tcW w:w="49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Čistý peňažný tok z investičných činností</w:t>
            </w:r>
          </w:p>
        </w:tc>
        <w:tc>
          <w:tcPr>
            <w:tcW w:w="1500" w:type="dxa"/>
            <w:tcBorders>
              <w:top w:val="nil"/>
              <w:left w:val="nil"/>
              <w:bottom w:val="single" w:sz="4" w:space="0" w:color="auto"/>
              <w:right w:val="nil"/>
            </w:tcBorders>
            <w:shd w:val="clear" w:color="auto" w:fill="auto"/>
            <w:noWrap/>
            <w:vAlign w:val="bottom"/>
            <w:hideMark/>
          </w:tcPr>
          <w:p w:rsidR="00632CDE" w:rsidRPr="00632CDE" w:rsidRDefault="00875E6B" w:rsidP="00875E6B">
            <w:pPr>
              <w:jc w:val="right"/>
              <w:rPr>
                <w:b/>
                <w:bCs/>
                <w:i/>
                <w:iCs/>
                <w:lang w:eastAsia="sk-SK"/>
              </w:rPr>
            </w:pPr>
            <w:r>
              <w:rPr>
                <w:b/>
                <w:bCs/>
                <w:i/>
                <w:iCs/>
                <w:lang w:eastAsia="sk-SK"/>
              </w:rPr>
              <w:t>321 606</w:t>
            </w:r>
          </w:p>
        </w:tc>
        <w:tc>
          <w:tcPr>
            <w:tcW w:w="1460"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E6EEE">
            <w:pPr>
              <w:jc w:val="right"/>
              <w:rPr>
                <w:b/>
                <w:bCs/>
                <w:i/>
                <w:iCs/>
                <w:lang w:eastAsia="sk-SK"/>
              </w:rPr>
            </w:pPr>
            <w:r w:rsidRPr="00632CDE">
              <w:rPr>
                <w:b/>
                <w:bCs/>
                <w:i/>
                <w:iCs/>
                <w:lang w:eastAsia="sk-SK"/>
              </w:rPr>
              <w:t>-</w:t>
            </w:r>
            <w:r w:rsidR="006E6EEE">
              <w:rPr>
                <w:b/>
                <w:bCs/>
                <w:i/>
                <w:iCs/>
                <w:lang w:eastAsia="sk-SK"/>
              </w:rPr>
              <w:t>321</w:t>
            </w:r>
            <w:r w:rsidR="00671A4D">
              <w:rPr>
                <w:b/>
                <w:bCs/>
                <w:i/>
                <w:iCs/>
                <w:lang w:eastAsia="sk-SK"/>
              </w:rPr>
              <w:t xml:space="preserve"> </w:t>
            </w:r>
            <w:r w:rsidRPr="00632CDE">
              <w:rPr>
                <w:b/>
                <w:bCs/>
                <w:i/>
                <w:iCs/>
                <w:lang w:eastAsia="sk-SK"/>
              </w:rPr>
              <w:t>6</w:t>
            </w:r>
            <w:r w:rsidR="006E6EEE">
              <w:rPr>
                <w:b/>
                <w:bCs/>
                <w:i/>
                <w:iCs/>
                <w:lang w:eastAsia="sk-SK"/>
              </w:rPr>
              <w:t>06</w:t>
            </w:r>
          </w:p>
        </w:tc>
      </w:tr>
      <w:tr w:rsidR="00632CDE" w:rsidRPr="00632CDE" w:rsidTr="00632CDE">
        <w:trPr>
          <w:trHeight w:val="270"/>
        </w:trPr>
        <w:tc>
          <w:tcPr>
            <w:tcW w:w="640" w:type="dxa"/>
            <w:tcBorders>
              <w:top w:val="nil"/>
              <w:left w:val="single" w:sz="4" w:space="0" w:color="auto"/>
              <w:bottom w:val="nil"/>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 </w:t>
            </w:r>
          </w:p>
        </w:tc>
        <w:tc>
          <w:tcPr>
            <w:tcW w:w="4960" w:type="dxa"/>
            <w:tcBorders>
              <w:top w:val="nil"/>
              <w:left w:val="nil"/>
              <w:bottom w:val="nil"/>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c>
          <w:tcPr>
            <w:tcW w:w="1500" w:type="dxa"/>
            <w:tcBorders>
              <w:top w:val="nil"/>
              <w:left w:val="nil"/>
              <w:bottom w:val="nil"/>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c>
          <w:tcPr>
            <w:tcW w:w="1460" w:type="dxa"/>
            <w:tcBorders>
              <w:top w:val="nil"/>
              <w:left w:val="nil"/>
              <w:bottom w:val="nil"/>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r>
      <w:tr w:rsidR="00632CDE" w:rsidRPr="00632CDE" w:rsidTr="00632CDE">
        <w:trPr>
          <w:trHeight w:val="600"/>
        </w:trPr>
        <w:tc>
          <w:tcPr>
            <w:tcW w:w="64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C.</w:t>
            </w:r>
          </w:p>
        </w:tc>
        <w:tc>
          <w:tcPr>
            <w:tcW w:w="4960" w:type="dxa"/>
            <w:tcBorders>
              <w:top w:val="single" w:sz="4" w:space="0" w:color="auto"/>
              <w:left w:val="nil"/>
              <w:bottom w:val="single" w:sz="8"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Čistý peňažný tok po financovaní investícií (A***+B***)</w:t>
            </w:r>
          </w:p>
        </w:tc>
        <w:tc>
          <w:tcPr>
            <w:tcW w:w="1500" w:type="dxa"/>
            <w:tcBorders>
              <w:top w:val="single" w:sz="4" w:space="0" w:color="auto"/>
              <w:left w:val="nil"/>
              <w:bottom w:val="single" w:sz="8" w:space="0" w:color="auto"/>
              <w:right w:val="nil"/>
            </w:tcBorders>
            <w:shd w:val="clear" w:color="auto" w:fill="auto"/>
            <w:noWrap/>
            <w:vAlign w:val="bottom"/>
            <w:hideMark/>
          </w:tcPr>
          <w:p w:rsidR="00632CDE" w:rsidRPr="00632CDE" w:rsidRDefault="00875E6B" w:rsidP="00875E6B">
            <w:pPr>
              <w:jc w:val="right"/>
              <w:rPr>
                <w:b/>
                <w:bCs/>
                <w:i/>
                <w:iCs/>
                <w:lang w:eastAsia="sk-SK"/>
              </w:rPr>
            </w:pPr>
            <w:r>
              <w:rPr>
                <w:b/>
                <w:bCs/>
                <w:i/>
                <w:iCs/>
                <w:lang w:eastAsia="sk-SK"/>
              </w:rPr>
              <w:t>306</w:t>
            </w:r>
            <w:r w:rsidR="00DD1852">
              <w:rPr>
                <w:b/>
                <w:bCs/>
                <w:i/>
                <w:iCs/>
                <w:lang w:eastAsia="sk-SK"/>
              </w:rPr>
              <w:t xml:space="preserve"> </w:t>
            </w:r>
            <w:r>
              <w:rPr>
                <w:b/>
                <w:bCs/>
                <w:i/>
                <w:iCs/>
                <w:lang w:eastAsia="sk-SK"/>
              </w:rPr>
              <w:t>7</w:t>
            </w:r>
            <w:r w:rsidR="00DD1852">
              <w:rPr>
                <w:b/>
                <w:bCs/>
                <w:i/>
                <w:iCs/>
                <w:lang w:eastAsia="sk-SK"/>
              </w:rPr>
              <w:t>0</w:t>
            </w:r>
            <w:r>
              <w:rPr>
                <w:b/>
                <w:bCs/>
                <w:i/>
                <w:iCs/>
                <w:lang w:eastAsia="sk-SK"/>
              </w:rPr>
              <w:t>5</w:t>
            </w:r>
          </w:p>
        </w:tc>
        <w:tc>
          <w:tcPr>
            <w:tcW w:w="146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632CDE" w:rsidRPr="00632CDE" w:rsidRDefault="00875E6B" w:rsidP="006E6EEE">
            <w:pPr>
              <w:jc w:val="right"/>
              <w:rPr>
                <w:b/>
                <w:bCs/>
                <w:i/>
                <w:iCs/>
                <w:lang w:eastAsia="sk-SK"/>
              </w:rPr>
            </w:pPr>
            <w:r>
              <w:rPr>
                <w:b/>
                <w:bCs/>
                <w:i/>
                <w:iCs/>
                <w:lang w:eastAsia="sk-SK"/>
              </w:rPr>
              <w:t>-</w:t>
            </w:r>
            <w:r w:rsidR="006E6EEE">
              <w:rPr>
                <w:b/>
                <w:bCs/>
                <w:i/>
                <w:iCs/>
                <w:lang w:eastAsia="sk-SK"/>
              </w:rPr>
              <w:t>321</w:t>
            </w:r>
            <w:r w:rsidR="00632CDE" w:rsidRPr="00632CDE">
              <w:rPr>
                <w:b/>
                <w:bCs/>
                <w:i/>
                <w:iCs/>
                <w:lang w:eastAsia="sk-SK"/>
              </w:rPr>
              <w:t xml:space="preserve"> </w:t>
            </w:r>
            <w:r w:rsidR="006E6EEE">
              <w:rPr>
                <w:b/>
                <w:bCs/>
                <w:i/>
                <w:iCs/>
                <w:lang w:eastAsia="sk-SK"/>
              </w:rPr>
              <w:t>606</w:t>
            </w:r>
          </w:p>
        </w:tc>
      </w:tr>
      <w:tr w:rsidR="00632CDE" w:rsidRPr="00632CDE" w:rsidTr="00632CDE">
        <w:trPr>
          <w:trHeight w:val="105"/>
        </w:trPr>
        <w:tc>
          <w:tcPr>
            <w:tcW w:w="640" w:type="dxa"/>
            <w:tcBorders>
              <w:top w:val="nil"/>
              <w:left w:val="single" w:sz="4" w:space="0" w:color="auto"/>
              <w:bottom w:val="nil"/>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 </w:t>
            </w:r>
          </w:p>
        </w:tc>
        <w:tc>
          <w:tcPr>
            <w:tcW w:w="4960" w:type="dxa"/>
            <w:tcBorders>
              <w:top w:val="nil"/>
              <w:left w:val="nil"/>
              <w:bottom w:val="nil"/>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c>
          <w:tcPr>
            <w:tcW w:w="1500" w:type="dxa"/>
            <w:tcBorders>
              <w:top w:val="nil"/>
              <w:left w:val="nil"/>
              <w:bottom w:val="nil"/>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c>
          <w:tcPr>
            <w:tcW w:w="1460" w:type="dxa"/>
            <w:tcBorders>
              <w:top w:val="nil"/>
              <w:left w:val="nil"/>
              <w:bottom w:val="nil"/>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r>
      <w:tr w:rsidR="00632CDE" w:rsidRPr="00632CDE" w:rsidTr="00632CDE">
        <w:trPr>
          <w:trHeight w:val="330"/>
        </w:trPr>
        <w:tc>
          <w:tcPr>
            <w:tcW w:w="64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D.</w:t>
            </w:r>
          </w:p>
        </w:tc>
        <w:tc>
          <w:tcPr>
            <w:tcW w:w="4960" w:type="dxa"/>
            <w:tcBorders>
              <w:top w:val="single" w:sz="8" w:space="0" w:color="auto"/>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Peňažné toky z finančných činností</w:t>
            </w:r>
          </w:p>
        </w:tc>
        <w:tc>
          <w:tcPr>
            <w:tcW w:w="1500" w:type="dxa"/>
            <w:tcBorders>
              <w:top w:val="single" w:sz="8" w:space="0" w:color="auto"/>
              <w:left w:val="nil"/>
              <w:bottom w:val="single" w:sz="4" w:space="0" w:color="auto"/>
              <w:right w:val="single" w:sz="4" w:space="0" w:color="auto"/>
            </w:tcBorders>
            <w:shd w:val="clear" w:color="auto" w:fill="auto"/>
            <w:vAlign w:val="bottom"/>
            <w:hideMark/>
          </w:tcPr>
          <w:p w:rsidR="00632CDE" w:rsidRPr="00632CDE" w:rsidRDefault="00632CDE" w:rsidP="00875E6B">
            <w:pPr>
              <w:jc w:val="right"/>
              <w:rPr>
                <w:b/>
                <w:bCs/>
                <w:lang w:eastAsia="sk-SK"/>
              </w:rPr>
            </w:pPr>
            <w:r w:rsidRPr="00632CDE">
              <w:rPr>
                <w:b/>
                <w:bCs/>
                <w:lang w:eastAsia="sk-SK"/>
              </w:rPr>
              <w:t> </w:t>
            </w:r>
            <w:r w:rsidR="00875E6B">
              <w:rPr>
                <w:b/>
                <w:bCs/>
                <w:lang w:eastAsia="sk-SK"/>
              </w:rPr>
              <w:t>-323 000</w:t>
            </w:r>
          </w:p>
        </w:tc>
        <w:tc>
          <w:tcPr>
            <w:tcW w:w="1460" w:type="dxa"/>
            <w:tcBorders>
              <w:top w:val="single" w:sz="8" w:space="0" w:color="auto"/>
              <w:left w:val="nil"/>
              <w:bottom w:val="single" w:sz="4" w:space="0" w:color="auto"/>
              <w:right w:val="single" w:sz="4" w:space="0" w:color="auto"/>
            </w:tcBorders>
            <w:shd w:val="clear" w:color="auto" w:fill="auto"/>
            <w:vAlign w:val="bottom"/>
            <w:hideMark/>
          </w:tcPr>
          <w:p w:rsidR="00632CDE" w:rsidRPr="00632CDE" w:rsidRDefault="00632CDE" w:rsidP="00875E6B">
            <w:pPr>
              <w:jc w:val="right"/>
              <w:rPr>
                <w:b/>
                <w:bCs/>
                <w:lang w:eastAsia="sk-SK"/>
              </w:rPr>
            </w:pPr>
            <w:r w:rsidRPr="00632CDE">
              <w:rPr>
                <w:b/>
                <w:bCs/>
                <w:lang w:eastAsia="sk-SK"/>
              </w:rPr>
              <w:t> </w:t>
            </w:r>
            <w:r w:rsidR="00875E6B">
              <w:rPr>
                <w:b/>
                <w:bCs/>
                <w:lang w:eastAsia="sk-SK"/>
              </w:rPr>
              <w:t>323 000</w:t>
            </w:r>
          </w:p>
        </w:tc>
      </w:tr>
      <w:tr w:rsidR="00D8109D" w:rsidRPr="00632CDE" w:rsidTr="00632CDE">
        <w:trPr>
          <w:trHeight w:val="255"/>
        </w:trPr>
        <w:tc>
          <w:tcPr>
            <w:tcW w:w="640" w:type="dxa"/>
            <w:tcBorders>
              <w:top w:val="nil"/>
              <w:left w:val="single" w:sz="4" w:space="0" w:color="auto"/>
              <w:bottom w:val="single" w:sz="4" w:space="0" w:color="auto"/>
              <w:right w:val="single" w:sz="4" w:space="0" w:color="auto"/>
            </w:tcBorders>
            <w:shd w:val="clear" w:color="auto" w:fill="auto"/>
            <w:noWrap/>
            <w:vAlign w:val="bottom"/>
          </w:tcPr>
          <w:p w:rsidR="00D8109D" w:rsidRPr="00632CDE" w:rsidRDefault="00D8109D" w:rsidP="00632CDE">
            <w:pPr>
              <w:rPr>
                <w:rFonts w:ascii="Arial CE" w:hAnsi="Arial CE"/>
                <w:lang w:eastAsia="sk-SK"/>
              </w:rPr>
            </w:pPr>
            <w:r>
              <w:rPr>
                <w:rFonts w:ascii="Arial CE" w:hAnsi="Arial CE"/>
                <w:lang w:eastAsia="sk-SK"/>
              </w:rPr>
              <w:t>D.2.5</w:t>
            </w:r>
          </w:p>
        </w:tc>
        <w:tc>
          <w:tcPr>
            <w:tcW w:w="4960" w:type="dxa"/>
            <w:tcBorders>
              <w:top w:val="nil"/>
              <w:left w:val="nil"/>
              <w:bottom w:val="single" w:sz="4" w:space="0" w:color="auto"/>
              <w:right w:val="single" w:sz="4" w:space="0" w:color="auto"/>
            </w:tcBorders>
            <w:shd w:val="clear" w:color="auto" w:fill="auto"/>
            <w:vAlign w:val="bottom"/>
          </w:tcPr>
          <w:p w:rsidR="00D8109D" w:rsidRPr="00632CDE" w:rsidRDefault="00D8109D" w:rsidP="00632CDE">
            <w:pPr>
              <w:rPr>
                <w:lang w:eastAsia="sk-SK"/>
              </w:rPr>
            </w:pPr>
            <w:r>
              <w:rPr>
                <w:lang w:eastAsia="sk-SK"/>
              </w:rPr>
              <w:t>Príjmy z prijatých pôžičiek</w:t>
            </w:r>
          </w:p>
        </w:tc>
        <w:tc>
          <w:tcPr>
            <w:tcW w:w="1500" w:type="dxa"/>
            <w:tcBorders>
              <w:top w:val="nil"/>
              <w:left w:val="nil"/>
              <w:bottom w:val="single" w:sz="4" w:space="0" w:color="auto"/>
              <w:right w:val="single" w:sz="4" w:space="0" w:color="auto"/>
            </w:tcBorders>
            <w:shd w:val="clear" w:color="auto" w:fill="auto"/>
            <w:vAlign w:val="bottom"/>
          </w:tcPr>
          <w:p w:rsidR="00D8109D" w:rsidRPr="00632CDE" w:rsidRDefault="00875E6B" w:rsidP="00632CDE">
            <w:pPr>
              <w:jc w:val="right"/>
              <w:rPr>
                <w:lang w:eastAsia="sk-SK"/>
              </w:rPr>
            </w:pPr>
            <w:r>
              <w:rPr>
                <w:lang w:eastAsia="sk-SK"/>
              </w:rPr>
              <w:t>0</w:t>
            </w:r>
          </w:p>
        </w:tc>
        <w:tc>
          <w:tcPr>
            <w:tcW w:w="1460" w:type="dxa"/>
            <w:tcBorders>
              <w:top w:val="nil"/>
              <w:left w:val="nil"/>
              <w:bottom w:val="single" w:sz="4" w:space="0" w:color="auto"/>
              <w:right w:val="single" w:sz="4" w:space="0" w:color="auto"/>
            </w:tcBorders>
            <w:shd w:val="clear" w:color="auto" w:fill="auto"/>
            <w:vAlign w:val="bottom"/>
          </w:tcPr>
          <w:p w:rsidR="00D8109D" w:rsidRDefault="00D8109D" w:rsidP="00632CDE">
            <w:pPr>
              <w:jc w:val="right"/>
              <w:rPr>
                <w:lang w:eastAsia="sk-SK"/>
              </w:rPr>
            </w:pPr>
            <w:r>
              <w:rPr>
                <w:lang w:eastAsia="sk-SK"/>
              </w:rPr>
              <w:t>323 000</w:t>
            </w:r>
          </w:p>
        </w:tc>
      </w:tr>
      <w:tr w:rsidR="00D8109D" w:rsidRPr="00632CDE" w:rsidTr="00632CDE">
        <w:trPr>
          <w:trHeight w:val="255"/>
        </w:trPr>
        <w:tc>
          <w:tcPr>
            <w:tcW w:w="640" w:type="dxa"/>
            <w:tcBorders>
              <w:top w:val="nil"/>
              <w:left w:val="single" w:sz="4" w:space="0" w:color="auto"/>
              <w:bottom w:val="single" w:sz="4" w:space="0" w:color="auto"/>
              <w:right w:val="single" w:sz="4" w:space="0" w:color="auto"/>
            </w:tcBorders>
            <w:shd w:val="clear" w:color="auto" w:fill="auto"/>
            <w:noWrap/>
            <w:vAlign w:val="bottom"/>
          </w:tcPr>
          <w:p w:rsidR="00D8109D" w:rsidRPr="00632CDE" w:rsidRDefault="00D8109D" w:rsidP="00632CDE">
            <w:pPr>
              <w:rPr>
                <w:rFonts w:ascii="Arial CE" w:hAnsi="Arial CE"/>
                <w:lang w:eastAsia="sk-SK"/>
              </w:rPr>
            </w:pPr>
            <w:r>
              <w:rPr>
                <w:rFonts w:ascii="Arial CE" w:hAnsi="Arial CE"/>
                <w:lang w:eastAsia="sk-SK"/>
              </w:rPr>
              <w:t>D.2.6</w:t>
            </w:r>
          </w:p>
        </w:tc>
        <w:tc>
          <w:tcPr>
            <w:tcW w:w="4960" w:type="dxa"/>
            <w:tcBorders>
              <w:top w:val="nil"/>
              <w:left w:val="nil"/>
              <w:bottom w:val="single" w:sz="4" w:space="0" w:color="auto"/>
              <w:right w:val="single" w:sz="4" w:space="0" w:color="auto"/>
            </w:tcBorders>
            <w:shd w:val="clear" w:color="auto" w:fill="auto"/>
            <w:vAlign w:val="bottom"/>
          </w:tcPr>
          <w:p w:rsidR="00D8109D" w:rsidRPr="00632CDE" w:rsidRDefault="00D8109D" w:rsidP="00632CDE">
            <w:pPr>
              <w:rPr>
                <w:lang w:eastAsia="sk-SK"/>
              </w:rPr>
            </w:pPr>
            <w:r>
              <w:rPr>
                <w:lang w:eastAsia="sk-SK"/>
              </w:rPr>
              <w:t>Výdavky na splácanie pôžičiek</w:t>
            </w:r>
          </w:p>
        </w:tc>
        <w:tc>
          <w:tcPr>
            <w:tcW w:w="1500" w:type="dxa"/>
            <w:tcBorders>
              <w:top w:val="nil"/>
              <w:left w:val="nil"/>
              <w:bottom w:val="single" w:sz="4" w:space="0" w:color="auto"/>
              <w:right w:val="single" w:sz="4" w:space="0" w:color="auto"/>
            </w:tcBorders>
            <w:shd w:val="clear" w:color="auto" w:fill="auto"/>
            <w:vAlign w:val="bottom"/>
          </w:tcPr>
          <w:p w:rsidR="00D8109D" w:rsidRPr="00632CDE" w:rsidRDefault="00875E6B" w:rsidP="00632CDE">
            <w:pPr>
              <w:jc w:val="right"/>
              <w:rPr>
                <w:lang w:eastAsia="sk-SK"/>
              </w:rPr>
            </w:pPr>
            <w:r>
              <w:rPr>
                <w:lang w:eastAsia="sk-SK"/>
              </w:rPr>
              <w:t>-323 000</w:t>
            </w:r>
          </w:p>
        </w:tc>
        <w:tc>
          <w:tcPr>
            <w:tcW w:w="1460" w:type="dxa"/>
            <w:tcBorders>
              <w:top w:val="nil"/>
              <w:left w:val="nil"/>
              <w:bottom w:val="single" w:sz="4" w:space="0" w:color="auto"/>
              <w:right w:val="single" w:sz="4" w:space="0" w:color="auto"/>
            </w:tcBorders>
            <w:shd w:val="clear" w:color="auto" w:fill="auto"/>
            <w:vAlign w:val="bottom"/>
          </w:tcPr>
          <w:p w:rsidR="00D8109D" w:rsidRDefault="00875E6B" w:rsidP="00632CDE">
            <w:pPr>
              <w:jc w:val="right"/>
              <w:rPr>
                <w:lang w:eastAsia="sk-SK"/>
              </w:rPr>
            </w:pPr>
            <w:r>
              <w:rPr>
                <w:lang w:eastAsia="sk-SK"/>
              </w:rPr>
              <w:t>0</w:t>
            </w:r>
          </w:p>
        </w:tc>
      </w:tr>
      <w:tr w:rsidR="00632CDE" w:rsidRPr="00632CDE" w:rsidTr="00632CDE">
        <w:trPr>
          <w:trHeight w:val="255"/>
        </w:trPr>
        <w:tc>
          <w:tcPr>
            <w:tcW w:w="640" w:type="dxa"/>
            <w:tcBorders>
              <w:top w:val="single" w:sz="4" w:space="0" w:color="auto"/>
              <w:left w:val="single" w:sz="4" w:space="0" w:color="auto"/>
              <w:bottom w:val="nil"/>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D.3.</w:t>
            </w:r>
          </w:p>
        </w:tc>
        <w:tc>
          <w:tcPr>
            <w:tcW w:w="4960" w:type="dxa"/>
            <w:tcBorders>
              <w:top w:val="single" w:sz="4" w:space="0" w:color="auto"/>
              <w:left w:val="nil"/>
              <w:bottom w:val="nil"/>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Príjmy/splátky úverov a pôžičiek od bánk</w:t>
            </w:r>
          </w:p>
        </w:tc>
        <w:tc>
          <w:tcPr>
            <w:tcW w:w="1500" w:type="dxa"/>
            <w:tcBorders>
              <w:top w:val="single" w:sz="4" w:space="0" w:color="auto"/>
              <w:left w:val="nil"/>
              <w:bottom w:val="nil"/>
              <w:right w:val="single" w:sz="4" w:space="0" w:color="auto"/>
            </w:tcBorders>
            <w:shd w:val="clear" w:color="auto" w:fill="auto"/>
            <w:vAlign w:val="bottom"/>
            <w:hideMark/>
          </w:tcPr>
          <w:p w:rsidR="00632CDE" w:rsidRPr="00632CDE" w:rsidRDefault="00875E6B" w:rsidP="00632CDE">
            <w:pPr>
              <w:jc w:val="right"/>
              <w:rPr>
                <w:lang w:eastAsia="sk-SK"/>
              </w:rPr>
            </w:pPr>
            <w:r>
              <w:rPr>
                <w:lang w:eastAsia="sk-SK"/>
              </w:rPr>
              <w:t>0</w:t>
            </w:r>
          </w:p>
        </w:tc>
        <w:tc>
          <w:tcPr>
            <w:tcW w:w="1460" w:type="dxa"/>
            <w:tcBorders>
              <w:top w:val="single" w:sz="4" w:space="0" w:color="auto"/>
              <w:left w:val="nil"/>
              <w:bottom w:val="nil"/>
              <w:right w:val="single" w:sz="4" w:space="0" w:color="auto"/>
            </w:tcBorders>
            <w:shd w:val="clear" w:color="auto" w:fill="auto"/>
            <w:vAlign w:val="bottom"/>
            <w:hideMark/>
          </w:tcPr>
          <w:p w:rsidR="00632CDE" w:rsidRPr="00632CDE" w:rsidRDefault="006E6EEE" w:rsidP="00D8109D">
            <w:pPr>
              <w:jc w:val="right"/>
              <w:rPr>
                <w:lang w:eastAsia="sk-SK"/>
              </w:rPr>
            </w:pPr>
            <w:r>
              <w:rPr>
                <w:lang w:eastAsia="sk-SK"/>
              </w:rPr>
              <w:t xml:space="preserve">             0</w:t>
            </w:r>
          </w:p>
        </w:tc>
      </w:tr>
      <w:tr w:rsidR="00632CDE" w:rsidRPr="00632CDE" w:rsidTr="00632CDE">
        <w:trPr>
          <w:trHeight w:val="630"/>
        </w:trPr>
        <w:tc>
          <w:tcPr>
            <w:tcW w:w="64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D***</w:t>
            </w:r>
          </w:p>
        </w:tc>
        <w:tc>
          <w:tcPr>
            <w:tcW w:w="4960" w:type="dxa"/>
            <w:tcBorders>
              <w:top w:val="single" w:sz="4" w:space="0" w:color="auto"/>
              <w:left w:val="nil"/>
              <w:bottom w:val="single" w:sz="8"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Čistý peňažný tok z finančných činností</w:t>
            </w:r>
          </w:p>
        </w:tc>
        <w:tc>
          <w:tcPr>
            <w:tcW w:w="1500" w:type="dxa"/>
            <w:tcBorders>
              <w:top w:val="single" w:sz="4" w:space="0" w:color="auto"/>
              <w:left w:val="nil"/>
              <w:bottom w:val="single" w:sz="8" w:space="0" w:color="auto"/>
              <w:right w:val="nil"/>
            </w:tcBorders>
            <w:shd w:val="clear" w:color="auto" w:fill="auto"/>
            <w:noWrap/>
            <w:vAlign w:val="bottom"/>
            <w:hideMark/>
          </w:tcPr>
          <w:p w:rsidR="00632CDE" w:rsidRPr="00632CDE" w:rsidRDefault="00875E6B" w:rsidP="00875E6B">
            <w:pPr>
              <w:jc w:val="right"/>
              <w:rPr>
                <w:b/>
                <w:bCs/>
                <w:i/>
                <w:iCs/>
                <w:lang w:eastAsia="sk-SK"/>
              </w:rPr>
            </w:pPr>
            <w:r>
              <w:rPr>
                <w:b/>
                <w:bCs/>
                <w:i/>
                <w:iCs/>
                <w:lang w:eastAsia="sk-SK"/>
              </w:rPr>
              <w:t>-323 000</w:t>
            </w:r>
          </w:p>
        </w:tc>
        <w:tc>
          <w:tcPr>
            <w:tcW w:w="1460"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632CDE" w:rsidRPr="00632CDE" w:rsidRDefault="00875E6B" w:rsidP="00875E6B">
            <w:pPr>
              <w:jc w:val="right"/>
              <w:rPr>
                <w:b/>
                <w:bCs/>
                <w:i/>
                <w:iCs/>
                <w:lang w:eastAsia="sk-SK"/>
              </w:rPr>
            </w:pPr>
            <w:r>
              <w:rPr>
                <w:b/>
                <w:bCs/>
                <w:i/>
                <w:iCs/>
                <w:lang w:eastAsia="sk-SK"/>
              </w:rPr>
              <w:t>323 000</w:t>
            </w:r>
          </w:p>
        </w:tc>
      </w:tr>
      <w:tr w:rsidR="00632CDE" w:rsidRPr="00632CDE" w:rsidTr="00632CDE">
        <w:trPr>
          <w:trHeight w:val="90"/>
        </w:trPr>
        <w:tc>
          <w:tcPr>
            <w:tcW w:w="640" w:type="dxa"/>
            <w:tcBorders>
              <w:top w:val="nil"/>
              <w:left w:val="single" w:sz="4" w:space="0" w:color="auto"/>
              <w:bottom w:val="nil"/>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 </w:t>
            </w:r>
          </w:p>
        </w:tc>
        <w:tc>
          <w:tcPr>
            <w:tcW w:w="4960" w:type="dxa"/>
            <w:tcBorders>
              <w:top w:val="nil"/>
              <w:left w:val="nil"/>
              <w:bottom w:val="nil"/>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c>
          <w:tcPr>
            <w:tcW w:w="1500" w:type="dxa"/>
            <w:tcBorders>
              <w:top w:val="nil"/>
              <w:left w:val="nil"/>
              <w:bottom w:val="nil"/>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c>
          <w:tcPr>
            <w:tcW w:w="1460" w:type="dxa"/>
            <w:tcBorders>
              <w:top w:val="nil"/>
              <w:left w:val="nil"/>
              <w:bottom w:val="nil"/>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 </w:t>
            </w:r>
          </w:p>
        </w:tc>
      </w:tr>
      <w:tr w:rsidR="00632CDE" w:rsidRPr="00632CDE" w:rsidTr="00632CDE">
        <w:trPr>
          <w:trHeight w:val="255"/>
        </w:trPr>
        <w:tc>
          <w:tcPr>
            <w:tcW w:w="640"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lang w:eastAsia="sk-SK"/>
              </w:rPr>
            </w:pPr>
            <w:r w:rsidRPr="00632CDE">
              <w:rPr>
                <w:rFonts w:ascii="Arial CE" w:hAnsi="Arial CE"/>
                <w:b/>
                <w:bCs/>
                <w:lang w:eastAsia="sk-SK"/>
              </w:rPr>
              <w:t>E.</w:t>
            </w:r>
          </w:p>
        </w:tc>
        <w:tc>
          <w:tcPr>
            <w:tcW w:w="4960" w:type="dxa"/>
            <w:tcBorders>
              <w:top w:val="single" w:sz="8" w:space="0" w:color="auto"/>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Výsledkové kurzové rozdiely vyčíslené na konci obdobia</w:t>
            </w:r>
          </w:p>
        </w:tc>
        <w:tc>
          <w:tcPr>
            <w:tcW w:w="1500" w:type="dxa"/>
            <w:tcBorders>
              <w:top w:val="single" w:sz="8" w:space="0" w:color="auto"/>
              <w:left w:val="nil"/>
              <w:bottom w:val="single" w:sz="4" w:space="0" w:color="auto"/>
              <w:right w:val="single" w:sz="4" w:space="0" w:color="auto"/>
            </w:tcBorders>
            <w:shd w:val="clear" w:color="auto" w:fill="auto"/>
            <w:vAlign w:val="bottom"/>
            <w:hideMark/>
          </w:tcPr>
          <w:p w:rsidR="00632CDE" w:rsidRPr="00632CDE" w:rsidRDefault="00632CDE" w:rsidP="00875E6B">
            <w:pPr>
              <w:jc w:val="right"/>
              <w:rPr>
                <w:lang w:eastAsia="sk-SK"/>
              </w:rPr>
            </w:pPr>
            <w:r w:rsidRPr="00632CDE">
              <w:rPr>
                <w:lang w:eastAsia="sk-SK"/>
              </w:rPr>
              <w:t> </w:t>
            </w:r>
            <w:r w:rsidR="00875E6B">
              <w:rPr>
                <w:lang w:eastAsia="sk-SK"/>
              </w:rPr>
              <w:t xml:space="preserve"> 0</w:t>
            </w:r>
          </w:p>
        </w:tc>
        <w:tc>
          <w:tcPr>
            <w:tcW w:w="1460" w:type="dxa"/>
            <w:tcBorders>
              <w:top w:val="single" w:sz="8" w:space="0" w:color="auto"/>
              <w:left w:val="nil"/>
              <w:bottom w:val="single" w:sz="4" w:space="0" w:color="auto"/>
              <w:right w:val="single" w:sz="4" w:space="0" w:color="auto"/>
            </w:tcBorders>
            <w:shd w:val="clear" w:color="auto" w:fill="auto"/>
            <w:vAlign w:val="bottom"/>
            <w:hideMark/>
          </w:tcPr>
          <w:p w:rsidR="00632CDE" w:rsidRPr="00632CDE" w:rsidRDefault="00632CDE" w:rsidP="00875E6B">
            <w:pPr>
              <w:jc w:val="right"/>
              <w:rPr>
                <w:lang w:eastAsia="sk-SK"/>
              </w:rPr>
            </w:pPr>
            <w:r w:rsidRPr="00632CDE">
              <w:rPr>
                <w:lang w:eastAsia="sk-SK"/>
              </w:rPr>
              <w:t> </w:t>
            </w:r>
            <w:r w:rsidR="00875E6B">
              <w:rPr>
                <w:lang w:eastAsia="sk-SK"/>
              </w:rPr>
              <w:t>0</w:t>
            </w:r>
          </w:p>
        </w:tc>
      </w:tr>
      <w:tr w:rsidR="00632CDE" w:rsidRPr="00632CDE" w:rsidTr="00632CDE">
        <w:trPr>
          <w:trHeight w:val="255"/>
        </w:trPr>
        <w:tc>
          <w:tcPr>
            <w:tcW w:w="640" w:type="dxa"/>
            <w:tcBorders>
              <w:top w:val="nil"/>
              <w:left w:val="single" w:sz="4" w:space="0" w:color="auto"/>
              <w:bottom w:val="single" w:sz="4"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E.1.</w:t>
            </w:r>
          </w:p>
        </w:tc>
        <w:tc>
          <w:tcPr>
            <w:tcW w:w="49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Kurzové straty (-)</w:t>
            </w:r>
          </w:p>
        </w:tc>
        <w:tc>
          <w:tcPr>
            <w:tcW w:w="150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875E6B">
            <w:pPr>
              <w:jc w:val="right"/>
              <w:rPr>
                <w:lang w:eastAsia="sk-SK"/>
              </w:rPr>
            </w:pPr>
            <w:r w:rsidRPr="00632CDE">
              <w:rPr>
                <w:lang w:eastAsia="sk-SK"/>
              </w:rPr>
              <w:t> </w:t>
            </w:r>
            <w:r w:rsidR="00875E6B">
              <w:rPr>
                <w:lang w:eastAsia="sk-SK"/>
              </w:rPr>
              <w:t>0</w:t>
            </w:r>
          </w:p>
        </w:tc>
        <w:tc>
          <w:tcPr>
            <w:tcW w:w="14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875E6B">
            <w:pPr>
              <w:jc w:val="right"/>
              <w:rPr>
                <w:lang w:eastAsia="sk-SK"/>
              </w:rPr>
            </w:pPr>
            <w:r w:rsidRPr="00632CDE">
              <w:rPr>
                <w:lang w:eastAsia="sk-SK"/>
              </w:rPr>
              <w:t> </w:t>
            </w:r>
            <w:r w:rsidR="00875E6B">
              <w:rPr>
                <w:lang w:eastAsia="sk-SK"/>
              </w:rPr>
              <w:t>0</w:t>
            </w:r>
          </w:p>
        </w:tc>
      </w:tr>
      <w:tr w:rsidR="00632CDE" w:rsidRPr="00632CDE" w:rsidTr="00632CDE">
        <w:trPr>
          <w:trHeight w:val="270"/>
        </w:trPr>
        <w:tc>
          <w:tcPr>
            <w:tcW w:w="640" w:type="dxa"/>
            <w:tcBorders>
              <w:top w:val="nil"/>
              <w:left w:val="single" w:sz="4" w:space="0" w:color="auto"/>
              <w:bottom w:val="single" w:sz="8" w:space="0" w:color="auto"/>
              <w:right w:val="single" w:sz="4" w:space="0" w:color="auto"/>
            </w:tcBorders>
            <w:shd w:val="clear" w:color="auto" w:fill="auto"/>
            <w:noWrap/>
            <w:vAlign w:val="bottom"/>
            <w:hideMark/>
          </w:tcPr>
          <w:p w:rsidR="00632CDE" w:rsidRPr="00632CDE" w:rsidRDefault="00632CDE" w:rsidP="00632CDE">
            <w:pPr>
              <w:rPr>
                <w:rFonts w:ascii="Arial CE" w:hAnsi="Arial CE"/>
                <w:lang w:eastAsia="sk-SK"/>
              </w:rPr>
            </w:pPr>
            <w:r w:rsidRPr="00632CDE">
              <w:rPr>
                <w:rFonts w:ascii="Arial CE" w:hAnsi="Arial CE"/>
                <w:lang w:eastAsia="sk-SK"/>
              </w:rPr>
              <w:t>E.2.</w:t>
            </w:r>
          </w:p>
        </w:tc>
        <w:tc>
          <w:tcPr>
            <w:tcW w:w="4960" w:type="dxa"/>
            <w:tcBorders>
              <w:top w:val="nil"/>
              <w:left w:val="nil"/>
              <w:bottom w:val="single" w:sz="8" w:space="0" w:color="auto"/>
              <w:right w:val="single" w:sz="4" w:space="0" w:color="auto"/>
            </w:tcBorders>
            <w:shd w:val="clear" w:color="auto" w:fill="auto"/>
            <w:vAlign w:val="bottom"/>
            <w:hideMark/>
          </w:tcPr>
          <w:p w:rsidR="00632CDE" w:rsidRPr="00632CDE" w:rsidRDefault="00632CDE" w:rsidP="00632CDE">
            <w:pPr>
              <w:rPr>
                <w:lang w:eastAsia="sk-SK"/>
              </w:rPr>
            </w:pPr>
            <w:r w:rsidRPr="00632CDE">
              <w:rPr>
                <w:lang w:eastAsia="sk-SK"/>
              </w:rPr>
              <w:t>Kurzové zisky (+)</w:t>
            </w:r>
          </w:p>
        </w:tc>
        <w:tc>
          <w:tcPr>
            <w:tcW w:w="1500" w:type="dxa"/>
            <w:tcBorders>
              <w:top w:val="nil"/>
              <w:left w:val="nil"/>
              <w:bottom w:val="single" w:sz="8" w:space="0" w:color="auto"/>
              <w:right w:val="single" w:sz="4" w:space="0" w:color="auto"/>
            </w:tcBorders>
            <w:shd w:val="clear" w:color="auto" w:fill="auto"/>
            <w:vAlign w:val="bottom"/>
            <w:hideMark/>
          </w:tcPr>
          <w:p w:rsidR="00632CDE" w:rsidRPr="00632CDE" w:rsidRDefault="00632CDE" w:rsidP="00875E6B">
            <w:pPr>
              <w:jc w:val="right"/>
              <w:rPr>
                <w:lang w:eastAsia="sk-SK"/>
              </w:rPr>
            </w:pPr>
            <w:r w:rsidRPr="00632CDE">
              <w:rPr>
                <w:lang w:eastAsia="sk-SK"/>
              </w:rPr>
              <w:t> </w:t>
            </w:r>
            <w:r w:rsidR="00875E6B">
              <w:rPr>
                <w:lang w:eastAsia="sk-SK"/>
              </w:rPr>
              <w:t>0</w:t>
            </w:r>
          </w:p>
        </w:tc>
        <w:tc>
          <w:tcPr>
            <w:tcW w:w="1460" w:type="dxa"/>
            <w:tcBorders>
              <w:top w:val="nil"/>
              <w:left w:val="nil"/>
              <w:bottom w:val="single" w:sz="8" w:space="0" w:color="auto"/>
              <w:right w:val="single" w:sz="4" w:space="0" w:color="auto"/>
            </w:tcBorders>
            <w:shd w:val="clear" w:color="auto" w:fill="auto"/>
            <w:vAlign w:val="bottom"/>
            <w:hideMark/>
          </w:tcPr>
          <w:p w:rsidR="00632CDE" w:rsidRPr="00632CDE" w:rsidRDefault="00632CDE" w:rsidP="00875E6B">
            <w:pPr>
              <w:jc w:val="right"/>
              <w:rPr>
                <w:lang w:eastAsia="sk-SK"/>
              </w:rPr>
            </w:pPr>
            <w:r w:rsidRPr="00632CDE">
              <w:rPr>
                <w:lang w:eastAsia="sk-SK"/>
              </w:rPr>
              <w:t> </w:t>
            </w:r>
            <w:r w:rsidR="00875E6B">
              <w:rPr>
                <w:lang w:eastAsia="sk-SK"/>
              </w:rPr>
              <w:t>0</w:t>
            </w:r>
          </w:p>
        </w:tc>
      </w:tr>
      <w:tr w:rsidR="00632CDE" w:rsidRPr="00632CDE" w:rsidTr="00632CDE">
        <w:trPr>
          <w:trHeight w:val="615"/>
        </w:trPr>
        <w:tc>
          <w:tcPr>
            <w:tcW w:w="640" w:type="dxa"/>
            <w:tcBorders>
              <w:top w:val="nil"/>
              <w:left w:val="single" w:sz="4" w:space="0" w:color="auto"/>
              <w:bottom w:val="single" w:sz="8" w:space="0" w:color="auto"/>
              <w:right w:val="single" w:sz="4" w:space="0" w:color="auto"/>
            </w:tcBorders>
            <w:shd w:val="clear" w:color="auto" w:fill="auto"/>
            <w:noWrap/>
            <w:vAlign w:val="bottom"/>
            <w:hideMark/>
          </w:tcPr>
          <w:p w:rsidR="00632CDE" w:rsidRPr="00632CDE" w:rsidRDefault="00632CDE" w:rsidP="00632CDE">
            <w:pPr>
              <w:rPr>
                <w:rFonts w:ascii="Arial CE" w:hAnsi="Arial CE"/>
                <w:b/>
                <w:bCs/>
                <w:i/>
                <w:iCs/>
                <w:lang w:eastAsia="sk-SK"/>
              </w:rPr>
            </w:pPr>
            <w:r w:rsidRPr="00632CDE">
              <w:rPr>
                <w:rFonts w:ascii="Arial CE" w:hAnsi="Arial CE"/>
                <w:b/>
                <w:bCs/>
                <w:i/>
                <w:iCs/>
                <w:lang w:eastAsia="sk-SK"/>
              </w:rPr>
              <w:t>F.</w:t>
            </w:r>
          </w:p>
        </w:tc>
        <w:tc>
          <w:tcPr>
            <w:tcW w:w="4960" w:type="dxa"/>
            <w:tcBorders>
              <w:top w:val="nil"/>
              <w:left w:val="nil"/>
              <w:bottom w:val="single" w:sz="8" w:space="0" w:color="auto"/>
              <w:right w:val="single" w:sz="4" w:space="0" w:color="auto"/>
            </w:tcBorders>
            <w:shd w:val="clear" w:color="auto" w:fill="auto"/>
            <w:vAlign w:val="bottom"/>
            <w:hideMark/>
          </w:tcPr>
          <w:p w:rsidR="00632CDE" w:rsidRPr="00632CDE" w:rsidRDefault="00632CDE" w:rsidP="00632CDE">
            <w:pPr>
              <w:rPr>
                <w:b/>
                <w:bCs/>
                <w:i/>
                <w:iCs/>
                <w:lang w:eastAsia="sk-SK"/>
              </w:rPr>
            </w:pPr>
            <w:r w:rsidRPr="00632CDE">
              <w:rPr>
                <w:b/>
                <w:bCs/>
                <w:i/>
                <w:iCs/>
                <w:lang w:eastAsia="sk-SK"/>
              </w:rPr>
              <w:t>Zmena stavu peňažných prostriedkov a peňažných ekvivalentov (+/-)</w:t>
            </w:r>
          </w:p>
        </w:tc>
        <w:tc>
          <w:tcPr>
            <w:tcW w:w="1500" w:type="dxa"/>
            <w:tcBorders>
              <w:top w:val="nil"/>
              <w:left w:val="nil"/>
              <w:bottom w:val="single" w:sz="8" w:space="0" w:color="auto"/>
              <w:right w:val="single" w:sz="8" w:space="0" w:color="auto"/>
            </w:tcBorders>
            <w:shd w:val="clear" w:color="auto" w:fill="auto"/>
            <w:noWrap/>
            <w:vAlign w:val="bottom"/>
            <w:hideMark/>
          </w:tcPr>
          <w:p w:rsidR="00632CDE" w:rsidRPr="00632CDE" w:rsidRDefault="00632CDE" w:rsidP="0000405C">
            <w:pPr>
              <w:jc w:val="right"/>
              <w:rPr>
                <w:b/>
                <w:bCs/>
                <w:i/>
                <w:iCs/>
                <w:lang w:eastAsia="sk-SK"/>
              </w:rPr>
            </w:pPr>
            <w:r w:rsidRPr="00632CDE">
              <w:rPr>
                <w:b/>
                <w:bCs/>
                <w:i/>
                <w:iCs/>
                <w:lang w:eastAsia="sk-SK"/>
              </w:rPr>
              <w:t>-</w:t>
            </w:r>
            <w:r w:rsidR="0000405C">
              <w:rPr>
                <w:b/>
                <w:bCs/>
                <w:i/>
                <w:iCs/>
                <w:lang w:eastAsia="sk-SK"/>
              </w:rPr>
              <w:t>16</w:t>
            </w:r>
            <w:r w:rsidRPr="00632CDE">
              <w:rPr>
                <w:b/>
                <w:bCs/>
                <w:i/>
                <w:iCs/>
                <w:lang w:eastAsia="sk-SK"/>
              </w:rPr>
              <w:t xml:space="preserve"> </w:t>
            </w:r>
            <w:r w:rsidR="0000405C">
              <w:rPr>
                <w:b/>
                <w:bCs/>
                <w:i/>
                <w:iCs/>
                <w:lang w:eastAsia="sk-SK"/>
              </w:rPr>
              <w:t>295</w:t>
            </w:r>
          </w:p>
        </w:tc>
        <w:tc>
          <w:tcPr>
            <w:tcW w:w="1460" w:type="dxa"/>
            <w:tcBorders>
              <w:top w:val="nil"/>
              <w:left w:val="single" w:sz="4" w:space="0" w:color="auto"/>
              <w:bottom w:val="single" w:sz="8" w:space="0" w:color="auto"/>
              <w:right w:val="single" w:sz="4" w:space="0" w:color="auto"/>
            </w:tcBorders>
            <w:shd w:val="clear" w:color="auto" w:fill="auto"/>
            <w:noWrap/>
            <w:vAlign w:val="bottom"/>
            <w:hideMark/>
          </w:tcPr>
          <w:p w:rsidR="00632CDE" w:rsidRPr="00632CDE" w:rsidRDefault="00B255C3" w:rsidP="00B255C3">
            <w:pPr>
              <w:jc w:val="right"/>
              <w:rPr>
                <w:b/>
                <w:bCs/>
                <w:i/>
                <w:iCs/>
                <w:lang w:eastAsia="sk-SK"/>
              </w:rPr>
            </w:pPr>
            <w:r>
              <w:rPr>
                <w:b/>
                <w:bCs/>
                <w:i/>
                <w:iCs/>
                <w:lang w:eastAsia="sk-SK"/>
              </w:rPr>
              <w:t>1</w:t>
            </w:r>
            <w:r w:rsidR="00632CDE" w:rsidRPr="00632CDE">
              <w:rPr>
                <w:b/>
                <w:bCs/>
                <w:i/>
                <w:iCs/>
                <w:lang w:eastAsia="sk-SK"/>
              </w:rPr>
              <w:t xml:space="preserve"> 3</w:t>
            </w:r>
            <w:r>
              <w:rPr>
                <w:b/>
                <w:bCs/>
                <w:i/>
                <w:iCs/>
                <w:lang w:eastAsia="sk-SK"/>
              </w:rPr>
              <w:t>94</w:t>
            </w:r>
          </w:p>
        </w:tc>
      </w:tr>
      <w:tr w:rsidR="00632CDE" w:rsidRPr="00632CDE" w:rsidTr="00632CDE">
        <w:trPr>
          <w:trHeight w:val="510"/>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32CDE" w:rsidRPr="00632CDE" w:rsidRDefault="00632CDE" w:rsidP="00632CDE">
            <w:pPr>
              <w:rPr>
                <w:rFonts w:ascii="Arial CE" w:hAnsi="Arial CE"/>
                <w:b/>
                <w:bCs/>
                <w:lang w:eastAsia="sk-SK"/>
              </w:rPr>
            </w:pPr>
            <w:r w:rsidRPr="00632CDE">
              <w:rPr>
                <w:rFonts w:ascii="Arial CE" w:hAnsi="Arial CE"/>
                <w:b/>
                <w:bCs/>
                <w:lang w:eastAsia="sk-SK"/>
              </w:rPr>
              <w:t>G.</w:t>
            </w:r>
          </w:p>
        </w:tc>
        <w:tc>
          <w:tcPr>
            <w:tcW w:w="4960" w:type="dxa"/>
            <w:tcBorders>
              <w:top w:val="nil"/>
              <w:left w:val="nil"/>
              <w:bottom w:val="single" w:sz="4" w:space="0" w:color="auto"/>
              <w:right w:val="single" w:sz="4" w:space="0" w:color="auto"/>
            </w:tcBorders>
            <w:shd w:val="clear" w:color="auto" w:fill="auto"/>
            <w:vAlign w:val="center"/>
            <w:hideMark/>
          </w:tcPr>
          <w:p w:rsidR="00632CDE" w:rsidRPr="00632CDE" w:rsidRDefault="00632CDE" w:rsidP="00632CDE">
            <w:pPr>
              <w:rPr>
                <w:b/>
                <w:bCs/>
                <w:lang w:eastAsia="sk-SK"/>
              </w:rPr>
            </w:pPr>
            <w:r w:rsidRPr="00632CDE">
              <w:rPr>
                <w:b/>
                <w:bCs/>
                <w:lang w:eastAsia="sk-SK"/>
              </w:rPr>
              <w:t xml:space="preserve">Stav peňažných prostriedkov a peňažných ekvivalentov na </w:t>
            </w:r>
            <w:proofErr w:type="spellStart"/>
            <w:r w:rsidRPr="00632CDE">
              <w:rPr>
                <w:b/>
                <w:bCs/>
                <w:lang w:eastAsia="sk-SK"/>
              </w:rPr>
              <w:t>začiaku</w:t>
            </w:r>
            <w:proofErr w:type="spellEnd"/>
            <w:r w:rsidRPr="00632CDE">
              <w:rPr>
                <w:b/>
                <w:bCs/>
                <w:lang w:eastAsia="sk-SK"/>
              </w:rPr>
              <w:t xml:space="preserve"> obdobia  </w:t>
            </w:r>
          </w:p>
        </w:tc>
        <w:tc>
          <w:tcPr>
            <w:tcW w:w="1500" w:type="dxa"/>
            <w:tcBorders>
              <w:top w:val="nil"/>
              <w:left w:val="nil"/>
              <w:bottom w:val="single" w:sz="4" w:space="0" w:color="auto"/>
              <w:right w:val="single" w:sz="4" w:space="0" w:color="auto"/>
            </w:tcBorders>
            <w:shd w:val="clear" w:color="auto" w:fill="auto"/>
            <w:vAlign w:val="center"/>
            <w:hideMark/>
          </w:tcPr>
          <w:p w:rsidR="00632CDE" w:rsidRPr="00632CDE" w:rsidRDefault="0000405C" w:rsidP="0000405C">
            <w:pPr>
              <w:jc w:val="right"/>
              <w:rPr>
                <w:b/>
                <w:bCs/>
                <w:lang w:eastAsia="sk-SK"/>
              </w:rPr>
            </w:pPr>
            <w:r>
              <w:rPr>
                <w:b/>
                <w:bCs/>
                <w:lang w:eastAsia="sk-SK"/>
              </w:rPr>
              <w:t>23</w:t>
            </w:r>
            <w:r w:rsidR="00632CDE" w:rsidRPr="00632CDE">
              <w:rPr>
                <w:b/>
                <w:bCs/>
                <w:lang w:eastAsia="sk-SK"/>
              </w:rPr>
              <w:t xml:space="preserve"> </w:t>
            </w:r>
            <w:r>
              <w:rPr>
                <w:b/>
                <w:bCs/>
                <w:lang w:eastAsia="sk-SK"/>
              </w:rPr>
              <w:t>002</w:t>
            </w:r>
          </w:p>
        </w:tc>
        <w:tc>
          <w:tcPr>
            <w:tcW w:w="1460" w:type="dxa"/>
            <w:tcBorders>
              <w:top w:val="nil"/>
              <w:left w:val="nil"/>
              <w:bottom w:val="single" w:sz="4" w:space="0" w:color="auto"/>
              <w:right w:val="single" w:sz="4" w:space="0" w:color="auto"/>
            </w:tcBorders>
            <w:shd w:val="clear" w:color="auto" w:fill="auto"/>
            <w:vAlign w:val="center"/>
            <w:hideMark/>
          </w:tcPr>
          <w:p w:rsidR="00632CDE" w:rsidRPr="00632CDE" w:rsidRDefault="00632CDE" w:rsidP="00B255C3">
            <w:pPr>
              <w:jc w:val="right"/>
              <w:rPr>
                <w:b/>
                <w:bCs/>
                <w:lang w:eastAsia="sk-SK"/>
              </w:rPr>
            </w:pPr>
            <w:r w:rsidRPr="00632CDE">
              <w:rPr>
                <w:b/>
                <w:bCs/>
                <w:lang w:eastAsia="sk-SK"/>
              </w:rPr>
              <w:t xml:space="preserve">21 </w:t>
            </w:r>
            <w:r w:rsidR="00B255C3">
              <w:rPr>
                <w:b/>
                <w:bCs/>
                <w:lang w:eastAsia="sk-SK"/>
              </w:rPr>
              <w:t>608</w:t>
            </w:r>
          </w:p>
        </w:tc>
      </w:tr>
      <w:tr w:rsidR="00632CDE" w:rsidRPr="00632CDE" w:rsidTr="00632CDE">
        <w:trPr>
          <w:trHeight w:val="525"/>
        </w:trPr>
        <w:tc>
          <w:tcPr>
            <w:tcW w:w="640" w:type="dxa"/>
            <w:tcBorders>
              <w:top w:val="nil"/>
              <w:left w:val="single" w:sz="4" w:space="0" w:color="auto"/>
              <w:bottom w:val="single" w:sz="4" w:space="0" w:color="auto"/>
              <w:right w:val="single" w:sz="4" w:space="0" w:color="auto"/>
            </w:tcBorders>
            <w:shd w:val="clear" w:color="auto" w:fill="auto"/>
            <w:noWrap/>
            <w:vAlign w:val="center"/>
            <w:hideMark/>
          </w:tcPr>
          <w:p w:rsidR="00632CDE" w:rsidRPr="00632CDE" w:rsidRDefault="00632CDE" w:rsidP="00632CDE">
            <w:pPr>
              <w:rPr>
                <w:rFonts w:ascii="Arial CE" w:hAnsi="Arial CE"/>
                <w:b/>
                <w:bCs/>
                <w:lang w:eastAsia="sk-SK"/>
              </w:rPr>
            </w:pPr>
            <w:r w:rsidRPr="00632CDE">
              <w:rPr>
                <w:rFonts w:ascii="Arial CE" w:hAnsi="Arial CE"/>
                <w:b/>
                <w:bCs/>
                <w:lang w:eastAsia="sk-SK"/>
              </w:rPr>
              <w:t>H.</w:t>
            </w:r>
          </w:p>
        </w:tc>
        <w:tc>
          <w:tcPr>
            <w:tcW w:w="4960" w:type="dxa"/>
            <w:tcBorders>
              <w:top w:val="nil"/>
              <w:left w:val="nil"/>
              <w:bottom w:val="single" w:sz="4" w:space="0" w:color="auto"/>
              <w:right w:val="single" w:sz="4" w:space="0" w:color="auto"/>
            </w:tcBorders>
            <w:shd w:val="clear" w:color="auto" w:fill="auto"/>
            <w:vAlign w:val="bottom"/>
            <w:hideMark/>
          </w:tcPr>
          <w:p w:rsidR="00632CDE" w:rsidRPr="00632CDE" w:rsidRDefault="00632CDE" w:rsidP="00632CDE">
            <w:pPr>
              <w:rPr>
                <w:b/>
                <w:bCs/>
                <w:lang w:eastAsia="sk-SK"/>
              </w:rPr>
            </w:pPr>
            <w:r w:rsidRPr="00632CDE">
              <w:rPr>
                <w:b/>
                <w:bCs/>
                <w:lang w:eastAsia="sk-SK"/>
              </w:rPr>
              <w:t>Zostatok peňažných prostriedkov a peňažných ekvivalentov na konci obdobia</w:t>
            </w:r>
          </w:p>
        </w:tc>
        <w:tc>
          <w:tcPr>
            <w:tcW w:w="1500" w:type="dxa"/>
            <w:tcBorders>
              <w:top w:val="nil"/>
              <w:left w:val="nil"/>
              <w:bottom w:val="single" w:sz="4" w:space="0" w:color="auto"/>
              <w:right w:val="nil"/>
            </w:tcBorders>
            <w:shd w:val="clear" w:color="auto" w:fill="auto"/>
            <w:noWrap/>
            <w:vAlign w:val="center"/>
            <w:hideMark/>
          </w:tcPr>
          <w:p w:rsidR="00632CDE" w:rsidRPr="00632CDE" w:rsidRDefault="0000405C" w:rsidP="0000405C">
            <w:pPr>
              <w:jc w:val="right"/>
              <w:rPr>
                <w:b/>
                <w:bCs/>
                <w:lang w:eastAsia="sk-SK"/>
              </w:rPr>
            </w:pPr>
            <w:r>
              <w:rPr>
                <w:b/>
                <w:bCs/>
                <w:lang w:eastAsia="sk-SK"/>
              </w:rPr>
              <w:t>6</w:t>
            </w:r>
            <w:r w:rsidR="00632CDE" w:rsidRPr="00632CDE">
              <w:rPr>
                <w:b/>
                <w:bCs/>
                <w:lang w:eastAsia="sk-SK"/>
              </w:rPr>
              <w:t xml:space="preserve"> </w:t>
            </w:r>
            <w:r>
              <w:rPr>
                <w:b/>
                <w:bCs/>
                <w:lang w:eastAsia="sk-SK"/>
              </w:rPr>
              <w:t>707</w:t>
            </w:r>
          </w:p>
        </w:tc>
        <w:tc>
          <w:tcPr>
            <w:tcW w:w="1460" w:type="dxa"/>
            <w:tcBorders>
              <w:top w:val="nil"/>
              <w:left w:val="single" w:sz="4" w:space="0" w:color="auto"/>
              <w:bottom w:val="single" w:sz="4" w:space="0" w:color="auto"/>
              <w:right w:val="single" w:sz="4" w:space="0" w:color="auto"/>
            </w:tcBorders>
            <w:shd w:val="clear" w:color="auto" w:fill="auto"/>
            <w:noWrap/>
            <w:vAlign w:val="center"/>
            <w:hideMark/>
          </w:tcPr>
          <w:p w:rsidR="00632CDE" w:rsidRPr="00632CDE" w:rsidRDefault="00B255C3" w:rsidP="00B255C3">
            <w:pPr>
              <w:jc w:val="right"/>
              <w:rPr>
                <w:b/>
                <w:bCs/>
                <w:lang w:eastAsia="sk-SK"/>
              </w:rPr>
            </w:pPr>
            <w:r>
              <w:rPr>
                <w:b/>
                <w:bCs/>
                <w:lang w:eastAsia="sk-SK"/>
              </w:rPr>
              <w:t>23</w:t>
            </w:r>
            <w:r w:rsidR="00632CDE" w:rsidRPr="00632CDE">
              <w:rPr>
                <w:b/>
                <w:bCs/>
                <w:lang w:eastAsia="sk-SK"/>
              </w:rPr>
              <w:t xml:space="preserve"> 00</w:t>
            </w:r>
            <w:r>
              <w:rPr>
                <w:b/>
                <w:bCs/>
                <w:lang w:eastAsia="sk-SK"/>
              </w:rPr>
              <w:t>2</w:t>
            </w:r>
          </w:p>
        </w:tc>
      </w:tr>
    </w:tbl>
    <w:p w:rsidR="00632CDE" w:rsidRDefault="00632CDE" w:rsidP="000A6FBA">
      <w:pPr>
        <w:pStyle w:val="Zkladntext"/>
        <w:ind w:right="-1"/>
      </w:pPr>
    </w:p>
    <w:p w:rsidR="00632CDE" w:rsidRDefault="00632CDE" w:rsidP="000A6FBA">
      <w:pPr>
        <w:pStyle w:val="Zkladntext"/>
        <w:ind w:right="-1"/>
      </w:pPr>
    </w:p>
    <w:p w:rsidR="00632CDE" w:rsidRDefault="00632CDE" w:rsidP="000A6FBA">
      <w:pPr>
        <w:pStyle w:val="Zkladntext"/>
        <w:ind w:right="-1"/>
      </w:pPr>
    </w:p>
    <w:p w:rsidR="00632CDE" w:rsidRDefault="00632CDE" w:rsidP="000A6FBA">
      <w:pPr>
        <w:pStyle w:val="Zkladntext"/>
        <w:ind w:right="-1"/>
      </w:pPr>
    </w:p>
    <w:p w:rsidR="00632CDE" w:rsidRDefault="00632CDE" w:rsidP="000A6FBA">
      <w:pPr>
        <w:pStyle w:val="Zkladntext"/>
        <w:ind w:right="-1"/>
      </w:pPr>
    </w:p>
    <w:p w:rsidR="00DC5E11" w:rsidRDefault="00DC5E11" w:rsidP="000A6FBA">
      <w:pPr>
        <w:pStyle w:val="Zkladntext"/>
        <w:ind w:right="-1"/>
      </w:pPr>
    </w:p>
    <w:p w:rsidR="00DC5E11" w:rsidRDefault="00DC5E11" w:rsidP="000A6FBA">
      <w:pPr>
        <w:pStyle w:val="Zkladntext"/>
        <w:ind w:right="-1"/>
      </w:pPr>
    </w:p>
    <w:p w:rsidR="00DC5E11" w:rsidRDefault="00DC5E11" w:rsidP="000A6FBA">
      <w:pPr>
        <w:pStyle w:val="Zkladntext"/>
        <w:ind w:right="-1"/>
      </w:pPr>
    </w:p>
    <w:p w:rsidR="00DC5E11" w:rsidRPr="004E29A1" w:rsidRDefault="00DC5E11" w:rsidP="000A6FBA">
      <w:pPr>
        <w:pStyle w:val="Zkladntext"/>
        <w:ind w:right="-1"/>
      </w:pPr>
    </w:p>
    <w:p w:rsidR="000A6FBA" w:rsidRPr="004E29A1" w:rsidRDefault="000A6FBA" w:rsidP="000A6FBA">
      <w:pPr>
        <w:pStyle w:val="Zkladntext"/>
        <w:ind w:left="0"/>
        <w:rPr>
          <w:highlight w:val="yellow"/>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7826D5">
      <w:headerReference w:type="default" r:id="rId69"/>
      <w:footerReference w:type="default" r:id="rId70"/>
      <w:pgSz w:w="11907" w:h="16840" w:code="9"/>
      <w:pgMar w:top="1979" w:right="102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3BC0" w:rsidRDefault="00283BC0" w:rsidP="00E95128">
      <w:r>
        <w:separator/>
      </w:r>
    </w:p>
  </w:endnote>
  <w:endnote w:type="continuationSeparator" w:id="0">
    <w:p w:rsidR="00283BC0" w:rsidRDefault="00283BC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MS Sans Serif">
    <w:panose1 w:val="00000000000000000000"/>
    <w:charset w:val="EE"/>
    <w:family w:val="auto"/>
    <w:notTrueType/>
    <w:pitch w:val="default"/>
    <w:sig w:usb0="00000005" w:usb1="00000000" w:usb2="00000000" w:usb3="00000000" w:csb0="00000002" w:csb1="00000000"/>
  </w:font>
  <w:font w:name="Arial CE">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2535194"/>
      <w:docPartObj>
        <w:docPartGallery w:val="Page Numbers (Bottom of Page)"/>
        <w:docPartUnique/>
      </w:docPartObj>
    </w:sdtPr>
    <w:sdtEndPr/>
    <w:sdtContent>
      <w:p w:rsidR="00A006B4" w:rsidRDefault="00A006B4">
        <w:pPr>
          <w:pStyle w:val="Pta"/>
          <w:jc w:val="right"/>
        </w:pPr>
        <w:r>
          <w:fldChar w:fldCharType="begin"/>
        </w:r>
        <w:r>
          <w:instrText>PAGE   \* MERGEFORMAT</w:instrText>
        </w:r>
        <w:r>
          <w:fldChar w:fldCharType="separate"/>
        </w:r>
        <w:r w:rsidR="001440AB">
          <w:rPr>
            <w:noProof/>
          </w:rPr>
          <w:t>4</w:t>
        </w:r>
        <w:r>
          <w:rPr>
            <w:noProof/>
          </w:rPr>
          <w:fldChar w:fldCharType="end"/>
        </w:r>
      </w:p>
    </w:sdtContent>
  </w:sdt>
  <w:p w:rsidR="00A006B4" w:rsidRPr="00F70C00" w:rsidRDefault="00A006B4"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6B4" w:rsidRPr="00F70C00" w:rsidRDefault="00A006B4" w:rsidP="002F05C7">
    <w:pPr>
      <w:pStyle w:val="Pta"/>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6B4" w:rsidRDefault="00A006B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A006B4" w:rsidRDefault="00A006B4" w:rsidP="00F70C00">
    <w:pPr>
      <w:pStyle w:val="Pta"/>
      <w:tabs>
        <w:tab w:val="clear" w:pos="9072"/>
        <w:tab w:val="right" w:pos="9214"/>
      </w:tabs>
      <w:rPr>
        <w:sz w:val="16"/>
        <w:szCs w:val="16"/>
      </w:rPr>
    </w:pPr>
  </w:p>
  <w:p w:rsidR="00A006B4" w:rsidRPr="00F70C00" w:rsidRDefault="00A006B4" w:rsidP="00F70C00">
    <w:pPr>
      <w:pStyle w:val="Pta"/>
      <w:tabs>
        <w:tab w:val="clear" w:pos="9072"/>
        <w:tab w:val="right" w:pos="9214"/>
      </w:tabs>
      <w:rPr>
        <w:sz w:val="16"/>
        <w:szCs w:val="16"/>
      </w:rPr>
    </w:pPr>
    <w:r>
      <w:rPr>
        <w:sz w:val="16"/>
        <w:szCs w:val="16"/>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68090883"/>
      <w:docPartObj>
        <w:docPartGallery w:val="Page Numbers (Bottom of Page)"/>
        <w:docPartUnique/>
      </w:docPartObj>
    </w:sdtPr>
    <w:sdtEndPr/>
    <w:sdtContent>
      <w:p w:rsidR="00A006B4" w:rsidRDefault="00A006B4">
        <w:pPr>
          <w:pStyle w:val="Pta"/>
          <w:jc w:val="right"/>
        </w:pPr>
        <w:r>
          <w:fldChar w:fldCharType="begin"/>
        </w:r>
        <w:r>
          <w:instrText>PAGE   \* MERGEFORMAT</w:instrText>
        </w:r>
        <w:r>
          <w:fldChar w:fldCharType="separate"/>
        </w:r>
        <w:r w:rsidR="001440AB">
          <w:rPr>
            <w:noProof/>
          </w:rPr>
          <w:t>22</w:t>
        </w:r>
        <w:r>
          <w:rPr>
            <w:noProof/>
          </w:rPr>
          <w:fldChar w:fldCharType="end"/>
        </w:r>
      </w:p>
    </w:sdtContent>
  </w:sdt>
  <w:p w:rsidR="00A006B4" w:rsidRPr="00F70C00" w:rsidRDefault="00A006B4" w:rsidP="002F05C7">
    <w:pPr>
      <w:pStyle w:val="Pta"/>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3BC0" w:rsidRDefault="00283BC0" w:rsidP="00E95128">
      <w:r>
        <w:separator/>
      </w:r>
    </w:p>
  </w:footnote>
  <w:footnote w:type="continuationSeparator" w:id="0">
    <w:p w:rsidR="00283BC0" w:rsidRDefault="00283BC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6B4" w:rsidRPr="00E95128" w:rsidRDefault="00A006B4" w:rsidP="005450B9">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6B4" w:rsidRDefault="00A006B4" w:rsidP="008A2D79">
    <w:pPr>
      <w:pStyle w:val="Hlavika"/>
      <w:tabs>
        <w:tab w:val="center" w:pos="4820"/>
        <w:tab w:val="right" w:pos="9214"/>
      </w:tabs>
      <w:jc w:val="right"/>
      <w:rPr>
        <w:sz w:val="18"/>
      </w:rPr>
    </w:pPr>
  </w:p>
  <w:p w:rsidR="00A006B4" w:rsidRPr="00E95128" w:rsidRDefault="00A006B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simplePos x="0" y="0"/>
          <wp:positionH relativeFrom="column">
            <wp:align>left</wp:align>
          </wp:positionH>
          <wp:positionV relativeFrom="page">
            <wp:posOffset>561975</wp:posOffset>
          </wp:positionV>
          <wp:extent cx="629920" cy="243840"/>
          <wp:effectExtent l="1905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006B4" w:rsidRDefault="00A006B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006B4" w:rsidRPr="00E95128" w:rsidRDefault="00A006B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006B4" w:rsidTr="00D34B3E">
      <w:trPr>
        <w:trHeight w:val="299"/>
      </w:trPr>
      <w:tc>
        <w:tcPr>
          <w:tcW w:w="2251" w:type="dxa"/>
          <w:vAlign w:val="center"/>
        </w:tcPr>
        <w:p w:rsidR="00A006B4" w:rsidRDefault="00A006B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A006B4" w:rsidRDefault="00A006B4" w:rsidP="00D34B3E">
          <w:pPr>
            <w:pStyle w:val="Hlavika"/>
            <w:tabs>
              <w:tab w:val="clear" w:pos="4536"/>
              <w:tab w:val="center" w:pos="4253"/>
              <w:tab w:val="right" w:pos="9214"/>
            </w:tabs>
            <w:jc w:val="right"/>
            <w:rPr>
              <w:sz w:val="22"/>
            </w:rPr>
          </w:pPr>
          <w:r>
            <w:rPr>
              <w:sz w:val="22"/>
            </w:rPr>
            <w:t>DIČ</w:t>
          </w: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r>
  </w:tbl>
  <w:p w:rsidR="00A006B4" w:rsidRPr="00E95128" w:rsidRDefault="00A006B4" w:rsidP="00CD302E">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6B4" w:rsidRDefault="00A006B4" w:rsidP="008A2D79">
    <w:pPr>
      <w:pStyle w:val="Hlavika"/>
      <w:tabs>
        <w:tab w:val="center" w:pos="4820"/>
        <w:tab w:val="right" w:pos="9214"/>
      </w:tabs>
      <w:jc w:val="right"/>
      <w:rPr>
        <w:sz w:val="18"/>
      </w:rPr>
    </w:pPr>
  </w:p>
  <w:p w:rsidR="00A006B4" w:rsidRPr="00152F4E" w:rsidRDefault="00A006B4" w:rsidP="008A2D79">
    <w:pPr>
      <w:pStyle w:val="Hlavika"/>
      <w:tabs>
        <w:tab w:val="clear" w:pos="4536"/>
        <w:tab w:val="clear" w:pos="9072"/>
        <w:tab w:val="center" w:pos="3969"/>
        <w:tab w:val="right" w:pos="9214"/>
      </w:tabs>
      <w:jc w:val="right"/>
      <w:rPr>
        <w:bCs/>
        <w:sz w:val="18"/>
        <w:szCs w:val="18"/>
      </w:rPr>
    </w:pPr>
    <w:r w:rsidRPr="00152F4E">
      <w:rPr>
        <w:bCs/>
        <w:sz w:val="18"/>
        <w:szCs w:val="18"/>
      </w:rPr>
      <w:t>Účtovná závierka</w:t>
    </w:r>
  </w:p>
  <w:p w:rsidR="00A006B4" w:rsidRDefault="00A006B4" w:rsidP="008A2D79">
    <w:pPr>
      <w:pStyle w:val="Hlavika"/>
      <w:tabs>
        <w:tab w:val="clear" w:pos="4536"/>
        <w:tab w:val="clear" w:pos="9072"/>
        <w:tab w:val="center" w:pos="3969"/>
        <w:tab w:val="right" w:pos="9214"/>
      </w:tabs>
      <w:jc w:val="right"/>
      <w:rPr>
        <w:sz w:val="18"/>
        <w:szCs w:val="18"/>
      </w:rPr>
    </w:pPr>
    <w:r>
      <w:rPr>
        <w:b/>
        <w:bCs/>
        <w:sz w:val="18"/>
        <w:szCs w:val="18"/>
      </w:rPr>
      <w:tab/>
      <w:t xml:space="preserve">VEROME HOLDING, </w:t>
    </w:r>
    <w:proofErr w:type="spellStart"/>
    <w:r>
      <w:rPr>
        <w:b/>
        <w:bCs/>
        <w:sz w:val="18"/>
        <w:szCs w:val="18"/>
      </w:rPr>
      <w:t>a.s</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006B4" w:rsidRDefault="00A006B4" w:rsidP="008A2D7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A006B4" w:rsidTr="00DD1CC9">
      <w:trPr>
        <w:trHeight w:val="299"/>
      </w:trPr>
      <w:tc>
        <w:tcPr>
          <w:tcW w:w="2127" w:type="dxa"/>
          <w:vAlign w:val="center"/>
        </w:tcPr>
        <w:p w:rsidR="00A006B4" w:rsidRPr="00DD1CC9" w:rsidRDefault="00A006B4" w:rsidP="00D34B3E">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A006B4" w:rsidRPr="00DD1CC9" w:rsidRDefault="00A006B4"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A006B4" w:rsidRDefault="00A006B4" w:rsidP="00D34B3E">
          <w:pPr>
            <w:pStyle w:val="Hlavika"/>
            <w:tabs>
              <w:tab w:val="clear" w:pos="4536"/>
              <w:tab w:val="center" w:pos="4253"/>
              <w:tab w:val="right" w:pos="9214"/>
            </w:tabs>
            <w:jc w:val="center"/>
            <w:rPr>
              <w:sz w:val="22"/>
            </w:rPr>
          </w:pPr>
          <w:r>
            <w:rPr>
              <w:sz w:val="22"/>
            </w:rPr>
            <w:t>2</w:t>
          </w:r>
        </w:p>
      </w:tc>
      <w:tc>
        <w:tcPr>
          <w:tcW w:w="283" w:type="dxa"/>
          <w:vAlign w:val="center"/>
        </w:tcPr>
        <w:p w:rsidR="00A006B4" w:rsidRDefault="00A006B4" w:rsidP="00D34B3E">
          <w:pPr>
            <w:pStyle w:val="Hlavika"/>
            <w:tabs>
              <w:tab w:val="clear" w:pos="4536"/>
              <w:tab w:val="center" w:pos="4253"/>
              <w:tab w:val="right" w:pos="9214"/>
            </w:tabs>
            <w:jc w:val="center"/>
            <w:rPr>
              <w:sz w:val="22"/>
            </w:rPr>
          </w:pPr>
          <w:r>
            <w:rPr>
              <w:sz w:val="22"/>
            </w:rPr>
            <w:t>0</w:t>
          </w:r>
        </w:p>
      </w:tc>
      <w:tc>
        <w:tcPr>
          <w:tcW w:w="284" w:type="dxa"/>
          <w:vAlign w:val="center"/>
        </w:tcPr>
        <w:p w:rsidR="00A006B4" w:rsidRDefault="00A006B4" w:rsidP="00D34B3E">
          <w:pPr>
            <w:pStyle w:val="Hlavika"/>
            <w:tabs>
              <w:tab w:val="clear" w:pos="4536"/>
              <w:tab w:val="center" w:pos="4253"/>
              <w:tab w:val="right" w:pos="9214"/>
            </w:tabs>
            <w:jc w:val="center"/>
            <w:rPr>
              <w:sz w:val="22"/>
            </w:rPr>
          </w:pPr>
          <w:r>
            <w:rPr>
              <w:sz w:val="22"/>
            </w:rPr>
            <w:t>2</w:t>
          </w:r>
        </w:p>
      </w:tc>
      <w:tc>
        <w:tcPr>
          <w:tcW w:w="283" w:type="dxa"/>
          <w:vAlign w:val="center"/>
        </w:tcPr>
        <w:p w:rsidR="00A006B4" w:rsidRDefault="00A006B4" w:rsidP="00D34B3E">
          <w:pPr>
            <w:pStyle w:val="Hlavika"/>
            <w:tabs>
              <w:tab w:val="clear" w:pos="4536"/>
              <w:tab w:val="center" w:pos="4253"/>
              <w:tab w:val="right" w:pos="9214"/>
            </w:tabs>
            <w:jc w:val="center"/>
            <w:rPr>
              <w:sz w:val="22"/>
            </w:rPr>
          </w:pPr>
          <w:r>
            <w:rPr>
              <w:sz w:val="22"/>
            </w:rPr>
            <w:t>3</w:t>
          </w:r>
        </w:p>
      </w:tc>
      <w:tc>
        <w:tcPr>
          <w:tcW w:w="284" w:type="dxa"/>
          <w:vAlign w:val="center"/>
        </w:tcPr>
        <w:p w:rsidR="00A006B4" w:rsidRDefault="00A006B4" w:rsidP="00D34B3E">
          <w:pPr>
            <w:pStyle w:val="Hlavika"/>
            <w:tabs>
              <w:tab w:val="clear" w:pos="4536"/>
              <w:tab w:val="center" w:pos="4253"/>
              <w:tab w:val="right" w:pos="9214"/>
            </w:tabs>
            <w:jc w:val="center"/>
            <w:rPr>
              <w:sz w:val="22"/>
            </w:rPr>
          </w:pPr>
          <w:r>
            <w:rPr>
              <w:sz w:val="22"/>
            </w:rPr>
            <w:t>1</w:t>
          </w:r>
        </w:p>
      </w:tc>
      <w:tc>
        <w:tcPr>
          <w:tcW w:w="283" w:type="dxa"/>
          <w:vAlign w:val="center"/>
        </w:tcPr>
        <w:p w:rsidR="00A006B4" w:rsidRPr="003F63D2" w:rsidRDefault="00A006B4" w:rsidP="00D34B3E">
          <w:pPr>
            <w:pStyle w:val="Hlavika"/>
            <w:tabs>
              <w:tab w:val="clear" w:pos="4536"/>
              <w:tab w:val="center" w:pos="4253"/>
              <w:tab w:val="right" w:pos="9214"/>
            </w:tabs>
            <w:jc w:val="center"/>
            <w:rPr>
              <w:sz w:val="22"/>
            </w:rPr>
          </w:pPr>
          <w:r>
            <w:rPr>
              <w:sz w:val="22"/>
            </w:rPr>
            <w:t>3</w:t>
          </w:r>
        </w:p>
      </w:tc>
      <w:tc>
        <w:tcPr>
          <w:tcW w:w="284" w:type="dxa"/>
          <w:vAlign w:val="center"/>
        </w:tcPr>
        <w:p w:rsidR="00A006B4" w:rsidRDefault="00A006B4" w:rsidP="00D34B3E">
          <w:pPr>
            <w:pStyle w:val="Hlavika"/>
            <w:tabs>
              <w:tab w:val="clear" w:pos="4536"/>
              <w:tab w:val="center" w:pos="4253"/>
              <w:tab w:val="right" w:pos="9214"/>
            </w:tabs>
            <w:jc w:val="center"/>
            <w:rPr>
              <w:sz w:val="22"/>
            </w:rPr>
          </w:pPr>
          <w:r>
            <w:rPr>
              <w:sz w:val="22"/>
            </w:rPr>
            <w:t>6</w:t>
          </w:r>
        </w:p>
      </w:tc>
      <w:tc>
        <w:tcPr>
          <w:tcW w:w="283" w:type="dxa"/>
          <w:vAlign w:val="center"/>
        </w:tcPr>
        <w:p w:rsidR="00A006B4" w:rsidRDefault="00A006B4" w:rsidP="00D34B3E">
          <w:pPr>
            <w:pStyle w:val="Hlavika"/>
            <w:tabs>
              <w:tab w:val="clear" w:pos="4536"/>
              <w:tab w:val="center" w:pos="4253"/>
              <w:tab w:val="right" w:pos="9214"/>
            </w:tabs>
            <w:jc w:val="center"/>
            <w:rPr>
              <w:sz w:val="22"/>
            </w:rPr>
          </w:pPr>
          <w:r>
            <w:rPr>
              <w:sz w:val="22"/>
            </w:rPr>
            <w:t>5</w:t>
          </w:r>
        </w:p>
      </w:tc>
      <w:tc>
        <w:tcPr>
          <w:tcW w:w="284" w:type="dxa"/>
          <w:vAlign w:val="center"/>
        </w:tcPr>
        <w:p w:rsidR="00A006B4" w:rsidRDefault="00A006B4" w:rsidP="00D34B3E">
          <w:pPr>
            <w:pStyle w:val="Hlavika"/>
            <w:tabs>
              <w:tab w:val="clear" w:pos="4536"/>
              <w:tab w:val="center" w:pos="4253"/>
              <w:tab w:val="right" w:pos="9214"/>
            </w:tabs>
            <w:jc w:val="center"/>
            <w:rPr>
              <w:sz w:val="22"/>
            </w:rPr>
          </w:pPr>
          <w:r>
            <w:rPr>
              <w:sz w:val="22"/>
            </w:rPr>
            <w:t>8</w:t>
          </w:r>
        </w:p>
      </w:tc>
      <w:tc>
        <w:tcPr>
          <w:tcW w:w="283" w:type="dxa"/>
          <w:vAlign w:val="center"/>
        </w:tcPr>
        <w:p w:rsidR="00A006B4" w:rsidRDefault="00A006B4" w:rsidP="00D34B3E">
          <w:pPr>
            <w:pStyle w:val="Hlavika"/>
            <w:tabs>
              <w:tab w:val="clear" w:pos="4536"/>
              <w:tab w:val="center" w:pos="4253"/>
              <w:tab w:val="right" w:pos="9214"/>
            </w:tabs>
            <w:jc w:val="center"/>
            <w:rPr>
              <w:sz w:val="22"/>
            </w:rPr>
          </w:pPr>
          <w:r>
            <w:rPr>
              <w:sz w:val="22"/>
            </w:rPr>
            <w:t>8</w:t>
          </w:r>
        </w:p>
      </w:tc>
    </w:tr>
  </w:tbl>
  <w:p w:rsidR="00A006B4" w:rsidRPr="00E95128" w:rsidRDefault="00A006B4" w:rsidP="008A2D79">
    <w:pPr>
      <w:pStyle w:val="Hlavika"/>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6B4" w:rsidRDefault="00A006B4" w:rsidP="008A2D79">
    <w:pPr>
      <w:pStyle w:val="Hlavika"/>
      <w:tabs>
        <w:tab w:val="center" w:pos="4820"/>
        <w:tab w:val="right" w:pos="9214"/>
      </w:tabs>
      <w:jc w:val="right"/>
      <w:rPr>
        <w:sz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6B4" w:rsidRPr="00E95128" w:rsidRDefault="00A006B4" w:rsidP="00E95128">
    <w:pPr>
      <w:pStyle w:val="Hlavika"/>
      <w:tabs>
        <w:tab w:val="clear" w:pos="4536"/>
        <w:tab w:val="clear" w:pos="9072"/>
        <w:tab w:val="center" w:pos="3969"/>
        <w:tab w:val="right" w:pos="9214"/>
      </w:tabs>
      <w:jc w:val="right"/>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6B4" w:rsidRDefault="00A006B4" w:rsidP="008A2D79">
    <w:pPr>
      <w:pStyle w:val="Hlavika"/>
      <w:tabs>
        <w:tab w:val="center" w:pos="4820"/>
        <w:tab w:val="right" w:pos="9214"/>
      </w:tabs>
      <w:jc w:val="right"/>
      <w:rPr>
        <w:sz w:val="18"/>
      </w:rPr>
    </w:pPr>
  </w:p>
  <w:p w:rsidR="00A006B4" w:rsidRPr="00E95128" w:rsidRDefault="00A006B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A006B4" w:rsidRDefault="00A006B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006B4" w:rsidRPr="00E95128" w:rsidRDefault="00A006B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006B4" w:rsidTr="00D34B3E">
      <w:trPr>
        <w:trHeight w:val="299"/>
      </w:trPr>
      <w:tc>
        <w:tcPr>
          <w:tcW w:w="2251" w:type="dxa"/>
          <w:vAlign w:val="center"/>
        </w:tcPr>
        <w:p w:rsidR="00A006B4" w:rsidRDefault="00A006B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A006B4" w:rsidRDefault="00A006B4" w:rsidP="00D34B3E">
          <w:pPr>
            <w:pStyle w:val="Hlavika"/>
            <w:tabs>
              <w:tab w:val="clear" w:pos="4536"/>
              <w:tab w:val="center" w:pos="4253"/>
              <w:tab w:val="right" w:pos="9214"/>
            </w:tabs>
            <w:jc w:val="right"/>
            <w:rPr>
              <w:sz w:val="22"/>
            </w:rPr>
          </w:pPr>
          <w:r>
            <w:rPr>
              <w:sz w:val="22"/>
            </w:rPr>
            <w:t>DIČ</w:t>
          </w: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c>
        <w:tcPr>
          <w:tcW w:w="284" w:type="dxa"/>
          <w:vAlign w:val="center"/>
        </w:tcPr>
        <w:p w:rsidR="00A006B4" w:rsidRDefault="00A006B4" w:rsidP="00D34B3E">
          <w:pPr>
            <w:pStyle w:val="Hlavika"/>
            <w:tabs>
              <w:tab w:val="clear" w:pos="4536"/>
              <w:tab w:val="center" w:pos="4253"/>
              <w:tab w:val="right" w:pos="9214"/>
            </w:tabs>
            <w:jc w:val="center"/>
            <w:rPr>
              <w:sz w:val="22"/>
            </w:rPr>
          </w:pPr>
        </w:p>
      </w:tc>
      <w:tc>
        <w:tcPr>
          <w:tcW w:w="283" w:type="dxa"/>
          <w:vAlign w:val="center"/>
        </w:tcPr>
        <w:p w:rsidR="00A006B4" w:rsidRDefault="00A006B4" w:rsidP="00D34B3E">
          <w:pPr>
            <w:pStyle w:val="Hlavika"/>
            <w:tabs>
              <w:tab w:val="clear" w:pos="4536"/>
              <w:tab w:val="center" w:pos="4253"/>
              <w:tab w:val="right" w:pos="9214"/>
            </w:tabs>
            <w:jc w:val="center"/>
            <w:rPr>
              <w:sz w:val="22"/>
            </w:rPr>
          </w:pPr>
        </w:p>
      </w:tc>
    </w:tr>
  </w:tbl>
  <w:p w:rsidR="00A006B4" w:rsidRPr="00E95128" w:rsidRDefault="00A006B4" w:rsidP="008648B4">
    <w:pPr>
      <w:pStyle w:val="Hlavika"/>
      <w:tabs>
        <w:tab w:val="clear" w:pos="4536"/>
        <w:tab w:val="center" w:pos="4253"/>
        <w:tab w:val="right" w:pos="9214"/>
      </w:tabs>
      <w:jc w:val="right"/>
      <w:rPr>
        <w:sz w:val="2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006B4" w:rsidRDefault="00A006B4" w:rsidP="007826D5">
    <w:pPr>
      <w:pStyle w:val="Hlavika"/>
      <w:tabs>
        <w:tab w:val="center" w:pos="4820"/>
        <w:tab w:val="right" w:pos="9214"/>
      </w:tabs>
      <w:jc w:val="right"/>
      <w:rPr>
        <w:sz w:val="18"/>
      </w:rPr>
    </w:pPr>
  </w:p>
  <w:p w:rsidR="00A006B4" w:rsidRPr="00152F4E" w:rsidRDefault="00A006B4" w:rsidP="007826D5">
    <w:pPr>
      <w:pStyle w:val="Hlavika"/>
      <w:tabs>
        <w:tab w:val="clear" w:pos="4536"/>
        <w:tab w:val="clear" w:pos="9072"/>
        <w:tab w:val="center" w:pos="3969"/>
        <w:tab w:val="right" w:pos="9214"/>
      </w:tabs>
      <w:jc w:val="right"/>
      <w:rPr>
        <w:bCs/>
        <w:sz w:val="18"/>
        <w:szCs w:val="18"/>
      </w:rPr>
    </w:pPr>
    <w:r w:rsidRPr="00152F4E">
      <w:rPr>
        <w:bCs/>
        <w:sz w:val="18"/>
        <w:szCs w:val="18"/>
      </w:rPr>
      <w:t>Účtovná závierka</w:t>
    </w:r>
  </w:p>
  <w:p w:rsidR="00A006B4" w:rsidRDefault="00A006B4" w:rsidP="007826D5">
    <w:pPr>
      <w:pStyle w:val="Hlavika"/>
      <w:tabs>
        <w:tab w:val="clear" w:pos="4536"/>
        <w:tab w:val="clear" w:pos="9072"/>
        <w:tab w:val="center" w:pos="3969"/>
        <w:tab w:val="right" w:pos="9214"/>
      </w:tabs>
      <w:jc w:val="right"/>
      <w:rPr>
        <w:sz w:val="18"/>
        <w:szCs w:val="18"/>
      </w:rPr>
    </w:pPr>
    <w:r>
      <w:rPr>
        <w:b/>
        <w:bCs/>
        <w:sz w:val="18"/>
        <w:szCs w:val="18"/>
      </w:rPr>
      <w:tab/>
      <w:t xml:space="preserve">VEROME HOLDING, </w:t>
    </w:r>
    <w:proofErr w:type="spellStart"/>
    <w:r>
      <w:rPr>
        <w:b/>
        <w:bCs/>
        <w:sz w:val="18"/>
        <w:szCs w:val="18"/>
      </w:rPr>
      <w:t>a.s</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006B4" w:rsidRDefault="00A006B4" w:rsidP="007826D5">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A006B4" w:rsidTr="00B06E53">
      <w:trPr>
        <w:trHeight w:val="299"/>
      </w:trPr>
      <w:tc>
        <w:tcPr>
          <w:tcW w:w="2127" w:type="dxa"/>
          <w:vAlign w:val="center"/>
        </w:tcPr>
        <w:p w:rsidR="00A006B4" w:rsidRPr="00DD1CC9" w:rsidRDefault="00A006B4" w:rsidP="00B06E53">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A006B4" w:rsidRPr="00DD1CC9" w:rsidRDefault="00A006B4" w:rsidP="00B06E53">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A006B4" w:rsidRDefault="00A006B4" w:rsidP="00B06E53">
          <w:pPr>
            <w:pStyle w:val="Hlavika"/>
            <w:tabs>
              <w:tab w:val="clear" w:pos="4536"/>
              <w:tab w:val="center" w:pos="4253"/>
              <w:tab w:val="right" w:pos="9214"/>
            </w:tabs>
            <w:jc w:val="center"/>
            <w:rPr>
              <w:sz w:val="22"/>
            </w:rPr>
          </w:pPr>
          <w:r>
            <w:rPr>
              <w:sz w:val="22"/>
            </w:rPr>
            <w:t>2</w:t>
          </w:r>
        </w:p>
      </w:tc>
      <w:tc>
        <w:tcPr>
          <w:tcW w:w="283" w:type="dxa"/>
          <w:vAlign w:val="center"/>
        </w:tcPr>
        <w:p w:rsidR="00A006B4" w:rsidRDefault="00A006B4" w:rsidP="00B06E53">
          <w:pPr>
            <w:pStyle w:val="Hlavika"/>
            <w:tabs>
              <w:tab w:val="clear" w:pos="4536"/>
              <w:tab w:val="center" w:pos="4253"/>
              <w:tab w:val="right" w:pos="9214"/>
            </w:tabs>
            <w:jc w:val="center"/>
            <w:rPr>
              <w:sz w:val="22"/>
            </w:rPr>
          </w:pPr>
          <w:r>
            <w:rPr>
              <w:sz w:val="22"/>
            </w:rPr>
            <w:t>0</w:t>
          </w:r>
        </w:p>
      </w:tc>
      <w:tc>
        <w:tcPr>
          <w:tcW w:w="284" w:type="dxa"/>
          <w:vAlign w:val="center"/>
        </w:tcPr>
        <w:p w:rsidR="00A006B4" w:rsidRDefault="00A006B4" w:rsidP="00B06E53">
          <w:pPr>
            <w:pStyle w:val="Hlavika"/>
            <w:tabs>
              <w:tab w:val="clear" w:pos="4536"/>
              <w:tab w:val="center" w:pos="4253"/>
              <w:tab w:val="right" w:pos="9214"/>
            </w:tabs>
            <w:jc w:val="center"/>
            <w:rPr>
              <w:sz w:val="22"/>
            </w:rPr>
          </w:pPr>
          <w:r>
            <w:rPr>
              <w:sz w:val="22"/>
            </w:rPr>
            <w:t>2</w:t>
          </w:r>
        </w:p>
      </w:tc>
      <w:tc>
        <w:tcPr>
          <w:tcW w:w="283" w:type="dxa"/>
          <w:vAlign w:val="center"/>
        </w:tcPr>
        <w:p w:rsidR="00A006B4" w:rsidRDefault="00A006B4" w:rsidP="00B06E53">
          <w:pPr>
            <w:pStyle w:val="Hlavika"/>
            <w:tabs>
              <w:tab w:val="clear" w:pos="4536"/>
              <w:tab w:val="center" w:pos="4253"/>
              <w:tab w:val="right" w:pos="9214"/>
            </w:tabs>
            <w:jc w:val="center"/>
            <w:rPr>
              <w:sz w:val="22"/>
            </w:rPr>
          </w:pPr>
          <w:r>
            <w:rPr>
              <w:sz w:val="22"/>
            </w:rPr>
            <w:t>3</w:t>
          </w:r>
        </w:p>
      </w:tc>
      <w:tc>
        <w:tcPr>
          <w:tcW w:w="284" w:type="dxa"/>
          <w:vAlign w:val="center"/>
        </w:tcPr>
        <w:p w:rsidR="00A006B4" w:rsidRDefault="00A006B4" w:rsidP="00B06E53">
          <w:pPr>
            <w:pStyle w:val="Hlavika"/>
            <w:tabs>
              <w:tab w:val="clear" w:pos="4536"/>
              <w:tab w:val="center" w:pos="4253"/>
              <w:tab w:val="right" w:pos="9214"/>
            </w:tabs>
            <w:jc w:val="center"/>
            <w:rPr>
              <w:sz w:val="22"/>
            </w:rPr>
          </w:pPr>
          <w:r>
            <w:rPr>
              <w:sz w:val="22"/>
            </w:rPr>
            <w:t>1</w:t>
          </w:r>
        </w:p>
      </w:tc>
      <w:tc>
        <w:tcPr>
          <w:tcW w:w="283" w:type="dxa"/>
          <w:vAlign w:val="center"/>
        </w:tcPr>
        <w:p w:rsidR="00A006B4" w:rsidRPr="003F63D2" w:rsidRDefault="00A006B4" w:rsidP="00B06E53">
          <w:pPr>
            <w:pStyle w:val="Hlavika"/>
            <w:tabs>
              <w:tab w:val="clear" w:pos="4536"/>
              <w:tab w:val="center" w:pos="4253"/>
              <w:tab w:val="right" w:pos="9214"/>
            </w:tabs>
            <w:jc w:val="center"/>
            <w:rPr>
              <w:sz w:val="22"/>
            </w:rPr>
          </w:pPr>
          <w:r>
            <w:rPr>
              <w:sz w:val="22"/>
            </w:rPr>
            <w:t>3</w:t>
          </w:r>
        </w:p>
      </w:tc>
      <w:tc>
        <w:tcPr>
          <w:tcW w:w="284" w:type="dxa"/>
          <w:vAlign w:val="center"/>
        </w:tcPr>
        <w:p w:rsidR="00A006B4" w:rsidRDefault="00A006B4" w:rsidP="00B06E53">
          <w:pPr>
            <w:pStyle w:val="Hlavika"/>
            <w:tabs>
              <w:tab w:val="clear" w:pos="4536"/>
              <w:tab w:val="center" w:pos="4253"/>
              <w:tab w:val="right" w:pos="9214"/>
            </w:tabs>
            <w:jc w:val="center"/>
            <w:rPr>
              <w:sz w:val="22"/>
            </w:rPr>
          </w:pPr>
          <w:r>
            <w:rPr>
              <w:sz w:val="22"/>
            </w:rPr>
            <w:t>6</w:t>
          </w:r>
        </w:p>
      </w:tc>
      <w:tc>
        <w:tcPr>
          <w:tcW w:w="283" w:type="dxa"/>
          <w:vAlign w:val="center"/>
        </w:tcPr>
        <w:p w:rsidR="00A006B4" w:rsidRDefault="00A006B4" w:rsidP="00B06E53">
          <w:pPr>
            <w:pStyle w:val="Hlavika"/>
            <w:tabs>
              <w:tab w:val="clear" w:pos="4536"/>
              <w:tab w:val="center" w:pos="4253"/>
              <w:tab w:val="right" w:pos="9214"/>
            </w:tabs>
            <w:jc w:val="center"/>
            <w:rPr>
              <w:sz w:val="22"/>
            </w:rPr>
          </w:pPr>
          <w:r>
            <w:rPr>
              <w:sz w:val="22"/>
            </w:rPr>
            <w:t>5</w:t>
          </w:r>
        </w:p>
      </w:tc>
      <w:tc>
        <w:tcPr>
          <w:tcW w:w="284" w:type="dxa"/>
          <w:vAlign w:val="center"/>
        </w:tcPr>
        <w:p w:rsidR="00A006B4" w:rsidRDefault="00A006B4" w:rsidP="00B06E53">
          <w:pPr>
            <w:pStyle w:val="Hlavika"/>
            <w:tabs>
              <w:tab w:val="clear" w:pos="4536"/>
              <w:tab w:val="center" w:pos="4253"/>
              <w:tab w:val="right" w:pos="9214"/>
            </w:tabs>
            <w:jc w:val="center"/>
            <w:rPr>
              <w:sz w:val="22"/>
            </w:rPr>
          </w:pPr>
          <w:r>
            <w:rPr>
              <w:sz w:val="22"/>
            </w:rPr>
            <w:t>8</w:t>
          </w:r>
        </w:p>
      </w:tc>
      <w:tc>
        <w:tcPr>
          <w:tcW w:w="283" w:type="dxa"/>
          <w:vAlign w:val="center"/>
        </w:tcPr>
        <w:p w:rsidR="00A006B4" w:rsidRDefault="00A006B4" w:rsidP="00B06E53">
          <w:pPr>
            <w:pStyle w:val="Hlavika"/>
            <w:tabs>
              <w:tab w:val="clear" w:pos="4536"/>
              <w:tab w:val="center" w:pos="4253"/>
              <w:tab w:val="right" w:pos="9214"/>
            </w:tabs>
            <w:jc w:val="center"/>
            <w:rPr>
              <w:sz w:val="22"/>
            </w:rPr>
          </w:pPr>
          <w:r>
            <w:rPr>
              <w:sz w:val="22"/>
            </w:rPr>
            <w:t>8</w:t>
          </w:r>
        </w:p>
      </w:tc>
    </w:tr>
  </w:tbl>
  <w:p w:rsidR="00A006B4" w:rsidRPr="00E95128" w:rsidRDefault="00A006B4" w:rsidP="00E95128">
    <w:pPr>
      <w:pStyle w:val="Hlavika"/>
      <w:tabs>
        <w:tab w:val="clear" w:pos="4536"/>
        <w:tab w:val="clear" w:pos="9072"/>
        <w:tab w:val="center" w:pos="3969"/>
        <w:tab w:val="right" w:pos="9214"/>
      </w:tabs>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3"/>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5C"/>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130"/>
    <w:rsid w:val="00092C39"/>
    <w:rsid w:val="00093CC4"/>
    <w:rsid w:val="00095A95"/>
    <w:rsid w:val="000965D0"/>
    <w:rsid w:val="000A1BBA"/>
    <w:rsid w:val="000A3BBB"/>
    <w:rsid w:val="000A4ACF"/>
    <w:rsid w:val="000A5AA5"/>
    <w:rsid w:val="000A6FBA"/>
    <w:rsid w:val="000A78F2"/>
    <w:rsid w:val="000B4629"/>
    <w:rsid w:val="000B5D51"/>
    <w:rsid w:val="000B6195"/>
    <w:rsid w:val="000B7957"/>
    <w:rsid w:val="000C17C3"/>
    <w:rsid w:val="000C2309"/>
    <w:rsid w:val="000C2D66"/>
    <w:rsid w:val="000C2E5F"/>
    <w:rsid w:val="000C3422"/>
    <w:rsid w:val="000C68B3"/>
    <w:rsid w:val="000D22FF"/>
    <w:rsid w:val="000D479C"/>
    <w:rsid w:val="000D4824"/>
    <w:rsid w:val="000D78A3"/>
    <w:rsid w:val="000E4B8D"/>
    <w:rsid w:val="000E4D12"/>
    <w:rsid w:val="000E6FA7"/>
    <w:rsid w:val="000F038C"/>
    <w:rsid w:val="000F0A6B"/>
    <w:rsid w:val="000F1306"/>
    <w:rsid w:val="000F141C"/>
    <w:rsid w:val="000F27A2"/>
    <w:rsid w:val="000F40C4"/>
    <w:rsid w:val="000F5666"/>
    <w:rsid w:val="000F66C2"/>
    <w:rsid w:val="00102C1A"/>
    <w:rsid w:val="00103B71"/>
    <w:rsid w:val="00104BC4"/>
    <w:rsid w:val="00104E7E"/>
    <w:rsid w:val="0011133F"/>
    <w:rsid w:val="00113259"/>
    <w:rsid w:val="001139DB"/>
    <w:rsid w:val="001176F5"/>
    <w:rsid w:val="00117C0F"/>
    <w:rsid w:val="00120C48"/>
    <w:rsid w:val="00120F3A"/>
    <w:rsid w:val="0012205A"/>
    <w:rsid w:val="00126EB9"/>
    <w:rsid w:val="00127D9C"/>
    <w:rsid w:val="00135187"/>
    <w:rsid w:val="00136273"/>
    <w:rsid w:val="00136A4A"/>
    <w:rsid w:val="0013788A"/>
    <w:rsid w:val="00141691"/>
    <w:rsid w:val="00141832"/>
    <w:rsid w:val="00142DDE"/>
    <w:rsid w:val="001438AC"/>
    <w:rsid w:val="001440AB"/>
    <w:rsid w:val="0014486E"/>
    <w:rsid w:val="00146904"/>
    <w:rsid w:val="00147FB3"/>
    <w:rsid w:val="0015039D"/>
    <w:rsid w:val="00150D3F"/>
    <w:rsid w:val="00151067"/>
    <w:rsid w:val="00152F4E"/>
    <w:rsid w:val="00156231"/>
    <w:rsid w:val="0015674B"/>
    <w:rsid w:val="00156885"/>
    <w:rsid w:val="00160AAA"/>
    <w:rsid w:val="001712A8"/>
    <w:rsid w:val="0017267A"/>
    <w:rsid w:val="00172D44"/>
    <w:rsid w:val="001733C5"/>
    <w:rsid w:val="0017651F"/>
    <w:rsid w:val="00177051"/>
    <w:rsid w:val="00177BCA"/>
    <w:rsid w:val="00177C59"/>
    <w:rsid w:val="001824D2"/>
    <w:rsid w:val="00182A16"/>
    <w:rsid w:val="001844A9"/>
    <w:rsid w:val="00184E52"/>
    <w:rsid w:val="0019354A"/>
    <w:rsid w:val="00193EE6"/>
    <w:rsid w:val="001A14AF"/>
    <w:rsid w:val="001A1C39"/>
    <w:rsid w:val="001A4977"/>
    <w:rsid w:val="001A566C"/>
    <w:rsid w:val="001A5F9F"/>
    <w:rsid w:val="001A7CD7"/>
    <w:rsid w:val="001B5156"/>
    <w:rsid w:val="001B540C"/>
    <w:rsid w:val="001B5855"/>
    <w:rsid w:val="001B744B"/>
    <w:rsid w:val="001C0A6A"/>
    <w:rsid w:val="001C454E"/>
    <w:rsid w:val="001C6938"/>
    <w:rsid w:val="001D06F0"/>
    <w:rsid w:val="001D181E"/>
    <w:rsid w:val="001D3160"/>
    <w:rsid w:val="001D3DCB"/>
    <w:rsid w:val="001D4E8A"/>
    <w:rsid w:val="001D507C"/>
    <w:rsid w:val="001D5F78"/>
    <w:rsid w:val="001E03E6"/>
    <w:rsid w:val="001E1815"/>
    <w:rsid w:val="001E27A6"/>
    <w:rsid w:val="001E3EC9"/>
    <w:rsid w:val="001E4714"/>
    <w:rsid w:val="001E6A5E"/>
    <w:rsid w:val="001E6A82"/>
    <w:rsid w:val="001E7DAF"/>
    <w:rsid w:val="001F338B"/>
    <w:rsid w:val="001F340D"/>
    <w:rsid w:val="001F4E5F"/>
    <w:rsid w:val="00205E14"/>
    <w:rsid w:val="002112DA"/>
    <w:rsid w:val="0021293B"/>
    <w:rsid w:val="002130D8"/>
    <w:rsid w:val="00214198"/>
    <w:rsid w:val="00214362"/>
    <w:rsid w:val="00214924"/>
    <w:rsid w:val="0021533B"/>
    <w:rsid w:val="00216E9E"/>
    <w:rsid w:val="0021757D"/>
    <w:rsid w:val="00220418"/>
    <w:rsid w:val="00221F76"/>
    <w:rsid w:val="00223446"/>
    <w:rsid w:val="00225398"/>
    <w:rsid w:val="0023026F"/>
    <w:rsid w:val="002303A4"/>
    <w:rsid w:val="002304B6"/>
    <w:rsid w:val="00232D0A"/>
    <w:rsid w:val="0023562B"/>
    <w:rsid w:val="002414BC"/>
    <w:rsid w:val="002418D5"/>
    <w:rsid w:val="00241F96"/>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0EFD"/>
    <w:rsid w:val="00283139"/>
    <w:rsid w:val="00283BC0"/>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1031"/>
    <w:rsid w:val="00301C73"/>
    <w:rsid w:val="00302B7A"/>
    <w:rsid w:val="00307540"/>
    <w:rsid w:val="003147AA"/>
    <w:rsid w:val="003152F5"/>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9568E"/>
    <w:rsid w:val="00396936"/>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63D2"/>
    <w:rsid w:val="003F7ADD"/>
    <w:rsid w:val="004007CA"/>
    <w:rsid w:val="00401912"/>
    <w:rsid w:val="00401F9E"/>
    <w:rsid w:val="004027CF"/>
    <w:rsid w:val="00403FF5"/>
    <w:rsid w:val="0040614D"/>
    <w:rsid w:val="00407243"/>
    <w:rsid w:val="004108AD"/>
    <w:rsid w:val="00411D88"/>
    <w:rsid w:val="0041374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57EE"/>
    <w:rsid w:val="00446423"/>
    <w:rsid w:val="0044737A"/>
    <w:rsid w:val="00447C70"/>
    <w:rsid w:val="004508CD"/>
    <w:rsid w:val="00452C96"/>
    <w:rsid w:val="0045465E"/>
    <w:rsid w:val="0046024D"/>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2CF8"/>
    <w:rsid w:val="004B3FDA"/>
    <w:rsid w:val="004B4940"/>
    <w:rsid w:val="004B599A"/>
    <w:rsid w:val="004B69E1"/>
    <w:rsid w:val="004C0B85"/>
    <w:rsid w:val="004C0D06"/>
    <w:rsid w:val="004C154B"/>
    <w:rsid w:val="004C1C27"/>
    <w:rsid w:val="004C540D"/>
    <w:rsid w:val="004C587E"/>
    <w:rsid w:val="004C5E8D"/>
    <w:rsid w:val="004D1815"/>
    <w:rsid w:val="004D25F3"/>
    <w:rsid w:val="004D3B14"/>
    <w:rsid w:val="004D3B4A"/>
    <w:rsid w:val="004E0168"/>
    <w:rsid w:val="004E0BAA"/>
    <w:rsid w:val="004E0C8C"/>
    <w:rsid w:val="004E2873"/>
    <w:rsid w:val="004E29A1"/>
    <w:rsid w:val="004E7FC9"/>
    <w:rsid w:val="004F1F45"/>
    <w:rsid w:val="004F3DD3"/>
    <w:rsid w:val="00500B7D"/>
    <w:rsid w:val="00503C90"/>
    <w:rsid w:val="00506E0F"/>
    <w:rsid w:val="00507B8B"/>
    <w:rsid w:val="00507CB4"/>
    <w:rsid w:val="005131C0"/>
    <w:rsid w:val="005138B1"/>
    <w:rsid w:val="00515879"/>
    <w:rsid w:val="00522617"/>
    <w:rsid w:val="00530EAE"/>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382A"/>
    <w:rsid w:val="00574527"/>
    <w:rsid w:val="0057480F"/>
    <w:rsid w:val="0058479C"/>
    <w:rsid w:val="00592616"/>
    <w:rsid w:val="00592B74"/>
    <w:rsid w:val="00594529"/>
    <w:rsid w:val="005A0506"/>
    <w:rsid w:val="005A2556"/>
    <w:rsid w:val="005A25EA"/>
    <w:rsid w:val="005A38F9"/>
    <w:rsid w:val="005A5552"/>
    <w:rsid w:val="005A76F0"/>
    <w:rsid w:val="005A7FDD"/>
    <w:rsid w:val="005B08EF"/>
    <w:rsid w:val="005B316E"/>
    <w:rsid w:val="005B4970"/>
    <w:rsid w:val="005B508D"/>
    <w:rsid w:val="005C1666"/>
    <w:rsid w:val="005C50FC"/>
    <w:rsid w:val="005C6657"/>
    <w:rsid w:val="005D25E4"/>
    <w:rsid w:val="005D2A89"/>
    <w:rsid w:val="005D330E"/>
    <w:rsid w:val="005D4842"/>
    <w:rsid w:val="005D614C"/>
    <w:rsid w:val="005E00F5"/>
    <w:rsid w:val="005E020D"/>
    <w:rsid w:val="005E09B4"/>
    <w:rsid w:val="005E0DD6"/>
    <w:rsid w:val="005E3ACC"/>
    <w:rsid w:val="005E4178"/>
    <w:rsid w:val="005E7AC3"/>
    <w:rsid w:val="005F2BC8"/>
    <w:rsid w:val="005F54A3"/>
    <w:rsid w:val="005F5D4F"/>
    <w:rsid w:val="005F6693"/>
    <w:rsid w:val="005F6E8B"/>
    <w:rsid w:val="005F7FDE"/>
    <w:rsid w:val="00600330"/>
    <w:rsid w:val="0060236A"/>
    <w:rsid w:val="00603EFB"/>
    <w:rsid w:val="00605372"/>
    <w:rsid w:val="006063E8"/>
    <w:rsid w:val="006069D3"/>
    <w:rsid w:val="0060790D"/>
    <w:rsid w:val="00611027"/>
    <w:rsid w:val="00611A55"/>
    <w:rsid w:val="006209DE"/>
    <w:rsid w:val="00620E59"/>
    <w:rsid w:val="006261D1"/>
    <w:rsid w:val="00627B6C"/>
    <w:rsid w:val="00630386"/>
    <w:rsid w:val="00632CDE"/>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71A4D"/>
    <w:rsid w:val="00671BB4"/>
    <w:rsid w:val="00674FDB"/>
    <w:rsid w:val="006750FE"/>
    <w:rsid w:val="00676CB7"/>
    <w:rsid w:val="00676D74"/>
    <w:rsid w:val="0068537D"/>
    <w:rsid w:val="00690256"/>
    <w:rsid w:val="00694931"/>
    <w:rsid w:val="006957CC"/>
    <w:rsid w:val="00696EFC"/>
    <w:rsid w:val="00697F7C"/>
    <w:rsid w:val="006A3C75"/>
    <w:rsid w:val="006A737C"/>
    <w:rsid w:val="006B2D3C"/>
    <w:rsid w:val="006B3E8C"/>
    <w:rsid w:val="006B74EA"/>
    <w:rsid w:val="006C0296"/>
    <w:rsid w:val="006C0F4D"/>
    <w:rsid w:val="006C27AA"/>
    <w:rsid w:val="006C3FDF"/>
    <w:rsid w:val="006C770B"/>
    <w:rsid w:val="006C7E90"/>
    <w:rsid w:val="006D36EA"/>
    <w:rsid w:val="006D3989"/>
    <w:rsid w:val="006D3C83"/>
    <w:rsid w:val="006D3D0B"/>
    <w:rsid w:val="006D4AE5"/>
    <w:rsid w:val="006D7585"/>
    <w:rsid w:val="006E26E5"/>
    <w:rsid w:val="006E36A2"/>
    <w:rsid w:val="006E4804"/>
    <w:rsid w:val="006E554A"/>
    <w:rsid w:val="006E6B24"/>
    <w:rsid w:val="006E6EEE"/>
    <w:rsid w:val="006E7A01"/>
    <w:rsid w:val="006F056A"/>
    <w:rsid w:val="006F28DA"/>
    <w:rsid w:val="006F5D26"/>
    <w:rsid w:val="007019A7"/>
    <w:rsid w:val="00701F03"/>
    <w:rsid w:val="00703344"/>
    <w:rsid w:val="00703D6F"/>
    <w:rsid w:val="00705108"/>
    <w:rsid w:val="00714597"/>
    <w:rsid w:val="007174C8"/>
    <w:rsid w:val="0072695D"/>
    <w:rsid w:val="00726991"/>
    <w:rsid w:val="00726DDA"/>
    <w:rsid w:val="0073065F"/>
    <w:rsid w:val="007312FE"/>
    <w:rsid w:val="007336EE"/>
    <w:rsid w:val="0073776E"/>
    <w:rsid w:val="00741092"/>
    <w:rsid w:val="00742680"/>
    <w:rsid w:val="007432E7"/>
    <w:rsid w:val="007434A2"/>
    <w:rsid w:val="00744DA2"/>
    <w:rsid w:val="00746C9E"/>
    <w:rsid w:val="00746F6B"/>
    <w:rsid w:val="00750259"/>
    <w:rsid w:val="00750629"/>
    <w:rsid w:val="007508D8"/>
    <w:rsid w:val="0075139D"/>
    <w:rsid w:val="00754B34"/>
    <w:rsid w:val="00756D0D"/>
    <w:rsid w:val="0076129D"/>
    <w:rsid w:val="007614A3"/>
    <w:rsid w:val="007616D8"/>
    <w:rsid w:val="00761804"/>
    <w:rsid w:val="00761D76"/>
    <w:rsid w:val="00761E3B"/>
    <w:rsid w:val="007658EA"/>
    <w:rsid w:val="00772D9F"/>
    <w:rsid w:val="0077399F"/>
    <w:rsid w:val="00775D22"/>
    <w:rsid w:val="007760BC"/>
    <w:rsid w:val="00777324"/>
    <w:rsid w:val="00780D43"/>
    <w:rsid w:val="00781875"/>
    <w:rsid w:val="007826D5"/>
    <w:rsid w:val="00783CA6"/>
    <w:rsid w:val="007859A6"/>
    <w:rsid w:val="0078754C"/>
    <w:rsid w:val="007902B7"/>
    <w:rsid w:val="007903B8"/>
    <w:rsid w:val="0079191F"/>
    <w:rsid w:val="00793FFB"/>
    <w:rsid w:val="0079572D"/>
    <w:rsid w:val="007A005F"/>
    <w:rsid w:val="007A1781"/>
    <w:rsid w:val="007A1E20"/>
    <w:rsid w:val="007A491D"/>
    <w:rsid w:val="007B2031"/>
    <w:rsid w:val="007B2E7A"/>
    <w:rsid w:val="007B314C"/>
    <w:rsid w:val="007B3A69"/>
    <w:rsid w:val="007C00E6"/>
    <w:rsid w:val="007C3B50"/>
    <w:rsid w:val="007C4587"/>
    <w:rsid w:val="007D3E38"/>
    <w:rsid w:val="007D6502"/>
    <w:rsid w:val="007D7B37"/>
    <w:rsid w:val="007E04F1"/>
    <w:rsid w:val="007E47FA"/>
    <w:rsid w:val="007E4E9F"/>
    <w:rsid w:val="007E594B"/>
    <w:rsid w:val="007E5B89"/>
    <w:rsid w:val="007F0C3F"/>
    <w:rsid w:val="007F0D65"/>
    <w:rsid w:val="007F232A"/>
    <w:rsid w:val="007F4606"/>
    <w:rsid w:val="007F494E"/>
    <w:rsid w:val="007F678E"/>
    <w:rsid w:val="007F6CF4"/>
    <w:rsid w:val="007F7B4E"/>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5792C"/>
    <w:rsid w:val="00861749"/>
    <w:rsid w:val="00861D97"/>
    <w:rsid w:val="008648B4"/>
    <w:rsid w:val="00864CBA"/>
    <w:rsid w:val="008669C1"/>
    <w:rsid w:val="00870FD1"/>
    <w:rsid w:val="00871463"/>
    <w:rsid w:val="00871D6F"/>
    <w:rsid w:val="00874443"/>
    <w:rsid w:val="0087477C"/>
    <w:rsid w:val="00875528"/>
    <w:rsid w:val="00875E6B"/>
    <w:rsid w:val="00882210"/>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415D"/>
    <w:rsid w:val="009068AD"/>
    <w:rsid w:val="00913B04"/>
    <w:rsid w:val="009145D4"/>
    <w:rsid w:val="00915C15"/>
    <w:rsid w:val="00916A1E"/>
    <w:rsid w:val="009226CD"/>
    <w:rsid w:val="00923139"/>
    <w:rsid w:val="00923813"/>
    <w:rsid w:val="00931E37"/>
    <w:rsid w:val="00940D06"/>
    <w:rsid w:val="009441EB"/>
    <w:rsid w:val="00944984"/>
    <w:rsid w:val="009458E0"/>
    <w:rsid w:val="0095003F"/>
    <w:rsid w:val="00951A64"/>
    <w:rsid w:val="00953F9F"/>
    <w:rsid w:val="00954399"/>
    <w:rsid w:val="00966BB7"/>
    <w:rsid w:val="00972988"/>
    <w:rsid w:val="00972A4E"/>
    <w:rsid w:val="00973324"/>
    <w:rsid w:val="009738C3"/>
    <w:rsid w:val="009743BF"/>
    <w:rsid w:val="009748D7"/>
    <w:rsid w:val="00977B3B"/>
    <w:rsid w:val="0098136C"/>
    <w:rsid w:val="00981A10"/>
    <w:rsid w:val="0098537D"/>
    <w:rsid w:val="00985D23"/>
    <w:rsid w:val="0098647C"/>
    <w:rsid w:val="009904D9"/>
    <w:rsid w:val="00991C72"/>
    <w:rsid w:val="00994D41"/>
    <w:rsid w:val="009A024D"/>
    <w:rsid w:val="009A1CEB"/>
    <w:rsid w:val="009A57FC"/>
    <w:rsid w:val="009A6857"/>
    <w:rsid w:val="009A7168"/>
    <w:rsid w:val="009B46BC"/>
    <w:rsid w:val="009B56FC"/>
    <w:rsid w:val="009B60B7"/>
    <w:rsid w:val="009B7215"/>
    <w:rsid w:val="009B7785"/>
    <w:rsid w:val="009D02E9"/>
    <w:rsid w:val="009D0700"/>
    <w:rsid w:val="009D2ECF"/>
    <w:rsid w:val="009D56BB"/>
    <w:rsid w:val="009D629F"/>
    <w:rsid w:val="009E1555"/>
    <w:rsid w:val="009E16EA"/>
    <w:rsid w:val="009E5E66"/>
    <w:rsid w:val="009E736D"/>
    <w:rsid w:val="009F2D9A"/>
    <w:rsid w:val="009F614A"/>
    <w:rsid w:val="009F6927"/>
    <w:rsid w:val="00A006B4"/>
    <w:rsid w:val="00A0137D"/>
    <w:rsid w:val="00A02942"/>
    <w:rsid w:val="00A0389B"/>
    <w:rsid w:val="00A04D47"/>
    <w:rsid w:val="00A05FBA"/>
    <w:rsid w:val="00A078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43EC"/>
    <w:rsid w:val="00AA51D1"/>
    <w:rsid w:val="00AA5D23"/>
    <w:rsid w:val="00AB02AB"/>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77"/>
    <w:rsid w:val="00B0368E"/>
    <w:rsid w:val="00B042F9"/>
    <w:rsid w:val="00B06E53"/>
    <w:rsid w:val="00B12204"/>
    <w:rsid w:val="00B12629"/>
    <w:rsid w:val="00B12F56"/>
    <w:rsid w:val="00B13D47"/>
    <w:rsid w:val="00B146E6"/>
    <w:rsid w:val="00B20E77"/>
    <w:rsid w:val="00B24207"/>
    <w:rsid w:val="00B24BBD"/>
    <w:rsid w:val="00B255C3"/>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097E"/>
    <w:rsid w:val="00B914CA"/>
    <w:rsid w:val="00B92B75"/>
    <w:rsid w:val="00B92CE0"/>
    <w:rsid w:val="00B94837"/>
    <w:rsid w:val="00B96BFB"/>
    <w:rsid w:val="00BA11AF"/>
    <w:rsid w:val="00BA2537"/>
    <w:rsid w:val="00BA3FB7"/>
    <w:rsid w:val="00BA4957"/>
    <w:rsid w:val="00BB0327"/>
    <w:rsid w:val="00BB218F"/>
    <w:rsid w:val="00BB2336"/>
    <w:rsid w:val="00BC09C5"/>
    <w:rsid w:val="00BC0C8D"/>
    <w:rsid w:val="00BC575E"/>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2BC"/>
    <w:rsid w:val="00C03840"/>
    <w:rsid w:val="00C03B46"/>
    <w:rsid w:val="00C0443B"/>
    <w:rsid w:val="00C07075"/>
    <w:rsid w:val="00C12F2A"/>
    <w:rsid w:val="00C13216"/>
    <w:rsid w:val="00C22B63"/>
    <w:rsid w:val="00C22C68"/>
    <w:rsid w:val="00C235CB"/>
    <w:rsid w:val="00C2402A"/>
    <w:rsid w:val="00C24B6B"/>
    <w:rsid w:val="00C3571D"/>
    <w:rsid w:val="00C42031"/>
    <w:rsid w:val="00C43092"/>
    <w:rsid w:val="00C430B3"/>
    <w:rsid w:val="00C43A59"/>
    <w:rsid w:val="00C43B83"/>
    <w:rsid w:val="00C44120"/>
    <w:rsid w:val="00C4486C"/>
    <w:rsid w:val="00C4549B"/>
    <w:rsid w:val="00C459DC"/>
    <w:rsid w:val="00C460D7"/>
    <w:rsid w:val="00C462F1"/>
    <w:rsid w:val="00C47E49"/>
    <w:rsid w:val="00C520AC"/>
    <w:rsid w:val="00C55C56"/>
    <w:rsid w:val="00C56D14"/>
    <w:rsid w:val="00C57290"/>
    <w:rsid w:val="00C575CA"/>
    <w:rsid w:val="00C60BFD"/>
    <w:rsid w:val="00C672BA"/>
    <w:rsid w:val="00C70619"/>
    <w:rsid w:val="00C712A3"/>
    <w:rsid w:val="00C7293F"/>
    <w:rsid w:val="00C72986"/>
    <w:rsid w:val="00C730D3"/>
    <w:rsid w:val="00C74505"/>
    <w:rsid w:val="00C76D6A"/>
    <w:rsid w:val="00C83FF3"/>
    <w:rsid w:val="00C854EE"/>
    <w:rsid w:val="00C854FD"/>
    <w:rsid w:val="00C9243F"/>
    <w:rsid w:val="00C93259"/>
    <w:rsid w:val="00C9443C"/>
    <w:rsid w:val="00C94614"/>
    <w:rsid w:val="00C94FB8"/>
    <w:rsid w:val="00CA0147"/>
    <w:rsid w:val="00CA1CFF"/>
    <w:rsid w:val="00CA3116"/>
    <w:rsid w:val="00CA441D"/>
    <w:rsid w:val="00CA4433"/>
    <w:rsid w:val="00CA79CF"/>
    <w:rsid w:val="00CB000E"/>
    <w:rsid w:val="00CB0CD3"/>
    <w:rsid w:val="00CB18D7"/>
    <w:rsid w:val="00CB26EA"/>
    <w:rsid w:val="00CB3140"/>
    <w:rsid w:val="00CB6A54"/>
    <w:rsid w:val="00CC153E"/>
    <w:rsid w:val="00CC3798"/>
    <w:rsid w:val="00CC3F89"/>
    <w:rsid w:val="00CD0B6A"/>
    <w:rsid w:val="00CD2EFC"/>
    <w:rsid w:val="00CD302E"/>
    <w:rsid w:val="00CD3A8A"/>
    <w:rsid w:val="00CD4F6B"/>
    <w:rsid w:val="00CE44AF"/>
    <w:rsid w:val="00CE612B"/>
    <w:rsid w:val="00CF2329"/>
    <w:rsid w:val="00CF2FC7"/>
    <w:rsid w:val="00CF414F"/>
    <w:rsid w:val="00CF7C4C"/>
    <w:rsid w:val="00D00810"/>
    <w:rsid w:val="00D0134A"/>
    <w:rsid w:val="00D02B99"/>
    <w:rsid w:val="00D04670"/>
    <w:rsid w:val="00D04D91"/>
    <w:rsid w:val="00D060CA"/>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109D"/>
    <w:rsid w:val="00D81769"/>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5E11"/>
    <w:rsid w:val="00DC68C3"/>
    <w:rsid w:val="00DD1852"/>
    <w:rsid w:val="00DD1CC9"/>
    <w:rsid w:val="00DD23C0"/>
    <w:rsid w:val="00DD5774"/>
    <w:rsid w:val="00DE16DE"/>
    <w:rsid w:val="00DE1D1A"/>
    <w:rsid w:val="00DE358C"/>
    <w:rsid w:val="00DE5898"/>
    <w:rsid w:val="00E02FF0"/>
    <w:rsid w:val="00E03B57"/>
    <w:rsid w:val="00E10B8A"/>
    <w:rsid w:val="00E1390D"/>
    <w:rsid w:val="00E14D3F"/>
    <w:rsid w:val="00E1728C"/>
    <w:rsid w:val="00E22970"/>
    <w:rsid w:val="00E22AD2"/>
    <w:rsid w:val="00E231BA"/>
    <w:rsid w:val="00E23359"/>
    <w:rsid w:val="00E2794A"/>
    <w:rsid w:val="00E33387"/>
    <w:rsid w:val="00E34872"/>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5D4"/>
    <w:rsid w:val="00EB0931"/>
    <w:rsid w:val="00EC0820"/>
    <w:rsid w:val="00EC24D3"/>
    <w:rsid w:val="00EC5C0B"/>
    <w:rsid w:val="00EC6907"/>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3C4A"/>
    <w:rsid w:val="00F9506A"/>
    <w:rsid w:val="00FA01BC"/>
    <w:rsid w:val="00FA1EF8"/>
    <w:rsid w:val="00FA2A9D"/>
    <w:rsid w:val="00FA44BB"/>
    <w:rsid w:val="00FA6ADD"/>
    <w:rsid w:val="00FA6C5D"/>
    <w:rsid w:val="00FA6D0F"/>
    <w:rsid w:val="00FA704F"/>
    <w:rsid w:val="00FB0654"/>
    <w:rsid w:val="00FB0C8B"/>
    <w:rsid w:val="00FB1326"/>
    <w:rsid w:val="00FB2525"/>
    <w:rsid w:val="00FB5521"/>
    <w:rsid w:val="00FC156B"/>
    <w:rsid w:val="00FC1D72"/>
    <w:rsid w:val="00FC4E3E"/>
    <w:rsid w:val="00FC551B"/>
    <w:rsid w:val="00FD085E"/>
    <w:rsid w:val="00FD0E89"/>
    <w:rsid w:val="00FD44E7"/>
    <w:rsid w:val="00FD4736"/>
    <w:rsid w:val="00FD6799"/>
    <w:rsid w:val="00FE0172"/>
    <w:rsid w:val="00FE057E"/>
    <w:rsid w:val="00FE2465"/>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F7B491C-30C8-42C9-80E7-4DFEA7122B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505236">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709602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488281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9261895">
      <w:bodyDiv w:val="1"/>
      <w:marLeft w:val="0"/>
      <w:marRight w:val="0"/>
      <w:marTop w:val="0"/>
      <w:marBottom w:val="0"/>
      <w:divBdr>
        <w:top w:val="none" w:sz="0" w:space="0" w:color="auto"/>
        <w:left w:val="none" w:sz="0" w:space="0" w:color="auto"/>
        <w:bottom w:val="none" w:sz="0" w:space="0" w:color="auto"/>
        <w:right w:val="none" w:sz="0" w:space="0" w:color="auto"/>
      </w:divBdr>
    </w:div>
    <w:div w:id="744037238">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505184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5440836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20472038">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62752224">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2317778">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8723724">
      <w:bodyDiv w:val="1"/>
      <w:marLeft w:val="0"/>
      <w:marRight w:val="0"/>
      <w:marTop w:val="0"/>
      <w:marBottom w:val="0"/>
      <w:divBdr>
        <w:top w:val="none" w:sz="0" w:space="0" w:color="auto"/>
        <w:left w:val="none" w:sz="0" w:space="0" w:color="auto"/>
        <w:bottom w:val="none" w:sz="0" w:space="0" w:color="auto"/>
        <w:right w:val="none" w:sz="0" w:space="0" w:color="auto"/>
      </w:divBdr>
    </w:div>
    <w:div w:id="153388628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2487645">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74019758">
      <w:bodyDiv w:val="1"/>
      <w:marLeft w:val="0"/>
      <w:marRight w:val="0"/>
      <w:marTop w:val="0"/>
      <w:marBottom w:val="0"/>
      <w:divBdr>
        <w:top w:val="none" w:sz="0" w:space="0" w:color="auto"/>
        <w:left w:val="none" w:sz="0" w:space="0" w:color="auto"/>
        <w:bottom w:val="none" w:sz="0" w:space="0" w:color="auto"/>
        <w:right w:val="none" w:sz="0" w:space="0" w:color="auto"/>
      </w:divBdr>
    </w:div>
    <w:div w:id="1974670022">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package" Target="embeddings/Microsoft_Excel_Worksheet2.xlsx"/><Relationship Id="rId26" Type="http://schemas.openxmlformats.org/officeDocument/2006/relationships/package" Target="embeddings/Microsoft_Excel_Worksheet3.xlsx"/><Relationship Id="rId39" Type="http://schemas.openxmlformats.org/officeDocument/2006/relationships/image" Target="media/image11.emf"/><Relationship Id="rId21" Type="http://schemas.openxmlformats.org/officeDocument/2006/relationships/footer" Target="footer2.xml"/><Relationship Id="rId34" Type="http://schemas.openxmlformats.org/officeDocument/2006/relationships/package" Target="embeddings/Microsoft_Excel_Worksheet7.xlsx"/><Relationship Id="rId42" Type="http://schemas.openxmlformats.org/officeDocument/2006/relationships/package" Target="embeddings/Microsoft_Excel_Worksheet11.xlsx"/><Relationship Id="rId47" Type="http://schemas.openxmlformats.org/officeDocument/2006/relationships/image" Target="media/image15.emf"/><Relationship Id="rId50" Type="http://schemas.openxmlformats.org/officeDocument/2006/relationships/package" Target="embeddings/Microsoft_Excel_Worksheet15.xlsx"/><Relationship Id="rId55" Type="http://schemas.openxmlformats.org/officeDocument/2006/relationships/image" Target="media/image19.emf"/><Relationship Id="rId63" Type="http://schemas.openxmlformats.org/officeDocument/2006/relationships/image" Target="media/image23.emf"/><Relationship Id="rId68" Type="http://schemas.openxmlformats.org/officeDocument/2006/relationships/package" Target="embeddings/Microsoft_Excel_Worksheet24.xlsx"/><Relationship Id="rId7" Type="http://schemas.openxmlformats.org/officeDocument/2006/relationships/styles" Target="styl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1.xlsx"/><Relationship Id="rId29"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package" Target="embeddings/Microsoft_Excel_Worksheet6.xlsx"/><Relationship Id="rId37" Type="http://schemas.openxmlformats.org/officeDocument/2006/relationships/image" Target="media/image10.emf"/><Relationship Id="rId40" Type="http://schemas.openxmlformats.org/officeDocument/2006/relationships/package" Target="embeddings/Microsoft_Excel_Worksheet10.xlsx"/><Relationship Id="rId45" Type="http://schemas.openxmlformats.org/officeDocument/2006/relationships/image" Target="media/image14.emf"/><Relationship Id="rId53" Type="http://schemas.openxmlformats.org/officeDocument/2006/relationships/image" Target="media/image18.emf"/><Relationship Id="rId58" Type="http://schemas.openxmlformats.org/officeDocument/2006/relationships/package" Target="embeddings/Microsoft_Excel_Worksheet19.xlsx"/><Relationship Id="rId66" Type="http://schemas.openxmlformats.org/officeDocument/2006/relationships/package" Target="embeddings/Microsoft_Excel_Worksheet23.xlsx"/><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6.xml"/><Relationship Id="rId28" Type="http://schemas.openxmlformats.org/officeDocument/2006/relationships/package" Target="embeddings/Microsoft_Excel_Worksheet4.xlsx"/><Relationship Id="rId36" Type="http://schemas.openxmlformats.org/officeDocument/2006/relationships/package" Target="embeddings/Microsoft_Excel_Worksheet8.xlsx"/><Relationship Id="rId49" Type="http://schemas.openxmlformats.org/officeDocument/2006/relationships/image" Target="media/image16.emf"/><Relationship Id="rId57" Type="http://schemas.openxmlformats.org/officeDocument/2006/relationships/image" Target="media/image20.emf"/><Relationship Id="rId61" Type="http://schemas.openxmlformats.org/officeDocument/2006/relationships/image" Target="media/image22.emf"/><Relationship Id="rId10" Type="http://schemas.openxmlformats.org/officeDocument/2006/relationships/footnotes" Target="footnotes.xml"/><Relationship Id="rId19" Type="http://schemas.openxmlformats.org/officeDocument/2006/relationships/header" Target="header3.xml"/><Relationship Id="rId31" Type="http://schemas.openxmlformats.org/officeDocument/2006/relationships/image" Target="media/image7.emf"/><Relationship Id="rId44" Type="http://schemas.openxmlformats.org/officeDocument/2006/relationships/package" Target="embeddings/Microsoft_Excel_Worksheet12.xlsx"/><Relationship Id="rId52" Type="http://schemas.openxmlformats.org/officeDocument/2006/relationships/package" Target="embeddings/Microsoft_Excel_Worksheet16.xlsx"/><Relationship Id="rId60" Type="http://schemas.openxmlformats.org/officeDocument/2006/relationships/package" Target="embeddings/Microsoft_Excel_Worksheet20.xlsx"/><Relationship Id="rId65" Type="http://schemas.openxmlformats.org/officeDocument/2006/relationships/image" Target="media/image24.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header" Target="header5.xml"/><Relationship Id="rId27" Type="http://schemas.openxmlformats.org/officeDocument/2006/relationships/image" Target="media/image5.emf"/><Relationship Id="rId30" Type="http://schemas.openxmlformats.org/officeDocument/2006/relationships/package" Target="embeddings/Microsoft_Excel_Worksheet5.xlsx"/><Relationship Id="rId35" Type="http://schemas.openxmlformats.org/officeDocument/2006/relationships/image" Target="media/image9.emf"/><Relationship Id="rId43" Type="http://schemas.openxmlformats.org/officeDocument/2006/relationships/image" Target="media/image13.emf"/><Relationship Id="rId48" Type="http://schemas.openxmlformats.org/officeDocument/2006/relationships/package" Target="embeddings/Microsoft_Excel_Worksheet14.xlsx"/><Relationship Id="rId56" Type="http://schemas.openxmlformats.org/officeDocument/2006/relationships/package" Target="embeddings/Microsoft_Excel_Worksheet18.xlsx"/><Relationship Id="rId64" Type="http://schemas.openxmlformats.org/officeDocument/2006/relationships/package" Target="embeddings/Microsoft_Excel_Worksheet22.xlsx"/><Relationship Id="rId69" Type="http://schemas.openxmlformats.org/officeDocument/2006/relationships/header" Target="header7.xml"/><Relationship Id="rId8" Type="http://schemas.openxmlformats.org/officeDocument/2006/relationships/settings" Target="settings.xml"/><Relationship Id="rId51" Type="http://schemas.openxmlformats.org/officeDocument/2006/relationships/image" Target="media/image17.emf"/><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image" Target="media/image3.emf"/><Relationship Id="rId25" Type="http://schemas.openxmlformats.org/officeDocument/2006/relationships/image" Target="media/image4.emf"/><Relationship Id="rId33" Type="http://schemas.openxmlformats.org/officeDocument/2006/relationships/image" Target="media/image8.emf"/><Relationship Id="rId38" Type="http://schemas.openxmlformats.org/officeDocument/2006/relationships/package" Target="embeddings/Microsoft_Excel_Worksheet9.xlsx"/><Relationship Id="rId46" Type="http://schemas.openxmlformats.org/officeDocument/2006/relationships/package" Target="embeddings/Microsoft_Excel_Worksheet13.xlsx"/><Relationship Id="rId59" Type="http://schemas.openxmlformats.org/officeDocument/2006/relationships/image" Target="media/image21.emf"/><Relationship Id="rId67" Type="http://schemas.openxmlformats.org/officeDocument/2006/relationships/image" Target="media/image25.emf"/><Relationship Id="rId20" Type="http://schemas.openxmlformats.org/officeDocument/2006/relationships/header" Target="header4.xml"/><Relationship Id="rId41" Type="http://schemas.openxmlformats.org/officeDocument/2006/relationships/image" Target="media/image12.emf"/><Relationship Id="rId54" Type="http://schemas.openxmlformats.org/officeDocument/2006/relationships/package" Target="embeddings/Microsoft_Excel_Worksheet17.xlsx"/><Relationship Id="rId62" Type="http://schemas.openxmlformats.org/officeDocument/2006/relationships/package" Target="embeddings/Microsoft_Excel_Worksheet21.xlsx"/><Relationship Id="rId70" Type="http://schemas.openxmlformats.org/officeDocument/2006/relationships/footer" Target="footer4.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3E1FC7B8-D986-4BFE-8CAD-00D5834FBD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TotalTime>
  <Pages>26</Pages>
  <Words>5035</Words>
  <Characters>28703</Characters>
  <Application>Microsoft Office Word</Application>
  <DocSecurity>0</DocSecurity>
  <Lines>239</Lines>
  <Paragraphs>67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33671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Karol Strečka</cp:lastModifiedBy>
  <cp:revision>13</cp:revision>
  <cp:lastPrinted>2014-05-26T12:42:00Z</cp:lastPrinted>
  <dcterms:created xsi:type="dcterms:W3CDTF">2014-04-25T07:56:00Z</dcterms:created>
  <dcterms:modified xsi:type="dcterms:W3CDTF">2014-05-26T12:47:00Z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