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B00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645040" w:rsidRDefault="009C21E0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V poznámkach uvádzame iba tie časti, pre ktoré je vymedzená obsahová náplň</w:t>
      </w:r>
    </w:p>
    <w:p w:rsidR="00645040" w:rsidRDefault="00645040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9C21E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7B0078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FEZŐR, s.r.o.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Majstrovská 3040 </w:t>
                  </w:r>
                  <w:r w:rsidRPr="00645040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35 948 795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04.08.2005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prenájom motorových vozidiel, prívesov a návesov, technických zariadení, strojov a nástrojov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prenájom športových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> 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sprostredkovateľská činnosť v oblasti obchodu a služieb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prekladateľské a tlmočnícke služby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sekretárske práce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fotokopírovacie a rozmnožovacie služby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poľnohospodárska rastlinná a živočíšna výroba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vnútroštátna cestná nákladná doprava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medzinárodná cestná nákladná doprava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E8613F" w:rsidP="00645040">
                  <w:pPr>
                    <w:rPr>
                      <w:color w:val="000000"/>
                    </w:rPr>
                  </w:pPr>
                  <w:hyperlink r:id="rId8" w:history="1">
                    <w:r w:rsidR="00645040" w:rsidRPr="00645040">
                      <w:rPr>
                        <w:color w:val="000066"/>
                        <w:u w:val="single"/>
                      </w:rPr>
                      <w:t xml:space="preserve">István Galamb </w:t>
                    </w:r>
                  </w:hyperlink>
                  <w:r w:rsidR="00645040" w:rsidRPr="00645040">
                    <w:rPr>
                      <w:color w:val="000000"/>
                    </w:rPr>
                    <w:br/>
                    <w:t xml:space="preserve">Hunyadi utca 51/C </w:t>
                  </w:r>
                  <w:r w:rsidR="00645040" w:rsidRPr="00645040">
                    <w:rPr>
                      <w:color w:val="000000"/>
                    </w:rPr>
                    <w:br/>
                  </w:r>
                  <w:r w:rsidR="00645040" w:rsidRPr="00645040">
                    <w:rPr>
                      <w:color w:val="000000"/>
                    </w:rPr>
                    <w:lastRenderedPageBreak/>
                    <w:t xml:space="preserve">Körmend 9900 </w:t>
                  </w:r>
                  <w:r w:rsidR="00645040" w:rsidRPr="00645040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lastRenderedPageBreak/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E8613F" w:rsidP="00645040">
                  <w:pPr>
                    <w:rPr>
                      <w:color w:val="000000"/>
                    </w:rPr>
                  </w:pPr>
                  <w:hyperlink r:id="rId9" w:history="1">
                    <w:r w:rsidR="00645040" w:rsidRPr="00645040">
                      <w:rPr>
                        <w:color w:val="000066"/>
                        <w:u w:val="single"/>
                      </w:rPr>
                      <w:t xml:space="preserve">Éva Galambné Csapó </w:t>
                    </w:r>
                  </w:hyperlink>
                  <w:r w:rsidR="00645040" w:rsidRPr="00645040">
                    <w:rPr>
                      <w:color w:val="000000"/>
                    </w:rPr>
                    <w:br/>
                    <w:t xml:space="preserve">Hunyadi utca 51/C </w:t>
                  </w:r>
                  <w:r w:rsidR="00645040" w:rsidRPr="00645040">
                    <w:rPr>
                      <w:color w:val="000000"/>
                    </w:rPr>
                    <w:br/>
                    <w:t xml:space="preserve">Körmend 9900 </w:t>
                  </w:r>
                  <w:r w:rsidR="00645040" w:rsidRPr="00645040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István Galamb </w:t>
                  </w:r>
                  <w:r w:rsidRPr="00645040">
                    <w:rPr>
                      <w:color w:val="000000"/>
                    </w:rPr>
                    <w:br/>
                    <w:t xml:space="preserve">Vklad: 30 000 EUR Splatené: 30 000 EUR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Éva Galambné Csapó </w:t>
                  </w:r>
                  <w:r w:rsidRPr="00645040">
                    <w:rPr>
                      <w:color w:val="000000"/>
                    </w:rPr>
                    <w:br/>
                    <w:t xml:space="preserve">Vklad: 20 000 EUR Splatené: 20 000 EUR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50 000 EUR Rozsah splatenia: 50 000 EUR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Default="00645040" w:rsidP="007B0078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7B0078">
      <w:pPr>
        <w:pStyle w:val="Odsad"/>
        <w:tabs>
          <w:tab w:val="clear" w:pos="340"/>
        </w:tabs>
        <w:spacing w:beforeLines="40" w:after="0" w:line="240" w:lineRule="auto"/>
        <w:ind w:left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645040">
        <w:rPr>
          <w:rFonts w:ascii="Calibri" w:hAnsi="Calibri"/>
          <w:noProof w:val="0"/>
        </w:rPr>
        <w:t>dchádzajúce  obdobie: 30.06.2012</w:t>
      </w:r>
    </w:p>
    <w:p w:rsidR="004B6C78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2D178F" w:rsidP="007B00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>Čle</w:t>
      </w:r>
      <w:r w:rsidR="00AC13EB">
        <w:rPr>
          <w:rFonts w:ascii="Calibri" w:hAnsi="Calibri"/>
          <w:b/>
          <w:noProof w:val="0"/>
          <w:sz w:val="32"/>
          <w:szCs w:val="32"/>
        </w:rPr>
        <w:t>n</w:t>
      </w:r>
      <w:r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645040" w:rsidRDefault="00645040" w:rsidP="007B00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746"/>
        <w:gridCol w:w="7748"/>
      </w:tblGrid>
      <w:tr w:rsidR="00645040" w:rsidRPr="00645040" w:rsidTr="00645040">
        <w:trPr>
          <w:tblCellSpacing w:w="22" w:type="dxa"/>
          <w:jc w:val="center"/>
        </w:trPr>
        <w:tc>
          <w:tcPr>
            <w:tcW w:w="884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Štatutárny orgán: </w:t>
            </w:r>
          </w:p>
        </w:tc>
        <w:tc>
          <w:tcPr>
            <w:tcW w:w="4046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645040" w:rsidRPr="00645040" w:rsidT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645040" w:rsidRPr="00645040" w:rsidT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E8613F" w:rsidP="00645040">
                  <w:pPr>
                    <w:rPr>
                      <w:color w:val="000000"/>
                    </w:rPr>
                  </w:pPr>
                  <w:hyperlink r:id="rId10" w:history="1">
                    <w:r w:rsidR="00645040" w:rsidRPr="00645040">
                      <w:rPr>
                        <w:color w:val="000066"/>
                        <w:u w:val="single"/>
                      </w:rPr>
                      <w:t xml:space="preserve">Éva Galambné Csapó </w:t>
                    </w:r>
                  </w:hyperlink>
                  <w:r w:rsidR="00645040" w:rsidRPr="00645040">
                    <w:rPr>
                      <w:color w:val="000000"/>
                    </w:rPr>
                    <w:br/>
                    <w:t xml:space="preserve">Hunyadi utca 51/C </w:t>
                  </w:r>
                  <w:r w:rsidR="00645040" w:rsidRPr="00645040">
                    <w:rPr>
                      <w:color w:val="000000"/>
                    </w:rPr>
                    <w:br/>
                    <w:t xml:space="preserve">Körmend 9900 </w:t>
                  </w:r>
                  <w:r w:rsidR="00645040" w:rsidRPr="00645040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</w:p>
              </w:tc>
            </w:tr>
          </w:tbl>
          <w:p w:rsidR="00645040" w:rsidRPr="00645040" w:rsidRDefault="00645040" w:rsidP="0064504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32"/>
              <w:gridCol w:w="2550"/>
            </w:tblGrid>
            <w:tr w:rsidR="00645040" w:rsidRPr="00645040" w:rsidT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E8613F" w:rsidP="00645040">
                  <w:pPr>
                    <w:rPr>
                      <w:color w:val="000000"/>
                    </w:rPr>
                  </w:pPr>
                  <w:hyperlink r:id="rId11" w:history="1">
                    <w:r w:rsidR="00645040" w:rsidRPr="00645040">
                      <w:rPr>
                        <w:color w:val="000066"/>
                        <w:u w:val="single"/>
                      </w:rPr>
                      <w:t xml:space="preserve">István Galamb </w:t>
                    </w:r>
                  </w:hyperlink>
                  <w:r w:rsidR="00645040" w:rsidRPr="00645040">
                    <w:rPr>
                      <w:color w:val="000000"/>
                    </w:rPr>
                    <w:br/>
                    <w:t xml:space="preserve">Hunyadi utca 51/C </w:t>
                  </w:r>
                  <w:r w:rsidR="00645040" w:rsidRPr="00645040">
                    <w:rPr>
                      <w:color w:val="000000"/>
                    </w:rPr>
                    <w:br/>
                    <w:t xml:space="preserve">Körmend 9900 </w:t>
                  </w:r>
                  <w:r w:rsidR="00645040" w:rsidRPr="00645040">
                    <w:rPr>
                      <w:color w:val="000000"/>
                    </w:rPr>
                    <w:br/>
                    <w:t xml:space="preserve">Maďarsko </w:t>
                  </w:r>
                  <w:r w:rsidR="00645040" w:rsidRPr="00645040">
                    <w:rPr>
                      <w:color w:val="000000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lastRenderedPageBreak/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45040" w:rsidRPr="00645040" w:rsidTr="0064504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45040" w:rsidRPr="00645040" w:rsidRDefault="00645040" w:rsidP="00645040">
            <w:pPr>
              <w:rPr>
                <w:color w:val="000000"/>
              </w:rPr>
            </w:pPr>
            <w:r w:rsidRPr="00645040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45040" w:rsidRPr="00645040" w:rsidTr="006450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Konateľ koná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645040" w:rsidRPr="00645040" w:rsidRDefault="00645040" w:rsidP="00645040">
                  <w:pPr>
                    <w:rPr>
                      <w:color w:val="000000"/>
                    </w:rPr>
                  </w:pPr>
                  <w:r w:rsidRPr="0064504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645040" w:rsidRPr="00645040" w:rsidRDefault="00645040" w:rsidP="00645040">
            <w:pPr>
              <w:rPr>
                <w:color w:val="000000"/>
              </w:rPr>
            </w:pPr>
          </w:p>
        </w:tc>
      </w:tr>
    </w:tbl>
    <w:p w:rsidR="00645040" w:rsidRPr="00645040" w:rsidRDefault="00645040" w:rsidP="00645040">
      <w:pPr>
        <w:rPr>
          <w:vanish/>
          <w:color w:val="000000"/>
        </w:rPr>
      </w:pPr>
    </w:p>
    <w:p w:rsidR="000C42D3" w:rsidRDefault="000C42D3" w:rsidP="007B0078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B00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B00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B007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István Galamb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30000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Éva Galambné Csapó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504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7B00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7B00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2D178F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2D178F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7B00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</w:p>
    <w:p w:rsidR="00115BE4" w:rsidRPr="007256C6" w:rsidRDefault="00115BE4" w:rsidP="007B007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Informácie o dlhodobom hmotnom majetku</w:t>
      </w:r>
    </w:p>
    <w:p w:rsidR="00115BE4" w:rsidRPr="007256C6" w:rsidRDefault="00115BE4" w:rsidP="007B00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284309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328167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280700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324558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3909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192349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192349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190546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190546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9C21E0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2706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2F4076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2F4076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91960</w:t>
            </w:r>
          </w:p>
        </w:tc>
      </w:tr>
      <w:tr w:rsidR="007B007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2F4076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2F4076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</w:t>
            </w:r>
          </w:p>
        </w:tc>
      </w:tr>
    </w:tbl>
    <w:p w:rsidR="00115BE4" w:rsidRPr="002F4076" w:rsidRDefault="00115BE4" w:rsidP="007B0078">
      <w:pPr>
        <w:pStyle w:val="NaZacatek"/>
        <w:pageBreakBefore/>
        <w:spacing w:beforeLines="40"/>
        <w:rPr>
          <w:rFonts w:ascii="Calibri" w:hAnsi="Calibri"/>
          <w:i/>
          <w:color w:val="000000"/>
        </w:rPr>
      </w:pPr>
      <w:r w:rsidRPr="002F4076">
        <w:rPr>
          <w:rFonts w:ascii="Calibri" w:hAnsi="Calibri"/>
          <w:i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294042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97993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54135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284309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125649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66700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192349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168393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97993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007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8" w:rsidRPr="007256C6" w:rsidRDefault="007B0078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2F4076" w:rsidRPr="007256C6" w:rsidRDefault="002F4076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65C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  <w:r w:rsidR="0068234E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  <w:r w:rsidR="0068234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8234E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8234E" w:rsidRPr="007256C6" w:rsidRDefault="0068234E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F65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F65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215365</w:t>
            </w:r>
          </w:p>
        </w:tc>
      </w:tr>
      <w:tr w:rsidR="008F65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215365</w:t>
            </w:r>
          </w:p>
        </w:tc>
      </w:tr>
      <w:tr w:rsidR="008F65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201021</w:t>
            </w:r>
          </w:p>
        </w:tc>
      </w:tr>
      <w:tr w:rsidR="008F65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F65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390437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201021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F65C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</w:tbl>
    <w:p w:rsidR="00115BE4" w:rsidRDefault="00115BE4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65C9" w:rsidRDefault="008F65C9" w:rsidP="008F65C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Údaje vykázané na strane pasív</w:t>
      </w:r>
      <w:r w:rsidRPr="007256C6">
        <w:rPr>
          <w:rFonts w:ascii="Calibri" w:hAnsi="Calibri"/>
          <w:noProof w:val="0"/>
        </w:rPr>
        <w:t> </w:t>
      </w:r>
    </w:p>
    <w:p w:rsidR="008F65C9" w:rsidRDefault="008F65C9" w:rsidP="008F65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007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Informácie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65C9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172189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65C9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4522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65C9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167677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5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480065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517365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480065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517365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242938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F65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8F65C9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65C9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259012</w:t>
            </w:r>
            <w:r w:rsidR="008F65C9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65C9" w:rsidRPr="007256C6" w:rsidRDefault="008F65C9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242938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4B67">
              <w:rPr>
                <w:rFonts w:ascii="Calibri" w:hAnsi="Calibri"/>
                <w:noProof w:val="0"/>
              </w:rPr>
              <w:t>Voči spoločníkom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94B67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94B67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94B67">
              <w:rPr>
                <w:rFonts w:ascii="Calibri" w:hAnsi="Calibri"/>
                <w:noProof w:val="0"/>
              </w:rPr>
              <w:t>480605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4B67">
              <w:rPr>
                <w:rFonts w:ascii="Calibri" w:hAnsi="Calibri"/>
                <w:noProof w:val="0"/>
              </w:rPr>
              <w:t>474990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B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94B67" w:rsidRDefault="00394B67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8C661D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394B67" w:rsidRDefault="00394B67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51"/>
        <w:gridCol w:w="1187"/>
        <w:gridCol w:w="1337"/>
        <w:gridCol w:w="75"/>
        <w:gridCol w:w="1262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B00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94B6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339592</w:t>
            </w:r>
          </w:p>
        </w:tc>
        <w:tc>
          <w:tcPr>
            <w:tcW w:w="1338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Preprava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28693</w:t>
            </w: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gridSpan w:val="4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94B67" w:rsidRDefault="00394B67" w:rsidP="007B00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00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4B6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28693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339592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65267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433552</w:t>
            </w:r>
          </w:p>
        </w:tc>
      </w:tr>
    </w:tbl>
    <w:p w:rsidR="00394B67" w:rsidRDefault="00394B67" w:rsidP="00394B6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394B67" w:rsidRDefault="00394B67" w:rsidP="00394B6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394B67" w:rsidRDefault="00394B67" w:rsidP="00394B6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394B67" w:rsidRDefault="00394B67" w:rsidP="00394B6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Default="00E2507A" w:rsidP="00394B6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lastRenderedPageBreak/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394B67" w:rsidRDefault="00394B67" w:rsidP="007B00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B007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4B6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126627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12115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11627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488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94B6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B67" w:rsidRPr="007256C6" w:rsidRDefault="00394B67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94B67" w:rsidRDefault="00394B67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394B67" w:rsidRDefault="00394B67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15BE4" w:rsidRPr="007256C6" w:rsidRDefault="00115BE4" w:rsidP="007B007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B007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 xml:space="preserve"> Prehľad zmien vlastného imania</w:t>
      </w:r>
    </w:p>
    <w:p w:rsidR="00E402E7" w:rsidRPr="007256C6" w:rsidRDefault="00E402E7" w:rsidP="007B00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7B00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76F01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50000</w:t>
            </w: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-167667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-167667</w:t>
            </w: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-172189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172189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-32541</w:t>
            </w: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00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B007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B00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76F01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50000</w:t>
            </w: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4552</w:t>
            </w: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-172189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-172189</w:t>
            </w: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223D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6F0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6F01" w:rsidRPr="007256C6" w:rsidRDefault="00076F01" w:rsidP="007B00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8613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5FA3" w:rsidRDefault="00A65FA3" w:rsidP="00FF78A8">
      <w:r>
        <w:separator/>
      </w:r>
    </w:p>
  </w:endnote>
  <w:endnote w:type="continuationSeparator" w:id="1">
    <w:p w:rsidR="00A65FA3" w:rsidRDefault="00A65FA3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5FA3" w:rsidRDefault="00A65FA3" w:rsidP="00FF78A8">
      <w:r>
        <w:separator/>
      </w:r>
    </w:p>
  </w:footnote>
  <w:footnote w:type="continuationSeparator" w:id="1">
    <w:p w:rsidR="00A65FA3" w:rsidRDefault="00A65FA3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76F01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2F4076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94B67"/>
    <w:rsid w:val="003A07E1"/>
    <w:rsid w:val="003B09A7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401B"/>
    <w:rsid w:val="005B50B3"/>
    <w:rsid w:val="005B6DDB"/>
    <w:rsid w:val="005F6BF0"/>
    <w:rsid w:val="00612154"/>
    <w:rsid w:val="0061331C"/>
    <w:rsid w:val="0062598B"/>
    <w:rsid w:val="00645040"/>
    <w:rsid w:val="00680E77"/>
    <w:rsid w:val="0068234E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B0078"/>
    <w:rsid w:val="007C0484"/>
    <w:rsid w:val="007E24C9"/>
    <w:rsid w:val="007E6C4C"/>
    <w:rsid w:val="007F2851"/>
    <w:rsid w:val="008525AE"/>
    <w:rsid w:val="00886C91"/>
    <w:rsid w:val="008950D1"/>
    <w:rsid w:val="008C661D"/>
    <w:rsid w:val="008F65C9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C21E0"/>
    <w:rsid w:val="009D65D3"/>
    <w:rsid w:val="009F5EFC"/>
    <w:rsid w:val="00A0613C"/>
    <w:rsid w:val="00A65FA3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85638"/>
    <w:rsid w:val="00B90B3C"/>
    <w:rsid w:val="00BB6FD5"/>
    <w:rsid w:val="00BC4522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8613F"/>
    <w:rsid w:val="00EA229E"/>
    <w:rsid w:val="00EB7D5C"/>
    <w:rsid w:val="00ED1BC2"/>
    <w:rsid w:val="00EE6053"/>
    <w:rsid w:val="00EF6B78"/>
    <w:rsid w:val="00F4661A"/>
    <w:rsid w:val="00F5340A"/>
    <w:rsid w:val="00F55FEE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8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lamb&amp;MENO=Istv%E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lamb&amp;MENO=Istv%E1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Galambn%E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lambn%E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E6FDDC-8708-44E1-AFCC-83F9456E55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1828</Words>
  <Characters>10421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2014-05-27T14:52:00Z</dcterms:created>
  <dcterms:modified xsi:type="dcterms:W3CDTF">2014-05-27T14:52:00Z</dcterms:modified>
</cp:coreProperties>
</file>