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3A98" w:rsidRPr="00630744" w:rsidRDefault="007D3A98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r w:rsidRPr="00630744">
        <w:rPr>
          <w:b/>
          <w:bCs/>
          <w:i/>
          <w:iCs/>
        </w:rPr>
        <w:t>Základné informácie o účtovnej jednotke</w:t>
      </w:r>
    </w:p>
    <w:p w:rsidR="007D3A98" w:rsidRDefault="007D3A98" w:rsidP="007D3A98"/>
    <w:p w:rsidR="007D3A98" w:rsidRDefault="007D3A98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A52C53">
        <w:rPr>
          <w:b/>
          <w:bCs/>
        </w:rPr>
        <w:t>a)</w:t>
      </w:r>
      <w:r>
        <w:t xml:space="preserve"> Obchodné meno účtovnej jednotky:  </w:t>
      </w:r>
      <w:r w:rsidR="00167CE1">
        <w:t>EMOS SK s.r.o.</w:t>
      </w:r>
      <w:r>
        <w:t xml:space="preserve"> </w:t>
      </w:r>
    </w:p>
    <w:p w:rsidR="007D3A98" w:rsidRDefault="007D3A98" w:rsidP="007D3A98">
      <w:pPr>
        <w:ind w:left="360" w:hanging="360"/>
      </w:pPr>
      <w:r>
        <w:t xml:space="preserve">Sídlo:    </w:t>
      </w:r>
      <w:r w:rsidR="00167CE1">
        <w:t>Hlinická 409/22, 014 01 Bytča</w:t>
      </w:r>
      <w:r>
        <w:t xml:space="preserve"> </w:t>
      </w:r>
    </w:p>
    <w:p w:rsidR="007D3A98" w:rsidRDefault="00404627" w:rsidP="007D3A98">
      <w:pPr>
        <w:ind w:left="360" w:hanging="360"/>
      </w:pPr>
      <w:r>
        <w:t>Dátum založenia:  3.7.2000</w:t>
      </w:r>
      <w:r w:rsidR="007D3A98">
        <w:t xml:space="preserve">   </w:t>
      </w:r>
    </w:p>
    <w:p w:rsidR="007D3A98" w:rsidRDefault="007D3A98" w:rsidP="007D3A98">
      <w:pPr>
        <w:ind w:left="360" w:hanging="360"/>
      </w:pPr>
      <w:r>
        <w:t xml:space="preserve">Dátum vzniku:    </w:t>
      </w:r>
      <w:r w:rsidR="00167CE1">
        <w:t xml:space="preserve"> 10.7.2000</w:t>
      </w:r>
      <w:r>
        <w:t xml:space="preserve">    </w:t>
      </w:r>
    </w:p>
    <w:p w:rsidR="007D3A98" w:rsidRDefault="007D3A98" w:rsidP="007D3A98">
      <w:pPr>
        <w:ind w:left="360" w:hanging="360"/>
      </w:pPr>
    </w:p>
    <w:p w:rsidR="007D3A98" w:rsidRDefault="007D3A98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52C53">
        <w:rPr>
          <w:b/>
          <w:bCs/>
        </w:rPr>
        <w:t>b)</w:t>
      </w:r>
      <w:r>
        <w:t xml:space="preserve"> </w:t>
      </w:r>
      <w:r w:rsidRPr="00A52C53">
        <w:rPr>
          <w:b/>
          <w:bCs/>
        </w:rPr>
        <w:t xml:space="preserve">Opis hospodárskej činnosti účtovnej jednotky: </w:t>
      </w:r>
    </w:p>
    <w:p w:rsidR="00167CE1" w:rsidRPr="00A52C53" w:rsidRDefault="00167CE1" w:rsidP="00167CE1">
      <w:pPr>
        <w:autoSpaceDE/>
        <w:autoSpaceDN/>
        <w:ind w:left="360"/>
        <w:rPr>
          <w:b/>
          <w:bCs/>
        </w:rPr>
      </w:pPr>
      <w:r>
        <w:rPr>
          <w:b/>
          <w:bCs/>
        </w:rPr>
        <w:t xml:space="preserve">      -veľkoobchod –kúpa tovaru za účelom jeho predaja</w:t>
      </w:r>
    </w:p>
    <w:p w:rsidR="007D3A98" w:rsidRDefault="007D3A98" w:rsidP="007D3A98">
      <w:pPr>
        <w:ind w:left="360" w:hanging="360"/>
      </w:pPr>
    </w:p>
    <w:p w:rsidR="007D3A98" w:rsidRPr="00A52C53" w:rsidRDefault="007D3A98" w:rsidP="007D3A98">
      <w:pPr>
        <w:ind w:left="360" w:hanging="360"/>
        <w:rPr>
          <w:b/>
          <w:bCs/>
        </w:rPr>
      </w:pPr>
      <w:r w:rsidRPr="00A52C53">
        <w:rPr>
          <w:b/>
          <w:bCs/>
        </w:rPr>
        <w:t>A. c) Priemerný počet zamestnancov počas účtovného obdobia: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7D3A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D3A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7D3A98" w:rsidRDefault="00167CE1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D3A98" w:rsidRDefault="00FD233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</w:t>
            </w:r>
          </w:p>
        </w:tc>
      </w:tr>
      <w:tr w:rsidR="007D3A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7D3A98" w:rsidRDefault="00167CE1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7D3A98" w:rsidRDefault="00FD233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</w:t>
            </w:r>
          </w:p>
        </w:tc>
      </w:tr>
      <w:tr w:rsidR="007D3A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7D3A98" w:rsidRDefault="00FD233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D3A98" w:rsidRDefault="00FD2336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7D3A98" w:rsidRDefault="007D3A98">
      <w:pPr>
        <w:rPr>
          <w:rFonts w:ascii="Arial Narrow" w:hAnsi="Arial Narrow" w:cs="Arial Narrow"/>
          <w:sz w:val="18"/>
          <w:szCs w:val="18"/>
        </w:rPr>
      </w:pPr>
    </w:p>
    <w:p w:rsidR="007D3A98" w:rsidRPr="00A52C53" w:rsidRDefault="007D3A98" w:rsidP="007D3A98">
      <w:pPr>
        <w:rPr>
          <w:b/>
          <w:bCs/>
        </w:rPr>
      </w:pPr>
      <w:r w:rsidRPr="00A52C53">
        <w:rPr>
          <w:b/>
          <w:bCs/>
        </w:rPr>
        <w:t>A. d) Podniky, v ktorých je podnik neobmedzene ručiacim spoločníkom: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7D3A98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52C53" w:rsidRDefault="007D3A98" w:rsidP="00C706C3">
            <w:pPr>
              <w:jc w:val="center"/>
              <w:rPr>
                <w:b/>
                <w:bCs/>
                <w:sz w:val="18"/>
                <w:szCs w:val="18"/>
              </w:rPr>
            </w:pPr>
            <w:r w:rsidRPr="00A52C53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52C53" w:rsidRDefault="007D3A98" w:rsidP="00C706C3">
            <w:pPr>
              <w:jc w:val="center"/>
              <w:rPr>
                <w:b/>
                <w:bCs/>
                <w:sz w:val="18"/>
                <w:szCs w:val="18"/>
              </w:rPr>
            </w:pPr>
            <w:r w:rsidRPr="00A52C53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52C53" w:rsidRDefault="007D3A98" w:rsidP="00C706C3">
            <w:pPr>
              <w:jc w:val="center"/>
              <w:rPr>
                <w:b/>
                <w:bCs/>
                <w:sz w:val="18"/>
                <w:szCs w:val="18"/>
              </w:rPr>
            </w:pPr>
            <w:r w:rsidRPr="00A52C53">
              <w:rPr>
                <w:b/>
                <w:bCs/>
                <w:sz w:val="18"/>
                <w:szCs w:val="18"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A52C53" w:rsidRDefault="007D3A98" w:rsidP="00C706C3">
            <w:pPr>
              <w:jc w:val="center"/>
              <w:rPr>
                <w:b/>
                <w:bCs/>
                <w:sz w:val="18"/>
                <w:szCs w:val="18"/>
              </w:rPr>
            </w:pPr>
            <w:r w:rsidRPr="00A52C53">
              <w:rPr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7D3A98">
        <w:tc>
          <w:tcPr>
            <w:tcW w:w="2303" w:type="dxa"/>
            <w:tcBorders>
              <w:top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Default="007D3A98" w:rsidP="00C706C3"/>
        </w:tc>
      </w:tr>
      <w:tr w:rsidR="007D3A98">
        <w:tc>
          <w:tcPr>
            <w:tcW w:w="2303" w:type="dxa"/>
          </w:tcPr>
          <w:p w:rsidR="007D3A98" w:rsidRDefault="007D3A98" w:rsidP="00C706C3"/>
        </w:tc>
        <w:tc>
          <w:tcPr>
            <w:tcW w:w="2303" w:type="dxa"/>
          </w:tcPr>
          <w:p w:rsidR="007D3A98" w:rsidRDefault="007D3A98" w:rsidP="00C706C3"/>
        </w:tc>
        <w:tc>
          <w:tcPr>
            <w:tcW w:w="2303" w:type="dxa"/>
          </w:tcPr>
          <w:p w:rsidR="007D3A98" w:rsidRDefault="007D3A98" w:rsidP="00C706C3"/>
        </w:tc>
        <w:tc>
          <w:tcPr>
            <w:tcW w:w="2303" w:type="dxa"/>
          </w:tcPr>
          <w:p w:rsidR="007D3A98" w:rsidRDefault="007D3A98" w:rsidP="00C706C3"/>
        </w:tc>
      </w:tr>
      <w:tr w:rsidR="007D3A98">
        <w:tc>
          <w:tcPr>
            <w:tcW w:w="2303" w:type="dxa"/>
            <w:tcBorders>
              <w:bottom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Default="007D3A98" w:rsidP="00C706C3"/>
        </w:tc>
      </w:tr>
    </w:tbl>
    <w:p w:rsidR="007D3A98" w:rsidRDefault="007D3A98" w:rsidP="007D3A98">
      <w:pPr>
        <w:ind w:left="360"/>
      </w:pPr>
    </w:p>
    <w:p w:rsidR="007D3A98" w:rsidRPr="00A52C53" w:rsidRDefault="007D3A98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52C53">
        <w:rPr>
          <w:b/>
          <w:bCs/>
        </w:rPr>
        <w:t>e) Právny dôvod na zostavenie účtovnej závierky:</w:t>
      </w:r>
    </w:p>
    <w:p w:rsidR="007D3A98" w:rsidRPr="00A52C53" w:rsidRDefault="00754C87" w:rsidP="007D3A98">
      <w:pPr>
        <w:ind w:left="360" w:hanging="360"/>
        <w:rPr>
          <w:b/>
          <w:bCs/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3A98">
        <w:rPr>
          <w:sz w:val="22"/>
          <w:szCs w:val="22"/>
        </w:rPr>
        <w:instrText xml:space="preserve"> FORMCHECKBOX </w:instrText>
      </w:r>
      <w:r w:rsidR="001933DE">
        <w:rPr>
          <w:sz w:val="22"/>
          <w:szCs w:val="22"/>
        </w:rPr>
      </w:r>
      <w:r w:rsidR="001933DE"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7D3A98">
        <w:rPr>
          <w:sz w:val="22"/>
          <w:szCs w:val="22"/>
        </w:rPr>
        <w:t xml:space="preserve">  </w:t>
      </w:r>
      <w:r w:rsidR="007D3A98" w:rsidRPr="00A52C53">
        <w:rPr>
          <w:b/>
          <w:bCs/>
          <w:sz w:val="22"/>
          <w:szCs w:val="22"/>
        </w:rPr>
        <w:t>riadna</w:t>
      </w:r>
      <w:r w:rsidR="007D3A98">
        <w:rPr>
          <w:b/>
          <w:bCs/>
          <w:sz w:val="22"/>
          <w:szCs w:val="22"/>
        </w:rPr>
        <w:tab/>
      </w:r>
      <w:r w:rsidR="007D3A98" w:rsidRPr="00A52C53">
        <w:rPr>
          <w:sz w:val="22"/>
          <w:szCs w:val="22"/>
        </w:rPr>
        <w:tab/>
      </w:r>
      <w:r w:rsidRPr="00A52C5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rPr>
          <w:sz w:val="22"/>
          <w:szCs w:val="22"/>
        </w:rPr>
        <w:instrText xml:space="preserve"> FORMCHECKBOX </w:instrText>
      </w:r>
      <w:r w:rsidR="001933DE">
        <w:rPr>
          <w:sz w:val="22"/>
          <w:szCs w:val="22"/>
        </w:rPr>
      </w:r>
      <w:r w:rsidR="001933DE">
        <w:rPr>
          <w:sz w:val="22"/>
          <w:szCs w:val="22"/>
        </w:rPr>
        <w:fldChar w:fldCharType="separate"/>
      </w:r>
      <w:r w:rsidRPr="00A52C53">
        <w:rPr>
          <w:sz w:val="22"/>
          <w:szCs w:val="22"/>
        </w:rPr>
        <w:fldChar w:fldCharType="end"/>
      </w:r>
      <w:r w:rsidR="007D3A98">
        <w:rPr>
          <w:sz w:val="22"/>
          <w:szCs w:val="22"/>
        </w:rPr>
        <w:t xml:space="preserve"> </w:t>
      </w:r>
      <w:r w:rsidR="007D3A98" w:rsidRPr="00A52C53">
        <w:rPr>
          <w:b/>
          <w:bCs/>
          <w:sz w:val="22"/>
          <w:szCs w:val="22"/>
        </w:rPr>
        <w:t>mimoriadna</w:t>
      </w:r>
    </w:p>
    <w:p w:rsidR="007D3A98" w:rsidRDefault="007D3A98" w:rsidP="007D3A98">
      <w:pPr>
        <w:ind w:left="360" w:hanging="360"/>
        <w:rPr>
          <w:sz w:val="22"/>
          <w:szCs w:val="22"/>
        </w:rPr>
      </w:pPr>
    </w:p>
    <w:p w:rsidR="007D3A98" w:rsidRDefault="007D3A98" w:rsidP="007D3A98">
      <w:pPr>
        <w:ind w:left="360" w:hanging="360"/>
      </w:pPr>
      <w:r w:rsidRPr="00A52C53">
        <w:t xml:space="preserve">Dôvod na zostavenie </w:t>
      </w:r>
      <w:r w:rsidRPr="00A52C53">
        <w:rPr>
          <w:b/>
          <w:bCs/>
        </w:rPr>
        <w:t>mimoriadnej</w:t>
      </w:r>
      <w:r w:rsidRPr="00A52C53">
        <w:t xml:space="preserve"> účtovnej závierky:</w:t>
      </w:r>
    </w:p>
    <w:p w:rsidR="007D3A98" w:rsidRPr="00A52C53" w:rsidRDefault="007D3A98" w:rsidP="007D3A98">
      <w:pPr>
        <w:ind w:left="360" w:hanging="360"/>
      </w:pPr>
    </w:p>
    <w:p w:rsidR="007D3A98" w:rsidRPr="00A52C53" w:rsidRDefault="00754C87" w:rsidP="007D3A98">
      <w:pPr>
        <w:ind w:left="360" w:hanging="360"/>
      </w:pP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 w:rsidR="001933DE">
        <w:fldChar w:fldCharType="separate"/>
      </w:r>
      <w:r w:rsidRPr="00A52C53">
        <w:fldChar w:fldCharType="end"/>
      </w:r>
      <w:r w:rsidR="007D3A98" w:rsidRPr="00A52C53">
        <w:t xml:space="preserve"> rozdelenie, </w:t>
      </w:r>
      <w:r w:rsidR="007D3A98">
        <w:t xml:space="preserve"> </w:t>
      </w:r>
      <w:r w:rsidR="007D3A98">
        <w:tab/>
        <w:t xml:space="preserve"> </w:t>
      </w:r>
      <w:r w:rsidR="007D3A98" w:rsidRPr="00A52C53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 w:rsidR="001933DE">
        <w:fldChar w:fldCharType="separate"/>
      </w:r>
      <w:r w:rsidRPr="00A52C53">
        <w:fldChar w:fldCharType="end"/>
      </w:r>
      <w:r w:rsidR="007D3A98" w:rsidRPr="00A52C53">
        <w:t xml:space="preserve"> zlúčenie, </w:t>
      </w:r>
      <w:r w:rsidR="007D3A98">
        <w:tab/>
      </w:r>
      <w:r w:rsidR="007D3A98">
        <w:tab/>
        <w:t xml:space="preserve"> 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 w:rsidR="001933DE">
        <w:fldChar w:fldCharType="separate"/>
      </w:r>
      <w:r w:rsidRPr="00A52C53">
        <w:fldChar w:fldCharType="end"/>
      </w:r>
      <w:r w:rsidR="007D3A98" w:rsidRPr="00A52C53">
        <w:t xml:space="preserve"> splynutie,</w:t>
      </w:r>
      <w:r w:rsidR="007D3A98">
        <w:tab/>
      </w:r>
      <w:r w:rsidR="007D3A98">
        <w:tab/>
      </w:r>
      <w:r w:rsidR="007D3A98" w:rsidRPr="00A52C53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 w:rsidR="001933DE">
        <w:fldChar w:fldCharType="separate"/>
      </w:r>
      <w:r w:rsidRPr="00A52C53">
        <w:fldChar w:fldCharType="end"/>
      </w:r>
      <w:r w:rsidR="007D3A98" w:rsidRPr="00A52C53">
        <w:t xml:space="preserve"> zmena právnej formy</w:t>
      </w:r>
    </w:p>
    <w:p w:rsidR="007D3A98" w:rsidRPr="00A52C53" w:rsidRDefault="00754C87" w:rsidP="007D3A98">
      <w:pPr>
        <w:ind w:left="360" w:hanging="360"/>
      </w:pP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 w:rsidR="001933DE">
        <w:fldChar w:fldCharType="separate"/>
      </w:r>
      <w:r w:rsidRPr="00A52C53">
        <w:fldChar w:fldCharType="end"/>
      </w:r>
      <w:r w:rsidR="007D3A98" w:rsidRPr="00A52C53">
        <w:t xml:space="preserve"> začiatok likvidácie,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 w:rsidR="001933DE">
        <w:fldChar w:fldCharType="separate"/>
      </w:r>
      <w:r w:rsidRPr="00A52C53">
        <w:fldChar w:fldCharType="end"/>
      </w:r>
      <w:r w:rsidR="007D3A98" w:rsidRPr="00A52C53">
        <w:t xml:space="preserve"> koniec likvidácie,</w:t>
      </w:r>
      <w:r w:rsidR="007D3A98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 w:rsidR="001933DE">
        <w:fldChar w:fldCharType="separate"/>
      </w:r>
      <w:r w:rsidRPr="00A52C53">
        <w:fldChar w:fldCharType="end"/>
      </w:r>
      <w:r w:rsidR="007D3A98" w:rsidRPr="00A52C53">
        <w:t xml:space="preserve"> vyhlásenie konkurzu,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 w:rsidR="001933DE">
        <w:fldChar w:fldCharType="separate"/>
      </w:r>
      <w:r w:rsidRPr="00A52C53">
        <w:fldChar w:fldCharType="end"/>
      </w:r>
      <w:r w:rsidR="007D3A98" w:rsidRPr="00A52C53">
        <w:t xml:space="preserve"> zrušenie konkurzu.</w:t>
      </w:r>
    </w:p>
    <w:p w:rsidR="007D3A98" w:rsidRPr="00A52C53" w:rsidRDefault="007D3A98" w:rsidP="007D3A98">
      <w:pPr>
        <w:ind w:left="360" w:hanging="360"/>
      </w:pPr>
    </w:p>
    <w:p w:rsidR="007D3A98" w:rsidRDefault="007D3A98" w:rsidP="007D3A98">
      <w:pPr>
        <w:ind w:left="360" w:hanging="360"/>
      </w:pPr>
      <w:r w:rsidRPr="00A52C53">
        <w:rPr>
          <w:b/>
          <w:bCs/>
        </w:rPr>
        <w:t>A. f) Dátum schválenia účtovnej závierky za predchádzajúce obdobie:</w:t>
      </w:r>
      <w:r w:rsidRPr="00A52C53">
        <w:t xml:space="preserve"> </w:t>
      </w:r>
    </w:p>
    <w:p w:rsidR="009742AF" w:rsidRDefault="009742AF" w:rsidP="007D3A98">
      <w:pPr>
        <w:ind w:left="360" w:hanging="360"/>
      </w:pPr>
      <w:r>
        <w:t xml:space="preserve">         Účto</w:t>
      </w:r>
      <w:r w:rsidR="004A4C47">
        <w:t>vná závierka za obdobie 1.4.2012</w:t>
      </w:r>
      <w:r>
        <w:t>-31.</w:t>
      </w:r>
      <w:r w:rsidR="004A4C47">
        <w:t>3.2013</w:t>
      </w:r>
      <w:r>
        <w:t xml:space="preserve"> bola schválená valným</w:t>
      </w:r>
    </w:p>
    <w:p w:rsidR="009742AF" w:rsidRDefault="009742AF" w:rsidP="007D3A98">
      <w:pPr>
        <w:ind w:left="360" w:hanging="360"/>
      </w:pPr>
      <w:r>
        <w:t xml:space="preserve">    </w:t>
      </w:r>
      <w:r w:rsidR="004A4C47">
        <w:t xml:space="preserve">      zhromaždením dňa 15.7.2013</w:t>
      </w:r>
      <w:r>
        <w:t xml:space="preserve">        </w:t>
      </w:r>
    </w:p>
    <w:p w:rsidR="00BA291B" w:rsidRPr="00630744" w:rsidRDefault="007D3A98" w:rsidP="00A54627">
      <w:pPr>
        <w:ind w:left="360" w:hanging="360"/>
        <w:jc w:val="center"/>
        <w:rPr>
          <w:b/>
          <w:bCs/>
          <w:i/>
          <w:iCs/>
        </w:rPr>
      </w:pPr>
      <w:r>
        <w:br w:type="page"/>
      </w:r>
      <w:r w:rsidR="00A54627" w:rsidRPr="00630744">
        <w:rPr>
          <w:b/>
          <w:bCs/>
          <w:i/>
          <w:iCs/>
        </w:rPr>
        <w:lastRenderedPageBreak/>
        <w:t xml:space="preserve"> </w:t>
      </w:r>
      <w:r w:rsidR="00BA291B" w:rsidRPr="00630744">
        <w:rPr>
          <w:b/>
          <w:bCs/>
          <w:i/>
          <w:iCs/>
        </w:rPr>
        <w:t>Informácie o konsolidovanom celku, ak je účtovná jednotka jeho súčasťou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</w:t>
      </w:r>
      <w:r>
        <w:rPr>
          <w:b/>
          <w:bCs/>
        </w:rPr>
        <w:t>.</w:t>
      </w:r>
      <w:r w:rsidRPr="00022734">
        <w:rPr>
          <w:b/>
          <w:bCs/>
        </w:rPr>
        <w:t xml:space="preserve"> a)</w:t>
      </w:r>
      <w:r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A291B" w:rsidRDefault="00BA291B" w:rsidP="00BA291B">
      <w:pPr>
        <w:ind w:left="360"/>
      </w:pPr>
      <w:r>
        <w:t xml:space="preserve">      </w:t>
      </w:r>
      <w:r w:rsidR="003877EE">
        <w:t>EMOS spol.s.r.o., Šírava 295/17,</w:t>
      </w:r>
      <w:r>
        <w:t xml:space="preserve">  </w:t>
      </w:r>
      <w:r w:rsidR="003877EE">
        <w:t>Přerov</w:t>
      </w:r>
      <w:r>
        <w:t xml:space="preserve"> </w:t>
      </w:r>
      <w:r w:rsidR="000550C1">
        <w:t>, IČO: 19014104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C. b)</w:t>
      </w:r>
      <w:r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A291B" w:rsidRDefault="00BC01EF" w:rsidP="00BA291B">
      <w:pPr>
        <w:ind w:left="360"/>
      </w:pPr>
      <w:r>
        <w:t xml:space="preserve">      EMOS spol.s.r.o., Šírava 295/17, Přerov</w:t>
      </w:r>
      <w:r w:rsidR="000550C1">
        <w:t xml:space="preserve"> , IČO: 19014104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C. c)</w:t>
      </w:r>
      <w:r>
        <w:t xml:space="preserve"> Obchodné meno a sídlo konsolidujúcej účtovnej jednotky, v ktorej je možné tieto konsolidované účtovné závierky získať: </w:t>
      </w:r>
      <w:r w:rsidR="003877EE">
        <w:t xml:space="preserve">EMOS spol.s.r.o., Šírava 295/17,Přerov </w:t>
      </w:r>
      <w:r w:rsidR="000550C1">
        <w:t>,IČO:19014104</w:t>
      </w:r>
    </w:p>
    <w:p w:rsidR="00BA291B" w:rsidRDefault="00BA291B" w:rsidP="00BA291B">
      <w:pPr>
        <w:ind w:left="360"/>
      </w:pPr>
      <w:r>
        <w:t>............................................................................................................................................</w:t>
      </w:r>
    </w:p>
    <w:p w:rsidR="00BA291B" w:rsidRDefault="00BA291B" w:rsidP="00BA291B">
      <w:pPr>
        <w:ind w:left="360"/>
        <w:jc w:val="both"/>
      </w:pPr>
      <w:r>
        <w:t>Adresa registrového súdu, ktorý vedie obchodný register, v ktorom sa uložia tieto konsolidované účtovné závierky:</w:t>
      </w:r>
      <w:r w:rsidR="00720100">
        <w:t xml:space="preserve"> Krajský súd , Studentská 7, 771 11 Olomouc</w:t>
      </w:r>
    </w:p>
    <w:p w:rsidR="00BA291B" w:rsidRDefault="00BA291B" w:rsidP="00BA291B">
      <w:pPr>
        <w:ind w:left="360"/>
      </w:pPr>
      <w:r>
        <w:t>.............................................................................................................................................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Pr="00BA291B" w:rsidRDefault="00BA291B" w:rsidP="00BA291B">
      <w:pPr>
        <w:ind w:left="360"/>
        <w:rPr>
          <w:b/>
          <w:bCs/>
          <w:i/>
          <w:iCs/>
        </w:rPr>
      </w:pPr>
      <w:r w:rsidRPr="00BA291B">
        <w:rPr>
          <w:b/>
          <w:bCs/>
          <w:i/>
          <w:iCs/>
        </w:rPr>
        <w:t>D. Ďalšie informácie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a/ rozpracované v časti E.</w:t>
      </w:r>
      <w:r>
        <w:tab/>
        <w:t>e/ rozpracované v časti I.</w:t>
      </w:r>
      <w:r>
        <w:tab/>
        <w:t>i/ rozpracované v časti M. a N.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b/ rozpracované v časti F.</w:t>
      </w:r>
      <w:r>
        <w:tab/>
        <w:t>f/  rozpracované v časti J.</w:t>
      </w:r>
      <w:r>
        <w:tab/>
        <w:t>j/ rozpracované v časti O.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c/ rozpracované v časti G.</w:t>
      </w:r>
      <w:r>
        <w:tab/>
        <w:t>g/ rozpracované v časti K.</w:t>
      </w:r>
      <w:r>
        <w:tab/>
        <w:t>k/ rozpracované v časti P.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d/ rozpracované v časti H.</w:t>
      </w:r>
      <w:r>
        <w:tab/>
        <w:t>h/ rozpracované v časti L.</w:t>
      </w:r>
      <w:r>
        <w:tab/>
        <w:t>l/ rozpracované v časti R.</w:t>
      </w: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051E92" w:rsidRPr="00B14B77" w:rsidRDefault="007E1E2A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>
        <w:br w:type="page"/>
      </w:r>
      <w:r w:rsidR="00051E92" w:rsidRPr="00B14B77">
        <w:rPr>
          <w:b/>
          <w:bCs/>
          <w:i/>
          <w:iCs/>
        </w:rPr>
        <w:lastRenderedPageBreak/>
        <w:t>E. Informácie o účtovných zásadách a účtovných metódach</w:t>
      </w:r>
    </w:p>
    <w:p w:rsidR="00051E92" w:rsidRPr="00BC2EAA" w:rsidRDefault="00051E92" w:rsidP="00051E92">
      <w:pPr>
        <w:tabs>
          <w:tab w:val="left" w:pos="3360"/>
          <w:tab w:val="left" w:pos="6000"/>
        </w:tabs>
        <w:ind w:left="360"/>
        <w:rPr>
          <w:sz w:val="22"/>
          <w:szCs w:val="22"/>
        </w:rPr>
      </w:pPr>
    </w:p>
    <w:p w:rsidR="00051E92" w:rsidRDefault="00051E92" w:rsidP="00051E92">
      <w:pPr>
        <w:tabs>
          <w:tab w:val="left" w:pos="3360"/>
          <w:tab w:val="left" w:pos="6000"/>
        </w:tabs>
        <w:rPr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 xml:space="preserve">E. a) </w:t>
      </w:r>
      <w:r w:rsidR="00404627">
        <w:rPr>
          <w:b/>
          <w:bCs/>
          <w:sz w:val="22"/>
          <w:szCs w:val="22"/>
        </w:rPr>
        <w:t xml:space="preserve">Účtovná jednotka </w:t>
      </w:r>
      <w:r w:rsidR="00404627" w:rsidRPr="00404627">
        <w:rPr>
          <w:bCs/>
          <w:sz w:val="22"/>
          <w:szCs w:val="22"/>
        </w:rPr>
        <w:t xml:space="preserve">spĺňa </w:t>
      </w:r>
      <w:r w:rsidR="00404627">
        <w:rPr>
          <w:bCs/>
          <w:sz w:val="22"/>
          <w:szCs w:val="22"/>
        </w:rPr>
        <w:t>predpoklady pre nepretržite pokračovanie vo svojej činnosti</w:t>
      </w:r>
    </w:p>
    <w:p w:rsidR="00404627" w:rsidRPr="00404627" w:rsidRDefault="00404627" w:rsidP="00051E92">
      <w:pPr>
        <w:tabs>
          <w:tab w:val="left" w:pos="3360"/>
          <w:tab w:val="left" w:pos="6000"/>
        </w:tabs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   </w:t>
      </w:r>
      <w:r w:rsidRPr="00404627">
        <w:rPr>
          <w:bCs/>
          <w:sz w:val="22"/>
          <w:szCs w:val="22"/>
        </w:rPr>
        <w:t xml:space="preserve">aj v nasledujúcom  </w:t>
      </w:r>
      <w:r>
        <w:rPr>
          <w:bCs/>
          <w:sz w:val="22"/>
          <w:szCs w:val="22"/>
        </w:rPr>
        <w:t>účtovnom období.</w:t>
      </w:r>
      <w:r w:rsidRPr="00404627">
        <w:rPr>
          <w:bCs/>
          <w:sz w:val="22"/>
          <w:szCs w:val="22"/>
        </w:rPr>
        <w:t xml:space="preserve"> </w:t>
      </w:r>
    </w:p>
    <w:p w:rsidR="00051E92" w:rsidRPr="00404627" w:rsidRDefault="00051E92" w:rsidP="00051E92">
      <w:pPr>
        <w:tabs>
          <w:tab w:val="left" w:pos="3360"/>
          <w:tab w:val="left" w:pos="6000"/>
        </w:tabs>
        <w:rPr>
          <w:sz w:val="18"/>
          <w:szCs w:val="18"/>
        </w:rPr>
      </w:pPr>
      <w:r w:rsidRPr="00404627">
        <w:rPr>
          <w:sz w:val="18"/>
          <w:szCs w:val="18"/>
        </w:rPr>
        <w:t xml:space="preserve">             </w:t>
      </w:r>
    </w:p>
    <w:p w:rsidR="00051E92" w:rsidRPr="001D2713" w:rsidRDefault="00051E92" w:rsidP="00051E92">
      <w:pPr>
        <w:tabs>
          <w:tab w:val="left" w:pos="3360"/>
          <w:tab w:val="left" w:pos="6000"/>
        </w:tabs>
        <w:rPr>
          <w:sz w:val="18"/>
          <w:szCs w:val="18"/>
        </w:rPr>
      </w:pPr>
    </w:p>
    <w:p w:rsidR="00051E92" w:rsidRPr="00BC2EAA" w:rsidRDefault="00051E92" w:rsidP="00051E92">
      <w:pPr>
        <w:tabs>
          <w:tab w:val="left" w:pos="3360"/>
          <w:tab w:val="left" w:pos="6000"/>
        </w:tabs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b) Zmeny účtovných zásad a metód:</w:t>
      </w:r>
    </w:p>
    <w:p w:rsidR="00051E92" w:rsidRDefault="00051E92" w:rsidP="00051E92">
      <w:pPr>
        <w:ind w:left="360"/>
        <w:rPr>
          <w:rFonts w:ascii="Arial Narrow" w:hAnsi="Arial Narrow" w:cs="Arial Narrow"/>
          <w:sz w:val="20"/>
          <w:szCs w:val="20"/>
        </w:rPr>
      </w:pPr>
      <w:r w:rsidRPr="002654DA">
        <w:rPr>
          <w:rFonts w:ascii="Arial Narrow" w:hAnsi="Arial Narrow" w:cs="Arial Narrow"/>
          <w:sz w:val="20"/>
          <w:szCs w:val="20"/>
        </w:rPr>
        <w:t>Účtovné metódy a zásady boli aplikované v rámci platného zákona o účtovníctve.</w:t>
      </w:r>
    </w:p>
    <w:p w:rsidR="00051E92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</w:t>
      </w:r>
      <w:r w:rsidRPr="00E14D2B">
        <w:rPr>
          <w:rFonts w:ascii="Arial Narrow" w:hAnsi="Arial Narrow" w:cs="Arial Narrow"/>
          <w:sz w:val="20"/>
          <w:szCs w:val="20"/>
        </w:rPr>
        <w:t>Zmeny účtovných zásad a zmeny účtovných metód , ktoré by mali vplyv na hodnotu majetku, záväzkov alebo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E14D2B">
        <w:rPr>
          <w:rFonts w:ascii="Arial Narrow" w:hAnsi="Arial Narrow" w:cs="Arial Narrow"/>
          <w:sz w:val="20"/>
          <w:szCs w:val="20"/>
        </w:rPr>
        <w:t xml:space="preserve">vlastného imania </w:t>
      </w:r>
      <w:r>
        <w:rPr>
          <w:rFonts w:ascii="Arial Narrow" w:hAnsi="Arial Narrow" w:cs="Arial Narrow"/>
          <w:sz w:val="20"/>
          <w:szCs w:val="20"/>
        </w:rPr>
        <w:t xml:space="preserve">     </w:t>
      </w:r>
    </w:p>
    <w:p w:rsidR="00051E92" w:rsidRPr="00E14D2B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</w:t>
      </w:r>
      <w:r w:rsidRPr="00E14D2B">
        <w:rPr>
          <w:rFonts w:ascii="Arial Narrow" w:hAnsi="Arial Narrow" w:cs="Arial Narrow"/>
          <w:sz w:val="20"/>
          <w:szCs w:val="20"/>
        </w:rPr>
        <w:t>neboli vykonané.</w:t>
      </w:r>
    </w:p>
    <w:p w:rsidR="00051E92" w:rsidRPr="00840364" w:rsidRDefault="00051E92" w:rsidP="00051E92">
      <w:pPr>
        <w:ind w:left="360"/>
        <w:rPr>
          <w:i/>
          <w:iCs/>
        </w:rPr>
      </w:pPr>
    </w:p>
    <w:p w:rsidR="00051E92" w:rsidRPr="00BC2EAA" w:rsidRDefault="00051E92" w:rsidP="00051E92">
      <w:pPr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c) Spôsob oceňovania jednotlivých zložiek majetku a záväzkov v členení na:</w:t>
      </w:r>
    </w:p>
    <w:p w:rsidR="00051E92" w:rsidRPr="00EB045E" w:rsidRDefault="00051E92" w:rsidP="00051E92">
      <w:pPr>
        <w:tabs>
          <w:tab w:val="left" w:pos="3360"/>
          <w:tab w:val="left" w:pos="6000"/>
        </w:tabs>
        <w:rPr>
          <w:rFonts w:ascii="Arial Narrow" w:hAnsi="Arial Narrow" w:cs="Arial Narrow"/>
          <w:sz w:val="20"/>
          <w:szCs w:val="20"/>
        </w:rPr>
      </w:pPr>
    </w:p>
    <w:p w:rsidR="00051E92" w:rsidRPr="00EB045E" w:rsidRDefault="00051E92" w:rsidP="00051E92">
      <w:pPr>
        <w:tabs>
          <w:tab w:val="left" w:pos="3360"/>
          <w:tab w:val="left" w:pos="60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1)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</w:t>
      </w:r>
      <w:r>
        <w:rPr>
          <w:rFonts w:ascii="Arial Narrow" w:hAnsi="Arial Narrow" w:cs="Arial Narrow"/>
          <w:b/>
          <w:bCs/>
          <w:sz w:val="20"/>
          <w:szCs w:val="20"/>
        </w:rPr>
        <w:t>obstaraný kúpou</w:t>
      </w:r>
      <w:r w:rsidR="003877EE">
        <w:rPr>
          <w:rFonts w:ascii="Arial Narrow" w:hAnsi="Arial Narrow" w:cs="Arial Narrow"/>
          <w:b/>
          <w:bCs/>
          <w:sz w:val="20"/>
          <w:szCs w:val="20"/>
        </w:rPr>
        <w:t>:</w:t>
      </w:r>
      <w:r w:rsidR="003A61FA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3A61FA" w:rsidRPr="00BC01EF">
        <w:rPr>
          <w:rFonts w:ascii="Arial Narrow" w:hAnsi="Arial Narrow" w:cs="Arial Narrow"/>
          <w:bCs/>
          <w:sz w:val="20"/>
          <w:szCs w:val="20"/>
        </w:rPr>
        <w:t>podnik</w:t>
      </w:r>
      <w:r w:rsidR="003877EE" w:rsidRPr="00BC01EF">
        <w:rPr>
          <w:rFonts w:ascii="Arial Narrow" w:hAnsi="Arial Narrow" w:cs="Arial Narrow"/>
          <w:bCs/>
          <w:sz w:val="20"/>
          <w:szCs w:val="20"/>
        </w:rPr>
        <w:t xml:space="preserve"> neobstarával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2)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dlhodobý nehmotný majetok obstaraný vlastnou činnosťou :</w:t>
      </w:r>
      <w:r w:rsidR="003A61FA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3A61FA" w:rsidRPr="00BC01EF">
        <w:rPr>
          <w:rFonts w:ascii="Arial Narrow" w:hAnsi="Arial Narrow" w:cs="Arial Narrow"/>
          <w:bCs/>
          <w:sz w:val="20"/>
          <w:szCs w:val="20"/>
        </w:rPr>
        <w:t>podnik</w:t>
      </w:r>
      <w:r w:rsidRPr="00BC01EF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3877EE" w:rsidRPr="00BC01EF">
        <w:rPr>
          <w:rFonts w:ascii="Arial Narrow" w:hAnsi="Arial Narrow" w:cs="Arial Narrow"/>
          <w:bCs/>
          <w:sz w:val="20"/>
          <w:szCs w:val="20"/>
        </w:rPr>
        <w:t>ne</w:t>
      </w:r>
      <w:r w:rsidR="003A61FA" w:rsidRPr="00BC01EF">
        <w:rPr>
          <w:rFonts w:ascii="Arial Narrow" w:hAnsi="Arial Narrow" w:cs="Arial Narrow"/>
          <w:bCs/>
          <w:sz w:val="20"/>
          <w:szCs w:val="20"/>
        </w:rPr>
        <w:t>obstarával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3)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iným spôsobom: </w:t>
      </w:r>
      <w:r w:rsidR="003A61FA" w:rsidRPr="00BC01EF">
        <w:rPr>
          <w:rFonts w:ascii="Arial Narrow" w:hAnsi="Arial Narrow" w:cs="Arial Narrow"/>
          <w:bCs/>
          <w:sz w:val="20"/>
          <w:szCs w:val="20"/>
        </w:rPr>
        <w:t xml:space="preserve">podnik </w:t>
      </w:r>
      <w:r w:rsidR="003877EE" w:rsidRPr="00BC01EF">
        <w:rPr>
          <w:rFonts w:ascii="Arial Narrow" w:hAnsi="Arial Narrow" w:cs="Arial Narrow"/>
          <w:bCs/>
          <w:sz w:val="20"/>
          <w:szCs w:val="20"/>
        </w:rPr>
        <w:t>neobstarával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4)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dlhodobý hmotný majetok obstaraný kúpou:</w:t>
      </w:r>
      <w:r w:rsidR="003A61FA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3A61FA" w:rsidRPr="003A61FA">
        <w:rPr>
          <w:rFonts w:ascii="Arial Narrow" w:hAnsi="Arial Narrow" w:cs="Arial Narrow"/>
          <w:bCs/>
          <w:sz w:val="20"/>
          <w:szCs w:val="20"/>
        </w:rPr>
        <w:t>podni</w:t>
      </w:r>
      <w:r w:rsidR="003A61FA">
        <w:rPr>
          <w:rFonts w:ascii="Arial Narrow" w:hAnsi="Arial Narrow" w:cs="Arial Narrow"/>
          <w:b/>
          <w:bCs/>
          <w:sz w:val="20"/>
          <w:szCs w:val="20"/>
        </w:rPr>
        <w:t xml:space="preserve">k </w:t>
      </w:r>
      <w:r w:rsidRPr="00EB045E">
        <w:rPr>
          <w:rFonts w:ascii="Arial Narrow" w:hAnsi="Arial Narrow" w:cs="Arial Narrow"/>
          <w:sz w:val="20"/>
          <w:szCs w:val="20"/>
        </w:rPr>
        <w:t xml:space="preserve"> </w:t>
      </w:r>
      <w:r w:rsidR="003877EE">
        <w:rPr>
          <w:rFonts w:ascii="Arial Narrow" w:hAnsi="Arial Narrow" w:cs="Arial Narrow"/>
          <w:sz w:val="20"/>
          <w:szCs w:val="20"/>
        </w:rPr>
        <w:t>oceňuje sa obstarávacou cenou</w:t>
      </w:r>
    </w:p>
    <w:p w:rsidR="00051E92" w:rsidRPr="00BC01EF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5)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vlastnou činnosťou : </w:t>
      </w:r>
      <w:r w:rsidR="003A61FA" w:rsidRPr="00BC01EF">
        <w:rPr>
          <w:rFonts w:ascii="Arial Narrow" w:hAnsi="Arial Narrow" w:cs="Arial Narrow"/>
          <w:bCs/>
          <w:sz w:val="20"/>
          <w:szCs w:val="20"/>
        </w:rPr>
        <w:t xml:space="preserve">podnik </w:t>
      </w:r>
      <w:r w:rsidR="003877EE" w:rsidRPr="00BC01EF">
        <w:rPr>
          <w:rFonts w:ascii="Arial Narrow" w:hAnsi="Arial Narrow" w:cs="Arial Narrow"/>
          <w:bCs/>
          <w:sz w:val="20"/>
          <w:szCs w:val="20"/>
        </w:rPr>
        <w:t>neobstarával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6)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iným spôsobom: </w:t>
      </w:r>
      <w:r w:rsidR="003A61FA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3A61FA" w:rsidRPr="00BC01EF">
        <w:rPr>
          <w:rFonts w:ascii="Arial Narrow" w:hAnsi="Arial Narrow" w:cs="Arial Narrow"/>
          <w:bCs/>
          <w:sz w:val="20"/>
          <w:szCs w:val="20"/>
        </w:rPr>
        <w:t xml:space="preserve">podnik </w:t>
      </w:r>
      <w:r w:rsidR="003877EE" w:rsidRPr="00BC01EF">
        <w:rPr>
          <w:rFonts w:ascii="Arial Narrow" w:hAnsi="Arial Narrow" w:cs="Arial Narrow"/>
          <w:bCs/>
          <w:sz w:val="20"/>
          <w:szCs w:val="20"/>
        </w:rPr>
        <w:t>neobstarával</w:t>
      </w:r>
    </w:p>
    <w:p w:rsidR="00051E92" w:rsidRPr="00EB3A5C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7)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finančný majetok : </w:t>
      </w:r>
      <w:r w:rsidR="003A61FA" w:rsidRPr="00BC01EF">
        <w:rPr>
          <w:rFonts w:ascii="Arial Narrow" w:hAnsi="Arial Narrow" w:cs="Arial Narrow"/>
          <w:bCs/>
          <w:sz w:val="20"/>
          <w:szCs w:val="20"/>
        </w:rPr>
        <w:t xml:space="preserve">podnik </w:t>
      </w:r>
      <w:r w:rsidR="003877EE" w:rsidRPr="00BC01EF">
        <w:rPr>
          <w:rFonts w:ascii="Arial Narrow" w:hAnsi="Arial Narrow" w:cs="Arial Narrow"/>
          <w:bCs/>
          <w:sz w:val="20"/>
          <w:szCs w:val="20"/>
        </w:rPr>
        <w:t>neobstarával</w:t>
      </w:r>
    </w:p>
    <w:p w:rsidR="00051E92" w:rsidRPr="00BC01EF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8)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zásoby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>
        <w:rPr>
          <w:rFonts w:ascii="Arial Narrow" w:hAnsi="Arial Narrow" w:cs="Arial Narrow"/>
          <w:b/>
          <w:bCs/>
          <w:sz w:val="20"/>
          <w:szCs w:val="20"/>
        </w:rPr>
        <w:t>obstarané kúpou:</w:t>
      </w:r>
      <w:r w:rsidR="003877EE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3877EE" w:rsidRPr="00BC01EF">
        <w:rPr>
          <w:rFonts w:ascii="Arial Narrow" w:hAnsi="Arial Narrow" w:cs="Arial Narrow"/>
          <w:bCs/>
          <w:sz w:val="20"/>
          <w:szCs w:val="20"/>
        </w:rPr>
        <w:t>obstarávacími cenami</w:t>
      </w:r>
    </w:p>
    <w:p w:rsidR="00EC7763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Obstarávacia cena tovaru zahŕňa</w:t>
      </w:r>
    </w:p>
    <w:p w:rsidR="00EC7763" w:rsidRPr="006A504B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-</w:t>
      </w:r>
      <w:r w:rsidRPr="006A504B">
        <w:rPr>
          <w:rFonts w:ascii="Arial Narrow" w:hAnsi="Arial Narrow" w:cs="Arial Narrow"/>
          <w:bCs/>
          <w:sz w:val="20"/>
          <w:szCs w:val="20"/>
        </w:rPr>
        <w:t>cenu obstarania tovaru ,t.j. fakturovanú cenu dodávateľom</w:t>
      </w:r>
    </w:p>
    <w:p w:rsidR="00EC7763" w:rsidRPr="006A504B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-náklady súvisiace s obstaraním tovaru : prepravné, provízia, príspevky do recyklačného</w:t>
      </w:r>
    </w:p>
    <w:p w:rsidR="00EC7763" w:rsidRPr="006A504B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fondu platené dovozcami podľa § 56 zák.č.223/2001 Z.z. o odpadoch      </w:t>
      </w:r>
    </w:p>
    <w:p w:rsidR="001D621C" w:rsidRPr="006A504B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Náklady súvisiace s </w:t>
      </w:r>
      <w:r w:rsidR="001D621C" w:rsidRPr="006A504B">
        <w:rPr>
          <w:rFonts w:ascii="Arial Narrow" w:hAnsi="Arial Narrow" w:cs="Arial Narrow"/>
          <w:bCs/>
          <w:sz w:val="20"/>
          <w:szCs w:val="20"/>
        </w:rPr>
        <w:t>obstará</w:t>
      </w:r>
      <w:r w:rsidRPr="006A504B">
        <w:rPr>
          <w:rFonts w:ascii="Arial Narrow" w:hAnsi="Arial Narrow" w:cs="Arial Narrow"/>
          <w:bCs/>
          <w:sz w:val="20"/>
          <w:szCs w:val="20"/>
        </w:rPr>
        <w:t>vaním sa účtujú</w:t>
      </w:r>
      <w:r w:rsidR="001D621C" w:rsidRPr="006A504B">
        <w:rPr>
          <w:rFonts w:ascii="Arial Narrow" w:hAnsi="Arial Narrow" w:cs="Arial Narrow"/>
          <w:bCs/>
          <w:sz w:val="20"/>
          <w:szCs w:val="20"/>
        </w:rPr>
        <w:t xml:space="preserve"> ako vedľajšie náklady a rozpúšťajú sa spôsobom</w:t>
      </w:r>
    </w:p>
    <w:p w:rsidR="001D621C" w:rsidRPr="006A504B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záväzne stanoveným účtovnou jednotkou podľa vzorca:</w:t>
      </w:r>
    </w:p>
    <w:p w:rsidR="001D621C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</w:t>
      </w:r>
    </w:p>
    <w:p w:rsidR="001D621C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/ORz+ ORm/ x 100                                                    Ssm. x  P                              </w:t>
      </w:r>
    </w:p>
    <w:p w:rsidR="001D621C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P   = –––––––––––––––––                                  Ors = ––––––––––––– </w:t>
      </w:r>
    </w:p>
    <w:p w:rsidR="001D621C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  Tps + Znm                                                                    100</w:t>
      </w:r>
    </w:p>
    <w:p w:rsidR="00EC7763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</w:t>
      </w:r>
      <w:r w:rsidR="00EC7763">
        <w:rPr>
          <w:rFonts w:ascii="Arial Narrow" w:hAnsi="Arial Narrow" w:cs="Arial Narrow"/>
          <w:b/>
          <w:bCs/>
          <w:sz w:val="20"/>
          <w:szCs w:val="20"/>
        </w:rPr>
        <w:t xml:space="preserve"> </w:t>
      </w:r>
    </w:p>
    <w:p w:rsidR="001D621C" w:rsidRPr="006A504B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 P            = percento oceňovacích rozdielov za rok</w:t>
      </w:r>
    </w:p>
    <w:p w:rsidR="001D621C" w:rsidRPr="006A504B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 ORz       = oceňovací rozdiel na začiatku roka</w:t>
      </w:r>
    </w:p>
    <w:p w:rsidR="001D621C" w:rsidRPr="006A504B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 ORm      = prírastok oceňovacích rozdielov za rok</w:t>
      </w:r>
    </w:p>
    <w:p w:rsidR="001D621C" w:rsidRPr="006A504B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 Zps        = zásoby –počiatočný stav</w:t>
      </w:r>
    </w:p>
    <w:p w:rsidR="001D621C" w:rsidRPr="006A504B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 Znm       = zásoby nakúpene za rok</w:t>
      </w:r>
    </w:p>
    <w:p w:rsidR="001D621C" w:rsidRPr="006A504B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 ORs       = oceňovací rozdiel pripadajúci na predaný tovar</w:t>
      </w:r>
    </w:p>
    <w:p w:rsidR="001D621C" w:rsidRPr="006A504B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 w:rsidRPr="006A504B">
        <w:rPr>
          <w:rFonts w:ascii="Arial Narrow" w:hAnsi="Arial Narrow" w:cs="Arial Narrow"/>
          <w:bCs/>
          <w:sz w:val="20"/>
          <w:szCs w:val="20"/>
        </w:rPr>
        <w:t xml:space="preserve">         Ssm       = skutočný predaj tovaru za sledovaný rok   </w:t>
      </w:r>
    </w:p>
    <w:p w:rsidR="001D621C" w:rsidRDefault="001D621C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</w:p>
    <w:p w:rsidR="00051E92" w:rsidRPr="006A504B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-  vytvorené vlastnou činnosťou</w:t>
      </w:r>
      <w:r w:rsidR="006A504B">
        <w:rPr>
          <w:rFonts w:ascii="Arial Narrow" w:hAnsi="Arial Narrow" w:cs="Arial Narrow"/>
          <w:b/>
          <w:bCs/>
          <w:sz w:val="20"/>
          <w:szCs w:val="20"/>
        </w:rPr>
        <w:t>:</w:t>
      </w:r>
      <w:r w:rsidR="003A61FA">
        <w:rPr>
          <w:rFonts w:ascii="Arial Narrow" w:hAnsi="Arial Narrow" w:cs="Arial Narrow"/>
          <w:b/>
          <w:bCs/>
          <w:sz w:val="20"/>
          <w:szCs w:val="20"/>
        </w:rPr>
        <w:t xml:space="preserve">  </w:t>
      </w:r>
      <w:r w:rsidR="003A61FA" w:rsidRPr="006A504B">
        <w:rPr>
          <w:rFonts w:ascii="Arial Narrow" w:hAnsi="Arial Narrow" w:cs="Arial Narrow"/>
          <w:bCs/>
          <w:sz w:val="20"/>
          <w:szCs w:val="20"/>
        </w:rPr>
        <w:t>podnik nevytvára</w:t>
      </w:r>
    </w:p>
    <w:p w:rsidR="00EC7763" w:rsidRDefault="00EC7763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</w:p>
    <w:p w:rsidR="00051E92" w:rsidRPr="006A504B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-  obstarané iným spôsobom:</w:t>
      </w:r>
      <w:r w:rsidR="003A61FA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3A61FA" w:rsidRPr="006A504B">
        <w:rPr>
          <w:rFonts w:ascii="Arial Narrow" w:hAnsi="Arial Narrow" w:cs="Arial Narrow"/>
          <w:bCs/>
          <w:sz w:val="20"/>
          <w:szCs w:val="20"/>
        </w:rPr>
        <w:t>podnik neobstaráva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9)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zákazková výroba a zákazková výstavba nehnuteľnosti určená na predaj:</w:t>
      </w:r>
      <w:r w:rsidRPr="00EB045E">
        <w:rPr>
          <w:rFonts w:ascii="Arial Narrow" w:hAnsi="Arial Narrow" w:cs="Arial Narrow"/>
          <w:sz w:val="20"/>
          <w:szCs w:val="20"/>
        </w:rPr>
        <w:t xml:space="preserve"> </w:t>
      </w:r>
      <w:r w:rsidR="003A61FA">
        <w:rPr>
          <w:rFonts w:ascii="Arial Narrow" w:hAnsi="Arial Narrow" w:cs="Arial Narrow"/>
          <w:sz w:val="20"/>
          <w:szCs w:val="20"/>
        </w:rPr>
        <w:t>podnik neúčtuje sa o zákazkovej výrobe</w:t>
      </w:r>
    </w:p>
    <w:p w:rsidR="00051E92" w:rsidRPr="003F20EA" w:rsidRDefault="00051E92" w:rsidP="00051E92">
      <w:pPr>
        <w:adjustRightInd w:val="0"/>
        <w:rPr>
          <w:rFonts w:ascii="Arial Narrow" w:hAnsi="Arial Narrow" w:cs="Arial Narrow"/>
          <w:i/>
          <w:i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10)  </w:t>
      </w:r>
      <w:r w:rsidRPr="00EB3A5C">
        <w:rPr>
          <w:rFonts w:ascii="Arial Narrow" w:hAnsi="Arial Narrow" w:cs="Arial Narrow"/>
          <w:b/>
          <w:bCs/>
          <w:sz w:val="20"/>
          <w:szCs w:val="20"/>
        </w:rPr>
        <w:t>transakcie v cudzej mene:</w:t>
      </w:r>
      <w:r>
        <w:rPr>
          <w:rFonts w:ascii="Arial Narrow" w:hAnsi="Arial Narrow" w:cs="Arial Narrow"/>
          <w:sz w:val="20"/>
          <w:szCs w:val="20"/>
        </w:rPr>
        <w:t xml:space="preserve">  </w:t>
      </w:r>
      <w:r w:rsidRPr="003F20EA">
        <w:rPr>
          <w:rFonts w:ascii="Arial Narrow" w:hAnsi="Arial Narrow" w:cs="Arial Narrow"/>
          <w:i/>
          <w:iCs/>
          <w:sz w:val="20"/>
          <w:szCs w:val="20"/>
        </w:rPr>
        <w:t>prepočítavajú sa výmenným kurzom ECB platným k dátumu uskutočnenia účtovného</w:t>
      </w:r>
    </w:p>
    <w:p w:rsidR="00051E92" w:rsidRPr="003F20E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i/>
          <w:iCs/>
          <w:sz w:val="20"/>
          <w:szCs w:val="20"/>
        </w:rPr>
      </w:pPr>
      <w:r w:rsidRPr="003F20EA">
        <w:rPr>
          <w:rFonts w:ascii="Arial Narrow" w:hAnsi="Arial Narrow" w:cs="Arial Narrow"/>
          <w:i/>
          <w:iCs/>
          <w:sz w:val="20"/>
          <w:szCs w:val="20"/>
        </w:rPr>
        <w:t xml:space="preserve">                                                      prípadu počas účtovného obdobia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1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pohľadávky:</w:t>
      </w:r>
      <w:r w:rsidRPr="00EB045E">
        <w:rPr>
          <w:rFonts w:ascii="Arial Narrow" w:hAnsi="Arial Narrow" w:cs="Arial Narrow"/>
          <w:sz w:val="20"/>
          <w:szCs w:val="20"/>
        </w:rPr>
        <w:t xml:space="preserve"> podnik oceňoval pri ich vzniku menovitou hodnotou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2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krátkodobý finančný majetok:</w:t>
      </w:r>
      <w:r w:rsidRPr="00EB045E">
        <w:rPr>
          <w:rFonts w:ascii="Arial Narrow" w:hAnsi="Arial Narrow" w:cs="Arial Narrow"/>
          <w:sz w:val="20"/>
          <w:szCs w:val="20"/>
        </w:rPr>
        <w:t xml:space="preserve"> podnik oceňoval menovitou hodnotou</w:t>
      </w:r>
    </w:p>
    <w:p w:rsidR="00051E92" w:rsidRPr="000C21F0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3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AE6894">
        <w:rPr>
          <w:rFonts w:ascii="Arial Narrow" w:hAnsi="Arial Narrow" w:cs="Arial Narrow"/>
          <w:b/>
          <w:bCs/>
          <w:sz w:val="20"/>
          <w:szCs w:val="20"/>
        </w:rPr>
        <w:t>časové rozlíšenie na strane aktív súvahy:</w:t>
      </w:r>
      <w:r>
        <w:rPr>
          <w:rFonts w:ascii="Arial Narrow" w:hAnsi="Arial Narrow" w:cs="Arial Narrow"/>
          <w:sz w:val="20"/>
          <w:szCs w:val="20"/>
        </w:rPr>
        <w:t xml:space="preserve"> podnik vykazuje</w:t>
      </w:r>
      <w:r w:rsidRPr="000C21F0">
        <w:rPr>
          <w:rFonts w:ascii="Arial Narrow" w:hAnsi="Arial Narrow" w:cs="Arial Narrow"/>
          <w:sz w:val="20"/>
          <w:szCs w:val="20"/>
        </w:rPr>
        <w:t xml:space="preserve"> vo výške, ktorá je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21F0">
        <w:rPr>
          <w:rFonts w:ascii="Arial Narrow" w:hAnsi="Arial Narrow" w:cs="Arial Narrow"/>
          <w:sz w:val="20"/>
          <w:szCs w:val="20"/>
        </w:rPr>
        <w:t xml:space="preserve">potrebná na dodržanie zásady vecnej a časovej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</w:t>
      </w:r>
      <w:r w:rsidRPr="000C21F0">
        <w:rPr>
          <w:rFonts w:ascii="Arial Narrow" w:hAnsi="Arial Narrow" w:cs="Arial Narrow"/>
          <w:sz w:val="20"/>
          <w:szCs w:val="20"/>
        </w:rPr>
        <w:t>súvislosti s účtovným obdobím</w:t>
      </w: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051E92" w:rsidRDefault="00051E92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14)  </w:t>
      </w:r>
      <w:r w:rsidRPr="006333AD">
        <w:rPr>
          <w:rFonts w:ascii="Arial Narrow" w:hAnsi="Arial Narrow" w:cs="Arial Narrow"/>
          <w:b/>
          <w:bCs/>
          <w:sz w:val="20"/>
          <w:szCs w:val="20"/>
        </w:rPr>
        <w:t>záväzky, pôžič</w:t>
      </w:r>
      <w:r>
        <w:rPr>
          <w:rFonts w:ascii="Arial Narrow" w:hAnsi="Arial Narrow" w:cs="Arial Narrow"/>
          <w:b/>
          <w:bCs/>
          <w:sz w:val="20"/>
          <w:szCs w:val="20"/>
        </w:rPr>
        <w:t>ky</w:t>
      </w:r>
      <w:r>
        <w:rPr>
          <w:rFonts w:ascii="Arial Narrow" w:hAnsi="Arial Narrow" w:cs="Arial Narrow"/>
          <w:sz w:val="20"/>
          <w:szCs w:val="20"/>
        </w:rPr>
        <w:t xml:space="preserve">: </w:t>
      </w:r>
      <w:r w:rsidRPr="00D91666">
        <w:rPr>
          <w:rFonts w:ascii="Arial Narrow" w:hAnsi="Arial Narrow" w:cs="Arial Narrow"/>
          <w:sz w:val="20"/>
          <w:szCs w:val="20"/>
        </w:rPr>
        <w:t>pri ich vzniku menovitou hodnotou</w:t>
      </w:r>
      <w:r>
        <w:rPr>
          <w:rFonts w:ascii="TimesNewRoman" w:hAnsi="TimesNewRoman" w:cs="TimesNewRoman"/>
          <w:sz w:val="20"/>
          <w:szCs w:val="20"/>
        </w:rPr>
        <w:t xml:space="preserve"> </w:t>
      </w:r>
    </w:p>
    <w:p w:rsidR="00051E92" w:rsidRPr="00D91666" w:rsidRDefault="006A504B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 w:rsidRPr="006A504B">
        <w:rPr>
          <w:rFonts w:ascii="TimesNewRoman" w:hAnsi="TimesNewRoman" w:cs="TimesNewRoman"/>
          <w:sz w:val="16"/>
          <w:szCs w:val="16"/>
        </w:rPr>
        <w:t>15)</w:t>
      </w:r>
      <w:r w:rsidR="00051E92">
        <w:rPr>
          <w:rFonts w:ascii="TimesNewRoman" w:hAnsi="TimesNewRoman" w:cs="TimesNewRoman"/>
          <w:sz w:val="20"/>
          <w:szCs w:val="20"/>
        </w:rPr>
        <w:t xml:space="preserve">  </w:t>
      </w:r>
      <w:r w:rsidR="00051E92" w:rsidRPr="00D91666">
        <w:rPr>
          <w:rFonts w:ascii="Arial Narrow" w:hAnsi="Arial Narrow" w:cs="Arial Narrow"/>
          <w:b/>
          <w:bCs/>
          <w:sz w:val="20"/>
          <w:szCs w:val="20"/>
        </w:rPr>
        <w:t>rezervy:</w:t>
      </w:r>
      <w:r w:rsidR="00051E92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051E92" w:rsidRPr="00D91666">
        <w:rPr>
          <w:rFonts w:ascii="Arial Narrow" w:hAnsi="Arial Narrow" w:cs="Arial Narrow"/>
          <w:sz w:val="20"/>
          <w:szCs w:val="20"/>
        </w:rPr>
        <w:t xml:space="preserve">odhadom v predpokladanej výške nákladov na vyrovnanie záväzku </w:t>
      </w:r>
    </w:p>
    <w:p w:rsidR="00051E92" w:rsidRPr="000C21F0" w:rsidRDefault="006A504B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16</w:t>
      </w:r>
      <w:r w:rsidR="00051E92">
        <w:rPr>
          <w:rFonts w:ascii="Arial Narrow" w:hAnsi="Arial Narrow" w:cs="Arial Narrow"/>
          <w:sz w:val="20"/>
          <w:szCs w:val="20"/>
        </w:rPr>
        <w:t xml:space="preserve">)  </w:t>
      </w:r>
      <w:r w:rsidR="00051E92" w:rsidRPr="00295166">
        <w:rPr>
          <w:rFonts w:ascii="Arial Narrow" w:hAnsi="Arial Narrow" w:cs="Arial Narrow"/>
          <w:b/>
          <w:bCs/>
          <w:sz w:val="20"/>
          <w:szCs w:val="20"/>
        </w:rPr>
        <w:t>časové rozlíšenie na strane aktív súvahy</w:t>
      </w:r>
      <w:r w:rsidR="00051E92">
        <w:rPr>
          <w:rFonts w:ascii="Arial Narrow" w:hAnsi="Arial Narrow" w:cs="Arial Narrow"/>
          <w:sz w:val="20"/>
          <w:szCs w:val="20"/>
        </w:rPr>
        <w:t>: podnik vykazuje</w:t>
      </w:r>
      <w:r w:rsidR="00051E92" w:rsidRPr="000C21F0">
        <w:rPr>
          <w:rFonts w:ascii="Arial Narrow" w:hAnsi="Arial Narrow" w:cs="Arial Narrow"/>
          <w:sz w:val="20"/>
          <w:szCs w:val="20"/>
        </w:rPr>
        <w:t xml:space="preserve"> vo výške, ktorá je</w:t>
      </w:r>
      <w:r w:rsidR="00051E92">
        <w:rPr>
          <w:rFonts w:ascii="Arial Narrow" w:hAnsi="Arial Narrow" w:cs="Arial Narrow"/>
          <w:sz w:val="20"/>
          <w:szCs w:val="20"/>
        </w:rPr>
        <w:t xml:space="preserve"> </w:t>
      </w:r>
      <w:r w:rsidR="00051E92" w:rsidRPr="000C21F0">
        <w:rPr>
          <w:rFonts w:ascii="Arial Narrow" w:hAnsi="Arial Narrow" w:cs="Arial Narrow"/>
          <w:sz w:val="20"/>
          <w:szCs w:val="20"/>
        </w:rPr>
        <w:t xml:space="preserve">potrebná na dodržanie zásady vecnej a časovej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</w:t>
      </w:r>
      <w:r w:rsidRPr="000C21F0">
        <w:rPr>
          <w:rFonts w:ascii="Arial Narrow" w:hAnsi="Arial Narrow" w:cs="Arial Narrow"/>
          <w:sz w:val="20"/>
          <w:szCs w:val="20"/>
        </w:rPr>
        <w:t>súvislosti s účtovným obdobím</w:t>
      </w: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1</w:t>
      </w:r>
      <w:r w:rsidR="006A504B">
        <w:rPr>
          <w:rFonts w:ascii="Arial Narrow" w:hAnsi="Arial Narrow" w:cs="Arial Narrow"/>
          <w:sz w:val="20"/>
          <w:szCs w:val="20"/>
        </w:rPr>
        <w:t>7</w:t>
      </w:r>
      <w:r>
        <w:rPr>
          <w:rFonts w:ascii="Arial Narrow" w:hAnsi="Arial Narrow" w:cs="Arial Narrow"/>
          <w:sz w:val="20"/>
          <w:szCs w:val="20"/>
        </w:rPr>
        <w:t xml:space="preserve">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deriváty:</w:t>
      </w:r>
      <w:r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1</w:t>
      </w:r>
      <w:r w:rsidR="006A504B">
        <w:rPr>
          <w:rFonts w:ascii="Arial Narrow" w:hAnsi="Arial Narrow" w:cs="Arial Narrow"/>
          <w:sz w:val="20"/>
          <w:szCs w:val="20"/>
        </w:rPr>
        <w:t>8</w:t>
      </w:r>
      <w:r>
        <w:rPr>
          <w:rFonts w:ascii="Arial Narrow" w:hAnsi="Arial Narrow" w:cs="Arial Narrow"/>
          <w:sz w:val="20"/>
          <w:szCs w:val="20"/>
        </w:rPr>
        <w:t xml:space="preserve">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majetok a záväzky zabezpečené derivátmi:</w:t>
      </w:r>
      <w:r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1</w:t>
      </w:r>
      <w:r w:rsidR="006A504B">
        <w:rPr>
          <w:rFonts w:ascii="Arial Narrow" w:hAnsi="Arial Narrow" w:cs="Arial Narrow"/>
          <w:sz w:val="20"/>
          <w:szCs w:val="20"/>
        </w:rPr>
        <w:t>9</w:t>
      </w:r>
      <w:r>
        <w:rPr>
          <w:rFonts w:ascii="Arial Narrow" w:hAnsi="Arial Narrow" w:cs="Arial Narrow"/>
          <w:sz w:val="20"/>
          <w:szCs w:val="20"/>
        </w:rPr>
        <w:t xml:space="preserve">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prenajatý majetok a majetok obstar</w:t>
      </w:r>
      <w:r>
        <w:rPr>
          <w:rFonts w:ascii="Arial Narrow" w:hAnsi="Arial Narrow" w:cs="Arial Narrow"/>
          <w:b/>
          <w:bCs/>
          <w:sz w:val="20"/>
          <w:szCs w:val="20"/>
        </w:rPr>
        <w:t>a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ný na základe zmluvy o kúpe prenajatej veci: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A27BAF">
        <w:rPr>
          <w:rFonts w:ascii="Arial Narrow" w:hAnsi="Arial Narrow" w:cs="Arial Narrow"/>
          <w:sz w:val="20"/>
          <w:szCs w:val="20"/>
        </w:rPr>
        <w:t xml:space="preserve">podnik nemá finančný prenájom ani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</w:t>
      </w:r>
      <w:r w:rsidRPr="00A27BAF">
        <w:rPr>
          <w:rFonts w:ascii="Arial Narrow" w:hAnsi="Arial Narrow" w:cs="Arial Narrow"/>
          <w:sz w:val="20"/>
          <w:szCs w:val="20"/>
        </w:rPr>
        <w:t>operatívny leasing</w:t>
      </w:r>
    </w:p>
    <w:p w:rsidR="00051E92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20</w:t>
      </w:r>
      <w:r w:rsidR="00051E92" w:rsidRPr="00F317FE">
        <w:rPr>
          <w:rFonts w:ascii="Arial Narrow" w:hAnsi="Arial Narrow" w:cs="Arial Narrow"/>
          <w:sz w:val="20"/>
          <w:szCs w:val="20"/>
        </w:rPr>
        <w:t>)</w:t>
      </w:r>
      <w:r w:rsidR="00051E92">
        <w:rPr>
          <w:rFonts w:ascii="Arial Narrow" w:hAnsi="Arial Narrow" w:cs="Arial Narrow"/>
          <w:sz w:val="20"/>
          <w:szCs w:val="20"/>
        </w:rPr>
        <w:t xml:space="preserve">  </w:t>
      </w:r>
      <w:r w:rsidR="00051E92" w:rsidRPr="00F317FE">
        <w:rPr>
          <w:rFonts w:ascii="Arial Narrow" w:hAnsi="Arial Narrow" w:cs="Arial Narrow"/>
          <w:b/>
          <w:bCs/>
          <w:sz w:val="20"/>
          <w:szCs w:val="20"/>
        </w:rPr>
        <w:t>majetok obstaraný v privatizácii:</w:t>
      </w:r>
      <w:r w:rsidR="00051E92"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Pr="00B13ED9" w:rsidRDefault="006A504B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21</w:t>
      </w:r>
      <w:r w:rsidR="00051E92">
        <w:rPr>
          <w:rFonts w:ascii="Arial Narrow" w:hAnsi="Arial Narrow" w:cs="Arial Narrow"/>
          <w:sz w:val="20"/>
          <w:szCs w:val="20"/>
        </w:rPr>
        <w:t xml:space="preserve">)  </w:t>
      </w:r>
      <w:r w:rsidR="00051E92" w:rsidRPr="00B13ED9">
        <w:rPr>
          <w:rFonts w:ascii="Arial Narrow" w:hAnsi="Arial Narrow" w:cs="Arial Narrow"/>
          <w:b/>
          <w:bCs/>
          <w:sz w:val="20"/>
          <w:szCs w:val="20"/>
        </w:rPr>
        <w:t>daň z príjmov splatnú za bežné účto</w:t>
      </w:r>
      <w:r w:rsidR="000550C1">
        <w:rPr>
          <w:rFonts w:ascii="Arial Narrow" w:hAnsi="Arial Narrow" w:cs="Arial Narrow"/>
          <w:b/>
          <w:bCs/>
          <w:sz w:val="20"/>
          <w:szCs w:val="20"/>
        </w:rPr>
        <w:t>vné o</w:t>
      </w:r>
      <w:r w:rsidR="00051E92" w:rsidRPr="00B13ED9">
        <w:rPr>
          <w:rFonts w:ascii="Arial Narrow" w:hAnsi="Arial Narrow" w:cs="Arial Narrow"/>
          <w:b/>
          <w:bCs/>
          <w:sz w:val="20"/>
          <w:szCs w:val="20"/>
        </w:rPr>
        <w:t>bdobie a za zdaňo</w:t>
      </w:r>
      <w:r w:rsidR="000550C1">
        <w:rPr>
          <w:rFonts w:ascii="Arial Narrow" w:hAnsi="Arial Narrow" w:cs="Arial Narrow"/>
          <w:b/>
          <w:bCs/>
          <w:sz w:val="20"/>
          <w:szCs w:val="20"/>
        </w:rPr>
        <w:t>vacie ob</w:t>
      </w:r>
      <w:r w:rsidR="00051E92" w:rsidRPr="00B13ED9">
        <w:rPr>
          <w:rFonts w:ascii="Arial Narrow" w:hAnsi="Arial Narrow" w:cs="Arial Narrow"/>
          <w:b/>
          <w:bCs/>
          <w:sz w:val="20"/>
          <w:szCs w:val="20"/>
        </w:rPr>
        <w:t>obie (splatná daň z príjmov)</w:t>
      </w:r>
    </w:p>
    <w:p w:rsidR="004227AD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-  </w:t>
      </w:r>
      <w:r w:rsidRPr="000C3401">
        <w:rPr>
          <w:rFonts w:ascii="Arial Narrow" w:hAnsi="Arial Narrow" w:cs="Arial Narrow"/>
          <w:sz w:val="20"/>
          <w:szCs w:val="20"/>
        </w:rPr>
        <w:t xml:space="preserve">podľa zákona o dani z príjmov sa splatné dane z príjmov určujú z účtovného zisku </w:t>
      </w:r>
      <w:r w:rsidR="004227AD">
        <w:rPr>
          <w:rFonts w:ascii="Arial Narrow" w:hAnsi="Arial Narrow" w:cs="Arial Narrow"/>
          <w:sz w:val="20"/>
          <w:szCs w:val="20"/>
        </w:rPr>
        <w:t xml:space="preserve">platnou </w:t>
      </w:r>
      <w:r w:rsidRPr="000C3401">
        <w:rPr>
          <w:rFonts w:ascii="Arial Narrow" w:hAnsi="Arial Narrow" w:cs="Arial Narrow"/>
          <w:sz w:val="20"/>
          <w:szCs w:val="20"/>
        </w:rPr>
        <w:t>sa</w:t>
      </w:r>
      <w:r w:rsidR="004227AD">
        <w:rPr>
          <w:rFonts w:ascii="Arial Narrow" w:hAnsi="Arial Narrow" w:cs="Arial Narrow"/>
          <w:sz w:val="20"/>
          <w:szCs w:val="20"/>
        </w:rPr>
        <w:t>dzbou dane ,</w:t>
      </w:r>
      <w:r w:rsidRPr="000C3401">
        <w:rPr>
          <w:rFonts w:ascii="Arial Narrow" w:hAnsi="Arial Narrow" w:cs="Arial Narrow"/>
          <w:sz w:val="20"/>
          <w:szCs w:val="20"/>
        </w:rPr>
        <w:t xml:space="preserve"> po úpravách o niektoré 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3401">
        <w:rPr>
          <w:rFonts w:ascii="Arial Narrow" w:hAnsi="Arial Narrow" w:cs="Arial Narrow"/>
          <w:sz w:val="20"/>
          <w:szCs w:val="20"/>
        </w:rPr>
        <w:t>položky na daňové účely</w:t>
      </w:r>
      <w:r w:rsidR="004A4C47">
        <w:rPr>
          <w:rFonts w:ascii="Arial Narrow" w:hAnsi="Arial Narrow" w:cs="Arial Narrow"/>
          <w:sz w:val="20"/>
          <w:szCs w:val="20"/>
        </w:rPr>
        <w:t>.</w:t>
      </w:r>
    </w:p>
    <w:p w:rsidR="004227AD" w:rsidRDefault="004227AD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v zmysle zákona o dani z príjm</w:t>
      </w:r>
      <w:r w:rsidR="004A4C47">
        <w:rPr>
          <w:rFonts w:ascii="Arial Narrow" w:hAnsi="Arial Narrow" w:cs="Arial Narrow"/>
          <w:sz w:val="20"/>
          <w:szCs w:val="20"/>
        </w:rPr>
        <w:t xml:space="preserve">ov prepočítala daňový základ 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="004A4C47">
        <w:rPr>
          <w:rFonts w:ascii="Arial Narrow" w:hAnsi="Arial Narrow" w:cs="Arial Narrow"/>
          <w:sz w:val="20"/>
          <w:szCs w:val="20"/>
        </w:rPr>
        <w:t>23 % sadzbou .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 xml:space="preserve">daň z príjmov odloženú do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 xml:space="preserve">budúcich účtovných období a zdaň.období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(odložená daň z prjmov)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051E92" w:rsidRPr="00BC2EA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</w:t>
      </w:r>
      <w:r w:rsidR="006D6B6C">
        <w:rPr>
          <w:rFonts w:ascii="Arial Narrow" w:hAnsi="Arial Narrow" w:cs="Arial Narrow"/>
          <w:sz w:val="20"/>
          <w:szCs w:val="20"/>
        </w:rPr>
        <w:t xml:space="preserve"> účtovnom období 23</w:t>
      </w:r>
      <w:r>
        <w:rPr>
          <w:rFonts w:ascii="Arial Narrow" w:hAnsi="Arial Narrow" w:cs="Arial Narrow"/>
          <w:sz w:val="20"/>
          <w:szCs w:val="20"/>
        </w:rPr>
        <w:t>%.</w:t>
      </w:r>
    </w:p>
    <w:p w:rsidR="003F20EA" w:rsidRDefault="003F20EA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051E92" w:rsidRPr="003F20E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d) Spôsob zostavenia odpisového plánu dlhodobého majetku: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- hnuteľný majetok nadobudnutý kúpou v obs</w:t>
      </w:r>
      <w:r w:rsidR="004A4C47">
        <w:rPr>
          <w:rFonts w:ascii="Arial Narrow" w:hAnsi="Arial Narrow" w:cs="Arial Narrow"/>
          <w:sz w:val="20"/>
          <w:szCs w:val="20"/>
        </w:rPr>
        <w:t xml:space="preserve">tarávacej cene vyššej ako 1 600 </w:t>
      </w:r>
      <w:r w:rsidRPr="006F7876">
        <w:rPr>
          <w:rFonts w:ascii="Arial Narrow" w:hAnsi="Arial Narrow" w:cs="Arial Narrow"/>
          <w:sz w:val="20"/>
          <w:szCs w:val="20"/>
        </w:rPr>
        <w:t>EUR,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- nehmotný majetok nadobudnutý kúpou v obstarávacej cene vyššej ako 2 400 EUR.</w:t>
      </w:r>
    </w:p>
    <w:p w:rsidR="00051E92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Ostatné položky hnuteľného majetku tvoria náklady na spotrebu materiálu, resp. položky nehmotného majetku náklady na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6F7876">
        <w:rPr>
          <w:rFonts w:ascii="Arial Narrow" w:hAnsi="Arial Narrow" w:cs="Arial Narrow"/>
          <w:sz w:val="20"/>
          <w:szCs w:val="20"/>
        </w:rPr>
        <w:t>služby.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rFonts w:ascii="Arial Narrow" w:hAnsi="Arial Narrow" w:cs="Arial Narrow"/>
          <w:b/>
          <w:bCs/>
          <w:sz w:val="20"/>
          <w:szCs w:val="20"/>
        </w:rPr>
      </w:pPr>
    </w:p>
    <w:p w:rsidR="00051E92" w:rsidRPr="00C32EB4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C32EB4">
        <w:rPr>
          <w:rFonts w:ascii="Arial Narrow" w:hAnsi="Arial Narrow" w:cs="Arial Narrow"/>
          <w:sz w:val="20"/>
          <w:szCs w:val="20"/>
        </w:rPr>
        <w:t>Spôsob zostavenia účtovného odpisového plánu pre dlhodobý majetok a použité účtovné odpisové metódy pri stanovení účtovných odpisov:</w:t>
      </w:r>
    </w:p>
    <w:p w:rsidR="004055C2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Odpisový plán dlhodobého majetku je zostavený v súlade s § 28 zákona č. 431/2002 Z.z.</w:t>
      </w:r>
    </w:p>
    <w:p w:rsidR="006B2176" w:rsidRDefault="006B2176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O účtovníctve a § 22-29 zákona č.595/2003 Z.z. o dani z príjmov v znení </w:t>
      </w:r>
      <w:r w:rsidR="000912FC">
        <w:rPr>
          <w:sz w:val="22"/>
          <w:szCs w:val="22"/>
        </w:rPr>
        <w:t>neskorších predpisov</w:t>
      </w:r>
    </w:p>
    <w:p w:rsidR="004055C2" w:rsidRDefault="0006069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a nariadení.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Pr="00251BC6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Default="00754C87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A52C5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055C2" w:rsidRPr="00A52C53">
        <w:rPr>
          <w:sz w:val="22"/>
          <w:szCs w:val="22"/>
        </w:rPr>
        <w:instrText xml:space="preserve"> FORMCHECKBOX </w:instrText>
      </w:r>
      <w:r w:rsidR="001933DE">
        <w:rPr>
          <w:sz w:val="22"/>
          <w:szCs w:val="22"/>
        </w:rPr>
      </w:r>
      <w:r w:rsidR="001933DE">
        <w:rPr>
          <w:sz w:val="22"/>
          <w:szCs w:val="22"/>
        </w:rPr>
        <w:fldChar w:fldCharType="separate"/>
      </w:r>
      <w:r w:rsidRPr="00A52C53">
        <w:rPr>
          <w:sz w:val="22"/>
          <w:szCs w:val="22"/>
        </w:rPr>
        <w:fldChar w:fldCharType="end"/>
      </w:r>
      <w:r w:rsidR="004055C2">
        <w:rPr>
          <w:sz w:val="22"/>
          <w:szCs w:val="22"/>
        </w:rPr>
        <w:t xml:space="preserve"> Odpisový plán účtovných odpisov </w:t>
      </w:r>
      <w:r w:rsidR="004055C2" w:rsidRPr="00251BC6">
        <w:rPr>
          <w:b/>
          <w:bCs/>
          <w:sz w:val="22"/>
          <w:szCs w:val="22"/>
        </w:rPr>
        <w:t>hmotného majetku</w:t>
      </w:r>
      <w:r w:rsidR="004055C2">
        <w:rPr>
          <w:sz w:val="22"/>
          <w:szCs w:val="22"/>
        </w:rPr>
        <w:t xml:space="preserve"> podnik zostavil interným predpisom tak, že za základ vzal metódy používané pri vyčísľovaní daňových odpisov. </w:t>
      </w:r>
      <w:r w:rsidR="004055C2" w:rsidRPr="00251BC6">
        <w:rPr>
          <w:b/>
          <w:bCs/>
          <w:sz w:val="22"/>
          <w:szCs w:val="22"/>
        </w:rPr>
        <w:t>Odpisové sadzby pre účtovné a daňové odpisy podnikateľa sa rovnajú</w:t>
      </w:r>
      <w:r w:rsidR="00E04D51">
        <w:rPr>
          <w:sz w:val="22"/>
          <w:szCs w:val="22"/>
        </w:rPr>
        <w:t xml:space="preserve">.  </w:t>
      </w:r>
    </w:p>
    <w:p w:rsidR="00601E54" w:rsidRDefault="00D72061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Neuplatnená časť ročného daňového odpisu  v súlade s § 28 zákona o dani z</w:t>
      </w:r>
      <w:r w:rsidR="004A4C47">
        <w:rPr>
          <w:sz w:val="22"/>
          <w:szCs w:val="22"/>
        </w:rPr>
        <w:t> príjmov za rok 2013</w:t>
      </w:r>
      <w:r w:rsidR="002017FD">
        <w:rPr>
          <w:sz w:val="22"/>
          <w:szCs w:val="22"/>
        </w:rPr>
        <w:t xml:space="preserve"> :</w:t>
      </w:r>
    </w:p>
    <w:p w:rsidR="00D20831" w:rsidRDefault="00B2362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HM0203 ,HM0204,HM0187,HM0188</w:t>
      </w:r>
      <w:r w:rsidR="00A901A3">
        <w:rPr>
          <w:sz w:val="22"/>
          <w:szCs w:val="22"/>
        </w:rPr>
        <w:t xml:space="preserve"> .Spolu 636 EUR.</w:t>
      </w:r>
    </w:p>
    <w:p w:rsidR="004055C2" w:rsidRPr="006A0C94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E. e) Dotácie poskytnuté na obstaranie majetku:</w:t>
      </w:r>
      <w:r w:rsidR="00693907">
        <w:rPr>
          <w:b/>
          <w:bCs/>
          <w:sz w:val="22"/>
          <w:szCs w:val="22"/>
        </w:rPr>
        <w:t xml:space="preserve"> </w:t>
      </w:r>
      <w:r w:rsidR="002017FD">
        <w:rPr>
          <w:bCs/>
          <w:sz w:val="22"/>
          <w:szCs w:val="22"/>
        </w:rPr>
        <w:t>podnik neúčtoval o dotá</w:t>
      </w:r>
      <w:r w:rsidR="00693907" w:rsidRPr="006A0C94">
        <w:rPr>
          <w:bCs/>
          <w:sz w:val="22"/>
          <w:szCs w:val="22"/>
        </w:rPr>
        <w:t>ci</w:t>
      </w:r>
      <w:r w:rsidR="00060693" w:rsidRPr="006A0C94">
        <w:rPr>
          <w:bCs/>
          <w:sz w:val="22"/>
          <w:szCs w:val="22"/>
        </w:rPr>
        <w:t>a</w:t>
      </w:r>
      <w:r w:rsidR="00693907" w:rsidRPr="006A0C94">
        <w:rPr>
          <w:bCs/>
          <w:sz w:val="22"/>
          <w:szCs w:val="22"/>
        </w:rPr>
        <w:t>ch</w:t>
      </w:r>
      <w:r w:rsidR="006A0C94">
        <w:rPr>
          <w:bCs/>
          <w:sz w:val="22"/>
          <w:szCs w:val="22"/>
        </w:rPr>
        <w:t>.</w:t>
      </w:r>
    </w:p>
    <w:p w:rsidR="004055C2" w:rsidRPr="006A0C94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 w:rsidP="00060693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 w:rsidP="00060693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 w:rsidP="006A0C94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 w:rsidP="006A0C94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 w:rsidP="006A0C94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 w:rsidP="00060693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 w:rsidP="006A0C94">
      <w:pPr>
        <w:pStyle w:val="TaxEdit"/>
        <w:numPr>
          <w:ilvl w:val="0"/>
          <w:numId w:val="0"/>
        </w:numPr>
        <w:ind w:left="284" w:hanging="284"/>
      </w:pPr>
    </w:p>
    <w:p w:rsidR="00C706C3" w:rsidRDefault="00C706C3" w:rsidP="006A0C94">
      <w:pPr>
        <w:pStyle w:val="TaxEdit"/>
        <w:numPr>
          <w:ilvl w:val="0"/>
          <w:numId w:val="0"/>
        </w:numPr>
        <w:ind w:left="284" w:hanging="284"/>
      </w:pPr>
    </w:p>
    <w:p w:rsidR="00C706C3" w:rsidRDefault="00C706C3" w:rsidP="006A0C94">
      <w:pPr>
        <w:pStyle w:val="TaxEdit"/>
        <w:numPr>
          <w:ilvl w:val="0"/>
          <w:numId w:val="0"/>
        </w:numPr>
        <w:ind w:left="284" w:hanging="284"/>
      </w:pPr>
    </w:p>
    <w:p w:rsidR="00B2362F" w:rsidRDefault="00B2362F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</w:p>
    <w:p w:rsidR="00B413EE" w:rsidRPr="00251BC6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51BC6">
        <w:rPr>
          <w:b/>
          <w:bCs/>
          <w:i/>
          <w:iCs/>
        </w:rPr>
        <w:t>F. Informácie k údajom vykázaným na strane aktív súvahy</w:t>
      </w:r>
    </w:p>
    <w:p w:rsidR="00B413EE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7E1E2A" w:rsidRPr="00B413EE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F. a) Prehľad o pohybe dlhodobého majetku:</w:t>
      </w:r>
      <w:r w:rsidR="00060693">
        <w:rPr>
          <w:b/>
          <w:bCs/>
          <w:sz w:val="22"/>
          <w:szCs w:val="22"/>
        </w:rPr>
        <w:t xml:space="preserve"> </w:t>
      </w:r>
    </w:p>
    <w:p w:rsidR="00D900E3" w:rsidRPr="00060693" w:rsidRDefault="0006069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- podnik neeviduje a neúčtoval o dlhodobom nehmotnom majetku   </w:t>
      </w: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Pr="00B413E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F. a) Prehľad o pohybe dlhodobého majetku:</w:t>
      </w:r>
    </w:p>
    <w:p w:rsidR="00D900E3" w:rsidRPr="00D900E3" w:rsidRDefault="00D900E3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 xml:space="preserve">Tabuľka č. </w:t>
      </w:r>
      <w:r w:rsidR="00060693">
        <w:rPr>
          <w:rFonts w:ascii="Arial" w:hAnsi="Arial" w:cs="Arial"/>
          <w:sz w:val="18"/>
          <w:szCs w:val="18"/>
        </w:rPr>
        <w:t>1</w:t>
      </w: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900E3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900E3">
        <w:trPr>
          <w:cantSplit/>
          <w:trHeight w:val="241"/>
        </w:trPr>
        <w:tc>
          <w:tcPr>
            <w:tcW w:w="183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CD0B7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Default="00CD0B7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497997</w:t>
            </w:r>
          </w:p>
        </w:tc>
        <w:tc>
          <w:tcPr>
            <w:tcW w:w="993" w:type="dxa"/>
            <w:vAlign w:val="center"/>
          </w:tcPr>
          <w:p w:rsidR="00D900E3" w:rsidRDefault="00B2362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5A655B">
              <w:rPr>
                <w:rFonts w:ascii="Arial Narrow" w:hAnsi="Arial Narrow" w:cs="Arial Narrow"/>
                <w:sz w:val="18"/>
                <w:szCs w:val="18"/>
              </w:rPr>
              <w:t>39480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5A655B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1737</w:t>
            </w:r>
          </w:p>
        </w:tc>
        <w:tc>
          <w:tcPr>
            <w:tcW w:w="851" w:type="dxa"/>
            <w:vAlign w:val="center"/>
          </w:tcPr>
          <w:p w:rsidR="00D900E3" w:rsidRDefault="008F662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11302</w:t>
            </w:r>
          </w:p>
        </w:tc>
        <w:tc>
          <w:tcPr>
            <w:tcW w:w="992" w:type="dxa"/>
            <w:vAlign w:val="center"/>
          </w:tcPr>
          <w:p w:rsidR="00D900E3" w:rsidRDefault="00D900E3" w:rsidP="00B2362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D7B5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960725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B2362F" w:rsidP="005A65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CD35FF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0019DC">
              <w:rPr>
                <w:rFonts w:ascii="Arial Narrow" w:hAnsi="Arial Narrow" w:cs="Arial Narrow"/>
                <w:sz w:val="18"/>
                <w:szCs w:val="18"/>
              </w:rPr>
              <w:t>34071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94704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23702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A655B" w:rsidP="00D208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57773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CD35F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5A655B">
              <w:rPr>
                <w:rFonts w:ascii="Arial Narrow" w:hAnsi="Arial Narrow" w:cs="Arial Narrow"/>
                <w:sz w:val="18"/>
                <w:szCs w:val="18"/>
              </w:rPr>
              <w:t>89080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5A655B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863E22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  <w:p w:rsidR="00863E22" w:rsidRDefault="00863E2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B2362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A655B" w:rsidP="00D208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863E22">
              <w:rPr>
                <w:rFonts w:ascii="Arial Narrow" w:hAnsi="Arial Narrow" w:cs="Arial Narrow"/>
                <w:sz w:val="18"/>
                <w:szCs w:val="18"/>
              </w:rPr>
              <w:t>90119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8F662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11302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8F662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1130</w:t>
            </w:r>
            <w:r w:rsidR="00863E22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CD0B7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Default="00CD0B7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497997</w:t>
            </w:r>
          </w:p>
        </w:tc>
        <w:tc>
          <w:tcPr>
            <w:tcW w:w="993" w:type="dxa"/>
            <w:vAlign w:val="center"/>
          </w:tcPr>
          <w:p w:rsidR="00D900E3" w:rsidRDefault="000019D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</w:t>
            </w:r>
            <w:r w:rsidR="005A655B">
              <w:rPr>
                <w:rFonts w:ascii="Arial Narrow" w:hAnsi="Arial Narrow" w:cs="Arial Narrow"/>
                <w:sz w:val="18"/>
                <w:szCs w:val="18"/>
              </w:rPr>
              <w:t>471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B2362F" w:rsidP="006A0C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5D7B5F">
              <w:rPr>
                <w:rFonts w:ascii="Arial Narrow" w:hAnsi="Arial Narrow" w:cs="Arial Narrow"/>
                <w:sz w:val="18"/>
                <w:szCs w:val="18"/>
              </w:rPr>
              <w:t>24400</w:t>
            </w:r>
          </w:p>
          <w:p w:rsidR="00947042" w:rsidRDefault="00947042" w:rsidP="006A0C9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5A655B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D7B5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917077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5D7B5F" w:rsidP="005D7B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197932</w:t>
            </w:r>
          </w:p>
        </w:tc>
        <w:tc>
          <w:tcPr>
            <w:tcW w:w="993" w:type="dxa"/>
            <w:vAlign w:val="center"/>
          </w:tcPr>
          <w:p w:rsidR="00D900E3" w:rsidRDefault="005D7B5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282781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6F1B44" w:rsidP="005D7B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5D7B5F">
              <w:rPr>
                <w:rFonts w:ascii="Arial Narrow" w:hAnsi="Arial Narrow" w:cs="Arial Narrow"/>
                <w:sz w:val="18"/>
                <w:szCs w:val="18"/>
              </w:rPr>
              <w:t>1737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D7B5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482450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6F1B44" w:rsidP="005D7B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5D7B5F">
              <w:rPr>
                <w:rFonts w:ascii="Arial Narrow" w:hAnsi="Arial Narrow" w:cs="Arial Narrow"/>
                <w:sz w:val="18"/>
                <w:szCs w:val="18"/>
              </w:rPr>
              <w:t>24972</w:t>
            </w:r>
          </w:p>
        </w:tc>
        <w:tc>
          <w:tcPr>
            <w:tcW w:w="993" w:type="dxa"/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68752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564</w:t>
            </w:r>
            <w:r w:rsidR="00C8786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234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9936</w:t>
            </w:r>
            <w:r w:rsidR="00C8786F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2827D4" w:rsidP="005D7B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1933D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CC7EB6">
              <w:rPr>
                <w:rFonts w:ascii="Arial Narrow" w:hAnsi="Arial Narrow" w:cs="Arial Narrow"/>
                <w:sz w:val="18"/>
                <w:szCs w:val="18"/>
              </w:rPr>
              <w:t>89080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6F1B44" w:rsidP="00CC7E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CC7EB6">
              <w:rPr>
                <w:rFonts w:ascii="Arial Narrow" w:hAnsi="Arial Narrow" w:cs="Arial Narrow"/>
                <w:sz w:val="18"/>
                <w:szCs w:val="18"/>
              </w:rPr>
              <w:t>1039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90119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5D7B5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222904</w:t>
            </w:r>
          </w:p>
        </w:tc>
        <w:tc>
          <w:tcPr>
            <w:tcW w:w="993" w:type="dxa"/>
            <w:vAlign w:val="center"/>
          </w:tcPr>
          <w:p w:rsidR="00D900E3" w:rsidRDefault="001933DE" w:rsidP="00230C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CC7EB6">
              <w:rPr>
                <w:rFonts w:ascii="Arial Narrow" w:hAnsi="Arial Narrow" w:cs="Arial Narrow"/>
                <w:sz w:val="18"/>
                <w:szCs w:val="18"/>
              </w:rPr>
              <w:t>262453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5234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</w:t>
            </w:r>
            <w:r w:rsidR="00C8786F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CC7EB6" w:rsidP="00230C9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4A06B8">
              <w:rPr>
                <w:rFonts w:ascii="Arial Narrow" w:hAnsi="Arial Narrow" w:cs="Arial Narrow"/>
                <w:sz w:val="18"/>
                <w:szCs w:val="18"/>
              </w:rPr>
              <w:t>49169</w:t>
            </w:r>
            <w:r w:rsidR="00C8786F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D900E3">
        <w:trPr>
          <w:cantSplit/>
          <w:trHeight w:val="341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7F31B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300065</w:t>
            </w:r>
          </w:p>
        </w:tc>
        <w:tc>
          <w:tcPr>
            <w:tcW w:w="993" w:type="dxa"/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156699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11302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478275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D900E3" w:rsidRDefault="007F31B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275093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D900E3" w:rsidRDefault="001933DE" w:rsidP="006F1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CC7EB6">
              <w:rPr>
                <w:rFonts w:ascii="Arial Narrow" w:hAnsi="Arial Narrow" w:cs="Arial Narrow"/>
                <w:sz w:val="18"/>
                <w:szCs w:val="18"/>
              </w:rPr>
              <w:t>122018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4A06B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18061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CC7EB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900E3" w:rsidRDefault="00D900E3" w:rsidP="006F1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37C34" w:rsidRDefault="001933DE" w:rsidP="006F1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A06B8">
              <w:rPr>
                <w:rFonts w:ascii="Arial Narrow" w:hAnsi="Arial Narrow" w:cs="Arial Narrow"/>
                <w:sz w:val="18"/>
                <w:szCs w:val="18"/>
              </w:rPr>
              <w:t xml:space="preserve">   425381</w:t>
            </w:r>
          </w:p>
        </w:tc>
      </w:tr>
    </w:tbl>
    <w:p w:rsidR="00D900E3" w:rsidRDefault="00D900E3" w:rsidP="00D900E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Pr="00B413E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F. a) Prehľad o pohybe dlhodobého majetku:</w:t>
      </w:r>
    </w:p>
    <w:p w:rsidR="00D900E3" w:rsidRPr="00B413EE" w:rsidRDefault="00D900E3" w:rsidP="00D900E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4</w:t>
      </w:r>
    </w:p>
    <w:p w:rsidR="00D900E3" w:rsidRDefault="00D900E3" w:rsidP="00D900E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900E3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900E3">
        <w:trPr>
          <w:cantSplit/>
          <w:trHeight w:val="241"/>
        </w:trPr>
        <w:tc>
          <w:tcPr>
            <w:tcW w:w="183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35510A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Default="0035510A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497997</w:t>
            </w:r>
          </w:p>
        </w:tc>
        <w:tc>
          <w:tcPr>
            <w:tcW w:w="993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428740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1903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992" w:type="dxa"/>
            <w:vAlign w:val="center"/>
          </w:tcPr>
          <w:p w:rsidR="00D900E3" w:rsidRDefault="001933DE" w:rsidP="00E1520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50172D">
              <w:rPr>
                <w:rFonts w:ascii="Arial Narrow" w:hAnsi="Arial Narrow" w:cs="Arial Narrow"/>
                <w:sz w:val="18"/>
                <w:szCs w:val="18"/>
              </w:rPr>
              <w:t>941349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1933DE" w:rsidP="00737C3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50172D">
              <w:rPr>
                <w:rFonts w:ascii="Arial Narrow" w:hAnsi="Arial Narrow" w:cs="Arial Narrow"/>
                <w:sz w:val="18"/>
                <w:szCs w:val="18"/>
              </w:rPr>
              <w:t>48837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11302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1933DE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50172D">
              <w:rPr>
                <w:rFonts w:ascii="Arial Narrow" w:hAnsi="Arial Narrow" w:cs="Arial Narrow"/>
                <w:sz w:val="18"/>
                <w:szCs w:val="18"/>
              </w:rPr>
              <w:t>60139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38097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992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40763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35510A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Default="0035510A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497997</w:t>
            </w:r>
          </w:p>
        </w:tc>
        <w:tc>
          <w:tcPr>
            <w:tcW w:w="993" w:type="dxa"/>
            <w:vAlign w:val="center"/>
          </w:tcPr>
          <w:p w:rsidR="00D900E3" w:rsidRDefault="001933DE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50172D">
              <w:rPr>
                <w:rFonts w:ascii="Arial Narrow" w:hAnsi="Arial Narrow" w:cs="Arial Narrow"/>
                <w:sz w:val="18"/>
                <w:szCs w:val="18"/>
              </w:rPr>
              <w:t>439480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1933DE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50172D">
              <w:rPr>
                <w:rFonts w:ascii="Arial Narrow" w:hAnsi="Arial Narrow" w:cs="Arial Narrow"/>
                <w:sz w:val="18"/>
                <w:szCs w:val="18"/>
              </w:rPr>
              <w:t>1737</w:t>
            </w:r>
          </w:p>
        </w:tc>
        <w:tc>
          <w:tcPr>
            <w:tcW w:w="851" w:type="dxa"/>
            <w:vAlign w:val="center"/>
          </w:tcPr>
          <w:p w:rsidR="00D900E3" w:rsidRDefault="0050172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11302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1933DE" w:rsidP="00E1520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50172D">
              <w:rPr>
                <w:rFonts w:ascii="Arial Narrow" w:hAnsi="Arial Narrow" w:cs="Arial Narrow"/>
                <w:sz w:val="18"/>
                <w:szCs w:val="18"/>
              </w:rPr>
              <w:t>960725</w:t>
            </w:r>
          </w:p>
        </w:tc>
      </w:tr>
      <w:tr w:rsidR="00D900E3" w:rsidTr="0050172D">
        <w:trPr>
          <w:cantSplit/>
          <w:trHeight w:val="509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E1520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F525AD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172960</w:t>
            </w:r>
          </w:p>
        </w:tc>
        <w:tc>
          <w:tcPr>
            <w:tcW w:w="993" w:type="dxa"/>
            <w:vAlign w:val="center"/>
          </w:tcPr>
          <w:p w:rsidR="00D900E3" w:rsidRDefault="006D6B6C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1933DE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F525AD">
              <w:rPr>
                <w:rFonts w:ascii="Arial Narrow" w:hAnsi="Arial Narrow" w:cs="Arial Narrow"/>
                <w:sz w:val="18"/>
                <w:szCs w:val="18"/>
              </w:rPr>
              <w:t>236311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6D6B6C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F525AD">
              <w:rPr>
                <w:rFonts w:ascii="Arial Narrow" w:hAnsi="Arial Narrow" w:cs="Arial Narrow"/>
                <w:sz w:val="18"/>
                <w:szCs w:val="18"/>
              </w:rPr>
              <w:t>1903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411174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1933DE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F525AD">
              <w:rPr>
                <w:rFonts w:ascii="Arial Narrow" w:hAnsi="Arial Narrow" w:cs="Arial Narrow"/>
                <w:sz w:val="18"/>
                <w:szCs w:val="18"/>
              </w:rPr>
              <w:t>24972</w:t>
            </w:r>
          </w:p>
        </w:tc>
        <w:tc>
          <w:tcPr>
            <w:tcW w:w="993" w:type="dxa"/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84567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F525AD" w:rsidP="00E152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109539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1933DE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6D6B6C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F525AD">
              <w:rPr>
                <w:rFonts w:ascii="Arial Narrow" w:hAnsi="Arial Narrow" w:cs="Arial Narrow"/>
                <w:sz w:val="18"/>
                <w:szCs w:val="18"/>
              </w:rPr>
              <w:t>38097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6D6B6C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F525AD">
              <w:rPr>
                <w:rFonts w:ascii="Arial Narrow" w:hAnsi="Arial Narrow" w:cs="Arial Narrow"/>
                <w:sz w:val="18"/>
                <w:szCs w:val="18"/>
              </w:rPr>
              <w:t>166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F525AD" w:rsidP="00E078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38263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F525AD" w:rsidP="00E62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197932</w:t>
            </w:r>
          </w:p>
        </w:tc>
        <w:tc>
          <w:tcPr>
            <w:tcW w:w="993" w:type="dxa"/>
            <w:vAlign w:val="center"/>
          </w:tcPr>
          <w:p w:rsidR="00D900E3" w:rsidRDefault="006D6B6C" w:rsidP="00E078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F525AD">
              <w:rPr>
                <w:rFonts w:ascii="Arial Narrow" w:hAnsi="Arial Narrow" w:cs="Arial Narrow"/>
                <w:sz w:val="18"/>
                <w:szCs w:val="18"/>
              </w:rPr>
              <w:t>282781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1737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6D6B6C" w:rsidP="00E1520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F525AD">
              <w:rPr>
                <w:rFonts w:ascii="Arial Narrow" w:hAnsi="Arial Narrow" w:cs="Arial Narrow"/>
                <w:sz w:val="18"/>
                <w:szCs w:val="18"/>
              </w:rPr>
              <w:t>482450</w:t>
            </w:r>
          </w:p>
        </w:tc>
      </w:tr>
      <w:tr w:rsidR="00D900E3">
        <w:trPr>
          <w:cantSplit/>
          <w:trHeight w:val="341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10209</w:t>
            </w:r>
          </w:p>
        </w:tc>
        <w:tc>
          <w:tcPr>
            <w:tcW w:w="855" w:type="dxa"/>
            <w:vAlign w:val="center"/>
          </w:tcPr>
          <w:p w:rsidR="00D900E3" w:rsidRDefault="00F525AD" w:rsidP="00534A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325037</w:t>
            </w:r>
          </w:p>
        </w:tc>
        <w:tc>
          <w:tcPr>
            <w:tcW w:w="993" w:type="dxa"/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192429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992" w:type="dxa"/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530175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10209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300065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156699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11302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D900E3" w:rsidRDefault="00F525A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478275</w:t>
            </w:r>
          </w:p>
        </w:tc>
      </w:tr>
    </w:tbl>
    <w:p w:rsidR="00D900E3" w:rsidRDefault="00D900E3" w:rsidP="00D900E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B413EE" w:rsidRPr="003D3A65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b) Spôsob a výška poistenia dlhodobého majetku: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3070"/>
        <w:gridCol w:w="3278"/>
        <w:gridCol w:w="3240"/>
      </w:tblGrid>
      <w:tr w:rsidR="00B413EE" w:rsidRPr="003D3A65" w:rsidTr="00E64A76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3D3A65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3D3A65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3D3A65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3D3A65">
              <w:rPr>
                <w:b/>
                <w:bCs/>
                <w:sz w:val="20"/>
                <w:szCs w:val="20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3D3A65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3D3A65">
              <w:rPr>
                <w:b/>
                <w:bCs/>
                <w:sz w:val="20"/>
                <w:szCs w:val="20"/>
              </w:rPr>
              <w:t>Platnosť zmluvy od - do</w:t>
            </w:r>
          </w:p>
        </w:tc>
      </w:tr>
      <w:tr w:rsidR="00B413EE" w:rsidRPr="003D3A65" w:rsidTr="00E64A76">
        <w:tc>
          <w:tcPr>
            <w:tcW w:w="3070" w:type="dxa"/>
            <w:tcBorders>
              <w:top w:val="single" w:sz="12" w:space="0" w:color="auto"/>
            </w:tcBorders>
          </w:tcPr>
          <w:p w:rsidR="00B413EE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  <w:r w:rsidR="00FC5B63">
              <w:rPr>
                <w:b/>
                <w:bCs/>
                <w:sz w:val="20"/>
                <w:szCs w:val="20"/>
              </w:rPr>
              <w:t>udovy</w:t>
            </w:r>
          </w:p>
          <w:p w:rsidR="00720100" w:rsidRDefault="00720100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Komunálna poisťovňa </w:t>
            </w:r>
          </w:p>
          <w:p w:rsidR="00720100" w:rsidRPr="00B056B7" w:rsidRDefault="00720100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PZ č.4001030605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B413EE" w:rsidRDefault="00B413E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  <w:p w:rsidR="00674C65" w:rsidRPr="003D3A65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1252</w:t>
            </w:r>
            <w:r w:rsidR="00720100">
              <w:rPr>
                <w:sz w:val="20"/>
                <w:szCs w:val="20"/>
              </w:rPr>
              <w:t>075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B413EE" w:rsidRPr="00A2306D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29.4.2005-neurčito</w:t>
            </w:r>
          </w:p>
        </w:tc>
      </w:tr>
      <w:tr w:rsidR="00B413EE" w:rsidRPr="003D3A65" w:rsidTr="00E64A76">
        <w:tc>
          <w:tcPr>
            <w:tcW w:w="3070" w:type="dxa"/>
          </w:tcPr>
          <w:p w:rsidR="00B413EE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Autá</w:t>
            </w:r>
          </w:p>
          <w:p w:rsidR="00720100" w:rsidRDefault="00720100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Kooperatíva</w:t>
            </w:r>
          </w:p>
          <w:p w:rsidR="00720100" w:rsidRPr="003D3A65" w:rsidRDefault="00720100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PZ č.6515451668</w:t>
            </w:r>
          </w:p>
        </w:tc>
        <w:tc>
          <w:tcPr>
            <w:tcW w:w="3278" w:type="dxa"/>
          </w:tcPr>
          <w:p w:rsidR="00720100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Podľa obstar.ceny + 5% spoluúčasť</w:t>
            </w:r>
          </w:p>
          <w:p w:rsidR="00B413EE" w:rsidRPr="003D3A65" w:rsidRDefault="00720100" w:rsidP="0072010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min.66,39€                </w:t>
            </w:r>
          </w:p>
        </w:tc>
        <w:tc>
          <w:tcPr>
            <w:tcW w:w="3240" w:type="dxa"/>
          </w:tcPr>
          <w:p w:rsidR="00B413EE" w:rsidRPr="00A2306D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7.8.2003-neurčito</w:t>
            </w:r>
          </w:p>
        </w:tc>
      </w:tr>
      <w:tr w:rsidR="00B413EE" w:rsidRPr="003D3A65" w:rsidTr="00E64A76">
        <w:tc>
          <w:tcPr>
            <w:tcW w:w="3070" w:type="dxa"/>
            <w:tcBorders>
              <w:bottom w:val="single" w:sz="12" w:space="0" w:color="auto"/>
            </w:tcBorders>
          </w:tcPr>
          <w:p w:rsidR="00B413EE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Stroje</w:t>
            </w:r>
            <w:r w:rsidR="00720100">
              <w:rPr>
                <w:sz w:val="20"/>
                <w:szCs w:val="20"/>
              </w:rPr>
              <w:t xml:space="preserve"> ,tovar sklad,DHIM</w:t>
            </w:r>
          </w:p>
          <w:p w:rsidR="00E64A76" w:rsidRPr="003D3A65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Allianz,PZ č.942-1070546</w:t>
            </w: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B413EE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sadzba z vykázanej hodnoty</w:t>
            </w:r>
          </w:p>
          <w:p w:rsidR="00E64A76" w:rsidRPr="003D3A65" w:rsidRDefault="00E64A76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Súvaha tovar ,zoznam HIM,DHIM</w:t>
            </w: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B413EE" w:rsidRPr="00A2306D" w:rsidRDefault="00B8660E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1.1.2001</w:t>
            </w:r>
            <w:r w:rsidR="007C60A9">
              <w:rPr>
                <w:b/>
                <w:bCs/>
                <w:sz w:val="20"/>
                <w:szCs w:val="20"/>
              </w:rPr>
              <w:t>-neurčito</w:t>
            </w:r>
          </w:p>
        </w:tc>
      </w:tr>
      <w:tr w:rsidR="00E64A76" w:rsidRPr="00A2306D" w:rsidTr="00E64A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3070" w:type="dxa"/>
          </w:tcPr>
          <w:p w:rsidR="00E64A76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 tovaru – Komunálna poisťovňa</w:t>
            </w:r>
          </w:p>
          <w:p w:rsidR="00E64A76" w:rsidRPr="003D3A65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PZ č.6039000072</w:t>
            </w:r>
          </w:p>
        </w:tc>
        <w:tc>
          <w:tcPr>
            <w:tcW w:w="3278" w:type="dxa"/>
          </w:tcPr>
          <w:p w:rsidR="00E64A76" w:rsidRDefault="00E64A76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  <w:p w:rsidR="007C60A9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Obstar.cena tovaru so spoluúčasťou</w:t>
            </w:r>
          </w:p>
          <w:p w:rsidR="00E355DC" w:rsidRPr="003D3A65" w:rsidRDefault="00E355DC" w:rsidP="00E64A7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10% min. 166€.</w:t>
            </w:r>
          </w:p>
        </w:tc>
        <w:tc>
          <w:tcPr>
            <w:tcW w:w="3240" w:type="dxa"/>
          </w:tcPr>
          <w:p w:rsidR="00E64A76" w:rsidRPr="00A2306D" w:rsidRDefault="00E355DC" w:rsidP="00CF0AA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8.8.2011</w:t>
            </w:r>
            <w:r w:rsidR="007C60A9">
              <w:rPr>
                <w:b/>
                <w:bCs/>
                <w:sz w:val="20"/>
                <w:szCs w:val="20"/>
              </w:rPr>
              <w:t>-neurčito</w:t>
            </w:r>
          </w:p>
        </w:tc>
      </w:tr>
    </w:tbl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D900E3" w:rsidRPr="003D3A65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c) Prehľad o dlhodobom nehmotnom a hmotnom majetku, na</w:t>
      </w:r>
      <w:r>
        <w:rPr>
          <w:b/>
          <w:bCs/>
          <w:sz w:val="22"/>
          <w:szCs w:val="22"/>
        </w:rPr>
        <w:t xml:space="preserve"> ktorý je zriadené záložné právo</w:t>
      </w:r>
      <w:r w:rsidRPr="003D3A65">
        <w:rPr>
          <w:b/>
          <w:bCs/>
          <w:sz w:val="22"/>
          <w:szCs w:val="22"/>
        </w:rPr>
        <w:t>, alebo pri ktorom má účtovná jednotka obmedzené právo s ním nakladať:</w:t>
      </w:r>
    </w:p>
    <w:p w:rsidR="007E1E2A" w:rsidRDefault="000B0F87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Záložné právo je zriadené na základe zmluvy o záložnom práve k nehnuteľnému majetku medzi záložným veriteľom –Tatrabanka a.s</w:t>
      </w:r>
    </w:p>
    <w:p w:rsidR="000B0F87" w:rsidRDefault="000B0F87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a záložným dĺžníkom  EMOS SK , ako zabezpečenie pohľadávky vyplývajúcej zo zmluvy o kontokorentnom úvere č.678/1</w:t>
      </w:r>
    </w:p>
    <w:p w:rsidR="000B0F87" w:rsidRDefault="000B0F87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v znení jej neskorších doplnkov </w:t>
      </w: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1"/>
        <w:gridCol w:w="4657"/>
      </w:tblGrid>
      <w:tr w:rsidR="00D900E3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D900E3">
        <w:trPr>
          <w:trHeight w:val="285"/>
        </w:trPr>
        <w:tc>
          <w:tcPr>
            <w:tcW w:w="4591" w:type="dxa"/>
            <w:vAlign w:val="center"/>
          </w:tcPr>
          <w:p w:rsidR="00D900E3" w:rsidRDefault="000B0F8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 1692/3,1692/4,1692/6,1692/8</w:t>
            </w:r>
          </w:p>
        </w:tc>
        <w:tc>
          <w:tcPr>
            <w:tcW w:w="4657" w:type="dxa"/>
            <w:vAlign w:val="center"/>
          </w:tcPr>
          <w:p w:rsidR="00D900E3" w:rsidRDefault="00B8660E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497997</w:t>
            </w:r>
          </w:p>
        </w:tc>
      </w:tr>
      <w:tr w:rsidR="00D900E3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Pr="00534A11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d) Prehľad o dlhodobom nehmotnom a hmotnom majetku, pri ktorom vlastnícke práva nadobudol veriteľ zmluvou o zabezpečovacom prevode práva, alebo ktorý užíva ÚJ na základe zmluvy o výpožičke:</w:t>
      </w:r>
      <w:r w:rsidR="000B0F87">
        <w:rPr>
          <w:b/>
          <w:bCs/>
          <w:sz w:val="22"/>
          <w:szCs w:val="22"/>
        </w:rPr>
        <w:t xml:space="preserve"> </w:t>
      </w:r>
      <w:r w:rsidR="000B0F87" w:rsidRPr="00534A11">
        <w:rPr>
          <w:bCs/>
          <w:sz w:val="22"/>
          <w:szCs w:val="22"/>
        </w:rPr>
        <w:t>Podnik nemá majetok ,pri ktorom nadobudol vlastnícke právo veriteľ</w:t>
      </w:r>
      <w:r w:rsidR="00976347" w:rsidRPr="00534A11">
        <w:rPr>
          <w:bCs/>
          <w:sz w:val="22"/>
          <w:szCs w:val="22"/>
        </w:rPr>
        <w:t xml:space="preserve">  zmluvou</w:t>
      </w:r>
    </w:p>
    <w:p w:rsidR="00976347" w:rsidRPr="00534A11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534A11">
        <w:rPr>
          <w:bCs/>
          <w:sz w:val="22"/>
          <w:szCs w:val="22"/>
        </w:rPr>
        <w:t>o zabezpečovacom prevode práva , ani neužíva majetok na základe výpožičky.</w:t>
      </w:r>
    </w:p>
    <w:p w:rsidR="00D900E3" w:rsidRPr="00534A11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0"/>
          <w:szCs w:val="20"/>
        </w:rPr>
      </w:pPr>
    </w:p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e) Prehľad o dlhodobom nehnuteľnom majetku, pri ktorom nebolo vlastnícke právo zapísané vkladom do katastra nehnuteľností ku dňu z</w:t>
      </w:r>
      <w:r w:rsidR="00E355DC">
        <w:rPr>
          <w:b/>
          <w:bCs/>
          <w:sz w:val="22"/>
          <w:szCs w:val="22"/>
        </w:rPr>
        <w:t>ostavenia účtovnej závierky a ta</w:t>
      </w:r>
      <w:r w:rsidR="00976347">
        <w:rPr>
          <w:b/>
          <w:bCs/>
          <w:sz w:val="22"/>
          <w:szCs w:val="22"/>
        </w:rPr>
        <w:t>k</w:t>
      </w:r>
      <w:r>
        <w:rPr>
          <w:b/>
          <w:bCs/>
          <w:sz w:val="22"/>
          <w:szCs w:val="22"/>
        </w:rPr>
        <w:t>to ho užíva:</w:t>
      </w:r>
    </w:p>
    <w:p w:rsidR="00D900E3" w:rsidRPr="00534A11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0"/>
          <w:szCs w:val="20"/>
        </w:rPr>
      </w:pPr>
      <w:r w:rsidRPr="00534A11">
        <w:rPr>
          <w:bCs/>
          <w:sz w:val="20"/>
          <w:szCs w:val="20"/>
        </w:rPr>
        <w:t>Podnik nemá nadobudnutý dlhodobý nehnuteľný majetok ,pri ktorom nebolo zapísané vlastnícke právo</w:t>
      </w:r>
    </w:p>
    <w:p w:rsidR="00976347" w:rsidRPr="00534A11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0"/>
          <w:szCs w:val="20"/>
        </w:rPr>
      </w:pPr>
      <w:r w:rsidRPr="00534A11">
        <w:rPr>
          <w:bCs/>
          <w:sz w:val="20"/>
          <w:szCs w:val="20"/>
        </w:rPr>
        <w:t>vkladom do katastra</w:t>
      </w:r>
    </w:p>
    <w:p w:rsidR="00D900E3" w:rsidRPr="00534A11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f) Charakteristika Goodwil</w:t>
      </w:r>
      <w:r w:rsidR="00E355DC">
        <w:rPr>
          <w:b/>
          <w:bCs/>
          <w:sz w:val="22"/>
          <w:szCs w:val="22"/>
        </w:rPr>
        <w:t>l</w:t>
      </w:r>
      <w:r>
        <w:rPr>
          <w:b/>
          <w:bCs/>
          <w:sz w:val="22"/>
          <w:szCs w:val="22"/>
        </w:rPr>
        <w:t>u:</w:t>
      </w:r>
    </w:p>
    <w:p w:rsidR="00D900E3" w:rsidRPr="00534A11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0"/>
          <w:szCs w:val="20"/>
        </w:rPr>
      </w:pPr>
      <w:r w:rsidRPr="00534A11">
        <w:rPr>
          <w:bCs/>
          <w:sz w:val="20"/>
          <w:szCs w:val="20"/>
        </w:rPr>
        <w:t>Podnik neúčtuje o majetku,</w:t>
      </w:r>
      <w:r w:rsidR="00E355DC">
        <w:rPr>
          <w:bCs/>
          <w:sz w:val="20"/>
          <w:szCs w:val="20"/>
        </w:rPr>
        <w:t xml:space="preserve"> </w:t>
      </w:r>
      <w:r w:rsidRPr="00534A11">
        <w:rPr>
          <w:bCs/>
          <w:sz w:val="20"/>
          <w:szCs w:val="20"/>
        </w:rPr>
        <w:t>ktorým je goodwil</w:t>
      </w:r>
      <w:r w:rsidR="00E355DC">
        <w:rPr>
          <w:bCs/>
          <w:sz w:val="20"/>
          <w:szCs w:val="20"/>
        </w:rPr>
        <w:t>l</w:t>
      </w:r>
      <w:r w:rsidRPr="00534A11">
        <w:rPr>
          <w:bCs/>
          <w:sz w:val="20"/>
          <w:szCs w:val="20"/>
        </w:rPr>
        <w:t>.</w:t>
      </w:r>
    </w:p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g) Prehľad o položkách účtovaných na účte 097 – Opravná položka k nadobudnutému majetku:</w:t>
      </w:r>
    </w:p>
    <w:p w:rsidR="00D900E3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534A11">
        <w:rPr>
          <w:bCs/>
          <w:sz w:val="22"/>
          <w:szCs w:val="22"/>
        </w:rPr>
        <w:t>Podnik nemá účtované na účte 097</w:t>
      </w:r>
      <w:r>
        <w:rPr>
          <w:b/>
          <w:bCs/>
          <w:sz w:val="22"/>
          <w:szCs w:val="22"/>
        </w:rPr>
        <w:t>.</w:t>
      </w: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h) Prehľad o výskumnej a vývojovej činnosti v bežnom období:</w:t>
      </w:r>
    </w:p>
    <w:p w:rsidR="00D900E3" w:rsidRPr="00534A11" w:rsidRDefault="00976347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534A11">
        <w:rPr>
          <w:bCs/>
          <w:sz w:val="22"/>
          <w:szCs w:val="22"/>
        </w:rPr>
        <w:t>Podnik nemal a neúčtoval o výskumnej a vývojovej činnosti v bežnom účtovnom období</w:t>
      </w:r>
    </w:p>
    <w:p w:rsidR="000F3E67" w:rsidRDefault="00C44C52" w:rsidP="00C44C5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F. i.,j,k,l,m,n) Podnik nemá a neúčtoval o dlhodobom majetku</w:t>
      </w:r>
    </w:p>
    <w:p w:rsidR="00E67FF6" w:rsidRDefault="00E67FF6" w:rsidP="000F3E67">
      <w:pPr>
        <w:rPr>
          <w:b/>
          <w:bCs/>
          <w:sz w:val="22"/>
          <w:szCs w:val="22"/>
        </w:rPr>
      </w:pPr>
    </w:p>
    <w:p w:rsidR="00E67FF6" w:rsidRDefault="00C44C52" w:rsidP="00C44C52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  <w:r>
        <w:rPr>
          <w:b w:val="0"/>
          <w:bCs w:val="0"/>
        </w:rPr>
        <w:t>F.o) Podnik netvoril opravné položky k zásobám a na zásoby nie je zriadené záložné</w:t>
      </w:r>
    </w:p>
    <w:p w:rsidR="00C44C52" w:rsidRDefault="004C18AA" w:rsidP="00C44C52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  <w:r>
        <w:rPr>
          <w:b w:val="0"/>
          <w:bCs w:val="0"/>
        </w:rPr>
        <w:t>p</w:t>
      </w:r>
      <w:r w:rsidR="00C44C52">
        <w:rPr>
          <w:b w:val="0"/>
          <w:bCs w:val="0"/>
        </w:rPr>
        <w:t>rávo.</w:t>
      </w: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Default="00E67FF6" w:rsidP="00C44C52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2C23B4" w:rsidRDefault="002C23B4" w:rsidP="002C23B4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2C23B4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1A2774">
        <w:rPr>
          <w:b/>
          <w:bCs/>
          <w:sz w:val="22"/>
          <w:szCs w:val="22"/>
        </w:rPr>
        <w:t>F. o) Opravné položky k zásobám podľa položiek súvahy:</w:t>
      </w:r>
      <w:r w:rsidR="00003F62">
        <w:rPr>
          <w:b/>
          <w:bCs/>
          <w:sz w:val="22"/>
          <w:szCs w:val="22"/>
        </w:rPr>
        <w:t xml:space="preserve"> neboli tvorené</w:t>
      </w:r>
    </w:p>
    <w:p w:rsidR="00643B40" w:rsidRPr="00643B40" w:rsidRDefault="00643B40" w:rsidP="00643B40">
      <w:pPr>
        <w:rPr>
          <w:rFonts w:ascii="Arial" w:hAnsi="Arial" w:cs="Arial"/>
          <w:sz w:val="18"/>
          <w:szCs w:val="18"/>
        </w:rPr>
      </w:pPr>
      <w:r w:rsidRPr="00643B40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43B40" w:rsidRDefault="00643B40" w:rsidP="00643B40">
      <w:pPr>
        <w:rPr>
          <w:rFonts w:ascii="Arial Narrow" w:hAnsi="Arial Narrow" w:cs="Arial Narrow"/>
          <w:sz w:val="18"/>
          <w:szCs w:val="18"/>
        </w:rPr>
      </w:pPr>
    </w:p>
    <w:p w:rsidR="00643B40" w:rsidRPr="00643B40" w:rsidRDefault="00643B40" w:rsidP="00643B40">
      <w:pPr>
        <w:rPr>
          <w:rFonts w:ascii="Arial" w:hAnsi="Arial" w:cs="Arial"/>
          <w:sz w:val="18"/>
          <w:szCs w:val="18"/>
        </w:rPr>
      </w:pPr>
      <w:r w:rsidRPr="00643B40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43B40">
        <w:trPr>
          <w:trHeight w:val="423"/>
        </w:trPr>
        <w:tc>
          <w:tcPr>
            <w:tcW w:w="4890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643B40" w:rsidRDefault="00003F6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43B40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Default="00003F62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  <w:p w:rsidR="002861E8" w:rsidRDefault="002861E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F6617" w:rsidRDefault="000F6617" w:rsidP="000F6617">
      <w:pPr>
        <w:rPr>
          <w:rFonts w:ascii="Arial" w:hAnsi="Arial" w:cs="Arial"/>
          <w:b/>
          <w:bCs/>
          <w:sz w:val="22"/>
          <w:szCs w:val="22"/>
        </w:rPr>
      </w:pPr>
    </w:p>
    <w:p w:rsidR="00A160FC" w:rsidRDefault="00A160FC">
      <w:pPr>
        <w:rPr>
          <w:rFonts w:ascii="Arial" w:hAnsi="Arial" w:cs="Arial"/>
          <w:b/>
          <w:bCs/>
          <w:sz w:val="22"/>
          <w:szCs w:val="22"/>
        </w:rPr>
      </w:pPr>
    </w:p>
    <w:p w:rsidR="00643B40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57919">
        <w:rPr>
          <w:b/>
          <w:bCs/>
          <w:sz w:val="22"/>
          <w:szCs w:val="22"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43B40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>
        <w:trPr>
          <w:trHeight w:val="423"/>
        </w:trPr>
        <w:tc>
          <w:tcPr>
            <w:tcW w:w="4890" w:type="dxa"/>
            <w:vAlign w:val="center"/>
          </w:tcPr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643B40" w:rsidRDefault="00003F62" w:rsidP="00A1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43B40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Default="00003F62" w:rsidP="00A1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534A11" w:rsidRDefault="00534A11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643B40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F.q) Podnik neúčtuje a neúčtoval o zákazkovej výrobe</w:t>
      </w:r>
    </w:p>
    <w:p w:rsidR="004C18AA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4C18AA" w:rsidRDefault="004C18A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7E1E2A" w:rsidRDefault="004C18AA" w:rsidP="004C18AA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</w:pPr>
      <w:r>
        <w:rPr>
          <w:b/>
          <w:bCs/>
          <w:sz w:val="22"/>
          <w:szCs w:val="22"/>
        </w:rPr>
        <w:t>F. r</w:t>
      </w:r>
      <w:r w:rsidR="00643B40">
        <w:rPr>
          <w:b/>
          <w:bCs/>
          <w:sz w:val="22"/>
          <w:szCs w:val="22"/>
        </w:rPr>
        <w:t>)</w:t>
      </w:r>
      <w:r>
        <w:rPr>
          <w:b/>
          <w:bCs/>
          <w:sz w:val="22"/>
          <w:szCs w:val="22"/>
        </w:rPr>
        <w:t>Opravné</w:t>
      </w:r>
      <w:r w:rsidR="00A160FC" w:rsidRPr="00A160FC">
        <w:t xml:space="preserve">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160FC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 w:rsidTr="00572703">
        <w:trPr>
          <w:trHeight w:val="557"/>
        </w:trPr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160FC" w:rsidTr="00572703">
        <w:trPr>
          <w:trHeight w:val="565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A160FC" w:rsidRDefault="00093E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19506</w:t>
            </w:r>
          </w:p>
        </w:tc>
        <w:tc>
          <w:tcPr>
            <w:tcW w:w="1418" w:type="dxa"/>
            <w:vAlign w:val="center"/>
          </w:tcPr>
          <w:p w:rsidR="00A160FC" w:rsidRDefault="00A75A2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1598</w:t>
            </w:r>
          </w:p>
        </w:tc>
        <w:tc>
          <w:tcPr>
            <w:tcW w:w="1701" w:type="dxa"/>
            <w:vAlign w:val="center"/>
          </w:tcPr>
          <w:p w:rsidR="00A160FC" w:rsidRDefault="00A75A2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292</w:t>
            </w:r>
          </w:p>
        </w:tc>
        <w:tc>
          <w:tcPr>
            <w:tcW w:w="1559" w:type="dxa"/>
            <w:vAlign w:val="center"/>
          </w:tcPr>
          <w:p w:rsidR="00B70384" w:rsidRDefault="00B7038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75A2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20812</w:t>
            </w: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A160FC" w:rsidRDefault="0040462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</w:t>
            </w: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093E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</w:t>
            </w:r>
          </w:p>
        </w:tc>
        <w:tc>
          <w:tcPr>
            <w:tcW w:w="1701" w:type="dxa"/>
            <w:vAlign w:val="center"/>
          </w:tcPr>
          <w:p w:rsidR="00A160FC" w:rsidRDefault="00093E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160FC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160FC" w:rsidRDefault="00A1652A" w:rsidP="00A165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 w:rsidR="00093E64">
              <w:rPr>
                <w:rFonts w:ascii="Arial Narrow" w:hAnsi="Arial Narrow" w:cs="Arial Narrow"/>
                <w:sz w:val="18"/>
                <w:szCs w:val="18"/>
              </w:rPr>
              <w:t>20019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160FC" w:rsidRDefault="00A75A2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1598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Default="00A75A2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292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160FC" w:rsidRDefault="00A75A2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Default="00A75A2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20812</w:t>
            </w:r>
          </w:p>
        </w:tc>
      </w:tr>
    </w:tbl>
    <w:p w:rsidR="00A160FC" w:rsidRPr="00A160FC" w:rsidRDefault="00A160FC" w:rsidP="00A160F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160FC" w:rsidRPr="00AD5ECE" w:rsidRDefault="007E1E2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br w:type="page"/>
      </w:r>
      <w:r w:rsidR="00A160FC" w:rsidRPr="00AD5ECE">
        <w:rPr>
          <w:b/>
          <w:bCs/>
          <w:sz w:val="22"/>
          <w:szCs w:val="22"/>
        </w:rPr>
        <w:lastRenderedPageBreak/>
        <w:t>F s) Pohľadávky do lehoty a po lehote splatnosti: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Default="00936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1305245</w:t>
            </w:r>
          </w:p>
        </w:tc>
        <w:tc>
          <w:tcPr>
            <w:tcW w:w="1984" w:type="dxa"/>
            <w:vAlign w:val="center"/>
          </w:tcPr>
          <w:p w:rsidR="007E1E2A" w:rsidRDefault="00DA1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327105</w:t>
            </w:r>
          </w:p>
        </w:tc>
        <w:tc>
          <w:tcPr>
            <w:tcW w:w="2268" w:type="dxa"/>
            <w:vAlign w:val="center"/>
          </w:tcPr>
          <w:p w:rsidR="007E1E2A" w:rsidRDefault="00936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1632350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Default="00DA1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250000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DA1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250000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7E1E2A" w:rsidRDefault="00936C80" w:rsidP="00147FC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 w:rsidP="00936C8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Default="00DA1E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936C80">
              <w:rPr>
                <w:rFonts w:ascii="Arial Narrow" w:hAnsi="Arial Narrow" w:cs="Arial Narrow"/>
                <w:sz w:val="18"/>
                <w:szCs w:val="18"/>
              </w:rPr>
              <w:t>246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936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246</w:t>
            </w:r>
          </w:p>
        </w:tc>
      </w:tr>
      <w:tr w:rsidR="007E1E2A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E1E2A" w:rsidP="002861E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Default="007E1E2A" w:rsidP="00E171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60F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7E1E2A" w:rsidRDefault="005404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327105</w:t>
            </w:r>
          </w:p>
        </w:tc>
        <w:tc>
          <w:tcPr>
            <w:tcW w:w="3260" w:type="dxa"/>
            <w:vAlign w:val="center"/>
          </w:tcPr>
          <w:p w:rsidR="007E1E2A" w:rsidRDefault="00540457" w:rsidP="005404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</w:t>
            </w:r>
            <w:r w:rsidR="006D6B6C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440072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7E1E2A" w:rsidRDefault="00540457" w:rsidP="005051E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936C80">
              <w:rPr>
                <w:rFonts w:ascii="Arial Narrow" w:hAnsi="Arial Narrow" w:cs="Arial Narrow"/>
                <w:sz w:val="18"/>
                <w:szCs w:val="18"/>
              </w:rPr>
              <w:t xml:space="preserve">                         1555491</w:t>
            </w:r>
          </w:p>
        </w:tc>
        <w:tc>
          <w:tcPr>
            <w:tcW w:w="3260" w:type="dxa"/>
            <w:vAlign w:val="center"/>
          </w:tcPr>
          <w:p w:rsidR="007E1E2A" w:rsidRDefault="00936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1547483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377D78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3119" w:type="dxa"/>
            <w:vAlign w:val="center"/>
          </w:tcPr>
          <w:p w:rsidR="007E1E2A" w:rsidRDefault="00936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1882596</w:t>
            </w:r>
          </w:p>
        </w:tc>
        <w:tc>
          <w:tcPr>
            <w:tcW w:w="3260" w:type="dxa"/>
            <w:vAlign w:val="center"/>
          </w:tcPr>
          <w:p w:rsidR="007E1E2A" w:rsidRDefault="00936C8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1987555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7E1E2A" w:rsidRDefault="00D8139A" w:rsidP="00D8139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AD5ECE">
        <w:rPr>
          <w:b/>
          <w:bCs/>
          <w:sz w:val="22"/>
          <w:szCs w:val="22"/>
        </w:rPr>
        <w:t>F. t</w:t>
      </w:r>
      <w:r>
        <w:rPr>
          <w:b/>
          <w:bCs/>
          <w:sz w:val="22"/>
          <w:szCs w:val="22"/>
        </w:rPr>
        <w:t>-u</w:t>
      </w:r>
      <w:r w:rsidRPr="00AD5ECE">
        <w:rPr>
          <w:b/>
          <w:bCs/>
          <w:sz w:val="22"/>
          <w:szCs w:val="22"/>
        </w:rPr>
        <w:t>) Pohľadávky zabezpečené záložným právom, alebo inou formou zabezpečenia</w:t>
      </w: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</w:t>
      </w:r>
      <w:r w:rsidRPr="0061756B">
        <w:rPr>
          <w:b/>
          <w:bCs/>
          <w:sz w:val="22"/>
          <w:szCs w:val="22"/>
        </w:rPr>
        <w:t xml:space="preserve">Pohľadávky, na ktoré sa zriadilo záložné práva a pohľadávky, pri ktorých má obmedzené právo </w:t>
      </w:r>
      <w:r>
        <w:rPr>
          <w:b/>
          <w:bCs/>
          <w:sz w:val="22"/>
          <w:szCs w:val="22"/>
        </w:rPr>
        <w:t xml:space="preserve"> </w:t>
      </w:r>
    </w:p>
    <w:p w:rsidR="000479D7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</w:t>
      </w:r>
      <w:r w:rsidRPr="0061756B">
        <w:rPr>
          <w:b/>
          <w:bCs/>
          <w:sz w:val="22"/>
          <w:szCs w:val="22"/>
        </w:rPr>
        <w:t>s ni</w:t>
      </w:r>
      <w:r>
        <w:rPr>
          <w:b/>
          <w:bCs/>
          <w:sz w:val="22"/>
          <w:szCs w:val="22"/>
        </w:rPr>
        <w:t>mi nakladať</w:t>
      </w:r>
    </w:p>
    <w:p w:rsidR="00A160FC" w:rsidRPr="007A3C37" w:rsidRDefault="000479D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4C18AA">
        <w:rPr>
          <w:b/>
          <w:bCs/>
          <w:sz w:val="22"/>
          <w:szCs w:val="22"/>
        </w:rPr>
        <w:t xml:space="preserve"> </w:t>
      </w:r>
      <w:r w:rsidR="004C18AA" w:rsidRPr="007A3C37">
        <w:rPr>
          <w:bCs/>
          <w:sz w:val="22"/>
          <w:szCs w:val="22"/>
        </w:rPr>
        <w:t>Podnik nemá pohľadávky zabezpečené záložným právom</w:t>
      </w:r>
      <w:r w:rsidRPr="007A3C37">
        <w:rPr>
          <w:bCs/>
          <w:sz w:val="22"/>
          <w:szCs w:val="22"/>
        </w:rPr>
        <w:t xml:space="preserve"> </w:t>
      </w:r>
      <w:r w:rsidR="002B6C8B" w:rsidRPr="007A3C37">
        <w:rPr>
          <w:bCs/>
          <w:sz w:val="22"/>
          <w:szCs w:val="22"/>
        </w:rPr>
        <w:t>,s ktorými má obmedzené právo</w:t>
      </w:r>
    </w:p>
    <w:p w:rsidR="002B6C8B" w:rsidRPr="007A3C37" w:rsidRDefault="002B6C8B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7A3C37">
        <w:rPr>
          <w:bCs/>
          <w:sz w:val="22"/>
          <w:szCs w:val="22"/>
        </w:rPr>
        <w:t xml:space="preserve">  nakladania.</w:t>
      </w:r>
    </w:p>
    <w:p w:rsidR="000479D7" w:rsidRPr="0061756B" w:rsidRDefault="000479D7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AD5ECE">
        <w:rPr>
          <w:b/>
          <w:bCs/>
          <w:sz w:val="22"/>
          <w:szCs w:val="22"/>
        </w:rPr>
        <w:t>F. v) Odložená daňová pohľadávka:</w:t>
      </w: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B645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DB6456" w:rsidRDefault="00A5462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DB6456" w:rsidRDefault="00147F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Default="00A54627" w:rsidP="00147FC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0</w:t>
            </w:r>
          </w:p>
        </w:tc>
        <w:tc>
          <w:tcPr>
            <w:tcW w:w="3260" w:type="dxa"/>
            <w:vAlign w:val="center"/>
          </w:tcPr>
          <w:p w:rsidR="00DB6456" w:rsidRDefault="00147F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DB6456" w:rsidRDefault="00D53702" w:rsidP="00A720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</w:t>
            </w: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DB6456" w:rsidRDefault="00A5462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DB6456" w:rsidRDefault="007A3C3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DB6456" w:rsidRDefault="00A5462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DB6456" w:rsidRDefault="00147F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DB6456" w:rsidRDefault="00393CE9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-98</w:t>
            </w:r>
          </w:p>
        </w:tc>
        <w:tc>
          <w:tcPr>
            <w:tcW w:w="3260" w:type="dxa"/>
            <w:vAlign w:val="center"/>
          </w:tcPr>
          <w:p w:rsidR="00DB6456" w:rsidRDefault="00BF03C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DB6456" w:rsidRDefault="00393CE9" w:rsidP="00393C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-98</w:t>
            </w:r>
          </w:p>
        </w:tc>
        <w:tc>
          <w:tcPr>
            <w:tcW w:w="3260" w:type="dxa"/>
            <w:vAlign w:val="center"/>
          </w:tcPr>
          <w:p w:rsidR="00DB6456" w:rsidRDefault="00BF03C8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5370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>
      <w:pPr>
        <w:rPr>
          <w:rFonts w:ascii="Arial Narrow" w:hAnsi="Arial Narrow" w:cs="Arial Narrow"/>
          <w:sz w:val="18"/>
          <w:szCs w:val="18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9143DC" w:rsidRDefault="009143DC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9143DC" w:rsidRDefault="009143DC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9143DC" w:rsidRDefault="009143DC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7E1E2A" w:rsidRPr="002B6C8B" w:rsidRDefault="002B6C8B" w:rsidP="002B6C8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F. w,x,y,za) Podnik neeviduje a neúčtuje o krátkodobom finančnom majetku</w:t>
      </w:r>
      <w:r w:rsidR="001933DE">
        <w:rPr>
          <w:b/>
          <w:bCs/>
          <w:sz w:val="22"/>
          <w:szCs w:val="22"/>
        </w:rPr>
        <w:t xml:space="preserve"> na účtoch v účtovnej                      skupine 25.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6631F" w:rsidRDefault="0076631F">
      <w:pPr>
        <w:rPr>
          <w:rFonts w:ascii="Arial Narrow" w:hAnsi="Arial Narrow" w:cs="Arial Narrow"/>
          <w:sz w:val="18"/>
          <w:szCs w:val="18"/>
        </w:rPr>
      </w:pPr>
    </w:p>
    <w:p w:rsidR="009143DC" w:rsidRDefault="009143DC" w:rsidP="009143D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3"/>
        <w:gridCol w:w="2844"/>
        <w:gridCol w:w="2588"/>
      </w:tblGrid>
      <w:tr w:rsidR="009143DC" w:rsidTr="009143DC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Default="009143DC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Default="009143DC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Default="009143DC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143DC" w:rsidTr="009143D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Default="009143DC">
            <w:pPr>
              <w:rPr>
                <w:rFonts w:ascii="Calibri" w:eastAsiaTheme="minorHAnsi" w:hAnsi="Calibri"/>
                <w:sz w:val="22"/>
                <w:szCs w:val="22"/>
              </w:rPr>
            </w:pPr>
            <w: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1933DE">
            <w:pPr>
              <w:rPr>
                <w:rFonts w:ascii="Calibri" w:eastAsiaTheme="minorHAnsi" w:hAnsi="Calibri"/>
                <w:sz w:val="22"/>
                <w:szCs w:val="22"/>
              </w:rPr>
            </w:pPr>
            <w:r>
              <w:rPr>
                <w:rFonts w:ascii="Calibri" w:eastAsiaTheme="minorHAnsi" w:hAnsi="Calibri"/>
                <w:sz w:val="22"/>
                <w:szCs w:val="22"/>
              </w:rPr>
              <w:t>4185</w:t>
            </w:r>
          </w:p>
        </w:tc>
        <w:tc>
          <w:tcPr>
            <w:tcW w:w="240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1933DE">
            <w:pPr>
              <w:rPr>
                <w:rFonts w:ascii="Calibri" w:eastAsiaTheme="minorHAnsi" w:hAnsi="Calibri"/>
                <w:sz w:val="22"/>
                <w:szCs w:val="22"/>
              </w:rPr>
            </w:pPr>
            <w:r>
              <w:rPr>
                <w:rFonts w:ascii="Calibri" w:eastAsiaTheme="minorHAnsi" w:hAnsi="Calibri"/>
                <w:sz w:val="22"/>
                <w:szCs w:val="22"/>
              </w:rPr>
              <w:t>9220</w:t>
            </w:r>
          </w:p>
        </w:tc>
      </w:tr>
      <w:tr w:rsidR="009143DC" w:rsidTr="009143DC">
        <w:trPr>
          <w:trHeight w:hRule="exact" w:val="397"/>
          <w:jc w:val="center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Default="009143DC">
            <w:pPr>
              <w:rPr>
                <w:rFonts w:ascii="Calibri" w:eastAsiaTheme="minorHAnsi" w:hAnsi="Calibri"/>
                <w:sz w:val="22"/>
                <w:szCs w:val="22"/>
              </w:rPr>
            </w:pPr>
            <w:r>
              <w:t>Bežné bankové účty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1933DE">
            <w:pPr>
              <w:rPr>
                <w:rFonts w:ascii="Calibri" w:eastAsiaTheme="minorHAnsi" w:hAnsi="Calibri"/>
                <w:sz w:val="22"/>
                <w:szCs w:val="22"/>
              </w:rPr>
            </w:pPr>
            <w:r>
              <w:rPr>
                <w:rFonts w:ascii="Calibri" w:eastAsiaTheme="minorHAnsi" w:hAnsi="Calibri"/>
                <w:sz w:val="22"/>
                <w:szCs w:val="22"/>
              </w:rPr>
              <w:t>1119315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1933DE">
            <w:pPr>
              <w:rPr>
                <w:rFonts w:ascii="Calibri" w:eastAsiaTheme="minorHAnsi" w:hAnsi="Calibri"/>
                <w:sz w:val="22"/>
                <w:szCs w:val="22"/>
              </w:rPr>
            </w:pPr>
            <w:r>
              <w:rPr>
                <w:rFonts w:ascii="Calibri" w:eastAsiaTheme="minorHAnsi" w:hAnsi="Calibri"/>
                <w:sz w:val="22"/>
                <w:szCs w:val="22"/>
              </w:rPr>
              <w:t>485654</w:t>
            </w:r>
          </w:p>
        </w:tc>
      </w:tr>
      <w:tr w:rsidR="009143DC" w:rsidTr="009143DC">
        <w:trPr>
          <w:trHeight w:hRule="exact" w:val="397"/>
          <w:jc w:val="center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Default="009143DC">
            <w:pPr>
              <w:rPr>
                <w:rFonts w:ascii="Calibri" w:eastAsiaTheme="minorHAnsi" w:hAnsi="Calibri"/>
                <w:sz w:val="22"/>
                <w:szCs w:val="22"/>
              </w:rPr>
            </w:pPr>
            <w:r>
              <w:t>Bankové účty termínované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9143DC">
            <w:pPr>
              <w:rPr>
                <w:rFonts w:ascii="Calibri" w:eastAsiaTheme="minorHAnsi" w:hAnsi="Calibri"/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9143DC">
            <w:pPr>
              <w:rPr>
                <w:rFonts w:ascii="Calibri" w:eastAsiaTheme="minorHAnsi" w:hAnsi="Calibri"/>
                <w:sz w:val="22"/>
                <w:szCs w:val="22"/>
              </w:rPr>
            </w:pPr>
          </w:p>
        </w:tc>
      </w:tr>
      <w:tr w:rsidR="009143DC" w:rsidTr="009143DC">
        <w:trPr>
          <w:trHeight w:hRule="exact" w:val="397"/>
          <w:jc w:val="center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Default="009143DC">
            <w:pPr>
              <w:rPr>
                <w:rFonts w:ascii="Calibri" w:eastAsiaTheme="minorHAnsi" w:hAnsi="Calibri"/>
                <w:sz w:val="22"/>
                <w:szCs w:val="22"/>
              </w:rPr>
            </w:pPr>
            <w:r>
              <w:t>Peniaze na ceste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9143DC">
            <w:pPr>
              <w:rPr>
                <w:rFonts w:ascii="Calibri" w:eastAsiaTheme="minorHAnsi" w:hAnsi="Calibri"/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9143DC">
            <w:pPr>
              <w:rPr>
                <w:rFonts w:ascii="Calibri" w:eastAsiaTheme="minorHAnsi" w:hAnsi="Calibri"/>
                <w:sz w:val="22"/>
                <w:szCs w:val="22"/>
              </w:rPr>
            </w:pPr>
          </w:p>
        </w:tc>
      </w:tr>
      <w:tr w:rsidR="009143DC" w:rsidTr="009143DC">
        <w:trPr>
          <w:trHeight w:hRule="exact" w:val="397"/>
          <w:jc w:val="center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143DC" w:rsidRDefault="009143DC">
            <w:pPr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1933DE">
            <w:pPr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>
              <w:rPr>
                <w:rFonts w:ascii="Calibri" w:eastAsiaTheme="minorHAnsi" w:hAnsi="Calibri"/>
                <w:b/>
                <w:bCs/>
                <w:sz w:val="22"/>
                <w:szCs w:val="22"/>
              </w:rPr>
              <w:t>1123500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143DC" w:rsidRDefault="001933DE">
            <w:pPr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>
              <w:rPr>
                <w:rFonts w:ascii="Calibri" w:eastAsiaTheme="minorHAnsi" w:hAnsi="Calibri"/>
                <w:b/>
                <w:bCs/>
                <w:sz w:val="22"/>
                <w:szCs w:val="22"/>
              </w:rPr>
              <w:t>494874</w:t>
            </w:r>
          </w:p>
        </w:tc>
      </w:tr>
    </w:tbl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7E1E2A" w:rsidRDefault="0076631F" w:rsidP="002B6C8B">
      <w:pPr>
        <w:rPr>
          <w:rFonts w:ascii="Arial Narrow" w:hAnsi="Arial Narrow" w:cs="Arial Narrow"/>
          <w:sz w:val="18"/>
          <w:szCs w:val="18"/>
        </w:rPr>
      </w:pPr>
      <w:r w:rsidRPr="00C369CC">
        <w:rPr>
          <w:b/>
          <w:bCs/>
          <w:sz w:val="22"/>
          <w:szCs w:val="22"/>
        </w:rPr>
        <w:t xml:space="preserve"> </w:t>
      </w:r>
    </w:p>
    <w:p w:rsidR="0076631F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zb) Významné položky časového rozlíšenia nákladov budúcich období a príjmov budúcich období: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7E1E2A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7E1E2A" w:rsidRDefault="002A72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7E1E2A" w:rsidRDefault="002A72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B81F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7E1E2A" w:rsidRDefault="00A546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31799</w:t>
            </w:r>
          </w:p>
        </w:tc>
        <w:tc>
          <w:tcPr>
            <w:tcW w:w="2835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31085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B81F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-miestne dane</w:t>
            </w:r>
          </w:p>
        </w:tc>
        <w:tc>
          <w:tcPr>
            <w:tcW w:w="2977" w:type="dxa"/>
            <w:vAlign w:val="center"/>
          </w:tcPr>
          <w:p w:rsidR="007E1E2A" w:rsidRDefault="00A54627" w:rsidP="00A5462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5855</w:t>
            </w:r>
          </w:p>
        </w:tc>
        <w:tc>
          <w:tcPr>
            <w:tcW w:w="2835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5830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Pr="00EC1BD9" w:rsidRDefault="00B81FF0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C1BD9">
              <w:rPr>
                <w:rFonts w:ascii="Arial Narrow" w:hAnsi="Arial Narrow" w:cs="Arial Narrow"/>
                <w:bCs/>
                <w:sz w:val="18"/>
                <w:szCs w:val="18"/>
              </w:rPr>
              <w:t>-poistné</w:t>
            </w:r>
          </w:p>
        </w:tc>
        <w:tc>
          <w:tcPr>
            <w:tcW w:w="2977" w:type="dxa"/>
            <w:vAlign w:val="center"/>
          </w:tcPr>
          <w:p w:rsidR="007E1E2A" w:rsidRDefault="00A54627" w:rsidP="00E90E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</w:t>
            </w:r>
            <w:r w:rsidR="00443B7E">
              <w:rPr>
                <w:rFonts w:ascii="Arial Narrow" w:hAnsi="Arial Narrow" w:cs="Arial Narrow"/>
                <w:sz w:val="18"/>
                <w:szCs w:val="18"/>
              </w:rPr>
              <w:t xml:space="preserve">         2986</w:t>
            </w:r>
          </w:p>
        </w:tc>
        <w:tc>
          <w:tcPr>
            <w:tcW w:w="2835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2114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B81F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-telefónne poplatky</w:t>
            </w:r>
          </w:p>
        </w:tc>
        <w:tc>
          <w:tcPr>
            <w:tcW w:w="2977" w:type="dxa"/>
            <w:vAlign w:val="center"/>
          </w:tcPr>
          <w:p w:rsidR="007E1E2A" w:rsidRDefault="006D6B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443B7E">
              <w:rPr>
                <w:rFonts w:ascii="Arial Narrow" w:hAnsi="Arial Narrow" w:cs="Arial Narrow"/>
                <w:sz w:val="18"/>
                <w:szCs w:val="18"/>
              </w:rPr>
              <w:t>1223</w:t>
            </w:r>
          </w:p>
        </w:tc>
        <w:tc>
          <w:tcPr>
            <w:tcW w:w="2835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1421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997A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-nájom, marketing</w:t>
            </w:r>
          </w:p>
        </w:tc>
        <w:tc>
          <w:tcPr>
            <w:tcW w:w="2977" w:type="dxa"/>
            <w:vAlign w:val="center"/>
          </w:tcPr>
          <w:p w:rsidR="007E1E2A" w:rsidRDefault="006D6B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43B7E">
              <w:rPr>
                <w:rFonts w:ascii="Arial Narrow" w:hAnsi="Arial Narrow" w:cs="Arial Narrow"/>
                <w:sz w:val="18"/>
                <w:szCs w:val="18"/>
              </w:rPr>
              <w:t>20893</w:t>
            </w:r>
          </w:p>
        </w:tc>
        <w:tc>
          <w:tcPr>
            <w:tcW w:w="2835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19080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EC1BD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-ostatné</w:t>
            </w:r>
          </w:p>
        </w:tc>
        <w:tc>
          <w:tcPr>
            <w:tcW w:w="2977" w:type="dxa"/>
            <w:vAlign w:val="center"/>
          </w:tcPr>
          <w:p w:rsidR="007E1E2A" w:rsidRDefault="006D6B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393CE9">
              <w:rPr>
                <w:rFonts w:ascii="Arial Narrow" w:hAnsi="Arial Narrow" w:cs="Arial Narrow"/>
                <w:sz w:val="18"/>
                <w:szCs w:val="18"/>
              </w:rPr>
              <w:t>842</w:t>
            </w:r>
          </w:p>
        </w:tc>
        <w:tc>
          <w:tcPr>
            <w:tcW w:w="2835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2640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EC1BD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6631F" w:rsidRDefault="0076631F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7E1E2A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Pr="0076631F">
        <w:rPr>
          <w:rFonts w:ascii="Times New Roman" w:hAnsi="Times New Roman" w:cs="Times New Roman"/>
          <w:sz w:val="24"/>
          <w:szCs w:val="24"/>
        </w:rPr>
        <w:t>. zc) Majetok prenajatý formou finančného prenájmu – u prenajímateľa:</w:t>
      </w:r>
    </w:p>
    <w:p w:rsidR="0076631F" w:rsidRPr="009B564B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9B564B">
        <w:rPr>
          <w:rFonts w:ascii="Times New Roman" w:hAnsi="Times New Roman" w:cs="Times New Roman"/>
          <w:b w:val="0"/>
          <w:sz w:val="24"/>
          <w:szCs w:val="24"/>
        </w:rPr>
        <w:t>Podnik neevidu</w:t>
      </w:r>
      <w:r w:rsidR="009B564B" w:rsidRPr="009B564B">
        <w:rPr>
          <w:rFonts w:ascii="Times New Roman" w:hAnsi="Times New Roman" w:cs="Times New Roman"/>
          <w:b w:val="0"/>
          <w:sz w:val="24"/>
          <w:szCs w:val="24"/>
        </w:rPr>
        <w:t>je a neúčtuje o majetku prenajatom formou finančného</w:t>
      </w:r>
    </w:p>
    <w:p w:rsidR="009B564B" w:rsidRPr="009B564B" w:rsidRDefault="009B564B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9B564B">
        <w:rPr>
          <w:rFonts w:ascii="Times New Roman" w:hAnsi="Times New Roman" w:cs="Times New Roman"/>
          <w:b w:val="0"/>
          <w:sz w:val="24"/>
          <w:szCs w:val="24"/>
        </w:rPr>
        <w:t xml:space="preserve">     prenájmu. </w:t>
      </w:r>
    </w:p>
    <w:p w:rsidR="00ED042E" w:rsidRPr="009B564B" w:rsidRDefault="00ED042E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</w:p>
    <w:p w:rsidR="00806645" w:rsidRPr="00ED042E" w:rsidRDefault="00ED042E" w:rsidP="00ED042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18"/>
          <w:szCs w:val="18"/>
        </w:rPr>
      </w:pPr>
      <w:r>
        <w:rPr>
          <w:b/>
          <w:bCs/>
          <w:i/>
          <w:iCs/>
        </w:rPr>
        <w:lastRenderedPageBreak/>
        <w:t>Informácie</w:t>
      </w:r>
      <w:r w:rsidR="00806645" w:rsidRPr="00C369CC">
        <w:rPr>
          <w:b/>
          <w:bCs/>
          <w:i/>
          <w:iCs/>
        </w:rPr>
        <w:t xml:space="preserve"> k údajom vykázaným na strane pasív súvahy</w:t>
      </w:r>
    </w:p>
    <w:p w:rsidR="00806645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806645" w:rsidRPr="00502F26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502F26">
        <w:rPr>
          <w:b/>
          <w:bCs/>
          <w:sz w:val="22"/>
          <w:szCs w:val="22"/>
        </w:rPr>
        <w:t>G. a. 1, 2, 4, 6) Údaje o vlastnom imaní:</w:t>
      </w:r>
    </w:p>
    <w:p w:rsidR="00806645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Popis základného imania, výška upísaného imania nezapísaného v OR:</w:t>
      </w:r>
    </w:p>
    <w:tbl>
      <w:tblPr>
        <w:tblStyle w:val="Mriekatabuky"/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6108"/>
        <w:gridCol w:w="1800"/>
        <w:gridCol w:w="1680"/>
      </w:tblGrid>
      <w:tr w:rsidR="00806645" w:rsidRPr="003447B4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3447B4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3447B4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806645" w:rsidRPr="003447B4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3447B4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3447B4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806645" w:rsidRPr="003447B4">
        <w:tc>
          <w:tcPr>
            <w:tcW w:w="6108" w:type="dxa"/>
            <w:tcBorders>
              <w:top w:val="single" w:sz="12" w:space="0" w:color="auto"/>
            </w:tcBorders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3447B4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806645" w:rsidRPr="003447B4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16600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806645" w:rsidRPr="003447B4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16600</w:t>
            </w:r>
          </w:p>
        </w:tc>
      </w:tr>
      <w:tr w:rsidR="00806645" w:rsidRPr="003447B4">
        <w:tc>
          <w:tcPr>
            <w:tcW w:w="6108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3447B4">
              <w:rPr>
                <w:sz w:val="20"/>
                <w:szCs w:val="20"/>
              </w:rPr>
              <w:t>Počet akcií (a.s.)</w:t>
            </w:r>
          </w:p>
        </w:tc>
        <w:tc>
          <w:tcPr>
            <w:tcW w:w="180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>
        <w:tc>
          <w:tcPr>
            <w:tcW w:w="6108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3447B4">
              <w:rPr>
                <w:sz w:val="20"/>
                <w:szCs w:val="20"/>
              </w:rPr>
              <w:t>Nominálna hodnota 1 akcie (a.s.)</w:t>
            </w:r>
          </w:p>
        </w:tc>
        <w:tc>
          <w:tcPr>
            <w:tcW w:w="180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>
        <w:tc>
          <w:tcPr>
            <w:tcW w:w="6108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3447B4">
              <w:rPr>
                <w:sz w:val="20"/>
                <w:szCs w:val="20"/>
              </w:rPr>
              <w:t>Hodnoty podielov podľa spoločníkov (obchodná spoločnosť)</w:t>
            </w:r>
          </w:p>
        </w:tc>
        <w:tc>
          <w:tcPr>
            <w:tcW w:w="180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>
        <w:tc>
          <w:tcPr>
            <w:tcW w:w="6108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>
        <w:tc>
          <w:tcPr>
            <w:tcW w:w="6108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>
        <w:tc>
          <w:tcPr>
            <w:tcW w:w="6108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3447B4">
              <w:rPr>
                <w:sz w:val="20"/>
                <w:szCs w:val="20"/>
              </w:rPr>
              <w:t>Zisk na akciu, alebo na podiel na základom imaní</w:t>
            </w:r>
          </w:p>
        </w:tc>
        <w:tc>
          <w:tcPr>
            <w:tcW w:w="180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3447B4">
        <w:tc>
          <w:tcPr>
            <w:tcW w:w="6108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3447B4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800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3447B4" w:rsidRDefault="00806645" w:rsidP="002A7298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</w:tr>
      <w:tr w:rsidR="00806645" w:rsidRPr="003447B4">
        <w:tc>
          <w:tcPr>
            <w:tcW w:w="6108" w:type="dxa"/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3447B4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800" w:type="dxa"/>
          </w:tcPr>
          <w:p w:rsidR="00806645" w:rsidRPr="003447B4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16600</w:t>
            </w:r>
          </w:p>
        </w:tc>
        <w:tc>
          <w:tcPr>
            <w:tcW w:w="1680" w:type="dxa"/>
          </w:tcPr>
          <w:p w:rsidR="00806645" w:rsidRPr="003447B4" w:rsidRDefault="002A7298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16600</w:t>
            </w:r>
          </w:p>
        </w:tc>
      </w:tr>
      <w:tr w:rsidR="00806645" w:rsidRPr="003447B4">
        <w:tc>
          <w:tcPr>
            <w:tcW w:w="6108" w:type="dxa"/>
            <w:tcBorders>
              <w:bottom w:val="single" w:sz="12" w:space="0" w:color="auto"/>
            </w:tcBorders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3447B4">
              <w:rPr>
                <w:sz w:val="20"/>
                <w:szCs w:val="20"/>
              </w:rPr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806645" w:rsidRPr="003447B4" w:rsidRDefault="00806645" w:rsidP="00DB6456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</w:tbl>
    <w:p w:rsidR="00806645" w:rsidRDefault="00806645" w:rsidP="00806645">
      <w:pPr>
        <w:pStyle w:val="TaxEdit"/>
        <w:numPr>
          <w:ilvl w:val="0"/>
          <w:numId w:val="0"/>
        </w:numPr>
        <w:ind w:left="284" w:hanging="284"/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6D6B6C" w:rsidRDefault="006D6B6C">
      <w:pPr>
        <w:rPr>
          <w:rFonts w:ascii="Arial Narrow" w:hAnsi="Arial Narrow" w:cs="Arial Narrow"/>
          <w:sz w:val="18"/>
          <w:szCs w:val="18"/>
        </w:rPr>
      </w:pPr>
    </w:p>
    <w:p w:rsidR="009B564B" w:rsidRDefault="009B564B">
      <w:pPr>
        <w:rPr>
          <w:b/>
          <w:bCs/>
        </w:rPr>
      </w:pPr>
    </w:p>
    <w:p w:rsidR="00806645" w:rsidRPr="00806645" w:rsidRDefault="00806645">
      <w:pPr>
        <w:rPr>
          <w:b/>
          <w:bCs/>
        </w:rPr>
      </w:pPr>
      <w:r w:rsidRPr="00806645">
        <w:rPr>
          <w:b/>
          <w:bCs/>
        </w:rPr>
        <w:lastRenderedPageBreak/>
        <w:t xml:space="preserve">G. a) 3bod </w:t>
      </w:r>
      <w:r w:rsidRPr="00502F26">
        <w:rPr>
          <w:b/>
          <w:bCs/>
          <w:sz w:val="22"/>
          <w:szCs w:val="22"/>
        </w:rPr>
        <w:t>Rozdelenie účtovného zisku z predchádzajúceho roka:</w:t>
      </w:r>
    </w:p>
    <w:p w:rsidR="007E1E2A" w:rsidRPr="00806645" w:rsidRDefault="007E1E2A">
      <w:pPr>
        <w:rPr>
          <w:rFonts w:ascii="Arial" w:hAnsi="Arial" w:cs="Arial"/>
          <w:sz w:val="18"/>
          <w:szCs w:val="18"/>
        </w:rPr>
      </w:pPr>
      <w:r w:rsidRPr="0080664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7E1E2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668452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7E1E2A" w:rsidRDefault="00BF03C8" w:rsidP="00BF03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          10000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52452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606000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Default="00BF03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668452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7E1E2A" w:rsidRPr="006B1D06" w:rsidRDefault="007E1E2A" w:rsidP="009B564B">
      <w:pPr>
        <w:pStyle w:val="TaxEdit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6B1D06" w:rsidRPr="006B1D06">
        <w:rPr>
          <w:rFonts w:ascii="Times New Roman" w:hAnsi="Times New Roman" w:cs="Times New Roman"/>
          <w:sz w:val="24"/>
          <w:szCs w:val="24"/>
        </w:rPr>
        <w:lastRenderedPageBreak/>
        <w:t>G. b) Tvorba a čerpanie rezerv v bežnom roku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6B1D06" w:rsidRDefault="007E1E2A">
      <w:pPr>
        <w:rPr>
          <w:rFonts w:ascii="Arial" w:hAnsi="Arial" w:cs="Arial"/>
          <w:sz w:val="18"/>
          <w:szCs w:val="18"/>
        </w:rPr>
      </w:pPr>
      <w:r w:rsidRPr="006B1D0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6B1D06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B1D0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9B56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E1E2A" w:rsidRDefault="00B543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15466</w:t>
            </w:r>
          </w:p>
        </w:tc>
        <w:tc>
          <w:tcPr>
            <w:tcW w:w="1560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18257</w:t>
            </w:r>
          </w:p>
        </w:tc>
        <w:tc>
          <w:tcPr>
            <w:tcW w:w="1559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15466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443B7E" w:rsidP="00C14FC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18257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9B56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:rsidR="007E1E2A" w:rsidRDefault="00B543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10630</w:t>
            </w:r>
          </w:p>
        </w:tc>
        <w:tc>
          <w:tcPr>
            <w:tcW w:w="1560" w:type="dxa"/>
            <w:vAlign w:val="center"/>
          </w:tcPr>
          <w:p w:rsidR="007E1E2A" w:rsidRDefault="00443B7E" w:rsidP="00C14F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12765</w:t>
            </w:r>
          </w:p>
        </w:tc>
        <w:tc>
          <w:tcPr>
            <w:tcW w:w="1559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10630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12765</w:t>
            </w:r>
          </w:p>
        </w:tc>
      </w:tr>
      <w:tr w:rsidR="007E1E2A" w:rsidTr="00C14FCC">
        <w:trPr>
          <w:trHeight w:val="555"/>
        </w:trPr>
        <w:tc>
          <w:tcPr>
            <w:tcW w:w="2127" w:type="dxa"/>
            <w:vAlign w:val="center"/>
          </w:tcPr>
          <w:p w:rsidR="007E1E2A" w:rsidRDefault="009B56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:rsidR="007E1E2A" w:rsidRDefault="00B543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3736</w:t>
            </w:r>
          </w:p>
        </w:tc>
        <w:tc>
          <w:tcPr>
            <w:tcW w:w="1560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4492</w:t>
            </w:r>
          </w:p>
        </w:tc>
        <w:tc>
          <w:tcPr>
            <w:tcW w:w="1559" w:type="dxa"/>
            <w:vAlign w:val="center"/>
          </w:tcPr>
          <w:p w:rsidR="007E1E2A" w:rsidRDefault="00443B7E" w:rsidP="00E362E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3736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C14F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4492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9B56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-zostavenie,over. UZ</w:t>
            </w:r>
          </w:p>
        </w:tc>
        <w:tc>
          <w:tcPr>
            <w:tcW w:w="1417" w:type="dxa"/>
            <w:vAlign w:val="center"/>
          </w:tcPr>
          <w:p w:rsidR="007E1E2A" w:rsidRDefault="00B543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  <w:tc>
          <w:tcPr>
            <w:tcW w:w="1560" w:type="dxa"/>
            <w:vAlign w:val="center"/>
          </w:tcPr>
          <w:p w:rsidR="007E1E2A" w:rsidRDefault="00C14F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  <w:tc>
          <w:tcPr>
            <w:tcW w:w="1559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1000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C14F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9B56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-zverejnenie UZ</w:t>
            </w:r>
          </w:p>
        </w:tc>
        <w:tc>
          <w:tcPr>
            <w:tcW w:w="1417" w:type="dxa"/>
            <w:vAlign w:val="center"/>
          </w:tcPr>
          <w:p w:rsidR="007E1E2A" w:rsidRDefault="00B543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60" w:type="dxa"/>
            <w:vAlign w:val="center"/>
          </w:tcPr>
          <w:p w:rsidR="007E1E2A" w:rsidRDefault="00C14FC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7E1E2A" w:rsidRDefault="00443B7E" w:rsidP="00E362E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100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C14FCC" w:rsidP="006527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0</w:t>
            </w:r>
          </w:p>
        </w:tc>
      </w:tr>
      <w:tr w:rsidR="007E1E2A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6B1D06" w:rsidRPr="006B1D06" w:rsidRDefault="006B1D06">
      <w:pPr>
        <w:rPr>
          <w:rFonts w:ascii="Arial" w:hAnsi="Arial" w:cs="Arial"/>
          <w:b/>
          <w:bCs/>
          <w:sz w:val="22"/>
          <w:szCs w:val="22"/>
        </w:rPr>
      </w:pPr>
      <w:r w:rsidRPr="006B1D06">
        <w:rPr>
          <w:b/>
          <w:bCs/>
        </w:rPr>
        <w:t>G. b) Tvorba a čerpanie rezerv v</w:t>
      </w:r>
      <w:r>
        <w:rPr>
          <w:b/>
          <w:bCs/>
        </w:rPr>
        <w:t xml:space="preserve"> predchádzajúcom </w:t>
      </w:r>
      <w:r w:rsidRPr="006B1D06">
        <w:rPr>
          <w:b/>
          <w:bCs/>
        </w:rPr>
        <w:t>roku</w:t>
      </w:r>
    </w:p>
    <w:p w:rsidR="007E1E2A" w:rsidRPr="006B1D06" w:rsidRDefault="007E1E2A">
      <w:pPr>
        <w:rPr>
          <w:rFonts w:ascii="Arial" w:hAnsi="Arial" w:cs="Arial"/>
          <w:sz w:val="18"/>
          <w:szCs w:val="18"/>
        </w:rPr>
      </w:pPr>
      <w:r w:rsidRPr="006B1D06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9B56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E1E2A" w:rsidRDefault="00443B7E" w:rsidP="0018649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 w:rsidR="00393CE9">
              <w:rPr>
                <w:rFonts w:ascii="Arial Narrow" w:hAnsi="Arial Narrow" w:cs="Arial Narrow"/>
                <w:sz w:val="18"/>
                <w:szCs w:val="18"/>
              </w:rPr>
              <w:t>18687</w:t>
            </w:r>
          </w:p>
        </w:tc>
        <w:tc>
          <w:tcPr>
            <w:tcW w:w="1560" w:type="dxa"/>
            <w:vAlign w:val="center"/>
          </w:tcPr>
          <w:p w:rsidR="007E1E2A" w:rsidRDefault="00443B7E" w:rsidP="00AF57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1100</w:t>
            </w:r>
          </w:p>
        </w:tc>
        <w:tc>
          <w:tcPr>
            <w:tcW w:w="1559" w:type="dxa"/>
            <w:vAlign w:val="center"/>
          </w:tcPr>
          <w:p w:rsidR="007E1E2A" w:rsidRDefault="006D6B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43B7E">
              <w:rPr>
                <w:rFonts w:ascii="Arial Narrow" w:hAnsi="Arial Narrow" w:cs="Arial Narrow"/>
                <w:sz w:val="18"/>
                <w:szCs w:val="18"/>
              </w:rPr>
              <w:t>4321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15466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2A729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-nevyčerpané dovolenky</w:t>
            </w:r>
          </w:p>
        </w:tc>
        <w:tc>
          <w:tcPr>
            <w:tcW w:w="1417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13004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6D6B6C" w:rsidP="00AF57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43B7E">
              <w:rPr>
                <w:rFonts w:ascii="Arial Narrow" w:hAnsi="Arial Narrow" w:cs="Arial Narrow"/>
                <w:sz w:val="18"/>
                <w:szCs w:val="18"/>
              </w:rPr>
              <w:t>2374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443B7E" w:rsidP="00880A2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10630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EE196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-odvody k dovolenkám</w:t>
            </w:r>
          </w:p>
        </w:tc>
        <w:tc>
          <w:tcPr>
            <w:tcW w:w="1417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4583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6D6B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443B7E">
              <w:rPr>
                <w:rFonts w:ascii="Arial Narrow" w:hAnsi="Arial Narrow" w:cs="Arial Narrow"/>
                <w:sz w:val="18"/>
                <w:szCs w:val="18"/>
              </w:rPr>
              <w:t>847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443B7E" w:rsidP="00880A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3736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EE196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-zostavenie,over.UZ</w:t>
            </w:r>
          </w:p>
        </w:tc>
        <w:tc>
          <w:tcPr>
            <w:tcW w:w="1417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  <w:tc>
          <w:tcPr>
            <w:tcW w:w="1560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  <w:tc>
          <w:tcPr>
            <w:tcW w:w="1559" w:type="dxa"/>
            <w:vAlign w:val="center"/>
          </w:tcPr>
          <w:p w:rsidR="007E1E2A" w:rsidRDefault="00443B7E" w:rsidP="00AF57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1000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EE196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-zverejnenie UZ</w:t>
            </w:r>
          </w:p>
        </w:tc>
        <w:tc>
          <w:tcPr>
            <w:tcW w:w="1417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60" w:type="dxa"/>
            <w:vAlign w:val="center"/>
          </w:tcPr>
          <w:p w:rsidR="0018649C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18649C" w:rsidRDefault="006D6B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443B7E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443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</w:tr>
      <w:tr w:rsidR="007E1E2A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94710" w:rsidRDefault="007E1E2A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694710" w:rsidRPr="001B7A03">
        <w:rPr>
          <w:b/>
          <w:bCs/>
          <w:sz w:val="22"/>
          <w:szCs w:val="22"/>
        </w:rPr>
        <w:lastRenderedPageBreak/>
        <w:t>G. c</w:t>
      </w:r>
      <w:r w:rsidR="00694710">
        <w:rPr>
          <w:b/>
          <w:bCs/>
          <w:sz w:val="22"/>
          <w:szCs w:val="22"/>
        </w:rPr>
        <w:t>-d</w:t>
      </w:r>
      <w:r w:rsidR="00694710" w:rsidRPr="001B7A03">
        <w:rPr>
          <w:b/>
          <w:bCs/>
          <w:sz w:val="22"/>
          <w:szCs w:val="22"/>
        </w:rPr>
        <w:t xml:space="preserve">) </w:t>
      </w:r>
      <w:r w:rsidR="00694710">
        <w:rPr>
          <w:b/>
          <w:bCs/>
          <w:sz w:val="22"/>
          <w:szCs w:val="22"/>
        </w:rPr>
        <w:t xml:space="preserve"> </w:t>
      </w:r>
      <w:r w:rsidR="00694710" w:rsidRPr="001B7A03">
        <w:rPr>
          <w:b/>
          <w:bCs/>
          <w:sz w:val="22"/>
          <w:szCs w:val="22"/>
        </w:rPr>
        <w:t>Výška záväzkov do lehoty a po lehote splatnosti</w:t>
      </w:r>
      <w:r w:rsidR="00694710">
        <w:rPr>
          <w:b/>
          <w:bCs/>
          <w:sz w:val="22"/>
          <w:szCs w:val="22"/>
        </w:rPr>
        <w:t>, š</w:t>
      </w:r>
      <w:r w:rsidR="00694710" w:rsidRPr="001B7A03">
        <w:rPr>
          <w:b/>
          <w:bCs/>
          <w:sz w:val="22"/>
          <w:szCs w:val="22"/>
        </w:rPr>
        <w:t xml:space="preserve">truktúra záväzkov podľa zostatkovej doby </w:t>
      </w:r>
      <w:r w:rsidR="00694710">
        <w:rPr>
          <w:b/>
          <w:bCs/>
          <w:sz w:val="22"/>
          <w:szCs w:val="22"/>
        </w:rPr>
        <w:t xml:space="preserve">  </w:t>
      </w:r>
    </w:p>
    <w:p w:rsidR="007E1E2A" w:rsidRPr="00DB6456" w:rsidRDefault="00694710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s</w:t>
      </w:r>
      <w:r w:rsidRPr="001B7A03">
        <w:rPr>
          <w:b/>
          <w:bCs/>
          <w:sz w:val="22"/>
          <w:szCs w:val="22"/>
        </w:rPr>
        <w:t>platnosti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7E1E2A" w:rsidRDefault="00A720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E1E2A" w:rsidRDefault="00A720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7E1E2A" w:rsidRDefault="00C867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573137</w:t>
            </w:r>
          </w:p>
        </w:tc>
        <w:tc>
          <w:tcPr>
            <w:tcW w:w="3260" w:type="dxa"/>
            <w:vAlign w:val="center"/>
          </w:tcPr>
          <w:p w:rsidR="007E1E2A" w:rsidRDefault="00C867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590110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7E1E2A" w:rsidRDefault="0087145B" w:rsidP="000D25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</w:t>
            </w:r>
            <w:r w:rsidR="00C867D5">
              <w:rPr>
                <w:rFonts w:ascii="Arial Narrow" w:hAnsi="Arial Narrow" w:cs="Arial Narrow"/>
                <w:sz w:val="18"/>
                <w:szCs w:val="18"/>
              </w:rPr>
              <w:t>573137</w:t>
            </w:r>
          </w:p>
        </w:tc>
        <w:tc>
          <w:tcPr>
            <w:tcW w:w="3260" w:type="dxa"/>
            <w:vAlign w:val="center"/>
          </w:tcPr>
          <w:p w:rsidR="007E1E2A" w:rsidRDefault="00C867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590110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7E1E2A" w:rsidRDefault="000D257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7145B">
              <w:rPr>
                <w:rFonts w:ascii="Arial Narrow" w:hAnsi="Arial Narrow" w:cs="Arial Narrow"/>
                <w:sz w:val="18"/>
                <w:szCs w:val="18"/>
              </w:rPr>
              <w:t>21180</w:t>
            </w:r>
          </w:p>
        </w:tc>
        <w:tc>
          <w:tcPr>
            <w:tcW w:w="3260" w:type="dxa"/>
            <w:vAlign w:val="center"/>
          </w:tcPr>
          <w:p w:rsidR="007E1E2A" w:rsidRDefault="0087145B" w:rsidP="008714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17267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8714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21180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87145B" w:rsidP="005D71B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17267</w:t>
            </w:r>
          </w:p>
        </w:tc>
      </w:tr>
    </w:tbl>
    <w:p w:rsidR="00694710" w:rsidRDefault="00694710">
      <w:pPr>
        <w:rPr>
          <w:rFonts w:ascii="Arial Narrow" w:hAnsi="Arial Narrow" w:cs="Arial Narrow"/>
          <w:sz w:val="18"/>
          <w:szCs w:val="18"/>
        </w:rPr>
      </w:pPr>
    </w:p>
    <w:p w:rsidR="00694710" w:rsidRPr="0085711F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5711F">
        <w:rPr>
          <w:b/>
          <w:bCs/>
          <w:sz w:val="22"/>
          <w:szCs w:val="22"/>
        </w:rPr>
        <w:t>G. e) Hodnota záväzkov zabezpečená záložným právom:</w:t>
      </w:r>
    </w:p>
    <w:p w:rsidR="00B80BBB" w:rsidRPr="00A720C1" w:rsidRDefault="00B80BBB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A720C1">
        <w:rPr>
          <w:bCs/>
          <w:sz w:val="22"/>
          <w:szCs w:val="22"/>
        </w:rPr>
        <w:t>Podnik nemá záväzky zabezpečené záložným právom.</w:t>
      </w:r>
    </w:p>
    <w:p w:rsidR="00A720C1" w:rsidRDefault="00A720C1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Pr="00CE2C76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f) Spôsob vzniku odloženého záväzku: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7E1E2A" w:rsidRDefault="003A3C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68505</w:t>
            </w:r>
          </w:p>
        </w:tc>
        <w:tc>
          <w:tcPr>
            <w:tcW w:w="3260" w:type="dxa"/>
            <w:vAlign w:val="center"/>
          </w:tcPr>
          <w:p w:rsidR="007E1E2A" w:rsidRDefault="003A3C21" w:rsidP="001D4B7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</w:t>
            </w:r>
            <w:r w:rsidR="00C867D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  <w:r w:rsidR="0087145B">
              <w:rPr>
                <w:rFonts w:ascii="Arial Narrow" w:hAnsi="Arial Narrow" w:cs="Arial Narrow"/>
                <w:sz w:val="18"/>
                <w:szCs w:val="18"/>
              </w:rPr>
              <w:t>72640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7E1E2A" w:rsidRDefault="003A3C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68505</w:t>
            </w:r>
          </w:p>
        </w:tc>
        <w:tc>
          <w:tcPr>
            <w:tcW w:w="3260" w:type="dxa"/>
            <w:vAlign w:val="center"/>
          </w:tcPr>
          <w:p w:rsidR="007E1E2A" w:rsidRDefault="008714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72640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7E1E2A" w:rsidRDefault="007E1E2A" w:rsidP="00941F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 w:rsidP="00941F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7E1E2A" w:rsidRDefault="003A3C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3260" w:type="dxa"/>
            <w:vAlign w:val="center"/>
          </w:tcPr>
          <w:p w:rsidR="007E1E2A" w:rsidRDefault="008714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7E1E2A" w:rsidRDefault="003A3C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15756</w:t>
            </w:r>
          </w:p>
        </w:tc>
        <w:tc>
          <w:tcPr>
            <w:tcW w:w="3260" w:type="dxa"/>
            <w:vAlign w:val="center"/>
          </w:tcPr>
          <w:p w:rsidR="007E1E2A" w:rsidRDefault="008714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16707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7E1E2A" w:rsidRDefault="000A47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--951</w:t>
            </w:r>
          </w:p>
        </w:tc>
        <w:tc>
          <w:tcPr>
            <w:tcW w:w="3260" w:type="dxa"/>
            <w:vAlign w:val="center"/>
          </w:tcPr>
          <w:p w:rsidR="00360736" w:rsidRDefault="000A478F" w:rsidP="00941F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7E1E2A" w:rsidRDefault="003A3C2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-951</w:t>
            </w:r>
          </w:p>
        </w:tc>
        <w:tc>
          <w:tcPr>
            <w:tcW w:w="3260" w:type="dxa"/>
            <w:vAlign w:val="center"/>
          </w:tcPr>
          <w:p w:rsidR="007E1E2A" w:rsidRDefault="008714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</w:tr>
      <w:tr w:rsidR="007E1E2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E22CA3" w:rsidRDefault="007E1E2A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E22CA3" w:rsidRPr="00CE2C76">
        <w:rPr>
          <w:b/>
          <w:bCs/>
          <w:sz w:val="22"/>
          <w:szCs w:val="22"/>
        </w:rPr>
        <w:lastRenderedPageBreak/>
        <w:t>G. g) Záväzky zo sociálneho fondu: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7E1E2A" w:rsidRDefault="00F10F3A" w:rsidP="00A236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560</w:t>
            </w:r>
          </w:p>
        </w:tc>
        <w:tc>
          <w:tcPr>
            <w:tcW w:w="3260" w:type="dxa"/>
            <w:vAlign w:val="center"/>
          </w:tcPr>
          <w:p w:rsidR="007E1E2A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1238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7E1E2A" w:rsidRDefault="00F10F3A" w:rsidP="00A236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7498           </w:t>
            </w:r>
          </w:p>
        </w:tc>
        <w:tc>
          <w:tcPr>
            <w:tcW w:w="3260" w:type="dxa"/>
            <w:vAlign w:val="center"/>
          </w:tcPr>
          <w:p w:rsidR="007E1E2A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6345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7E1E2A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10000</w:t>
            </w:r>
          </w:p>
        </w:tc>
        <w:tc>
          <w:tcPr>
            <w:tcW w:w="3260" w:type="dxa"/>
            <w:vAlign w:val="center"/>
          </w:tcPr>
          <w:p w:rsidR="00B80BBB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3447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7E1E2A" w:rsidRDefault="00F10F3A" w:rsidP="00A236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18058</w:t>
            </w:r>
          </w:p>
        </w:tc>
        <w:tc>
          <w:tcPr>
            <w:tcW w:w="3260" w:type="dxa"/>
            <w:vAlign w:val="center"/>
          </w:tcPr>
          <w:p w:rsidR="007E1E2A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9792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7E1E2A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12634</w:t>
            </w:r>
          </w:p>
        </w:tc>
        <w:tc>
          <w:tcPr>
            <w:tcW w:w="3260" w:type="dxa"/>
            <w:vAlign w:val="center"/>
          </w:tcPr>
          <w:p w:rsidR="007E1E2A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10470</w:t>
            </w:r>
          </w:p>
        </w:tc>
      </w:tr>
      <w:tr w:rsidR="007E1E2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5424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F10F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560</w:t>
            </w: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Pr="00E22CA3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h) Vydané dlhopisy:</w:t>
      </w:r>
    </w:p>
    <w:p w:rsidR="007E1E2A" w:rsidRDefault="00B80BB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Podnik nevydával a nevlastní dlhopisy</w:t>
      </w:r>
      <w:r w:rsidR="00723BB5">
        <w:rPr>
          <w:rFonts w:ascii="Arial Narrow" w:hAnsi="Arial Narrow" w:cs="Arial Narrow"/>
          <w:sz w:val="18"/>
          <w:szCs w:val="18"/>
        </w:rPr>
        <w:t>.</w:t>
      </w:r>
    </w:p>
    <w:p w:rsidR="00360736" w:rsidRDefault="00360736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4D1C5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i) Bankové úvery, pôžičky, návratné finančné výpomoci:</w:t>
      </w:r>
      <w:r w:rsidR="004D1C55">
        <w:rPr>
          <w:b/>
          <w:bCs/>
          <w:sz w:val="22"/>
          <w:szCs w:val="22"/>
        </w:rPr>
        <w:t xml:space="preserve"> </w:t>
      </w:r>
      <w:r w:rsidR="004D1C55" w:rsidRPr="00A365D7">
        <w:rPr>
          <w:bCs/>
          <w:sz w:val="22"/>
          <w:szCs w:val="22"/>
        </w:rPr>
        <w:t>podnik neeviduje žiadne úvery, pôžičky</w:t>
      </w:r>
    </w:p>
    <w:p w:rsidR="00542425" w:rsidRPr="00A365D7" w:rsidRDefault="004D1C5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</w:t>
      </w:r>
      <w:r w:rsidRPr="00A365D7">
        <w:rPr>
          <w:bCs/>
          <w:sz w:val="22"/>
          <w:szCs w:val="22"/>
        </w:rPr>
        <w:t xml:space="preserve">ani finančné výpomoci        </w:t>
      </w: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5C1C2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VISA KARTA</w:t>
            </w:r>
          </w:p>
        </w:tc>
        <w:tc>
          <w:tcPr>
            <w:tcW w:w="1134" w:type="dxa"/>
            <w:vAlign w:val="center"/>
          </w:tcPr>
          <w:p w:rsidR="007E1E2A" w:rsidRDefault="007E1E2A" w:rsidP="005C1C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 w:rsidP="005C1C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 w:rsidP="005C1C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4D1C55" w:rsidP="005C1C2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0</w:t>
            </w:r>
          </w:p>
        </w:tc>
        <w:tc>
          <w:tcPr>
            <w:tcW w:w="1701" w:type="dxa"/>
            <w:vAlign w:val="center"/>
          </w:tcPr>
          <w:p w:rsidR="007E1E2A" w:rsidRDefault="00E664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B16F5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16F5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16F5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16F5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16F5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16F5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16F53" w:rsidRDefault="00B16F53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542425" w:rsidRPr="00E6647C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i) Bankové úvery, pôžičky, návratné finančné výpomoci:</w:t>
      </w:r>
      <w:r w:rsidR="005C1C2D">
        <w:rPr>
          <w:b/>
          <w:bCs/>
          <w:sz w:val="22"/>
          <w:szCs w:val="22"/>
        </w:rPr>
        <w:t xml:space="preserve"> </w:t>
      </w:r>
    </w:p>
    <w:p w:rsidR="00E6647C" w:rsidRPr="00E6647C" w:rsidRDefault="00E6647C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E6647C">
        <w:rPr>
          <w:bCs/>
          <w:sz w:val="22"/>
          <w:szCs w:val="22"/>
        </w:rPr>
        <w:t xml:space="preserve">              </w:t>
      </w:r>
    </w:p>
    <w:p w:rsidR="005C1C2D" w:rsidRPr="005C1C2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Cs/>
          <w:sz w:val="22"/>
          <w:szCs w:val="22"/>
        </w:rPr>
      </w:pPr>
      <w:r w:rsidRPr="005C1C2D">
        <w:rPr>
          <w:bCs/>
          <w:sz w:val="22"/>
          <w:szCs w:val="22"/>
        </w:rPr>
        <w:t xml:space="preserve">         </w:t>
      </w:r>
    </w:p>
    <w:p w:rsidR="007E1E2A" w:rsidRPr="005C1C2D" w:rsidRDefault="007E1E2A">
      <w:pPr>
        <w:rPr>
          <w:rFonts w:ascii="Arial" w:hAnsi="Arial" w:cs="Arial"/>
          <w:sz w:val="18"/>
          <w:szCs w:val="18"/>
        </w:rPr>
      </w:pPr>
      <w:r w:rsidRPr="005C1C2D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542425" w:rsidRDefault="007E1E2A">
      <w:pPr>
        <w:rPr>
          <w:b/>
          <w:bCs/>
        </w:rPr>
      </w:pPr>
    </w:p>
    <w:p w:rsidR="007E1E2A" w:rsidRPr="005C1C2D" w:rsidRDefault="00542425" w:rsidP="0054242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542425">
        <w:t>G. j) Významné položky časového rozlíšenia výdavkov budúcich období a výnosov budúcich období:</w:t>
      </w:r>
      <w:r w:rsidR="005C1C2D">
        <w:t xml:space="preserve"> </w:t>
      </w:r>
      <w:r w:rsidR="005C1C2D" w:rsidRPr="005C1C2D">
        <w:rPr>
          <w:b w:val="0"/>
        </w:rPr>
        <w:t xml:space="preserve">spoločnosť </w:t>
      </w:r>
      <w:r w:rsidR="005C1C2D">
        <w:rPr>
          <w:b w:val="0"/>
        </w:rPr>
        <w:t xml:space="preserve">nevykazuje </w:t>
      </w:r>
      <w:r w:rsidR="005C1C2D" w:rsidRPr="005C1C2D">
        <w:rPr>
          <w:b w:val="0"/>
        </w:rPr>
        <w:t xml:space="preserve"> v účtovníctve časové rozlíšenie výdavkov a výnosov</w:t>
      </w:r>
    </w:p>
    <w:p w:rsidR="005C1C2D" w:rsidRPr="005C1C2D" w:rsidRDefault="005C1C2D" w:rsidP="0054242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5C1C2D">
        <w:rPr>
          <w:b w:val="0"/>
        </w:rPr>
        <w:t xml:space="preserve">     budúcich období  </w:t>
      </w:r>
    </w:p>
    <w:p w:rsidR="0006249C" w:rsidRPr="0006249C" w:rsidRDefault="0006249C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>
        <w:t xml:space="preserve">     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7E1E2A" w:rsidRDefault="007E1E2A" w:rsidP="005C1C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107DF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-cestovné náhrady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42425" w:rsidRDefault="00542425" w:rsidP="00542425">
      <w:pPr>
        <w:pStyle w:val="TaxEdit"/>
        <w:numPr>
          <w:ilvl w:val="0"/>
          <w:numId w:val="0"/>
        </w:numPr>
      </w:pPr>
    </w:p>
    <w:p w:rsidR="007E1E2A" w:rsidRPr="00542425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542425">
        <w:rPr>
          <w:rFonts w:ascii="Times New Roman" w:hAnsi="Times New Roman" w:cs="Times New Roman"/>
          <w:sz w:val="24"/>
          <w:szCs w:val="24"/>
        </w:rPr>
        <w:t>G. k</w:t>
      </w:r>
      <w:r w:rsidR="00723BB5">
        <w:rPr>
          <w:rFonts w:ascii="Times New Roman" w:hAnsi="Times New Roman" w:cs="Times New Roman"/>
          <w:sz w:val="24"/>
          <w:szCs w:val="24"/>
        </w:rPr>
        <w:t>,l</w:t>
      </w:r>
      <w:r w:rsidRPr="00542425">
        <w:rPr>
          <w:rFonts w:ascii="Times New Roman" w:hAnsi="Times New Roman" w:cs="Times New Roman"/>
          <w:sz w:val="24"/>
          <w:szCs w:val="24"/>
        </w:rPr>
        <w:t>) Významné položky derivátov:</w:t>
      </w:r>
    </w:p>
    <w:p w:rsidR="00723BB5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107DF4">
        <w:rPr>
          <w:bCs/>
        </w:rPr>
        <w:t>Podnik nevykazuje žiadne položky derivátov</w:t>
      </w:r>
      <w:r>
        <w:rPr>
          <w:b/>
          <w:bCs/>
        </w:rPr>
        <w:t>.</w:t>
      </w:r>
    </w:p>
    <w:p w:rsidR="00723BB5" w:rsidRDefault="00723BB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C1C2D" w:rsidRDefault="005C1C2D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</w:p>
    <w:p w:rsidR="00542425" w:rsidRP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542425">
        <w:rPr>
          <w:b/>
          <w:bCs/>
        </w:rPr>
        <w:t>G. m) Majetok prenajatý formou finančného prenájmu – u nájomcu:</w:t>
      </w:r>
    </w:p>
    <w:p w:rsidR="00542425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Podnik neeviduje k dátumu 31.3.201</w:t>
      </w:r>
      <w:r w:rsidR="00E6647C">
        <w:rPr>
          <w:sz w:val="22"/>
          <w:szCs w:val="22"/>
        </w:rPr>
        <w:t>4</w:t>
      </w:r>
      <w:r>
        <w:rPr>
          <w:sz w:val="22"/>
          <w:szCs w:val="22"/>
        </w:rPr>
        <w:t xml:space="preserve"> žiadny majetok prenajatý formou</w:t>
      </w:r>
    </w:p>
    <w:p w:rsidR="00723BB5" w:rsidRDefault="00723BB5" w:rsidP="00723BB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finančného prenájmu ,ani o ňom neúčtuje.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42425" w:rsidRDefault="00542425" w:rsidP="005C1C2D">
      <w:pPr>
        <w:pStyle w:val="TaxEdit"/>
        <w:numPr>
          <w:ilvl w:val="0"/>
          <w:numId w:val="0"/>
        </w:numPr>
        <w:ind w:left="284" w:hanging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 w:rsidP="005C1C2D">
      <w:pPr>
        <w:pStyle w:val="TaxEdit"/>
        <w:numPr>
          <w:ilvl w:val="0"/>
          <w:numId w:val="0"/>
        </w:numPr>
        <w:ind w:left="284" w:hanging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6D6B6C" w:rsidRDefault="006D6B6C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B20BA2">
        <w:rPr>
          <w:b/>
          <w:bCs/>
          <w:i/>
          <w:iCs/>
        </w:rPr>
        <w:lastRenderedPageBreak/>
        <w:t>H. Informácie k údajom vykázaným vo výnosoch</w:t>
      </w:r>
    </w:p>
    <w:p w:rsid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7E1E2A" w:rsidRP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CE27BD">
        <w:rPr>
          <w:b/>
          <w:bCs/>
          <w:sz w:val="22"/>
          <w:szCs w:val="22"/>
        </w:rPr>
        <w:t>H. a) Údaje o tržbách za vlastné výkony a tovar: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7E1E2A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723B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1348" w:type="dxa"/>
            <w:vAlign w:val="center"/>
          </w:tcPr>
          <w:p w:rsidR="007E1E2A" w:rsidRDefault="00270D60" w:rsidP="00C248B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10939765</w:t>
            </w:r>
          </w:p>
        </w:tc>
        <w:tc>
          <w:tcPr>
            <w:tcW w:w="1275" w:type="dxa"/>
            <w:vAlign w:val="center"/>
          </w:tcPr>
          <w:p w:rsidR="007E1E2A" w:rsidRDefault="00270D60" w:rsidP="005C1C2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10100488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723B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služby</w:t>
            </w:r>
          </w:p>
        </w:tc>
        <w:tc>
          <w:tcPr>
            <w:tcW w:w="1348" w:type="dxa"/>
            <w:vAlign w:val="center"/>
          </w:tcPr>
          <w:p w:rsidR="007E1E2A" w:rsidRDefault="007E1E2A" w:rsidP="00C248B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 w:rsidP="003B017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723B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 predaja DHM</w:t>
            </w:r>
          </w:p>
        </w:tc>
        <w:tc>
          <w:tcPr>
            <w:tcW w:w="1348" w:type="dxa"/>
            <w:vAlign w:val="center"/>
          </w:tcPr>
          <w:p w:rsidR="007E1E2A" w:rsidRDefault="00270D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7308</w:t>
            </w:r>
          </w:p>
        </w:tc>
        <w:tc>
          <w:tcPr>
            <w:tcW w:w="1275" w:type="dxa"/>
            <w:vAlign w:val="center"/>
          </w:tcPr>
          <w:p w:rsidR="007E1E2A" w:rsidRDefault="00270D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15417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C248B0" w:rsidP="001C61F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1C61F7">
              <w:rPr>
                <w:rFonts w:ascii="Arial Narrow" w:hAnsi="Arial Narrow" w:cs="Arial Narrow"/>
                <w:sz w:val="18"/>
                <w:szCs w:val="18"/>
              </w:rPr>
              <w:t>10947073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1C61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10115505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107DF4" w:rsidRDefault="00107DF4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C248B0" w:rsidRDefault="00C248B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C248B0" w:rsidRDefault="00C248B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C248B0" w:rsidRDefault="00C248B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C248B0" w:rsidRDefault="00C248B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C248B0" w:rsidRDefault="00C248B0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723BB5" w:rsidRDefault="00723BB5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Podnik neúčtuje o vnútroorganizač</w:t>
      </w:r>
      <w:r w:rsidR="008C15CA">
        <w:rPr>
          <w:sz w:val="22"/>
          <w:szCs w:val="22"/>
        </w:rPr>
        <w:t>n</w:t>
      </w:r>
      <w:r>
        <w:rPr>
          <w:sz w:val="22"/>
          <w:szCs w:val="22"/>
        </w:rPr>
        <w:t xml:space="preserve">ých </w:t>
      </w:r>
      <w:r w:rsidR="008C15CA">
        <w:rPr>
          <w:sz w:val="22"/>
          <w:szCs w:val="22"/>
        </w:rPr>
        <w:t>zásobách.</w:t>
      </w:r>
    </w:p>
    <w:p w:rsidR="004922CB" w:rsidRP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7E1E2A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B16F53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B16F53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B16F53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B16F53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B16F53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B16F53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B16F53" w:rsidRDefault="00B16F53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4922CB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4922CB">
        <w:rPr>
          <w:b/>
          <w:bCs/>
          <w:sz w:val="22"/>
          <w:szCs w:val="22"/>
        </w:rPr>
        <w:t xml:space="preserve">H. </w:t>
      </w:r>
      <w:r w:rsidR="004922CB" w:rsidRPr="004922CB">
        <w:rPr>
          <w:b/>
          <w:bCs/>
          <w:sz w:val="22"/>
          <w:szCs w:val="22"/>
        </w:rPr>
        <w:t>c) Významné položky výnosov pri aktivácii nákladov:</w:t>
      </w:r>
    </w:p>
    <w:p w:rsidR="008C15CA" w:rsidRPr="00107DF4" w:rsidRDefault="008C15C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Cs/>
          <w:sz w:val="22"/>
          <w:szCs w:val="22"/>
        </w:rPr>
      </w:pPr>
      <w:r w:rsidRPr="00107DF4">
        <w:rPr>
          <w:bCs/>
          <w:sz w:val="22"/>
          <w:szCs w:val="22"/>
        </w:rPr>
        <w:t xml:space="preserve">           O aktivácii sa neúčtovalo.</w:t>
      </w:r>
    </w:p>
    <w:p w:rsidR="007E1E2A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d) Významné položky ostatných výnosov z hospodárskej činnosti:</w:t>
      </w:r>
    </w:p>
    <w:p w:rsidR="004922CB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e) Významné položky finančných výnosov a celková suma kurzových ziskov:</w:t>
      </w:r>
    </w:p>
    <w:p w:rsidR="008C15CA" w:rsidRDefault="008C15CA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</w:p>
    <w:p w:rsidR="004922CB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f) Mimoriadne výnosy týkajúce sa bežného obdobia a týkajúce sa minulých období:</w:t>
      </w:r>
    </w:p>
    <w:p w:rsidR="007E1E2A" w:rsidRDefault="008C15CA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Podnik neúčtoval o mimoriadnych  výnosoch.</w:t>
      </w:r>
    </w:p>
    <w:p w:rsidR="008C15CA" w:rsidRDefault="008C15C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7E1E2A" w:rsidRDefault="00B10A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E1E2A" w:rsidRDefault="00B10A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 w:rsidP="009D384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AA3442" w:rsidRDefault="00AA3442" w:rsidP="009D384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AA3442" w:rsidRPr="00CF0C1E" w:rsidRDefault="0008054F" w:rsidP="009D384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63318</w:t>
            </w:r>
          </w:p>
        </w:tc>
        <w:tc>
          <w:tcPr>
            <w:tcW w:w="3118" w:type="dxa"/>
            <w:vAlign w:val="center"/>
          </w:tcPr>
          <w:p w:rsidR="00AA3442" w:rsidRPr="00CF0C1E" w:rsidRDefault="001C61F7" w:rsidP="009D384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6102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B16F53" w:rsidP="009D384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-prefakturácie marketing</w:t>
            </w:r>
            <w:r w:rsidR="0008054F">
              <w:rPr>
                <w:rFonts w:ascii="Arial Narrow" w:hAnsi="Arial Narrow" w:cs="Arial Narrow"/>
                <w:sz w:val="18"/>
                <w:szCs w:val="18"/>
              </w:rPr>
              <w:t xml:space="preserve"> + ASEKOL</w:t>
            </w:r>
          </w:p>
        </w:tc>
        <w:tc>
          <w:tcPr>
            <w:tcW w:w="2835" w:type="dxa"/>
            <w:vAlign w:val="center"/>
          </w:tcPr>
          <w:p w:rsidR="00AA3442" w:rsidRDefault="00DA1EB5" w:rsidP="0008054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08054F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08054F">
              <w:rPr>
                <w:rFonts w:ascii="Arial Narrow" w:hAnsi="Arial Narrow" w:cs="Arial Narrow"/>
                <w:sz w:val="18"/>
                <w:szCs w:val="18"/>
              </w:rPr>
              <w:t>53020</w:t>
            </w:r>
          </w:p>
        </w:tc>
        <w:tc>
          <w:tcPr>
            <w:tcW w:w="3118" w:type="dxa"/>
            <w:vAlign w:val="center"/>
          </w:tcPr>
          <w:p w:rsidR="00AA3442" w:rsidRDefault="001C61F7" w:rsidP="009D38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2171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 w:rsidP="009D384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-výnosy z poistnej udalosti</w:t>
            </w:r>
          </w:p>
        </w:tc>
        <w:tc>
          <w:tcPr>
            <w:tcW w:w="2835" w:type="dxa"/>
            <w:vAlign w:val="center"/>
          </w:tcPr>
          <w:p w:rsidR="00AA3442" w:rsidRDefault="00DA1EB5" w:rsidP="00DA1E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</w:t>
            </w:r>
            <w:r w:rsidR="0008054F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8537  </w:t>
            </w:r>
          </w:p>
        </w:tc>
        <w:tc>
          <w:tcPr>
            <w:tcW w:w="3118" w:type="dxa"/>
            <w:vAlign w:val="center"/>
          </w:tcPr>
          <w:p w:rsidR="00AA3442" w:rsidRDefault="001C61F7" w:rsidP="009D38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2714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Pr="00B03609" w:rsidRDefault="00AA3442" w:rsidP="009D384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03609">
              <w:rPr>
                <w:rFonts w:ascii="Arial Narrow" w:hAnsi="Arial Narrow" w:cs="Arial Narrow"/>
                <w:bCs/>
                <w:sz w:val="18"/>
                <w:szCs w:val="18"/>
              </w:rPr>
              <w:t>-prefakturácia tel.poplatkov</w:t>
            </w:r>
          </w:p>
        </w:tc>
        <w:tc>
          <w:tcPr>
            <w:tcW w:w="2835" w:type="dxa"/>
            <w:vAlign w:val="center"/>
          </w:tcPr>
          <w:p w:rsidR="00AA3442" w:rsidRDefault="0008054F" w:rsidP="009D38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DA1EB5">
              <w:rPr>
                <w:rFonts w:ascii="Arial Narrow" w:hAnsi="Arial Narrow" w:cs="Arial Narrow"/>
                <w:sz w:val="18"/>
                <w:szCs w:val="18"/>
              </w:rPr>
              <w:t>30</w:t>
            </w:r>
          </w:p>
        </w:tc>
        <w:tc>
          <w:tcPr>
            <w:tcW w:w="3118" w:type="dxa"/>
            <w:vAlign w:val="center"/>
          </w:tcPr>
          <w:p w:rsidR="00AA3442" w:rsidRDefault="001C61F7" w:rsidP="009D38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489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Pr="00B03609" w:rsidRDefault="00AA3442" w:rsidP="00AA3442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03609">
              <w:rPr>
                <w:rFonts w:ascii="Arial Narrow" w:hAnsi="Arial Narrow" w:cs="Arial Narrow"/>
                <w:bCs/>
                <w:sz w:val="18"/>
                <w:szCs w:val="18"/>
              </w:rPr>
              <w:t>-ostatné-súdne popl.,pozáručné opravy</w:t>
            </w:r>
            <w:r w:rsidR="003962C3">
              <w:rPr>
                <w:rFonts w:ascii="Arial Narrow" w:hAnsi="Arial Narrow" w:cs="Arial Narrow"/>
                <w:bCs/>
                <w:sz w:val="18"/>
                <w:szCs w:val="18"/>
              </w:rPr>
              <w:t>,odpis pohľad.</w:t>
            </w:r>
          </w:p>
        </w:tc>
        <w:tc>
          <w:tcPr>
            <w:tcW w:w="2835" w:type="dxa"/>
            <w:vAlign w:val="center"/>
          </w:tcPr>
          <w:p w:rsidR="00AA3442" w:rsidRDefault="000805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1731</w:t>
            </w:r>
          </w:p>
        </w:tc>
        <w:tc>
          <w:tcPr>
            <w:tcW w:w="3118" w:type="dxa"/>
            <w:vAlign w:val="center"/>
          </w:tcPr>
          <w:p w:rsidR="00AA3442" w:rsidRDefault="001C61F7" w:rsidP="00AA34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728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AA3442" w:rsidRPr="00CF0C1E" w:rsidRDefault="00C867D5" w:rsidP="00B16F53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 xml:space="preserve">                           20890</w:t>
            </w:r>
          </w:p>
        </w:tc>
        <w:tc>
          <w:tcPr>
            <w:tcW w:w="3118" w:type="dxa"/>
            <w:vAlign w:val="center"/>
          </w:tcPr>
          <w:p w:rsidR="00AA3442" w:rsidRPr="00CF0C1E" w:rsidRDefault="001C61F7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22224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AA3442" w:rsidRDefault="00C867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14731</w:t>
            </w:r>
          </w:p>
        </w:tc>
        <w:tc>
          <w:tcPr>
            <w:tcW w:w="3118" w:type="dxa"/>
            <w:vAlign w:val="center"/>
          </w:tcPr>
          <w:p w:rsidR="00AA3442" w:rsidRDefault="001C61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14157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AA3442" w:rsidRDefault="00C867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0</w:t>
            </w:r>
          </w:p>
        </w:tc>
        <w:tc>
          <w:tcPr>
            <w:tcW w:w="3118" w:type="dxa"/>
            <w:vAlign w:val="center"/>
          </w:tcPr>
          <w:p w:rsidR="00AA3442" w:rsidRDefault="001C61F7" w:rsidP="00B16F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-8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AA3442" w:rsidRDefault="000805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6159</w:t>
            </w:r>
          </w:p>
        </w:tc>
        <w:tc>
          <w:tcPr>
            <w:tcW w:w="3118" w:type="dxa"/>
            <w:vAlign w:val="center"/>
          </w:tcPr>
          <w:p w:rsidR="00AA3442" w:rsidRDefault="001C61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8067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B10A1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-úroky</w:t>
            </w:r>
          </w:p>
        </w:tc>
        <w:tc>
          <w:tcPr>
            <w:tcW w:w="2835" w:type="dxa"/>
            <w:vAlign w:val="center"/>
          </w:tcPr>
          <w:p w:rsidR="00AA3442" w:rsidRDefault="000805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6159</w:t>
            </w:r>
          </w:p>
        </w:tc>
        <w:tc>
          <w:tcPr>
            <w:tcW w:w="3118" w:type="dxa"/>
            <w:vAlign w:val="center"/>
          </w:tcPr>
          <w:p w:rsidR="00AA3442" w:rsidRDefault="001C61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8067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A6225" w:rsidRDefault="00CA6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A3442" w:rsidRDefault="00AA34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AA3442" w:rsidRDefault="00AA34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A3442" w:rsidRDefault="00AA34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AA3442" w:rsidRDefault="00AA34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A3442" w:rsidRDefault="001C61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A3442">
        <w:trPr>
          <w:trHeight w:val="340"/>
        </w:trPr>
        <w:tc>
          <w:tcPr>
            <w:tcW w:w="3898" w:type="dxa"/>
            <w:vAlign w:val="center"/>
          </w:tcPr>
          <w:p w:rsidR="00AA3442" w:rsidRDefault="00AA34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AA3442" w:rsidRDefault="00AA34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A3442" w:rsidRDefault="00AA34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344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AA3442" w:rsidRDefault="00AA34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AA3442" w:rsidRDefault="00AA34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AA3442" w:rsidRDefault="00AA34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 w:rsidP="00C5271F">
      <w:pPr>
        <w:pStyle w:val="TaxEdit"/>
        <w:numPr>
          <w:ilvl w:val="0"/>
          <w:numId w:val="0"/>
        </w:numPr>
        <w:ind w:left="-76"/>
      </w:pPr>
      <w:r>
        <w:t xml:space="preserve">H. g) </w:t>
      </w:r>
      <w:r w:rsidR="00C5271F">
        <w:t xml:space="preserve">Suma </w:t>
      </w:r>
      <w:r>
        <w:t>čist</w:t>
      </w:r>
      <w:r w:rsidR="00C5271F">
        <w:t>ého</w:t>
      </w:r>
      <w:r>
        <w:t xml:space="preserve"> obrat</w:t>
      </w:r>
      <w:r w:rsidR="00C5271F">
        <w:t>u podľa §19 ods.1 písm.a) zákona o účtovníctve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7E1E2A" w:rsidRDefault="007E1E2A" w:rsidP="00B06EE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7E1E2A" w:rsidRDefault="00505FFE" w:rsidP="00B80F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80FA0">
              <w:rPr>
                <w:rFonts w:ascii="Arial Narrow" w:hAnsi="Arial Narrow" w:cs="Arial Narrow"/>
                <w:sz w:val="18"/>
                <w:szCs w:val="18"/>
              </w:rPr>
              <w:t>0938765</w:t>
            </w:r>
          </w:p>
        </w:tc>
        <w:tc>
          <w:tcPr>
            <w:tcW w:w="3118" w:type="dxa"/>
            <w:vAlign w:val="center"/>
          </w:tcPr>
          <w:p w:rsidR="007E1E2A" w:rsidRDefault="00B80F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10100488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7E1E2A" w:rsidRDefault="00B80F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91516</w:t>
            </w:r>
          </w:p>
        </w:tc>
        <w:tc>
          <w:tcPr>
            <w:tcW w:w="3118" w:type="dxa"/>
            <w:vAlign w:val="center"/>
          </w:tcPr>
          <w:p w:rsidR="007E1E2A" w:rsidRDefault="00B80F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43743</w:t>
            </w: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B80F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11030281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B80F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10144231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967342" w:rsidP="00967342">
      <w:pPr>
        <w:jc w:val="center"/>
        <w:rPr>
          <w:rFonts w:ascii="Arial Narrow" w:hAnsi="Arial Narrow" w:cs="Arial Narrow"/>
          <w:sz w:val="18"/>
          <w:szCs w:val="18"/>
        </w:rPr>
      </w:pPr>
      <w:r w:rsidRPr="00CE27BD">
        <w:rPr>
          <w:b/>
          <w:bCs/>
          <w:i/>
          <w:iCs/>
        </w:rPr>
        <w:t>I. Informácie k údajom vykázaným v nákladoch</w:t>
      </w: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7E1E2A" w:rsidRDefault="00967342">
      <w:pPr>
        <w:rPr>
          <w:rFonts w:ascii="Arial Narrow" w:hAnsi="Arial Narrow" w:cs="Arial Narrow"/>
          <w:sz w:val="18"/>
          <w:szCs w:val="18"/>
        </w:rPr>
      </w:pPr>
      <w:r w:rsidRPr="00576782">
        <w:rPr>
          <w:b/>
          <w:bCs/>
          <w:sz w:val="22"/>
          <w:szCs w:val="22"/>
        </w:rPr>
        <w:t>I. a</w:t>
      </w:r>
      <w:r>
        <w:rPr>
          <w:b/>
          <w:bCs/>
          <w:sz w:val="22"/>
          <w:szCs w:val="22"/>
        </w:rPr>
        <w:t>-e</w:t>
      </w:r>
      <w:r w:rsidRPr="00576782">
        <w:rPr>
          <w:b/>
          <w:bCs/>
          <w:sz w:val="22"/>
          <w:szCs w:val="22"/>
        </w:rPr>
        <w:t>) Významné položky nákladov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7E1E2A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</w:t>
            </w:r>
            <w:r w:rsidR="009C14B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dy za poskytnuté služby, z toho :</w:t>
            </w:r>
          </w:p>
        </w:tc>
        <w:tc>
          <w:tcPr>
            <w:tcW w:w="2694" w:type="dxa"/>
            <w:vAlign w:val="center"/>
          </w:tcPr>
          <w:p w:rsidR="007E1E2A" w:rsidRPr="00700AE9" w:rsidRDefault="00CC1B1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634229</w:t>
            </w:r>
          </w:p>
        </w:tc>
        <w:tc>
          <w:tcPr>
            <w:tcW w:w="2551" w:type="dxa"/>
            <w:vAlign w:val="center"/>
          </w:tcPr>
          <w:p w:rsidR="007E1E2A" w:rsidRPr="00700AE9" w:rsidRDefault="00CC1B1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496551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158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-n</w:t>
            </w:r>
            <w:r w:rsidR="007E1E2A">
              <w:rPr>
                <w:rFonts w:ascii="Arial Narrow" w:hAnsi="Arial Narrow" w:cs="Arial Narrow"/>
                <w:sz w:val="18"/>
                <w:szCs w:val="18"/>
              </w:rPr>
              <w:t>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6209CB" w:rsidRDefault="00CC1B13" w:rsidP="006209C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2000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Pr="00D97C90" w:rsidRDefault="007E1E2A">
            <w:pPr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D97C90">
              <w:rPr>
                <w:rFonts w:ascii="Arial Narrow" w:hAnsi="Arial Narrow" w:cs="Arial Narrow"/>
                <w:i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7E1E2A" w:rsidRPr="00CC1B13" w:rsidRDefault="00CC1B13" w:rsidP="006209CB">
            <w:pPr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CC1B13">
              <w:rPr>
                <w:rFonts w:ascii="Arial Narrow" w:hAnsi="Arial Narrow" w:cs="Arial Narrow"/>
                <w:i/>
                <w:sz w:val="18"/>
                <w:szCs w:val="18"/>
              </w:rPr>
              <w:t xml:space="preserve">                         2000</w:t>
            </w:r>
          </w:p>
        </w:tc>
        <w:tc>
          <w:tcPr>
            <w:tcW w:w="2551" w:type="dxa"/>
            <w:vAlign w:val="center"/>
          </w:tcPr>
          <w:p w:rsidR="007E1E2A" w:rsidRPr="00D97C90" w:rsidRDefault="00CC1B13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2000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Pr="00D97C90" w:rsidRDefault="00E32988">
            <w:pPr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D97C90">
              <w:rPr>
                <w:rFonts w:ascii="Arial Narrow" w:hAnsi="Arial Narrow" w:cs="Arial Narrow"/>
                <w:i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158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32988">
              <w:rPr>
                <w:rFonts w:ascii="Arial Narrow" w:hAnsi="Arial Narrow" w:cs="Arial Narrow"/>
                <w:sz w:val="18"/>
                <w:szCs w:val="18"/>
              </w:rPr>
              <w:t xml:space="preserve">opravy a údržba </w:t>
            </w:r>
          </w:p>
        </w:tc>
        <w:tc>
          <w:tcPr>
            <w:tcW w:w="2694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30530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14301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158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32988">
              <w:rPr>
                <w:rFonts w:ascii="Arial Narrow" w:hAnsi="Arial Narrow" w:cs="Arial Narrow"/>
                <w:sz w:val="18"/>
                <w:szCs w:val="18"/>
              </w:rPr>
              <w:t>školenie</w:t>
            </w:r>
          </w:p>
        </w:tc>
        <w:tc>
          <w:tcPr>
            <w:tcW w:w="2694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9138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9911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158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E32988">
              <w:rPr>
                <w:rFonts w:ascii="Arial Narrow" w:hAnsi="Arial Narrow" w:cs="Arial Narrow"/>
                <w:sz w:val="18"/>
                <w:szCs w:val="18"/>
              </w:rPr>
              <w:t>preprava</w:t>
            </w:r>
          </w:p>
        </w:tc>
        <w:tc>
          <w:tcPr>
            <w:tcW w:w="2694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215202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192469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158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-služby telekomunikácii + poštovné</w:t>
            </w:r>
          </w:p>
        </w:tc>
        <w:tc>
          <w:tcPr>
            <w:tcW w:w="2694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25284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29218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158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-aplikačné a servisné služby</w:t>
            </w:r>
          </w:p>
        </w:tc>
        <w:tc>
          <w:tcPr>
            <w:tcW w:w="2694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46368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46443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3158B6" w:rsidP="003158B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-marketing</w:t>
            </w:r>
          </w:p>
        </w:tc>
        <w:tc>
          <w:tcPr>
            <w:tcW w:w="2694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263924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163080</w:t>
            </w:r>
          </w:p>
        </w:tc>
      </w:tr>
      <w:tr w:rsidR="00FD1F83">
        <w:trPr>
          <w:trHeight w:val="340"/>
        </w:trPr>
        <w:tc>
          <w:tcPr>
            <w:tcW w:w="4606" w:type="dxa"/>
            <w:vAlign w:val="center"/>
          </w:tcPr>
          <w:p w:rsidR="00FD1F83" w:rsidRPr="00FD1F83" w:rsidRDefault="00FD1F8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FD1F83">
              <w:rPr>
                <w:rFonts w:ascii="Arial Narrow" w:hAnsi="Arial Narrow" w:cs="Arial Narrow"/>
                <w:sz w:val="18"/>
                <w:szCs w:val="18"/>
              </w:rPr>
              <w:t>-nájom</w:t>
            </w:r>
          </w:p>
        </w:tc>
        <w:tc>
          <w:tcPr>
            <w:tcW w:w="2694" w:type="dxa"/>
            <w:vAlign w:val="center"/>
          </w:tcPr>
          <w:p w:rsidR="00FD1F83" w:rsidRPr="00FD1F83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</w:t>
            </w:r>
          </w:p>
        </w:tc>
        <w:tc>
          <w:tcPr>
            <w:tcW w:w="2551" w:type="dxa"/>
            <w:vAlign w:val="center"/>
          </w:tcPr>
          <w:p w:rsidR="00FD1F83" w:rsidRPr="00FD1F83" w:rsidRDefault="00CC1B13" w:rsidP="00FD1F8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7250</w:t>
            </w:r>
          </w:p>
        </w:tc>
      </w:tr>
      <w:tr w:rsidR="00FD1F83" w:rsidTr="001F6042">
        <w:trPr>
          <w:trHeight w:val="77"/>
        </w:trPr>
        <w:tc>
          <w:tcPr>
            <w:tcW w:w="4606" w:type="dxa"/>
            <w:vAlign w:val="center"/>
          </w:tcPr>
          <w:p w:rsidR="00FD1F83" w:rsidRPr="009C14B6" w:rsidRDefault="00FD1F8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D1F83" w:rsidRPr="009C14B6" w:rsidRDefault="00FD1F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D1F83" w:rsidRPr="009C14B6" w:rsidRDefault="00FD1F83" w:rsidP="006209C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F6042">
        <w:trPr>
          <w:trHeight w:val="340"/>
        </w:trPr>
        <w:tc>
          <w:tcPr>
            <w:tcW w:w="4606" w:type="dxa"/>
            <w:vAlign w:val="center"/>
          </w:tcPr>
          <w:p w:rsidR="001F6042" w:rsidRPr="001F6042" w:rsidRDefault="001F604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F6042">
              <w:rPr>
                <w:rFonts w:ascii="Arial Narrow" w:hAnsi="Arial Narrow" w:cs="Arial Narrow"/>
                <w:sz w:val="18"/>
                <w:szCs w:val="18"/>
              </w:rPr>
              <w:t>-cestovné + repre</w:t>
            </w:r>
          </w:p>
        </w:tc>
        <w:tc>
          <w:tcPr>
            <w:tcW w:w="2694" w:type="dxa"/>
            <w:vAlign w:val="center"/>
          </w:tcPr>
          <w:p w:rsidR="001F6042" w:rsidRPr="001F6042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15167</w:t>
            </w:r>
          </w:p>
        </w:tc>
        <w:tc>
          <w:tcPr>
            <w:tcW w:w="2551" w:type="dxa"/>
            <w:vAlign w:val="center"/>
          </w:tcPr>
          <w:p w:rsidR="001F6042" w:rsidRPr="001F6042" w:rsidRDefault="00CC1B13" w:rsidP="006209C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8834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Pr="00D97C90" w:rsidRDefault="00D97C90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97C90">
              <w:rPr>
                <w:rFonts w:ascii="Arial Narrow" w:hAnsi="Arial Narrow" w:cs="Arial Narrow"/>
                <w:b/>
                <w:sz w:val="18"/>
                <w:szCs w:val="18"/>
              </w:rPr>
              <w:t>Náklady z hospodárskej činnosti , z toho :</w:t>
            </w:r>
          </w:p>
        </w:tc>
        <w:tc>
          <w:tcPr>
            <w:tcW w:w="2694" w:type="dxa"/>
            <w:vAlign w:val="center"/>
          </w:tcPr>
          <w:p w:rsidR="007E1E2A" w:rsidRPr="00700AE9" w:rsidRDefault="00CC1B1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33551</w:t>
            </w:r>
          </w:p>
        </w:tc>
        <w:tc>
          <w:tcPr>
            <w:tcW w:w="2551" w:type="dxa"/>
            <w:vAlign w:val="center"/>
          </w:tcPr>
          <w:p w:rsidR="007E1E2A" w:rsidRPr="00700AE9" w:rsidRDefault="00CC1B13" w:rsidP="006209CB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 xml:space="preserve">                      36809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D97C90" w:rsidP="00E3298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</w:t>
            </w:r>
            <w:r w:rsidRPr="00A42424">
              <w:rPr>
                <w:rFonts w:ascii="Arial Narrow" w:hAnsi="Arial Narrow" w:cs="Arial Narrow"/>
                <w:bCs/>
                <w:sz w:val="18"/>
                <w:szCs w:val="18"/>
              </w:rPr>
              <w:t>poistné</w:t>
            </w:r>
          </w:p>
        </w:tc>
        <w:tc>
          <w:tcPr>
            <w:tcW w:w="2694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20785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20663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432B8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-odmeny MIAG</w:t>
            </w:r>
          </w:p>
        </w:tc>
        <w:tc>
          <w:tcPr>
            <w:tcW w:w="2694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1236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1436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432B8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-zmluvné pokuty</w:t>
            </w:r>
          </w:p>
        </w:tc>
        <w:tc>
          <w:tcPr>
            <w:tcW w:w="2694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5371</w:t>
            </w:r>
          </w:p>
        </w:tc>
        <w:tc>
          <w:tcPr>
            <w:tcW w:w="2551" w:type="dxa"/>
            <w:vAlign w:val="center"/>
          </w:tcPr>
          <w:p w:rsidR="007E1E2A" w:rsidRDefault="00CC1B13" w:rsidP="006209C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3206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00A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</w:t>
            </w:r>
            <w:r w:rsidRPr="00700AE9">
              <w:rPr>
                <w:rFonts w:ascii="Arial Narrow" w:hAnsi="Arial Narrow" w:cs="Arial Narrow"/>
                <w:bCs/>
                <w:sz w:val="18"/>
                <w:szCs w:val="18"/>
              </w:rPr>
              <w:t>odpis pohľadávok</w:t>
            </w:r>
          </w:p>
        </w:tc>
        <w:tc>
          <w:tcPr>
            <w:tcW w:w="2694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4263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601</w:t>
            </w:r>
          </w:p>
        </w:tc>
      </w:tr>
      <w:tr w:rsidR="00FD1F83">
        <w:trPr>
          <w:trHeight w:val="340"/>
        </w:trPr>
        <w:tc>
          <w:tcPr>
            <w:tcW w:w="4606" w:type="dxa"/>
            <w:vAlign w:val="center"/>
          </w:tcPr>
          <w:p w:rsidR="00FD1F83" w:rsidRDefault="00FD1F8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2694" w:type="dxa"/>
            <w:vAlign w:val="center"/>
          </w:tcPr>
          <w:p w:rsidR="00FD1F83" w:rsidRDefault="00FD1F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D1F83" w:rsidRDefault="00FD1F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1F83">
        <w:trPr>
          <w:trHeight w:val="340"/>
        </w:trPr>
        <w:tc>
          <w:tcPr>
            <w:tcW w:w="4606" w:type="dxa"/>
            <w:vAlign w:val="center"/>
          </w:tcPr>
          <w:p w:rsidR="00FD1F83" w:rsidRPr="001F6042" w:rsidRDefault="00FD1F83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D1F83" w:rsidRDefault="00FD1F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D1F83" w:rsidRDefault="00FD1F8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  <w:p w:rsidR="00F43296" w:rsidRPr="00753DAB" w:rsidRDefault="00F43296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47536</w:t>
            </w:r>
          </w:p>
        </w:tc>
        <w:tc>
          <w:tcPr>
            <w:tcW w:w="2551" w:type="dxa"/>
            <w:vAlign w:val="center"/>
          </w:tcPr>
          <w:p w:rsidR="007E1E2A" w:rsidRPr="00753DAB" w:rsidRDefault="00CC1B1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54342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39939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47646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30277</w:t>
            </w:r>
          </w:p>
        </w:tc>
        <w:tc>
          <w:tcPr>
            <w:tcW w:w="2551" w:type="dxa"/>
            <w:vAlign w:val="center"/>
          </w:tcPr>
          <w:p w:rsidR="00A42424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33886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7E1E2A" w:rsidRDefault="00F432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7597</w:t>
            </w:r>
          </w:p>
        </w:tc>
        <w:tc>
          <w:tcPr>
            <w:tcW w:w="2551" w:type="dxa"/>
            <w:vAlign w:val="center"/>
          </w:tcPr>
          <w:p w:rsidR="007E1E2A" w:rsidRDefault="00F432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6696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19748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-poplatky banka</w:t>
            </w:r>
          </w:p>
        </w:tc>
        <w:tc>
          <w:tcPr>
            <w:tcW w:w="2694" w:type="dxa"/>
            <w:vAlign w:val="center"/>
          </w:tcPr>
          <w:p w:rsidR="007E1E2A" w:rsidRDefault="00F432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A01E50">
              <w:rPr>
                <w:rFonts w:ascii="Arial Narrow" w:hAnsi="Arial Narrow" w:cs="Arial Narrow"/>
                <w:sz w:val="18"/>
                <w:szCs w:val="18"/>
              </w:rPr>
              <w:t>7579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6692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7E1E2A" w:rsidRDefault="00F432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7E1E2A" w:rsidRDefault="00CC1B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53DAB" w:rsidRDefault="00753DAB" w:rsidP="00753DAB">
      <w:pPr>
        <w:pStyle w:val="TaxEdit"/>
        <w:numPr>
          <w:ilvl w:val="0"/>
          <w:numId w:val="0"/>
        </w:numPr>
        <w:ind w:left="284" w:hanging="284"/>
      </w:pPr>
    </w:p>
    <w:p w:rsidR="00C17BAC" w:rsidRPr="003C007B" w:rsidRDefault="00753DAB" w:rsidP="00753DA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>
        <w:rPr>
          <w:b/>
          <w:bCs/>
          <w:i/>
          <w:iCs/>
        </w:rPr>
        <w:t xml:space="preserve">                                         </w:t>
      </w:r>
      <w:r w:rsidR="00C17BAC" w:rsidRPr="003C007B">
        <w:rPr>
          <w:b/>
          <w:bCs/>
          <w:i/>
          <w:iCs/>
        </w:rPr>
        <w:t>J. Informácie k údajom o daniach z príjmov</w:t>
      </w:r>
    </w:p>
    <w:p w:rsidR="00C17BAC" w:rsidRDefault="00C17BAC" w:rsidP="00967342">
      <w:pPr>
        <w:pStyle w:val="TaxEdit"/>
        <w:numPr>
          <w:ilvl w:val="0"/>
          <w:numId w:val="0"/>
        </w:numPr>
        <w:ind w:left="284" w:hanging="284"/>
      </w:pPr>
    </w:p>
    <w:p w:rsidR="00C17BAC" w:rsidRDefault="00C17BAC" w:rsidP="00967342">
      <w:pPr>
        <w:pStyle w:val="TaxEdit"/>
        <w:numPr>
          <w:ilvl w:val="0"/>
          <w:numId w:val="0"/>
        </w:numPr>
        <w:ind w:left="284" w:hanging="284"/>
      </w:pPr>
    </w:p>
    <w:p w:rsidR="007E1E2A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J. a) až e) </w:t>
      </w:r>
      <w:r w:rsidR="00C17BAC">
        <w:t>Odložená daň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7E1E2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C17BAC" w:rsidP="00C17BAC">
      <w:pPr>
        <w:pStyle w:val="TaxEdit"/>
        <w:numPr>
          <w:ilvl w:val="0"/>
          <w:numId w:val="0"/>
        </w:numPr>
        <w:ind w:left="-76"/>
      </w:pPr>
      <w:r>
        <w:t>J. f-</w:t>
      </w:r>
      <w:r w:rsidR="007E1E2A">
        <w:t xml:space="preserve">g) </w:t>
      </w:r>
      <w:r w:rsidRPr="00C17BAC">
        <w:rPr>
          <w:sz w:val="24"/>
          <w:szCs w:val="24"/>
        </w:rPr>
        <w:t>Porovnanie splatnej a odloženej dane z príjmov s daňou z výsledku hospodárenia pred zdanením</w:t>
      </w:r>
      <w:r>
        <w:rPr>
          <w:sz w:val="24"/>
          <w:szCs w:val="24"/>
        </w:rPr>
        <w:t>, zmena sadzby dane</w:t>
      </w:r>
      <w:r w:rsidRPr="00C17BAC">
        <w:rPr>
          <w:sz w:val="24"/>
          <w:szCs w:val="24"/>
        </w:rPr>
        <w:t>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7E1E2A" w:rsidRDefault="003C15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1292565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848178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7E1E2A" w:rsidRDefault="003C1528" w:rsidP="008441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30719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50679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7E1E2A" w:rsidRDefault="003C1528" w:rsidP="006D7ED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104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97481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2857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7E1E2A" w:rsidRDefault="003C15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1323180</w:t>
            </w:r>
          </w:p>
        </w:tc>
        <w:tc>
          <w:tcPr>
            <w:tcW w:w="992" w:type="dxa"/>
            <w:vAlign w:val="center"/>
          </w:tcPr>
          <w:p w:rsidR="007E1E2A" w:rsidRDefault="003C1528" w:rsidP="008441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304332</w:t>
            </w:r>
          </w:p>
        </w:tc>
        <w:tc>
          <w:tcPr>
            <w:tcW w:w="992" w:type="dxa"/>
            <w:vAlign w:val="center"/>
          </w:tcPr>
          <w:p w:rsidR="007E1E2A" w:rsidRDefault="003C15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896000</w:t>
            </w:r>
          </w:p>
        </w:tc>
        <w:tc>
          <w:tcPr>
            <w:tcW w:w="992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179200</w:t>
            </w:r>
          </w:p>
        </w:tc>
        <w:tc>
          <w:tcPr>
            <w:tcW w:w="1134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19/23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F432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304345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179570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D7237E" w:rsidP="003C15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3C1528">
              <w:rPr>
                <w:rFonts w:ascii="Arial Narrow" w:hAnsi="Arial Narrow" w:cs="Arial Narrow"/>
                <w:sz w:val="18"/>
                <w:szCs w:val="18"/>
              </w:rPr>
              <w:t>-854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F432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303491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A01E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179726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Pr="0094728E" w:rsidRDefault="007E1E2A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267F61" w:rsidRPr="0094728E">
        <w:rPr>
          <w:b/>
          <w:bCs/>
          <w:i/>
          <w:iCs/>
        </w:rPr>
        <w:lastRenderedPageBreak/>
        <w:t>K. Informácie k údajom na podsúvahových účtoch</w:t>
      </w: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-76"/>
      </w:pP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-76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267F61">
        <w:rPr>
          <w:rFonts w:ascii="Times New Roman" w:hAnsi="Times New Roman" w:cs="Times New Roman"/>
        </w:rPr>
        <w:t>Významné položky prenajatého majetku, majetku prijatého do</w:t>
      </w:r>
      <w:r>
        <w:rPr>
          <w:rFonts w:ascii="Times New Roman" w:hAnsi="Times New Roman" w:cs="Times New Roman"/>
        </w:rPr>
        <w:t xml:space="preserve"> úschovy, pohľadávok a záväzkov</w:t>
      </w:r>
    </w:p>
    <w:p w:rsidR="007E1E2A" w:rsidRPr="00741CEE" w:rsidRDefault="00267F61" w:rsidP="00581B50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267F61">
        <w:rPr>
          <w:rFonts w:ascii="Times New Roman" w:hAnsi="Times New Roman" w:cs="Times New Roman"/>
        </w:rPr>
        <w:t>z opcií, odpísaných pohľadávok a záväzkov:</w:t>
      </w:r>
      <w:r w:rsidR="00BB1A32">
        <w:rPr>
          <w:rFonts w:ascii="Times New Roman" w:hAnsi="Times New Roman" w:cs="Times New Roman"/>
        </w:rPr>
        <w:t xml:space="preserve"> </w:t>
      </w:r>
      <w:r w:rsidR="00581B50" w:rsidRPr="00741CEE">
        <w:rPr>
          <w:rFonts w:ascii="Times New Roman" w:hAnsi="Times New Roman" w:cs="Times New Roman"/>
          <w:b w:val="0"/>
        </w:rPr>
        <w:t xml:space="preserve">Podnik neúčtuje </w:t>
      </w:r>
      <w:r w:rsidR="00741CEE" w:rsidRPr="00741CEE">
        <w:rPr>
          <w:rFonts w:ascii="Times New Roman" w:hAnsi="Times New Roman" w:cs="Times New Roman"/>
          <w:b w:val="0"/>
        </w:rPr>
        <w:t>na podsúvahových účtoch.</w:t>
      </w:r>
    </w:p>
    <w:p w:rsidR="00BB1A32" w:rsidRPr="00741CEE" w:rsidRDefault="00BB1A32">
      <w:pPr>
        <w:pStyle w:val="TaxEdit"/>
        <w:numPr>
          <w:ilvl w:val="0"/>
          <w:numId w:val="0"/>
        </w:numPr>
        <w:ind w:left="284"/>
        <w:rPr>
          <w:b w:val="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Pr="0094728E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94728E">
        <w:rPr>
          <w:b/>
          <w:bCs/>
          <w:i/>
          <w:iCs/>
        </w:rPr>
        <w:t>L. Informácie k údajom o iných aktívach a iných pasívach</w:t>
      </w: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 w:rsidP="00267F61">
      <w:pPr>
        <w:pStyle w:val="TaxEdit"/>
        <w:numPr>
          <w:ilvl w:val="0"/>
          <w:numId w:val="0"/>
        </w:numPr>
        <w:ind w:left="-76"/>
      </w:pPr>
      <w:r>
        <w:t xml:space="preserve">L. a) </w:t>
      </w:r>
      <w:r w:rsidR="00267F61">
        <w:t xml:space="preserve"> Opis a hodnota podmienených záväzkov</w:t>
      </w:r>
    </w:p>
    <w:p w:rsidR="00581B50" w:rsidRDefault="00581B5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Podnik nevykazuje budúce možné záväzky nevykázané v Súvahe vyplývajúce zo súdnych rozhodnutí, z poskytnutých záruk,</w:t>
      </w:r>
    </w:p>
    <w:p w:rsidR="007E1E2A" w:rsidRDefault="00581B5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zo zmlúv o podriadenom záväzku, z ručenia iných foriem zabezpečenia ani voči spriazneným osobám.   </w:t>
      </w:r>
    </w:p>
    <w:p w:rsidR="00581B50" w:rsidRDefault="00581B50">
      <w:pPr>
        <w:rPr>
          <w:rFonts w:ascii="Arial Narrow" w:hAnsi="Arial Narrow" w:cs="Arial Narrow"/>
          <w:sz w:val="18"/>
          <w:szCs w:val="18"/>
        </w:rPr>
      </w:pPr>
    </w:p>
    <w:p w:rsidR="007E1E2A" w:rsidRPr="00267F61" w:rsidRDefault="007E1E2A">
      <w:pPr>
        <w:rPr>
          <w:rFonts w:ascii="Arial" w:hAnsi="Arial" w:cs="Arial"/>
          <w:sz w:val="18"/>
          <w:szCs w:val="18"/>
        </w:rPr>
      </w:pPr>
      <w:r w:rsidRPr="00267F61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267F61" w:rsidRDefault="007E1E2A">
      <w:pPr>
        <w:rPr>
          <w:rFonts w:ascii="Arial" w:hAnsi="Arial" w:cs="Arial"/>
          <w:sz w:val="18"/>
          <w:szCs w:val="18"/>
        </w:rPr>
      </w:pPr>
      <w:r w:rsidRPr="00267F61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7E1E2A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 ručenia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Pr="009D4E59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9D4E59">
        <w:rPr>
          <w:b/>
          <w:bCs/>
          <w:sz w:val="22"/>
          <w:szCs w:val="22"/>
        </w:rPr>
        <w:t xml:space="preserve">L. b) Opis a hodnota </w:t>
      </w:r>
      <w:r>
        <w:rPr>
          <w:b/>
          <w:bCs/>
          <w:sz w:val="22"/>
          <w:szCs w:val="22"/>
        </w:rPr>
        <w:t>podmienených záväzkov</w:t>
      </w:r>
      <w:r w:rsidRPr="009D4E59">
        <w:rPr>
          <w:b/>
          <w:bCs/>
          <w:sz w:val="22"/>
          <w:szCs w:val="22"/>
        </w:rPr>
        <w:t>,</w:t>
      </w:r>
      <w:r>
        <w:rPr>
          <w:b/>
          <w:bCs/>
          <w:sz w:val="22"/>
          <w:szCs w:val="22"/>
        </w:rPr>
        <w:t xml:space="preserve"> podľa písmena a) voči spriazneným osobám</w:t>
      </w: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188"/>
        <w:gridCol w:w="1680"/>
        <w:gridCol w:w="2280"/>
        <w:gridCol w:w="1560"/>
      </w:tblGrid>
      <w:tr w:rsidR="00267F61" w:rsidRPr="0094728E" w:rsidTr="00F511A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728E">
              <w:rPr>
                <w:b/>
                <w:bCs/>
                <w:sz w:val="18"/>
                <w:szCs w:val="18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Výška u ostatných</w:t>
            </w:r>
          </w:p>
        </w:tc>
      </w:tr>
      <w:tr w:rsidR="00267F61" w:rsidRPr="0094728E" w:rsidTr="00F511A5">
        <w:tc>
          <w:tcPr>
            <w:tcW w:w="4188" w:type="dxa"/>
            <w:tcBorders>
              <w:top w:val="single" w:sz="12" w:space="0" w:color="auto"/>
            </w:tcBorders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Práve a povinnosti z opčných obchodov</w:t>
            </w: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94728E" w:rsidTr="00F511A5">
        <w:tc>
          <w:tcPr>
            <w:tcW w:w="4188" w:type="dxa"/>
            <w:tcBorders>
              <w:bottom w:val="single" w:sz="12" w:space="0" w:color="auto"/>
            </w:tcBorders>
          </w:tcPr>
          <w:p w:rsidR="00267F61" w:rsidRPr="00B20C5F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267F61" w:rsidRPr="0094728E" w:rsidRDefault="00267F61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284" w:hanging="284"/>
      </w:pPr>
      <w:r>
        <w:t xml:space="preserve">L. c) </w:t>
      </w:r>
      <w:r w:rsidR="007445AA"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67F61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72BE5" w:rsidRPr="00B72BE5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B72BE5" w:rsidRPr="00B72BE5">
        <w:rPr>
          <w:rFonts w:ascii="Times New Roman" w:hAnsi="Times New Roman" w:cs="Times New Roman"/>
          <w:i/>
          <w:iCs/>
          <w:sz w:val="24"/>
          <w:szCs w:val="24"/>
        </w:rPr>
        <w:lastRenderedPageBreak/>
        <w:t>M. Informácie k údajom o príjmoch členov orgánov spoločnosti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B72BE5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Default="00B72BE5">
      <w:pPr>
        <w:rPr>
          <w:b/>
          <w:bCs/>
          <w:sz w:val="22"/>
          <w:szCs w:val="22"/>
        </w:rPr>
      </w:pPr>
      <w:r w:rsidRPr="00B72BE5">
        <w:rPr>
          <w:b/>
          <w:bCs/>
          <w:sz w:val="22"/>
          <w:szCs w:val="22"/>
        </w:rPr>
        <w:t>M. a-c) Príjmy a výhody členov štatutárnych, dozorných a iných orgánov:</w:t>
      </w:r>
    </w:p>
    <w:p w:rsidR="00741CEE" w:rsidRPr="002208D1" w:rsidRDefault="00741CEE">
      <w:pPr>
        <w:rPr>
          <w:bCs/>
          <w:sz w:val="22"/>
          <w:szCs w:val="22"/>
        </w:rPr>
      </w:pPr>
      <w:r w:rsidRPr="002208D1">
        <w:rPr>
          <w:bCs/>
          <w:sz w:val="22"/>
          <w:szCs w:val="22"/>
        </w:rPr>
        <w:t>Štatutárny orgán – konateľ –poberal príjmy</w:t>
      </w:r>
      <w:r w:rsidR="008517E3">
        <w:rPr>
          <w:bCs/>
          <w:sz w:val="22"/>
          <w:szCs w:val="22"/>
        </w:rPr>
        <w:t xml:space="preserve"> iba </w:t>
      </w:r>
      <w:r w:rsidRPr="002208D1">
        <w:rPr>
          <w:bCs/>
          <w:sz w:val="22"/>
          <w:szCs w:val="22"/>
        </w:rPr>
        <w:t>zo zá</w:t>
      </w:r>
      <w:r w:rsidR="008517E3">
        <w:rPr>
          <w:bCs/>
          <w:sz w:val="22"/>
          <w:szCs w:val="22"/>
        </w:rPr>
        <w:t>vislej činnosti za výkon riaditeľa spoločnosti.</w:t>
      </w:r>
    </w:p>
    <w:p w:rsidR="002208D1" w:rsidRPr="008517E3" w:rsidRDefault="00741CEE">
      <w:pPr>
        <w:rPr>
          <w:bCs/>
          <w:sz w:val="22"/>
          <w:szCs w:val="22"/>
        </w:rPr>
      </w:pPr>
      <w:r w:rsidRPr="002208D1">
        <w:rPr>
          <w:bCs/>
          <w:sz w:val="22"/>
          <w:szCs w:val="22"/>
        </w:rPr>
        <w:t>Iné príjmy a</w:t>
      </w:r>
      <w:r w:rsidR="008517E3">
        <w:rPr>
          <w:bCs/>
          <w:sz w:val="22"/>
          <w:szCs w:val="22"/>
        </w:rPr>
        <w:t> </w:t>
      </w:r>
      <w:r w:rsidRPr="002208D1">
        <w:rPr>
          <w:bCs/>
          <w:sz w:val="22"/>
          <w:szCs w:val="22"/>
        </w:rPr>
        <w:t>výhody</w:t>
      </w:r>
      <w:r w:rsidR="008517E3">
        <w:rPr>
          <w:bCs/>
          <w:sz w:val="22"/>
          <w:szCs w:val="22"/>
        </w:rPr>
        <w:t xml:space="preserve"> štatutárnym orgánom</w:t>
      </w:r>
      <w:r w:rsidRPr="002208D1">
        <w:rPr>
          <w:bCs/>
          <w:sz w:val="22"/>
          <w:szCs w:val="22"/>
        </w:rPr>
        <w:t xml:space="preserve"> </w:t>
      </w:r>
      <w:r w:rsidR="002208D1" w:rsidRPr="002208D1">
        <w:rPr>
          <w:bCs/>
          <w:sz w:val="22"/>
          <w:szCs w:val="22"/>
        </w:rPr>
        <w:t>spoločnosť neposkytovala v bežnom ani v predchádzajúcom účtovnom</w:t>
      </w:r>
      <w:r w:rsidR="008517E3">
        <w:rPr>
          <w:bCs/>
          <w:sz w:val="22"/>
          <w:szCs w:val="22"/>
        </w:rPr>
        <w:t xml:space="preserve"> období.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7E1E2A">
        <w:trPr>
          <w:trHeight w:val="34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72BE5" w:rsidRPr="00942BDD" w:rsidRDefault="007E1E2A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B72BE5" w:rsidRPr="00942BDD">
        <w:rPr>
          <w:b/>
          <w:bCs/>
          <w:i/>
          <w:iCs/>
        </w:rPr>
        <w:lastRenderedPageBreak/>
        <w:t>N. Informácie k údajom o ekonomických vzťahoch so spriaznenými osobami</w:t>
      </w: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B72BE5" w:rsidRPr="00B72BE5" w:rsidRDefault="00B72BE5" w:rsidP="00B72BE5">
      <w:pPr>
        <w:pStyle w:val="TaxEdit"/>
        <w:numPr>
          <w:ilvl w:val="0"/>
          <w:numId w:val="0"/>
        </w:numPr>
        <w:ind w:left="-76"/>
      </w:pPr>
    </w:p>
    <w:p w:rsidR="007E1E2A" w:rsidRP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FE32D8">
        <w:rPr>
          <w:b/>
          <w:bCs/>
          <w:sz w:val="22"/>
          <w:szCs w:val="22"/>
        </w:rPr>
        <w:t>N. a, b) Zoznam vzájomných obchodov so spriaznenými osobami:</w:t>
      </w:r>
    </w:p>
    <w:p w:rsidR="007E1E2A" w:rsidRPr="00B72BE5" w:rsidRDefault="007E1E2A">
      <w:pPr>
        <w:rPr>
          <w:rFonts w:ascii="Arial" w:hAnsi="Arial" w:cs="Arial"/>
          <w:sz w:val="18"/>
          <w:szCs w:val="18"/>
        </w:rPr>
      </w:pPr>
      <w:r w:rsidRPr="00B72BE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73A3F">
        <w:trPr>
          <w:trHeight w:val="420"/>
        </w:trPr>
        <w:tc>
          <w:tcPr>
            <w:tcW w:w="3119" w:type="dxa"/>
            <w:vAlign w:val="center"/>
          </w:tcPr>
          <w:p w:rsidR="00273A3F" w:rsidRDefault="00273A3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EMOS  spol.s.r.o ,Přerov</w:t>
            </w:r>
          </w:p>
        </w:tc>
        <w:tc>
          <w:tcPr>
            <w:tcW w:w="1559" w:type="dxa"/>
            <w:vAlign w:val="center"/>
          </w:tcPr>
          <w:p w:rsidR="00273A3F" w:rsidRDefault="00F77A4B" w:rsidP="002B33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02</w:t>
            </w:r>
          </w:p>
        </w:tc>
        <w:tc>
          <w:tcPr>
            <w:tcW w:w="2552" w:type="dxa"/>
            <w:vAlign w:val="center"/>
          </w:tcPr>
          <w:p w:rsidR="00273A3F" w:rsidRDefault="00032B44" w:rsidP="00044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89763</w:t>
            </w:r>
          </w:p>
        </w:tc>
        <w:tc>
          <w:tcPr>
            <w:tcW w:w="2693" w:type="dxa"/>
            <w:vAlign w:val="center"/>
          </w:tcPr>
          <w:p w:rsidR="00273A3F" w:rsidRDefault="003C1528" w:rsidP="00044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119426</w:t>
            </w:r>
          </w:p>
        </w:tc>
      </w:tr>
      <w:tr w:rsidR="00273A3F">
        <w:trPr>
          <w:trHeight w:val="420"/>
        </w:trPr>
        <w:tc>
          <w:tcPr>
            <w:tcW w:w="3119" w:type="dxa"/>
            <w:vAlign w:val="center"/>
          </w:tcPr>
          <w:p w:rsidR="00273A3F" w:rsidRDefault="002B33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EMOS SI,d.oo.,Celje,Slovinsko</w:t>
            </w:r>
          </w:p>
        </w:tc>
        <w:tc>
          <w:tcPr>
            <w:tcW w:w="1559" w:type="dxa"/>
            <w:vAlign w:val="center"/>
          </w:tcPr>
          <w:p w:rsidR="00273A3F" w:rsidRDefault="00F77A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08</w:t>
            </w:r>
          </w:p>
        </w:tc>
        <w:tc>
          <w:tcPr>
            <w:tcW w:w="2552" w:type="dxa"/>
            <w:vAlign w:val="center"/>
          </w:tcPr>
          <w:p w:rsidR="00273A3F" w:rsidRDefault="003C15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250000</w:t>
            </w:r>
          </w:p>
        </w:tc>
        <w:tc>
          <w:tcPr>
            <w:tcW w:w="2693" w:type="dxa"/>
            <w:vAlign w:val="center"/>
          </w:tcPr>
          <w:p w:rsidR="00273A3F" w:rsidRDefault="003C15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250000</w:t>
            </w:r>
          </w:p>
        </w:tc>
      </w:tr>
      <w:tr w:rsidR="00273A3F" w:rsidTr="007E41E4">
        <w:trPr>
          <w:trHeight w:val="523"/>
        </w:trPr>
        <w:tc>
          <w:tcPr>
            <w:tcW w:w="3119" w:type="dxa"/>
            <w:vAlign w:val="center"/>
          </w:tcPr>
          <w:p w:rsidR="00273A3F" w:rsidRDefault="00B347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EMOS </w:t>
            </w:r>
            <w:r w:rsidR="006B37B1">
              <w:rPr>
                <w:rFonts w:ascii="Arial Narrow" w:hAnsi="Arial Narrow" w:cs="Arial Narrow"/>
                <w:sz w:val="18"/>
                <w:szCs w:val="18"/>
              </w:rPr>
              <w:t xml:space="preserve">PL, Bielsko </w:t>
            </w:r>
            <w:r>
              <w:rPr>
                <w:rFonts w:ascii="Arial Narrow" w:hAnsi="Arial Narrow" w:cs="Arial Narrow"/>
                <w:sz w:val="18"/>
                <w:szCs w:val="18"/>
              </w:rPr>
              <w:t>-Biala</w:t>
            </w:r>
          </w:p>
        </w:tc>
        <w:tc>
          <w:tcPr>
            <w:tcW w:w="1559" w:type="dxa"/>
            <w:vAlign w:val="center"/>
          </w:tcPr>
          <w:p w:rsidR="00273A3F" w:rsidRDefault="006B37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273A3F" w:rsidRDefault="003C1528" w:rsidP="006B37B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28076</w:t>
            </w:r>
          </w:p>
        </w:tc>
        <w:tc>
          <w:tcPr>
            <w:tcW w:w="2693" w:type="dxa"/>
            <w:vAlign w:val="center"/>
          </w:tcPr>
          <w:p w:rsidR="00273A3F" w:rsidRDefault="003C1528" w:rsidP="007E41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21796</w:t>
            </w:r>
          </w:p>
        </w:tc>
      </w:tr>
      <w:tr w:rsidR="00273A3F">
        <w:trPr>
          <w:trHeight w:val="420"/>
        </w:trPr>
        <w:tc>
          <w:tcPr>
            <w:tcW w:w="3119" w:type="dxa"/>
            <w:vAlign w:val="center"/>
          </w:tcPr>
          <w:p w:rsidR="00273A3F" w:rsidRDefault="00032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EMOS PL</w:t>
            </w:r>
          </w:p>
        </w:tc>
        <w:tc>
          <w:tcPr>
            <w:tcW w:w="1559" w:type="dxa"/>
            <w:vAlign w:val="center"/>
          </w:tcPr>
          <w:p w:rsidR="00273A3F" w:rsidRDefault="00032B44" w:rsidP="007E41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02      </w:t>
            </w:r>
          </w:p>
        </w:tc>
        <w:tc>
          <w:tcPr>
            <w:tcW w:w="2552" w:type="dxa"/>
            <w:vAlign w:val="center"/>
          </w:tcPr>
          <w:p w:rsidR="00273A3F" w:rsidRDefault="00032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1631</w:t>
            </w:r>
          </w:p>
        </w:tc>
        <w:tc>
          <w:tcPr>
            <w:tcW w:w="2693" w:type="dxa"/>
            <w:vAlign w:val="center"/>
          </w:tcPr>
          <w:p w:rsidR="00273A3F" w:rsidRDefault="00273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73A3F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73A3F" w:rsidRDefault="00D83F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EMOS spol. s.r.o.,Přerov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73A3F" w:rsidRDefault="00D83F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273A3F" w:rsidRDefault="00032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5786193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273A3F" w:rsidRDefault="003C15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5151701</w:t>
            </w:r>
          </w:p>
        </w:tc>
      </w:tr>
      <w:tr w:rsidR="00D83F7B" w:rsidTr="00044956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83F7B" w:rsidRDefault="00F31798" w:rsidP="000449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EMOS spol.s.r.o,Přerov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83F7B" w:rsidRDefault="00F31798" w:rsidP="00044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03</w:t>
            </w: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D83F7B" w:rsidRDefault="00032B44" w:rsidP="00044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50507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D83F7B" w:rsidRDefault="003C1528" w:rsidP="000449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58282</w:t>
            </w:r>
          </w:p>
        </w:tc>
      </w:tr>
    </w:tbl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7E1E2A" w:rsidRP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FE32D8">
        <w:rPr>
          <w:b/>
          <w:bCs/>
          <w:sz w:val="22"/>
          <w:szCs w:val="22"/>
        </w:rPr>
        <w:t>N. c) Zoznam dohodnutých obchodov s ovládanou alebo ovládajúcou osobou bez ohľadu na to, či sa obchody medzi nimi v bežnom období uskutočnili alebo neuskutočnili:</w:t>
      </w:r>
    </w:p>
    <w:p w:rsidR="007E1E2A" w:rsidRPr="00B72BE5" w:rsidRDefault="007E1E2A">
      <w:pPr>
        <w:rPr>
          <w:rFonts w:ascii="Arial" w:hAnsi="Arial" w:cs="Arial"/>
          <w:sz w:val="18"/>
          <w:szCs w:val="18"/>
        </w:rPr>
      </w:pPr>
      <w:r w:rsidRPr="00B72BE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F317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EMOS spol.s.r.o</w:t>
            </w:r>
            <w:r w:rsidR="003224F0">
              <w:rPr>
                <w:rFonts w:ascii="Arial Narrow" w:hAnsi="Arial Narrow" w:cs="Arial Narrow"/>
                <w:sz w:val="18"/>
                <w:szCs w:val="18"/>
              </w:rPr>
              <w:t>,Přerov</w:t>
            </w:r>
          </w:p>
        </w:tc>
        <w:tc>
          <w:tcPr>
            <w:tcW w:w="1559" w:type="dxa"/>
            <w:vAlign w:val="center"/>
          </w:tcPr>
          <w:p w:rsidR="007E1E2A" w:rsidRDefault="00F317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7E1E2A" w:rsidRDefault="00032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5814269</w:t>
            </w:r>
          </w:p>
        </w:tc>
        <w:tc>
          <w:tcPr>
            <w:tcW w:w="2693" w:type="dxa"/>
            <w:vAlign w:val="center"/>
          </w:tcPr>
          <w:p w:rsidR="007E1E2A" w:rsidRDefault="00032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5151701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3224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EMOS spol.s.r.o,Přerov</w:t>
            </w:r>
          </w:p>
        </w:tc>
        <w:tc>
          <w:tcPr>
            <w:tcW w:w="1559" w:type="dxa"/>
            <w:vAlign w:val="center"/>
          </w:tcPr>
          <w:p w:rsidR="007E1E2A" w:rsidRDefault="003224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03</w:t>
            </w:r>
          </w:p>
        </w:tc>
        <w:tc>
          <w:tcPr>
            <w:tcW w:w="2552" w:type="dxa"/>
            <w:vAlign w:val="center"/>
          </w:tcPr>
          <w:p w:rsidR="007E1E2A" w:rsidRDefault="00032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50507</w:t>
            </w:r>
          </w:p>
        </w:tc>
        <w:tc>
          <w:tcPr>
            <w:tcW w:w="2693" w:type="dxa"/>
            <w:vAlign w:val="center"/>
          </w:tcPr>
          <w:p w:rsidR="007E1E2A" w:rsidRDefault="00032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58282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FE7ABF" w:rsidRDefault="00B347A8" w:rsidP="003224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EMO</w:t>
            </w:r>
          </w:p>
          <w:p w:rsidR="007E1E2A" w:rsidRDefault="00B347A8" w:rsidP="003224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 spol.s.r.o.,Přerov</w:t>
            </w:r>
          </w:p>
        </w:tc>
        <w:tc>
          <w:tcPr>
            <w:tcW w:w="1559" w:type="dxa"/>
            <w:vAlign w:val="center"/>
          </w:tcPr>
          <w:p w:rsidR="007E1E2A" w:rsidRDefault="00B347A8" w:rsidP="00B347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02</w:t>
            </w:r>
          </w:p>
        </w:tc>
        <w:tc>
          <w:tcPr>
            <w:tcW w:w="2552" w:type="dxa"/>
            <w:vAlign w:val="center"/>
          </w:tcPr>
          <w:p w:rsidR="007E1E2A" w:rsidRDefault="00032B44" w:rsidP="00B347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91394</w:t>
            </w:r>
          </w:p>
        </w:tc>
        <w:tc>
          <w:tcPr>
            <w:tcW w:w="2693" w:type="dxa"/>
            <w:vAlign w:val="center"/>
          </w:tcPr>
          <w:p w:rsidR="007E1E2A" w:rsidRDefault="00032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119426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208D1" w:rsidRDefault="007E1E2A" w:rsidP="00F13D4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i/>
          <w:iCs/>
        </w:rPr>
      </w:pPr>
      <w:r>
        <w:br w:type="page"/>
      </w:r>
      <w:r w:rsidR="00EA0C8E" w:rsidRPr="00FE32D8">
        <w:rPr>
          <w:b/>
          <w:bCs/>
          <w:i/>
          <w:iCs/>
        </w:rPr>
        <w:lastRenderedPageBreak/>
        <w:t>O. Informácie o skutočnostiach, ktoré nastali po dni, ku ktor</w:t>
      </w:r>
      <w:r w:rsidR="00EA0C8E">
        <w:rPr>
          <w:b/>
          <w:bCs/>
          <w:i/>
          <w:iCs/>
        </w:rPr>
        <w:t xml:space="preserve">ému </w:t>
      </w:r>
      <w:r w:rsidR="00EA0C8E" w:rsidRPr="00FE32D8">
        <w:rPr>
          <w:b/>
          <w:bCs/>
          <w:i/>
          <w:iCs/>
        </w:rPr>
        <w:t xml:space="preserve">sa zostavuje účtovná závierka do </w:t>
      </w:r>
    </w:p>
    <w:p w:rsid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FE32D8">
        <w:rPr>
          <w:b/>
          <w:bCs/>
          <w:i/>
          <w:iCs/>
        </w:rPr>
        <w:t>dňa zostavenia účtovnej závierky</w:t>
      </w:r>
    </w:p>
    <w:p w:rsid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tbl>
      <w:tblPr>
        <w:tblStyle w:val="Mriekatabuky"/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4428"/>
        <w:gridCol w:w="2640"/>
        <w:gridCol w:w="1560"/>
        <w:gridCol w:w="1080"/>
      </w:tblGrid>
      <w:tr w:rsidR="00EA0C8E" w:rsidRPr="00B8280D" w:rsidTr="00F511A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EA0C8E" w:rsidRPr="00B8280D" w:rsidTr="00F511A5">
        <w:tc>
          <w:tcPr>
            <w:tcW w:w="4428" w:type="dxa"/>
            <w:vMerge/>
            <w:tcBorders>
              <w:bottom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FE32D8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E32D8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FE32D8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E32D8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EA0C8E" w:rsidRPr="00B8280D" w:rsidTr="00F511A5">
        <w:tc>
          <w:tcPr>
            <w:tcW w:w="4428" w:type="dxa"/>
            <w:tcBorders>
              <w:top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spoločníkov účtovnej jednotky</w:t>
            </w:r>
          </w:p>
        </w:tc>
        <w:tc>
          <w:tcPr>
            <w:tcW w:w="264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Vydanie dlhopisov a iných cenných papierov</w:t>
            </w:r>
          </w:p>
        </w:tc>
        <w:tc>
          <w:tcPr>
            <w:tcW w:w="264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264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Mimoriadne udalosti – živelné pohromy</w:t>
            </w:r>
          </w:p>
        </w:tc>
        <w:tc>
          <w:tcPr>
            <w:tcW w:w="264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B8280D" w:rsidTr="00F511A5">
        <w:tc>
          <w:tcPr>
            <w:tcW w:w="4428" w:type="dxa"/>
            <w:tcBorders>
              <w:bottom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B8280D" w:rsidRDefault="00EA0C8E" w:rsidP="00F511A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</w:tbl>
    <w:p w:rsid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EA0C8E" w:rsidRPr="00EA0C8E" w:rsidRDefault="00032B44" w:rsidP="00EA0C8E">
      <w:pPr>
        <w:adjustRightInd w:val="0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  31.3.2014</w:t>
      </w:r>
      <w:r w:rsidR="002208D1">
        <w:rPr>
          <w:rFonts w:ascii="TimesNewRomanPSMT" w:hAnsi="TimesNewRomanPSMT" w:cs="TimesNewRomanPSMT"/>
          <w:sz w:val="20"/>
          <w:szCs w:val="20"/>
        </w:rPr>
        <w:t xml:space="preserve"> </w:t>
      </w:r>
      <w:r w:rsidR="00EA0C8E" w:rsidRPr="00EA0C8E">
        <w:rPr>
          <w:rFonts w:ascii="TimesNewRomanPSMT" w:hAnsi="TimesNewRomanPSMT" w:cs="TimesNewRomanPSMT"/>
          <w:sz w:val="20"/>
          <w:szCs w:val="20"/>
        </w:rPr>
        <w:t xml:space="preserve"> nenastali žiadne udalosti, ktoré by ovplyvnili verné zobrazenie</w:t>
      </w:r>
    </w:p>
    <w:p w:rsidR="00EA0C8E" w:rsidRDefault="00EA0C8E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  <w:r w:rsidRPr="00EA0C8E">
        <w:rPr>
          <w:rFonts w:ascii="TimesNewRomanPSMT CE" w:hAnsi="TimesNewRomanPSMT CE" w:cs="TimesNewRomanPSMT CE"/>
          <w:b w:val="0"/>
          <w:bCs w:val="0"/>
          <w:sz w:val="20"/>
          <w:szCs w:val="20"/>
        </w:rPr>
        <w:t>skutočností, ktoré sú pr</w:t>
      </w:r>
      <w:r w:rsidR="002208D1">
        <w:rPr>
          <w:rFonts w:ascii="TimesNewRomanPSMT CE" w:hAnsi="TimesNewRomanPSMT CE" w:cs="TimesNewRomanPSMT CE"/>
          <w:b w:val="0"/>
          <w:bCs w:val="0"/>
          <w:sz w:val="20"/>
          <w:szCs w:val="20"/>
        </w:rPr>
        <w:t>edmetom účtovníctva za rok 201</w:t>
      </w:r>
      <w:r w:rsidR="00032B44">
        <w:rPr>
          <w:rFonts w:ascii="TimesNewRomanPSMT CE" w:hAnsi="TimesNewRomanPSMT CE" w:cs="TimesNewRomanPSMT CE"/>
          <w:b w:val="0"/>
          <w:bCs w:val="0"/>
          <w:sz w:val="20"/>
          <w:szCs w:val="20"/>
        </w:rPr>
        <w:t>3</w:t>
      </w:r>
      <w:r w:rsidR="002208D1">
        <w:rPr>
          <w:rFonts w:ascii="TimesNewRomanPSMT CE" w:hAnsi="TimesNewRomanPSMT CE" w:cs="TimesNewRomanPSMT CE"/>
          <w:b w:val="0"/>
          <w:bCs w:val="0"/>
          <w:sz w:val="20"/>
          <w:szCs w:val="20"/>
        </w:rPr>
        <w:t>.</w:t>
      </w:r>
    </w:p>
    <w:p w:rsidR="00EA0C8E" w:rsidRDefault="00EA0C8E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EA0C8E" w:rsidRDefault="00EA0C8E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EA0C8E" w:rsidRPr="00EA0C8E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EA0C8E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EA0C8E" w:rsidRP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DB05CF">
        <w:rPr>
          <w:b/>
          <w:bCs/>
          <w:sz w:val="22"/>
          <w:szCs w:val="22"/>
        </w:rPr>
        <w:t>P. a-n) Zmena zložiek vlastného imania:</w:t>
      </w:r>
    </w:p>
    <w:p w:rsidR="007E1E2A" w:rsidRPr="00EA0C8E" w:rsidRDefault="007E1E2A">
      <w:pPr>
        <w:rPr>
          <w:rFonts w:ascii="Arial" w:hAnsi="Arial" w:cs="Arial"/>
          <w:sz w:val="18"/>
          <w:szCs w:val="18"/>
        </w:rPr>
      </w:pPr>
      <w:r w:rsidRPr="00EA0C8E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 w:rsidTr="00EA0C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EA0C8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A0C8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7E1E2A" w:rsidRDefault="00C972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16600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C972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16600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7E1E2A" w:rsidRDefault="007B62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52660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C37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5266</w:t>
            </w:r>
            <w:r w:rsidR="007B625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7E1E2A" w:rsidRDefault="007E1E2A" w:rsidP="007B62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 w:rsidP="007B62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Oceňovacie rozdiely z precenenia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7E1E2A" w:rsidRDefault="007B62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4560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B62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E1E2A" w:rsidRDefault="007B62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536686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B62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536686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E1E2A" w:rsidRDefault="00427D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1873835</w:t>
            </w:r>
          </w:p>
        </w:tc>
        <w:tc>
          <w:tcPr>
            <w:tcW w:w="1275" w:type="dxa"/>
            <w:vAlign w:val="center"/>
          </w:tcPr>
          <w:p w:rsidR="007E1E2A" w:rsidRDefault="00C16BE5" w:rsidP="00C16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52452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427D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1926287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7E1E2A" w:rsidRDefault="00427D13" w:rsidP="00427D1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668452</w:t>
            </w:r>
          </w:p>
        </w:tc>
        <w:tc>
          <w:tcPr>
            <w:tcW w:w="1275" w:type="dxa"/>
            <w:vAlign w:val="center"/>
          </w:tcPr>
          <w:p w:rsidR="007E1E2A" w:rsidRDefault="00427D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320622</w:t>
            </w:r>
          </w:p>
        </w:tc>
        <w:tc>
          <w:tcPr>
            <w:tcW w:w="1276" w:type="dxa"/>
            <w:vAlign w:val="center"/>
          </w:tcPr>
          <w:p w:rsidR="003D00B7" w:rsidRDefault="003D00B7" w:rsidP="008517E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427D13" w:rsidP="00B347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989074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427D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606000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427D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606000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7E1E2A" w:rsidRPr="00EA0C8E" w:rsidRDefault="007E1E2A">
      <w:pPr>
        <w:rPr>
          <w:rFonts w:ascii="Arial" w:hAnsi="Arial" w:cs="Arial"/>
          <w:sz w:val="18"/>
          <w:szCs w:val="18"/>
        </w:rPr>
      </w:pPr>
      <w:r w:rsidRPr="00EA0C8E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EA0C8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A0C8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E1E2A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16600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16600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52660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52660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4560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536686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536686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E1E2A" w:rsidRDefault="00C16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1873835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C16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1873835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Neuhradená strata minulých rokov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912447</w:t>
            </w:r>
          </w:p>
        </w:tc>
        <w:tc>
          <w:tcPr>
            <w:tcW w:w="1275" w:type="dxa"/>
            <w:vAlign w:val="center"/>
          </w:tcPr>
          <w:p w:rsidR="00905702" w:rsidRDefault="00905702" w:rsidP="00C16BE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C16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243995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3401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668452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 w:rsidP="00A64B1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6A2FA2" w:rsidRDefault="003401AF" w:rsidP="00A64B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909000</w:t>
            </w:r>
          </w:p>
        </w:tc>
        <w:tc>
          <w:tcPr>
            <w:tcW w:w="1276" w:type="dxa"/>
            <w:vAlign w:val="center"/>
          </w:tcPr>
          <w:p w:rsidR="007E1E2A" w:rsidRDefault="007E1E2A" w:rsidP="00A64B1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 w:rsidP="00A64B1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A64B19" w:rsidRDefault="003401AF" w:rsidP="00A64B1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909000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 w:rsidP="00A64B1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360"/>
      </w:pPr>
    </w:p>
    <w:p w:rsidR="004400AA" w:rsidRDefault="007E1E2A" w:rsidP="004400AA">
      <w:pPr>
        <w:pStyle w:val="TaxEdit"/>
        <w:numPr>
          <w:ilvl w:val="0"/>
          <w:numId w:val="0"/>
        </w:numPr>
        <w:ind w:left="284" w:hanging="284"/>
      </w:pPr>
      <w:r>
        <w:br w:type="page"/>
      </w: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</w:pPr>
    </w:p>
    <w:p w:rsidR="004400AA" w:rsidRDefault="004400AA" w:rsidP="004400A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7E1E2A" w:rsidRDefault="004400AA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</w:t>
      </w:r>
      <w:r w:rsidR="007E1E2A">
        <w:rPr>
          <w:rFonts w:ascii="Arial Narrow" w:hAnsi="Arial Narrow" w:cs="Arial Narrow"/>
          <w:b/>
          <w:bCs/>
          <w:color w:val="000000"/>
          <w:sz w:val="22"/>
          <w:szCs w:val="22"/>
        </w:rPr>
        <w:t>vetlivky:</w:t>
      </w:r>
    </w:p>
    <w:p w:rsidR="007E1E2A" w:rsidRDefault="007E1E2A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7E1E2A" w:rsidRDefault="007E1E2A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7E1E2A" w:rsidRDefault="007E1E2A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7E1E2A" w:rsidRDefault="007E1E2A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7E1E2A" w:rsidRDefault="007E1E2A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(4) V bodoch č. 3, 5 a 7 sa prvotným ocenením majetku rozumie jeho ocenenie podľa § 25 zákona.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(5) V bodoch č. 2, 9, 22, 25, 29, 30, 31, 32, 35, 37, 39, 46, 48 a 49 sa obsahová náplň tabuliek</w:t>
      </w:r>
    </w:p>
    <w:p w:rsidR="007E1E2A" w:rsidRDefault="007E1E2A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7E1E2A">
        <w:tc>
          <w:tcPr>
            <w:tcW w:w="2409" w:type="dxa"/>
          </w:tcPr>
          <w:p w:rsidR="007E1E2A" w:rsidRDefault="007E1E2A">
            <w:pPr>
              <w:ind w:left="426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:rsidR="007E1E2A" w:rsidRDefault="007E1E2A">
            <w:pPr>
              <w:ind w:left="-642" w:firstLine="642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know -how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22"/>
          <w:szCs w:val="22"/>
        </w:rPr>
      </w:pP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DHM – dlhodobý hmotný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7E1E2A" w:rsidSect="00CD1C6A">
      <w:headerReference w:type="default" r:id="rId8"/>
      <w:footerReference w:type="default" r:id="rId9"/>
      <w:pgSz w:w="11906" w:h="16838"/>
      <w:pgMar w:top="1276" w:right="709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26BB" w:rsidRDefault="009826BB">
      <w:r>
        <w:separator/>
      </w:r>
    </w:p>
    <w:p w:rsidR="009826BB" w:rsidRDefault="009826BB"/>
  </w:endnote>
  <w:endnote w:type="continuationSeparator" w:id="0">
    <w:p w:rsidR="009826BB" w:rsidRDefault="009826BB">
      <w:r>
        <w:continuationSeparator/>
      </w:r>
    </w:p>
    <w:p w:rsidR="009826BB" w:rsidRDefault="009826B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3DE" w:rsidRDefault="001933DE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1640F">
      <w:rPr>
        <w:rFonts w:ascii="Arial" w:hAnsi="Arial" w:cs="Arial"/>
        <w:noProof/>
        <w:sz w:val="20"/>
        <w:szCs w:val="20"/>
      </w:rPr>
      <w:t>30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1640F"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</w:p>
  <w:p w:rsidR="001933DE" w:rsidRDefault="001933DE">
    <w:pPr>
      <w:pStyle w:val="Pta"/>
      <w:ind w:right="360"/>
    </w:pPr>
  </w:p>
  <w:p w:rsidR="001933DE" w:rsidRDefault="001933D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26BB" w:rsidRDefault="009826BB">
      <w:r>
        <w:separator/>
      </w:r>
    </w:p>
    <w:p w:rsidR="009826BB" w:rsidRDefault="009826BB"/>
  </w:footnote>
  <w:footnote w:type="continuationSeparator" w:id="0">
    <w:p w:rsidR="009826BB" w:rsidRDefault="009826BB">
      <w:r>
        <w:continuationSeparator/>
      </w:r>
    </w:p>
    <w:p w:rsidR="009826BB" w:rsidRDefault="009826B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933DE" w:rsidRPr="003F477D" w:rsidTr="009143D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33DE" w:rsidRPr="003F477D" w:rsidRDefault="001933DE" w:rsidP="009143DC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33DE" w:rsidRPr="003F477D" w:rsidRDefault="001933DE" w:rsidP="009143DC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33DE" w:rsidRPr="003F477D" w:rsidRDefault="001933DE" w:rsidP="009143DC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933DE" w:rsidRPr="003F477D" w:rsidRDefault="001933DE" w:rsidP="009143DC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</w:tr>
  </w:tbl>
  <w:p w:rsidR="001933DE" w:rsidRDefault="001933DE">
    <w:pPr>
      <w:pStyle w:val="Hlavika"/>
    </w:pPr>
  </w:p>
  <w:p w:rsidR="001933DE" w:rsidRDefault="001933DE">
    <w:pPr>
      <w:pStyle w:val="Hlavika"/>
      <w:ind w:right="360"/>
    </w:pPr>
  </w:p>
  <w:p w:rsidR="001933DE" w:rsidRDefault="001933D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4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5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8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5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8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9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6"/>
  </w:num>
  <w:num w:numId="2">
    <w:abstractNumId w:val="13"/>
  </w:num>
  <w:num w:numId="3">
    <w:abstractNumId w:val="9"/>
  </w:num>
  <w:num w:numId="4">
    <w:abstractNumId w:val="5"/>
  </w:num>
  <w:num w:numId="5">
    <w:abstractNumId w:val="8"/>
  </w:num>
  <w:num w:numId="6">
    <w:abstractNumId w:val="28"/>
  </w:num>
  <w:num w:numId="7">
    <w:abstractNumId w:val="0"/>
  </w:num>
  <w:num w:numId="8">
    <w:abstractNumId w:val="3"/>
  </w:num>
  <w:num w:numId="9">
    <w:abstractNumId w:val="7"/>
  </w:num>
  <w:num w:numId="10">
    <w:abstractNumId w:val="19"/>
  </w:num>
  <w:num w:numId="11">
    <w:abstractNumId w:val="27"/>
  </w:num>
  <w:num w:numId="12">
    <w:abstractNumId w:val="14"/>
  </w:num>
  <w:num w:numId="13">
    <w:abstractNumId w:val="10"/>
  </w:num>
  <w:num w:numId="14">
    <w:abstractNumId w:val="17"/>
  </w:num>
  <w:num w:numId="15">
    <w:abstractNumId w:val="20"/>
  </w:num>
  <w:num w:numId="16">
    <w:abstractNumId w:val="24"/>
  </w:num>
  <w:num w:numId="17">
    <w:abstractNumId w:val="1"/>
  </w:num>
  <w:num w:numId="18">
    <w:abstractNumId w:val="4"/>
  </w:num>
  <w:num w:numId="19">
    <w:abstractNumId w:val="12"/>
  </w:num>
  <w:num w:numId="20">
    <w:abstractNumId w:val="23"/>
  </w:num>
  <w:num w:numId="21">
    <w:abstractNumId w:val="6"/>
  </w:num>
  <w:num w:numId="22">
    <w:abstractNumId w:val="16"/>
  </w:num>
  <w:num w:numId="23">
    <w:abstractNumId w:val="18"/>
  </w:num>
  <w:num w:numId="24">
    <w:abstractNumId w:val="29"/>
  </w:num>
  <w:num w:numId="25">
    <w:abstractNumId w:val="15"/>
  </w:num>
  <w:num w:numId="26">
    <w:abstractNumId w:val="21"/>
  </w:num>
  <w:num w:numId="27">
    <w:abstractNumId w:val="22"/>
  </w:num>
  <w:num w:numId="28">
    <w:abstractNumId w:val="2"/>
  </w:num>
  <w:num w:numId="29">
    <w:abstractNumId w:val="11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1E2A"/>
    <w:rsid w:val="000019DC"/>
    <w:rsid w:val="00003F62"/>
    <w:rsid w:val="000146D6"/>
    <w:rsid w:val="00022734"/>
    <w:rsid w:val="00032B44"/>
    <w:rsid w:val="00044956"/>
    <w:rsid w:val="000479D7"/>
    <w:rsid w:val="00051E92"/>
    <w:rsid w:val="00052203"/>
    <w:rsid w:val="000550C1"/>
    <w:rsid w:val="00055972"/>
    <w:rsid w:val="00060693"/>
    <w:rsid w:val="00060C5D"/>
    <w:rsid w:val="0006249C"/>
    <w:rsid w:val="00065FBE"/>
    <w:rsid w:val="0008054F"/>
    <w:rsid w:val="00083207"/>
    <w:rsid w:val="000912FC"/>
    <w:rsid w:val="00093E64"/>
    <w:rsid w:val="00095DFD"/>
    <w:rsid w:val="000A478F"/>
    <w:rsid w:val="000B0F87"/>
    <w:rsid w:val="000C21F0"/>
    <w:rsid w:val="000C3401"/>
    <w:rsid w:val="000D2571"/>
    <w:rsid w:val="000F3E67"/>
    <w:rsid w:val="000F6617"/>
    <w:rsid w:val="00107DF4"/>
    <w:rsid w:val="00147FCD"/>
    <w:rsid w:val="00150264"/>
    <w:rsid w:val="001560BE"/>
    <w:rsid w:val="001608C7"/>
    <w:rsid w:val="001627BE"/>
    <w:rsid w:val="00167CE1"/>
    <w:rsid w:val="00184959"/>
    <w:rsid w:val="0018649C"/>
    <w:rsid w:val="00187E36"/>
    <w:rsid w:val="001933DE"/>
    <w:rsid w:val="00197481"/>
    <w:rsid w:val="001A2774"/>
    <w:rsid w:val="001B15DC"/>
    <w:rsid w:val="001B7A03"/>
    <w:rsid w:val="001C61F7"/>
    <w:rsid w:val="001D2713"/>
    <w:rsid w:val="001D4B71"/>
    <w:rsid w:val="001D5C4E"/>
    <w:rsid w:val="001D621C"/>
    <w:rsid w:val="001F6042"/>
    <w:rsid w:val="002017FD"/>
    <w:rsid w:val="002133B1"/>
    <w:rsid w:val="002208D1"/>
    <w:rsid w:val="00230C99"/>
    <w:rsid w:val="00241A4B"/>
    <w:rsid w:val="00251BC6"/>
    <w:rsid w:val="00257C77"/>
    <w:rsid w:val="002654DA"/>
    <w:rsid w:val="00267F61"/>
    <w:rsid w:val="00270D60"/>
    <w:rsid w:val="00273A3F"/>
    <w:rsid w:val="002827D4"/>
    <w:rsid w:val="002861E8"/>
    <w:rsid w:val="00295166"/>
    <w:rsid w:val="002A7298"/>
    <w:rsid w:val="002B33A3"/>
    <w:rsid w:val="002B6C8B"/>
    <w:rsid w:val="002C23B4"/>
    <w:rsid w:val="002C5CF0"/>
    <w:rsid w:val="003158B6"/>
    <w:rsid w:val="003224F0"/>
    <w:rsid w:val="003401AF"/>
    <w:rsid w:val="0034384E"/>
    <w:rsid w:val="003447B4"/>
    <w:rsid w:val="0035510A"/>
    <w:rsid w:val="00357919"/>
    <w:rsid w:val="00360736"/>
    <w:rsid w:val="00377D78"/>
    <w:rsid w:val="00381F61"/>
    <w:rsid w:val="003877EE"/>
    <w:rsid w:val="00393CE9"/>
    <w:rsid w:val="003962C3"/>
    <w:rsid w:val="003A3C21"/>
    <w:rsid w:val="003A61FA"/>
    <w:rsid w:val="003B017B"/>
    <w:rsid w:val="003B2705"/>
    <w:rsid w:val="003B43BE"/>
    <w:rsid w:val="003B628A"/>
    <w:rsid w:val="003C007B"/>
    <w:rsid w:val="003C1528"/>
    <w:rsid w:val="003D00B7"/>
    <w:rsid w:val="003D3A65"/>
    <w:rsid w:val="003F1473"/>
    <w:rsid w:val="003F20EA"/>
    <w:rsid w:val="00400779"/>
    <w:rsid w:val="00404038"/>
    <w:rsid w:val="00404627"/>
    <w:rsid w:val="004055C2"/>
    <w:rsid w:val="004227AD"/>
    <w:rsid w:val="004250F8"/>
    <w:rsid w:val="00427D13"/>
    <w:rsid w:val="00431BE8"/>
    <w:rsid w:val="00432B81"/>
    <w:rsid w:val="004400AA"/>
    <w:rsid w:val="00443B7E"/>
    <w:rsid w:val="004503F5"/>
    <w:rsid w:val="004603B6"/>
    <w:rsid w:val="00470B86"/>
    <w:rsid w:val="00484C2D"/>
    <w:rsid w:val="00484E5B"/>
    <w:rsid w:val="004922CB"/>
    <w:rsid w:val="004A06B8"/>
    <w:rsid w:val="004A4C47"/>
    <w:rsid w:val="004B6912"/>
    <w:rsid w:val="004C18AA"/>
    <w:rsid w:val="004C2E75"/>
    <w:rsid w:val="004C39DE"/>
    <w:rsid w:val="004D1C55"/>
    <w:rsid w:val="0050172D"/>
    <w:rsid w:val="00502F26"/>
    <w:rsid w:val="005051EF"/>
    <w:rsid w:val="00505FFE"/>
    <w:rsid w:val="005234CD"/>
    <w:rsid w:val="00526BC1"/>
    <w:rsid w:val="0053269E"/>
    <w:rsid w:val="00534A11"/>
    <w:rsid w:val="00540457"/>
    <w:rsid w:val="00542425"/>
    <w:rsid w:val="00566EF2"/>
    <w:rsid w:val="005675D6"/>
    <w:rsid w:val="00572703"/>
    <w:rsid w:val="00574962"/>
    <w:rsid w:val="00576782"/>
    <w:rsid w:val="00580D06"/>
    <w:rsid w:val="00581B50"/>
    <w:rsid w:val="0059105F"/>
    <w:rsid w:val="005A655B"/>
    <w:rsid w:val="005C1C2D"/>
    <w:rsid w:val="005C4B8D"/>
    <w:rsid w:val="005D71B3"/>
    <w:rsid w:val="005D7B5F"/>
    <w:rsid w:val="005E4E87"/>
    <w:rsid w:val="00601E54"/>
    <w:rsid w:val="0060200F"/>
    <w:rsid w:val="0061756B"/>
    <w:rsid w:val="006209CB"/>
    <w:rsid w:val="00630744"/>
    <w:rsid w:val="006333AD"/>
    <w:rsid w:val="00643B40"/>
    <w:rsid w:val="00652715"/>
    <w:rsid w:val="00674C65"/>
    <w:rsid w:val="00693907"/>
    <w:rsid w:val="00694710"/>
    <w:rsid w:val="006973FF"/>
    <w:rsid w:val="006A0C94"/>
    <w:rsid w:val="006A2FA2"/>
    <w:rsid w:val="006A504B"/>
    <w:rsid w:val="006B1D06"/>
    <w:rsid w:val="006B2176"/>
    <w:rsid w:val="006B37B1"/>
    <w:rsid w:val="006D6B6C"/>
    <w:rsid w:val="006D7ED6"/>
    <w:rsid w:val="006F1B44"/>
    <w:rsid w:val="006F7876"/>
    <w:rsid w:val="00700AE9"/>
    <w:rsid w:val="00720100"/>
    <w:rsid w:val="00723BB5"/>
    <w:rsid w:val="00737C34"/>
    <w:rsid w:val="00741CEE"/>
    <w:rsid w:val="007445AA"/>
    <w:rsid w:val="00753DAB"/>
    <w:rsid w:val="00754C87"/>
    <w:rsid w:val="007633DA"/>
    <w:rsid w:val="0076631F"/>
    <w:rsid w:val="007A0D80"/>
    <w:rsid w:val="007A3C37"/>
    <w:rsid w:val="007B6258"/>
    <w:rsid w:val="007B6D54"/>
    <w:rsid w:val="007C60A9"/>
    <w:rsid w:val="007D388B"/>
    <w:rsid w:val="007D3A98"/>
    <w:rsid w:val="007E1E2A"/>
    <w:rsid w:val="007E41E4"/>
    <w:rsid w:val="007F31BC"/>
    <w:rsid w:val="0080021B"/>
    <w:rsid w:val="00805329"/>
    <w:rsid w:val="00806645"/>
    <w:rsid w:val="0081543F"/>
    <w:rsid w:val="00826A85"/>
    <w:rsid w:val="00840364"/>
    <w:rsid w:val="00844105"/>
    <w:rsid w:val="00846143"/>
    <w:rsid w:val="008517E3"/>
    <w:rsid w:val="0085711F"/>
    <w:rsid w:val="00863E22"/>
    <w:rsid w:val="0087145B"/>
    <w:rsid w:val="00880A2E"/>
    <w:rsid w:val="00896FA2"/>
    <w:rsid w:val="008B56FA"/>
    <w:rsid w:val="008C15CA"/>
    <w:rsid w:val="008C1AFF"/>
    <w:rsid w:val="008D45B4"/>
    <w:rsid w:val="008F4AE3"/>
    <w:rsid w:val="008F6621"/>
    <w:rsid w:val="00903D04"/>
    <w:rsid w:val="00905702"/>
    <w:rsid w:val="009143DC"/>
    <w:rsid w:val="0091592C"/>
    <w:rsid w:val="00936C80"/>
    <w:rsid w:val="00941F58"/>
    <w:rsid w:val="00942BDD"/>
    <w:rsid w:val="00944654"/>
    <w:rsid w:val="00947042"/>
    <w:rsid w:val="0094728E"/>
    <w:rsid w:val="00947420"/>
    <w:rsid w:val="00967342"/>
    <w:rsid w:val="009742AF"/>
    <w:rsid w:val="00976347"/>
    <w:rsid w:val="009826BB"/>
    <w:rsid w:val="00997A02"/>
    <w:rsid w:val="009A30B5"/>
    <w:rsid w:val="009B564B"/>
    <w:rsid w:val="009C08F1"/>
    <w:rsid w:val="009C14B6"/>
    <w:rsid w:val="009C4AB7"/>
    <w:rsid w:val="009C75F7"/>
    <w:rsid w:val="009D0C27"/>
    <w:rsid w:val="009D384A"/>
    <w:rsid w:val="009D4E59"/>
    <w:rsid w:val="009D693A"/>
    <w:rsid w:val="009E4254"/>
    <w:rsid w:val="009F1713"/>
    <w:rsid w:val="009F2FE2"/>
    <w:rsid w:val="00A01E50"/>
    <w:rsid w:val="00A022A4"/>
    <w:rsid w:val="00A160FC"/>
    <w:rsid w:val="00A1652A"/>
    <w:rsid w:val="00A2306D"/>
    <w:rsid w:val="00A23616"/>
    <w:rsid w:val="00A26235"/>
    <w:rsid w:val="00A27BAF"/>
    <w:rsid w:val="00A348C5"/>
    <w:rsid w:val="00A365D7"/>
    <w:rsid w:val="00A42424"/>
    <w:rsid w:val="00A47052"/>
    <w:rsid w:val="00A52C53"/>
    <w:rsid w:val="00A54627"/>
    <w:rsid w:val="00A64B19"/>
    <w:rsid w:val="00A720C1"/>
    <w:rsid w:val="00A75A23"/>
    <w:rsid w:val="00A901A3"/>
    <w:rsid w:val="00AA1720"/>
    <w:rsid w:val="00AA3442"/>
    <w:rsid w:val="00AB27B1"/>
    <w:rsid w:val="00AB57A7"/>
    <w:rsid w:val="00AC1855"/>
    <w:rsid w:val="00AD2148"/>
    <w:rsid w:val="00AD284F"/>
    <w:rsid w:val="00AD5ECE"/>
    <w:rsid w:val="00AE6894"/>
    <w:rsid w:val="00AF57B0"/>
    <w:rsid w:val="00B01896"/>
    <w:rsid w:val="00B03609"/>
    <w:rsid w:val="00B056B7"/>
    <w:rsid w:val="00B06EE7"/>
    <w:rsid w:val="00B10A1A"/>
    <w:rsid w:val="00B13ED9"/>
    <w:rsid w:val="00B14B77"/>
    <w:rsid w:val="00B16F53"/>
    <w:rsid w:val="00B20BA2"/>
    <w:rsid w:val="00B20C5F"/>
    <w:rsid w:val="00B2362F"/>
    <w:rsid w:val="00B25E42"/>
    <w:rsid w:val="00B347A8"/>
    <w:rsid w:val="00B413EE"/>
    <w:rsid w:val="00B42A52"/>
    <w:rsid w:val="00B45720"/>
    <w:rsid w:val="00B53800"/>
    <w:rsid w:val="00B54323"/>
    <w:rsid w:val="00B55716"/>
    <w:rsid w:val="00B70384"/>
    <w:rsid w:val="00B72BE5"/>
    <w:rsid w:val="00B80BBB"/>
    <w:rsid w:val="00B80FA0"/>
    <w:rsid w:val="00B81FF0"/>
    <w:rsid w:val="00B8280D"/>
    <w:rsid w:val="00B849BA"/>
    <w:rsid w:val="00B8660E"/>
    <w:rsid w:val="00BA291B"/>
    <w:rsid w:val="00BB1A32"/>
    <w:rsid w:val="00BC01EF"/>
    <w:rsid w:val="00BC2EAA"/>
    <w:rsid w:val="00BE6963"/>
    <w:rsid w:val="00BF03C8"/>
    <w:rsid w:val="00BF0D73"/>
    <w:rsid w:val="00BF3F77"/>
    <w:rsid w:val="00BF5ABD"/>
    <w:rsid w:val="00C14FCC"/>
    <w:rsid w:val="00C16BE5"/>
    <w:rsid w:val="00C17BAC"/>
    <w:rsid w:val="00C248B0"/>
    <w:rsid w:val="00C32EB4"/>
    <w:rsid w:val="00C369CC"/>
    <w:rsid w:val="00C3770C"/>
    <w:rsid w:val="00C37D84"/>
    <w:rsid w:val="00C44C52"/>
    <w:rsid w:val="00C5271F"/>
    <w:rsid w:val="00C65D7C"/>
    <w:rsid w:val="00C706C3"/>
    <w:rsid w:val="00C867D5"/>
    <w:rsid w:val="00C8786F"/>
    <w:rsid w:val="00C97267"/>
    <w:rsid w:val="00CA6225"/>
    <w:rsid w:val="00CB6588"/>
    <w:rsid w:val="00CC1B13"/>
    <w:rsid w:val="00CC7EB6"/>
    <w:rsid w:val="00CD0B78"/>
    <w:rsid w:val="00CD1C6A"/>
    <w:rsid w:val="00CD35FF"/>
    <w:rsid w:val="00CE26DD"/>
    <w:rsid w:val="00CE27BD"/>
    <w:rsid w:val="00CE2C76"/>
    <w:rsid w:val="00CF0AA8"/>
    <w:rsid w:val="00CF0C1E"/>
    <w:rsid w:val="00CF73DF"/>
    <w:rsid w:val="00D00C26"/>
    <w:rsid w:val="00D20831"/>
    <w:rsid w:val="00D242D1"/>
    <w:rsid w:val="00D3372D"/>
    <w:rsid w:val="00D344C4"/>
    <w:rsid w:val="00D53702"/>
    <w:rsid w:val="00D72061"/>
    <w:rsid w:val="00D7237E"/>
    <w:rsid w:val="00D8127E"/>
    <w:rsid w:val="00D8139A"/>
    <w:rsid w:val="00D83F7B"/>
    <w:rsid w:val="00D85EC2"/>
    <w:rsid w:val="00D900E3"/>
    <w:rsid w:val="00D91666"/>
    <w:rsid w:val="00D97C90"/>
    <w:rsid w:val="00DA17E6"/>
    <w:rsid w:val="00DA1EB5"/>
    <w:rsid w:val="00DA24CC"/>
    <w:rsid w:val="00DB05CF"/>
    <w:rsid w:val="00DB478B"/>
    <w:rsid w:val="00DB6456"/>
    <w:rsid w:val="00DE0B74"/>
    <w:rsid w:val="00DE2620"/>
    <w:rsid w:val="00DE61CC"/>
    <w:rsid w:val="00E016CF"/>
    <w:rsid w:val="00E04D51"/>
    <w:rsid w:val="00E078B9"/>
    <w:rsid w:val="00E111BC"/>
    <w:rsid w:val="00E14D2B"/>
    <w:rsid w:val="00E15208"/>
    <w:rsid w:val="00E1715B"/>
    <w:rsid w:val="00E22CA3"/>
    <w:rsid w:val="00E32988"/>
    <w:rsid w:val="00E355DC"/>
    <w:rsid w:val="00E362EE"/>
    <w:rsid w:val="00E47032"/>
    <w:rsid w:val="00E6221C"/>
    <w:rsid w:val="00E64A76"/>
    <w:rsid w:val="00E6647C"/>
    <w:rsid w:val="00E67FF6"/>
    <w:rsid w:val="00E90E4C"/>
    <w:rsid w:val="00EA0C8E"/>
    <w:rsid w:val="00EB045E"/>
    <w:rsid w:val="00EB3A5C"/>
    <w:rsid w:val="00EC1BD9"/>
    <w:rsid w:val="00EC4294"/>
    <w:rsid w:val="00EC7763"/>
    <w:rsid w:val="00ED042E"/>
    <w:rsid w:val="00ED6177"/>
    <w:rsid w:val="00EE1967"/>
    <w:rsid w:val="00F05B24"/>
    <w:rsid w:val="00F10F3A"/>
    <w:rsid w:val="00F13D47"/>
    <w:rsid w:val="00F15D54"/>
    <w:rsid w:val="00F1640F"/>
    <w:rsid w:val="00F31798"/>
    <w:rsid w:val="00F317FE"/>
    <w:rsid w:val="00F43296"/>
    <w:rsid w:val="00F44D7C"/>
    <w:rsid w:val="00F45213"/>
    <w:rsid w:val="00F511A5"/>
    <w:rsid w:val="00F525AD"/>
    <w:rsid w:val="00F77A4B"/>
    <w:rsid w:val="00F91D82"/>
    <w:rsid w:val="00FB1CEC"/>
    <w:rsid w:val="00FB63EB"/>
    <w:rsid w:val="00FC5B63"/>
    <w:rsid w:val="00FC6E45"/>
    <w:rsid w:val="00FD1F83"/>
    <w:rsid w:val="00FD2336"/>
    <w:rsid w:val="00FE32D8"/>
    <w:rsid w:val="00FE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locked="1" w:semiHidden="0" w:uiPriority="0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1" w:semiHidden="0" w:uiPriority="0"/>
    <w:lsdException w:name="Table Grid" w:locked="1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link w:val="NzovChar"/>
    <w:uiPriority w:val="99"/>
    <w:qFormat/>
    <w:locked/>
    <w:rsid w:val="009143DC"/>
    <w:pPr>
      <w:keepNext/>
      <w:autoSpaceDE/>
      <w:autoSpaceDN/>
      <w:spacing w:before="100" w:beforeAutospacing="1" w:after="220"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143DC"/>
    <w:rPr>
      <w:rFonts w:ascii="Arial Narrow" w:eastAsiaTheme="minorHAnsi" w:hAnsi="Arial Narrow" w:cs="Times New Roman"/>
      <w:b/>
      <w:bCs/>
    </w:rPr>
  </w:style>
  <w:style w:type="paragraph" w:customStyle="1" w:styleId="TopHeader">
    <w:name w:val="Top Header"/>
    <w:basedOn w:val="Normlny"/>
    <w:rsid w:val="009143DC"/>
    <w:pPr>
      <w:autoSpaceDE/>
      <w:autoSpaceDN/>
      <w:jc w:val="center"/>
    </w:pPr>
    <w:rPr>
      <w:rFonts w:ascii="Arial Narrow" w:eastAsiaTheme="minorHAnsi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locked="1" w:semiHidden="0" w:uiPriority="0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1" w:semiHidden="0" w:uiPriority="0"/>
    <w:lsdException w:name="Table Grid" w:locked="1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link w:val="NzovChar"/>
    <w:uiPriority w:val="99"/>
    <w:qFormat/>
    <w:locked/>
    <w:rsid w:val="009143DC"/>
    <w:pPr>
      <w:keepNext/>
      <w:autoSpaceDE/>
      <w:autoSpaceDN/>
      <w:spacing w:before="100" w:beforeAutospacing="1" w:after="220"/>
      <w:jc w:val="center"/>
    </w:pPr>
    <w:rPr>
      <w:rFonts w:ascii="Arial Narrow" w:eastAsiaTheme="minorHAnsi" w:hAnsi="Arial Narrow"/>
      <w:b/>
      <w:bCs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rsid w:val="009143DC"/>
    <w:rPr>
      <w:rFonts w:ascii="Arial Narrow" w:eastAsiaTheme="minorHAnsi" w:hAnsi="Arial Narrow" w:cs="Times New Roman"/>
      <w:b/>
      <w:bCs/>
    </w:rPr>
  </w:style>
  <w:style w:type="paragraph" w:customStyle="1" w:styleId="TopHeader">
    <w:name w:val="Top Header"/>
    <w:basedOn w:val="Normlny"/>
    <w:rsid w:val="009143DC"/>
    <w:pPr>
      <w:autoSpaceDE/>
      <w:autoSpaceDN/>
      <w:jc w:val="center"/>
    </w:pPr>
    <w:rPr>
      <w:rFonts w:ascii="Arial Narrow" w:eastAsiaTheme="minorHAnsi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6329</Words>
  <Characters>36077</Characters>
  <Application>Microsoft Office Word</Application>
  <DocSecurity>0</DocSecurity>
  <Lines>300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42322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version="1.00"?&gt;</dc:description>
  <cp:lastModifiedBy>Treskoňová Mária,Ing.</cp:lastModifiedBy>
  <cp:revision>2</cp:revision>
  <cp:lastPrinted>2014-06-12T12:26:00Z</cp:lastPrinted>
  <dcterms:created xsi:type="dcterms:W3CDTF">2014-06-12T12:43:00Z</dcterms:created>
  <dcterms:modified xsi:type="dcterms:W3CDTF">2014-06-12T12:43:00Z</dcterms:modified>
</cp:coreProperties>
</file>