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F3D" w:rsidRDefault="00367F3D"/>
    <w:p w:rsidR="00367F3D" w:rsidRDefault="00367F3D"/>
    <w:p w:rsidR="00464A19" w:rsidRDefault="00464A19">
      <w:pPr>
        <w:pStyle w:val="Nadpis6"/>
        <w:spacing w:before="0" w:after="0"/>
        <w:rPr>
          <w:szCs w:val="24"/>
        </w:rPr>
      </w:pPr>
      <w:r>
        <w:rPr>
          <w:szCs w:val="24"/>
        </w:rPr>
        <w:t>A. Informácie o účtovnej jednotke</w:t>
      </w:r>
    </w:p>
    <w:p w:rsidR="00464A19" w:rsidRDefault="00464A19" w:rsidP="0090125F">
      <w:pPr>
        <w:jc w:val="both"/>
      </w:pPr>
      <w:r>
        <w:t xml:space="preserve">        Spoločnosť bola založená rozhodnutím zakladateľa zo dňa </w:t>
      </w:r>
      <w:r w:rsidR="00BF54BF" w:rsidRPr="00CF51E1">
        <w:rPr>
          <w:color w:val="000000"/>
        </w:rPr>
        <w:t>19. 11. 1997</w:t>
      </w:r>
      <w:r w:rsidRPr="00CF51E1">
        <w:rPr>
          <w:color w:val="000000"/>
        </w:rPr>
        <w:t xml:space="preserve">, </w:t>
      </w:r>
      <w:r>
        <w:t xml:space="preserve">osvedčená notárskymi zápisnicami a zapísaná v Obchodnom registri Okresného súdu </w:t>
      </w:r>
      <w:r w:rsidR="00BF54BF">
        <w:t>Br</w:t>
      </w:r>
      <w:r w:rsidR="007E7766">
        <w:t>a</w:t>
      </w:r>
      <w:r w:rsidR="00BF54BF">
        <w:t>tislava I</w:t>
      </w:r>
      <w:r>
        <w:t xml:space="preserve">, oddiel </w:t>
      </w:r>
      <w:r w:rsidR="007E7766" w:rsidRPr="007E7766">
        <w:t>Sro vložka číslo 33548/B</w:t>
      </w:r>
    </w:p>
    <w:p w:rsidR="001D0C5F" w:rsidRPr="007E7766" w:rsidRDefault="001D0C5F" w:rsidP="0090125F">
      <w:pPr>
        <w:jc w:val="both"/>
      </w:pPr>
      <w:r>
        <w:t>dňa 28.11.1997</w:t>
      </w:r>
    </w:p>
    <w:p w:rsidR="00464A19" w:rsidRDefault="00464A19">
      <w:pPr>
        <w:rPr>
          <w:b/>
          <w:bCs/>
        </w:rPr>
      </w:pPr>
      <w:r>
        <w:t xml:space="preserve">     </w:t>
      </w:r>
      <w:r>
        <w:rPr>
          <w:b/>
          <w:bCs/>
        </w:rPr>
        <w:t>Hlavnými činnosťami spoločnosti sú:</w:t>
      </w:r>
    </w:p>
    <w:p w:rsidR="00464A19" w:rsidRDefault="00464A19" w:rsidP="00BF54BF">
      <w:r>
        <w:t xml:space="preserve">- </w:t>
      </w:r>
      <w:r w:rsidR="00BF54BF">
        <w:t>kúpa tovaru za účelom jeho predaja konečnému spotrebiteľovi (maloobchod) v rozsahu voľných živností</w:t>
      </w:r>
    </w:p>
    <w:p w:rsidR="00BF54BF" w:rsidRDefault="00BF54BF" w:rsidP="00BF54BF">
      <w:r>
        <w:t>- kúpa tovaru za účelom jeho predaja iným prevádzkovateľom živnosti (veľkoobchod) v rozsahu voľných živností</w:t>
      </w:r>
    </w:p>
    <w:p w:rsidR="00BF54BF" w:rsidRDefault="00BF54BF" w:rsidP="00BF54BF">
      <w:r>
        <w:t xml:space="preserve">- </w:t>
      </w:r>
      <w:r w:rsidR="008B78A6">
        <w:t>kompletizácia a servis priemyselných batérií</w:t>
      </w:r>
    </w:p>
    <w:p w:rsidR="00464A19" w:rsidRDefault="00464A19"/>
    <w:p w:rsidR="00464A19" w:rsidRDefault="00464A1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464A1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4A19" w:rsidRDefault="00524E15" w:rsidP="00CE190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64A19" w:rsidRDefault="00207236" w:rsidP="00CE190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</w:p>
        </w:tc>
      </w:tr>
      <w:tr w:rsidR="00464A1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64A19" w:rsidRDefault="00524E15" w:rsidP="00CE190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64A19" w:rsidRDefault="00207236" w:rsidP="00CE190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</w:p>
        </w:tc>
      </w:tr>
      <w:tr w:rsidR="00464A1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Pr="00524E15" w:rsidRDefault="00524E15" w:rsidP="00CE190D">
            <w:pPr>
              <w:spacing w:line="360" w:lineRule="auto"/>
              <w:jc w:val="right"/>
              <w:rPr>
                <w:rFonts w:cs="Arial"/>
                <w:szCs w:val="22"/>
                <w:highlight w:val="green"/>
              </w:rPr>
            </w:pPr>
            <w:r w:rsidRPr="00524E15"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64A19" w:rsidRDefault="00207236" w:rsidP="00CE190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  <w:r>
        <w:t xml:space="preserve">           Účtovná jednotka nie je neobmedzene ručiacim spoločníkom v iných účtovných jednotkách.</w:t>
      </w:r>
    </w:p>
    <w:p w:rsidR="00464A19" w:rsidRDefault="00464A19">
      <w:pPr>
        <w:rPr>
          <w:b/>
          <w:bCs/>
        </w:rPr>
      </w:pPr>
      <w:r>
        <w:t xml:space="preserve">     </w:t>
      </w:r>
      <w:r>
        <w:rPr>
          <w:b/>
          <w:bCs/>
        </w:rPr>
        <w:t>Právny dôvod zostavenia účtovnej závierky:</w:t>
      </w:r>
    </w:p>
    <w:p w:rsidR="00464A19" w:rsidRDefault="00464A19">
      <w:r>
        <w:rPr>
          <w:b/>
          <w:bCs/>
        </w:rPr>
        <w:t xml:space="preserve">     </w:t>
      </w:r>
      <w:r>
        <w:t>Účtovná závierka bola zostavená k 31. 12. 201</w:t>
      </w:r>
      <w:r w:rsidR="00C16795">
        <w:t>3</w:t>
      </w:r>
      <w:r>
        <w:t xml:space="preserve"> ako riadna účtovná závierka podľa § 17 ods. 6 zákona č. 431/2002 Z. z.  o účtovníctve za účtovné obdobie od 1. januára 201</w:t>
      </w:r>
      <w:r w:rsidR="00C16795">
        <w:t>3</w:t>
      </w:r>
      <w:r>
        <w:t xml:space="preserve"> do 31. decembra 201</w:t>
      </w:r>
      <w:r w:rsidR="00C16795">
        <w:t>3</w:t>
      </w:r>
      <w:r>
        <w:t>.</w:t>
      </w:r>
    </w:p>
    <w:p w:rsidR="00464A19" w:rsidRDefault="00464A19">
      <w:pPr>
        <w:rPr>
          <w:b/>
          <w:bCs/>
        </w:rPr>
      </w:pPr>
      <w:r>
        <w:t xml:space="preserve">     </w:t>
      </w:r>
      <w:r>
        <w:rPr>
          <w:b/>
          <w:bCs/>
        </w:rPr>
        <w:t>Dátum schválenia účtovnej závierky za predchádzajúce účtovné obdobie:</w:t>
      </w:r>
    </w:p>
    <w:p w:rsidR="00464A19" w:rsidRPr="004328D9" w:rsidRDefault="00464A19">
      <w:pPr>
        <w:rPr>
          <w:color w:val="FF0000"/>
        </w:rPr>
      </w:pPr>
      <w:r>
        <w:rPr>
          <w:b/>
          <w:bCs/>
        </w:rPr>
        <w:t xml:space="preserve">     </w:t>
      </w:r>
      <w:r>
        <w:t>Účtovná závierka spoločnosti k 31. 12. 201</w:t>
      </w:r>
      <w:r w:rsidR="00C16795">
        <w:t>2</w:t>
      </w:r>
      <w:r>
        <w:t xml:space="preserve"> bola schválená valným zhromaždením </w:t>
      </w:r>
      <w:r w:rsidR="008830D9">
        <w:t xml:space="preserve"> </w:t>
      </w:r>
      <w:r>
        <w:t xml:space="preserve">dňa </w:t>
      </w:r>
      <w:r w:rsidR="008830D9">
        <w:t xml:space="preserve"> </w:t>
      </w:r>
      <w:r w:rsidR="00C16795" w:rsidRPr="00C16795">
        <w:t>30.8.2013</w:t>
      </w:r>
      <w:r w:rsidR="00F834A7">
        <w:t>.</w:t>
      </w:r>
    </w:p>
    <w:p w:rsidR="00464A19" w:rsidRDefault="00464A19">
      <w:pPr>
        <w:rPr>
          <w:b/>
          <w:bCs/>
        </w:rPr>
      </w:pPr>
      <w:r>
        <w:t xml:space="preserve">     </w:t>
      </w:r>
      <w:r>
        <w:rPr>
          <w:b/>
          <w:bCs/>
        </w:rPr>
        <w:t>Zverejnenie účtovnej závierky za predchádzajúce účtovné obdobie:</w:t>
      </w:r>
    </w:p>
    <w:p w:rsidR="00464A19" w:rsidRDefault="00464A19">
      <w:r>
        <w:t xml:space="preserve">    </w:t>
      </w:r>
      <w:r w:rsidR="004328D9">
        <w:t xml:space="preserve"> Účtovná závierka k 31. 12. 201</w:t>
      </w:r>
      <w:r w:rsidR="00C16795">
        <w:t>2</w:t>
      </w:r>
      <w:r w:rsidR="008830D9">
        <w:t xml:space="preserve"> </w:t>
      </w:r>
      <w:r>
        <w:t xml:space="preserve"> spolu s výročnou správou a správou audítora o overení účtovnej závierky k</w:t>
      </w:r>
      <w:r w:rsidR="009A538D">
        <w:t xml:space="preserve"> 31.12.2012 </w:t>
      </w:r>
      <w:r>
        <w:t xml:space="preserve"> bola </w:t>
      </w:r>
      <w:r w:rsidR="008B36EB">
        <w:t xml:space="preserve">odoslaná </w:t>
      </w:r>
      <w:r>
        <w:t xml:space="preserve"> do zbierky listín obchodného registra </w:t>
      </w:r>
      <w:r w:rsidR="008830D9">
        <w:t xml:space="preserve"> </w:t>
      </w:r>
      <w:r w:rsidR="009A538D">
        <w:t>18.11.2013</w:t>
      </w:r>
      <w:r>
        <w:t xml:space="preserve">. Súvaha a výkaz ziskov a strát za predchádzajúce účtovné obdobie boli zverejnené v Obchodnom vestníku </w:t>
      </w:r>
      <w:r w:rsidR="007E7766">
        <w:t>.</w:t>
      </w:r>
    </w:p>
    <w:p w:rsidR="00464A19" w:rsidRDefault="00464A19">
      <w:pPr>
        <w:rPr>
          <w:b/>
          <w:bCs/>
        </w:rPr>
      </w:pPr>
      <w:r>
        <w:t xml:space="preserve">     </w:t>
      </w:r>
      <w:r>
        <w:rPr>
          <w:b/>
          <w:bCs/>
        </w:rPr>
        <w:t>Schválenie audítora</w:t>
      </w:r>
    </w:p>
    <w:p w:rsidR="00464A19" w:rsidRDefault="00464A19">
      <w:r>
        <w:rPr>
          <w:b/>
          <w:bCs/>
        </w:rPr>
        <w:t xml:space="preserve">     </w:t>
      </w:r>
      <w:r>
        <w:t>Valné zhromaždenie dňa</w:t>
      </w:r>
      <w:r w:rsidR="008830D9">
        <w:t xml:space="preserve"> </w:t>
      </w:r>
      <w:r>
        <w:t xml:space="preserve"> </w:t>
      </w:r>
      <w:r w:rsidR="00C16795" w:rsidRPr="00C16795">
        <w:t xml:space="preserve">30.8.2013 </w:t>
      </w:r>
      <w:r w:rsidRPr="00C16795">
        <w:t xml:space="preserve"> </w:t>
      </w:r>
      <w:r w:rsidRPr="007605A1">
        <w:t xml:space="preserve">schválilo </w:t>
      </w:r>
      <w:r w:rsidR="00152D18" w:rsidRPr="007605A1">
        <w:t xml:space="preserve">spoločnosť UCTOAUDIT s. r. o. </w:t>
      </w:r>
      <w:r w:rsidRPr="007605A1">
        <w:t xml:space="preserve"> ako</w:t>
      </w:r>
      <w:r>
        <w:t xml:space="preserve"> audítora na overenie účtovnej závierky za účtovné obdobie od 1. 1. 201</w:t>
      </w:r>
      <w:r w:rsidR="00C16795">
        <w:t>3</w:t>
      </w:r>
      <w:r>
        <w:t xml:space="preserve"> do 31. 12. 201</w:t>
      </w:r>
      <w:r w:rsidR="00C16795">
        <w:t>3</w:t>
      </w:r>
    </w:p>
    <w:p w:rsidR="00367F3D" w:rsidRDefault="00367F3D">
      <w:pPr>
        <w:pStyle w:val="Nadpis6"/>
        <w:spacing w:before="0" w:after="0"/>
        <w:rPr>
          <w:szCs w:val="24"/>
        </w:rPr>
      </w:pPr>
    </w:p>
    <w:p w:rsidR="00464A19" w:rsidRDefault="00464A19">
      <w:pPr>
        <w:pStyle w:val="Nadpis6"/>
        <w:spacing w:before="0" w:after="0"/>
        <w:rPr>
          <w:szCs w:val="24"/>
        </w:rPr>
      </w:pPr>
      <w:r>
        <w:rPr>
          <w:szCs w:val="24"/>
        </w:rPr>
        <w:t>B. Informácie o orgánoch účtovnej jednotky</w:t>
      </w:r>
    </w:p>
    <w:p w:rsidR="00A05046" w:rsidRDefault="00A05046" w:rsidP="00367F3D"/>
    <w:p w:rsidR="00464A19" w:rsidRDefault="00A05046" w:rsidP="00367F3D">
      <w:r w:rsidRPr="00A05046">
        <w:rPr>
          <w:b/>
        </w:rPr>
        <w:t>Štatutárny orgán :</w:t>
      </w:r>
      <w:r>
        <w:t xml:space="preserve"> Konateľ Ing. Attila Danko</w:t>
      </w:r>
    </w:p>
    <w:p w:rsidR="00367F3D" w:rsidRDefault="00367F3D" w:rsidP="00367F3D"/>
    <w:p w:rsidR="00367F3D" w:rsidRDefault="00367F3D" w:rsidP="00367F3D"/>
    <w:p w:rsidR="00367F3D" w:rsidRDefault="00A05046" w:rsidP="00367F3D">
      <w:r>
        <w:rPr>
          <w:b/>
          <w:bCs/>
        </w:rPr>
        <w:t>Spoločníci:</w:t>
      </w:r>
      <w:r w:rsidR="0023619D">
        <w:rPr>
          <w:b/>
          <w:bCs/>
        </w:rPr>
        <w:t xml:space="preserve"> </w:t>
      </w:r>
      <w:r w:rsidR="0023619D" w:rsidRPr="0023619D">
        <w:rPr>
          <w:bCs/>
        </w:rPr>
        <w:t>IBG PRAHA s.r.o.</w:t>
      </w:r>
    </w:p>
    <w:p w:rsidR="00464A19" w:rsidRDefault="00464A19"/>
    <w:p w:rsidR="00464A19" w:rsidRDefault="00464A19">
      <w:pPr>
        <w:rPr>
          <w:b/>
          <w:bCs/>
        </w:rPr>
      </w:pPr>
    </w:p>
    <w:p w:rsidR="00464A19" w:rsidRDefault="00464A19">
      <w:pPr>
        <w:pStyle w:val="Nzov"/>
        <w:spacing w:before="0" w:beforeAutospacing="0" w:after="0"/>
        <w:jc w:val="both"/>
      </w:pPr>
      <w:r>
        <w:t>2. Informácie k časti B. písm. b) prílohy č. 3 o štruktúre spoločníkov ku dňu, ku ktorému sa zostavuje účtovná závierka a o štruktúre spoločníkov, do dňa jej zmeny  vzniknutej v priebehu účtovného obdobia</w:t>
      </w:r>
    </w:p>
    <w:p w:rsidR="00464A19" w:rsidRDefault="00464A19"/>
    <w:p w:rsidR="00464A19" w:rsidRDefault="00464A1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464A19" w:rsidTr="00367F3D">
        <w:trPr>
          <w:cantSplit/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64A19" w:rsidTr="00367F3D">
        <w:trPr>
          <w:cantSplit/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64A19" w:rsidRDefault="00464A1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4A19" w:rsidRDefault="00464A1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64A19" w:rsidRDefault="00464A19"/>
        </w:tc>
      </w:tr>
      <w:tr w:rsidR="00464A19" w:rsidTr="00367F3D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4A19" w:rsidRDefault="00464A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4A19" w:rsidRDefault="00464A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64A19" w:rsidRDefault="00464A19">
            <w:pPr>
              <w:jc w:val="center"/>
            </w:pPr>
            <w:r>
              <w:t>e</w:t>
            </w:r>
          </w:p>
        </w:tc>
      </w:tr>
      <w:tr w:rsidR="00464A19" w:rsidTr="00367F3D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EC272E">
            <w:r>
              <w:t>IBG PRAHA s.r.o.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EC272E" w:rsidP="0023619D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35 000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EC272E" w:rsidP="0023619D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100 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EC272E" w:rsidP="0023619D">
            <w:pPr>
              <w:jc w:val="right"/>
            </w:pPr>
            <w:r>
              <w:t>100 %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64A19" w:rsidRDefault="00464A19" w:rsidP="0023619D">
            <w:pPr>
              <w:jc w:val="right"/>
            </w:pPr>
          </w:p>
        </w:tc>
      </w:tr>
      <w:tr w:rsidR="00464A19" w:rsidTr="00367F3D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 w:rsidP="0023619D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 w:rsidP="0023619D">
            <w:pPr>
              <w:jc w:val="right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jc w:val="right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64A19" w:rsidRDefault="00464A19" w:rsidP="0023619D">
            <w:pPr>
              <w:jc w:val="right"/>
            </w:pPr>
          </w:p>
        </w:tc>
      </w:tr>
    </w:tbl>
    <w:p w:rsidR="00367F3D" w:rsidRDefault="00367F3D"/>
    <w:p w:rsidR="00464A19" w:rsidRDefault="00464A19">
      <w: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464A19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64A19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4A19" w:rsidRDefault="00464A1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64A19" w:rsidRDefault="00464A19"/>
        </w:tc>
      </w:tr>
      <w:tr w:rsidR="00464A1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4A19" w:rsidRDefault="00464A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64A19" w:rsidRDefault="00464A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64A19" w:rsidRDefault="00464A19">
            <w:pPr>
              <w:jc w:val="center"/>
            </w:pPr>
            <w:r>
              <w:t>f</w:t>
            </w:r>
          </w:p>
        </w:tc>
      </w:tr>
      <w:tr w:rsidR="00464A1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64A19" w:rsidRDefault="00464A19"/>
        </w:tc>
      </w:tr>
      <w:tr w:rsidR="00464A1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64A19" w:rsidRDefault="00464A19"/>
        </w:tc>
      </w:tr>
      <w:tr w:rsidR="00464A1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64A19" w:rsidRDefault="00464A19"/>
        </w:tc>
      </w:tr>
      <w:tr w:rsidR="00464A1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64A19" w:rsidRDefault="00464A1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64A19" w:rsidRDefault="00464A19"/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0"/>
        <w:jc w:val="left"/>
      </w:pPr>
      <w:r>
        <w:t>C. Informácie o konsolidácií:</w:t>
      </w:r>
    </w:p>
    <w:p w:rsidR="00464A19" w:rsidRPr="00D57BD0" w:rsidRDefault="00464A19">
      <w:r>
        <w:t xml:space="preserve">     </w:t>
      </w:r>
      <w:r w:rsidRPr="00D57BD0">
        <w:t>Uvedený bod sa na účtovnú jednotku nevzťahuje.</w:t>
      </w:r>
    </w:p>
    <w:p w:rsidR="00464A19" w:rsidRPr="00D57BD0" w:rsidRDefault="00464A19"/>
    <w:p w:rsidR="00464A19" w:rsidRDefault="00464A19">
      <w:r>
        <w:rPr>
          <w:b/>
          <w:bCs/>
        </w:rPr>
        <w:t xml:space="preserve">D.  </w:t>
      </w:r>
      <w:r>
        <w:t>Uvedený celok je podrobnejšie rozpracovaný v ďalších častiach.</w:t>
      </w:r>
    </w:p>
    <w:p w:rsidR="00464A19" w:rsidRDefault="00464A19"/>
    <w:p w:rsidR="00464A19" w:rsidRDefault="00464A19">
      <w:pPr>
        <w:pStyle w:val="Nzov"/>
        <w:spacing w:before="0" w:beforeAutospacing="0" w:after="0"/>
        <w:jc w:val="left"/>
      </w:pPr>
      <w:r>
        <w:t>E. Účtovné zásady a účtovné metódy</w:t>
      </w:r>
    </w:p>
    <w:p w:rsidR="00464A19" w:rsidRDefault="00464A19">
      <w:r>
        <w:t xml:space="preserve">    Účtovná závierka bola zostavená za predpokladu  nepretržitého trvania spoločnosti. Účtovné metódy a všeobecné účtovné zásady boli účtovnou jednotkou aplikované konzistentne.</w:t>
      </w:r>
    </w:p>
    <w:p w:rsidR="00464A19" w:rsidRDefault="00464A19">
      <w:pPr>
        <w:pStyle w:val="Nadpis4"/>
        <w:rPr>
          <w:sz w:val="22"/>
        </w:rPr>
      </w:pPr>
      <w:r>
        <w:t xml:space="preserve">     </w:t>
      </w:r>
      <w:r>
        <w:rPr>
          <w:sz w:val="22"/>
        </w:rPr>
        <w:t>Spôsob oceňovania jednotlivých zložiek majetku a záväzkov :</w:t>
      </w:r>
    </w:p>
    <w:p w:rsidR="00464A19" w:rsidRDefault="00464A19">
      <w:pPr>
        <w:ind w:left="300"/>
        <w:jc w:val="both"/>
      </w:pPr>
      <w:r>
        <w:t xml:space="preserve">  1.  Dlhodobý nehmotný majetok obstaraný kúpou – obstarávacia cena</w:t>
      </w:r>
    </w:p>
    <w:p w:rsidR="00464A19" w:rsidRDefault="00464A19">
      <w:pPr>
        <w:ind w:left="300"/>
        <w:jc w:val="both"/>
      </w:pPr>
      <w:r>
        <w:t xml:space="preserve">  2.  Dlhodobý hmotný majetok obstaraný kúpou – obstarávacia cena</w:t>
      </w:r>
    </w:p>
    <w:p w:rsidR="00464A19" w:rsidRDefault="00464A19">
      <w:pPr>
        <w:ind w:left="300"/>
        <w:jc w:val="both"/>
      </w:pPr>
      <w:r>
        <w:t xml:space="preserve">  3.  Dlhodobý hmotný majetok obstaraný vlastnou činnosťou – vlastné náklady</w:t>
      </w:r>
    </w:p>
    <w:p w:rsidR="00464A19" w:rsidRDefault="00464A19">
      <w:pPr>
        <w:ind w:left="300"/>
        <w:jc w:val="both"/>
      </w:pPr>
      <w:r>
        <w:t xml:space="preserve">  4.  Dlhodobý finančný majetok – </w:t>
      </w:r>
      <w:r w:rsidR="002F5301" w:rsidRPr="00D57BD0">
        <w:t>reálna</w:t>
      </w:r>
      <w:r w:rsidRPr="00D57BD0">
        <w:t xml:space="preserve"> hodnota</w:t>
      </w:r>
    </w:p>
    <w:p w:rsidR="00464A19" w:rsidRDefault="00464A19">
      <w:pPr>
        <w:ind w:left="300"/>
        <w:jc w:val="both"/>
      </w:pPr>
      <w:r>
        <w:t xml:space="preserve">  5.  Zásoby obstarané kúpou – obstarávacia cena</w:t>
      </w:r>
    </w:p>
    <w:p w:rsidR="00464A19" w:rsidRDefault="00464A19">
      <w:pPr>
        <w:ind w:left="300"/>
        <w:jc w:val="both"/>
      </w:pPr>
      <w:r>
        <w:t xml:space="preserve">  6.  Zásoby vytvorené vlastnou činnosťou – vlastné náklady</w:t>
      </w:r>
    </w:p>
    <w:p w:rsidR="00464A19" w:rsidRDefault="00464A19">
      <w:pPr>
        <w:ind w:left="300"/>
        <w:jc w:val="both"/>
      </w:pPr>
      <w:r>
        <w:t xml:space="preserve">  7.  Pohľadávky – menovitá hodnota</w:t>
      </w:r>
    </w:p>
    <w:p w:rsidR="00464A19" w:rsidRDefault="00464A19">
      <w:pPr>
        <w:ind w:left="300"/>
        <w:jc w:val="both"/>
      </w:pPr>
      <w:r>
        <w:t xml:space="preserve">  8.  Krátkodobý finančný majetok – menovitá hodnota</w:t>
      </w:r>
    </w:p>
    <w:p w:rsidR="00464A19" w:rsidRDefault="00464A19">
      <w:pPr>
        <w:ind w:left="300"/>
        <w:jc w:val="both"/>
      </w:pPr>
      <w:r>
        <w:t xml:space="preserve">  9.  Časové rozlíšenie na strane aktív súvahy – prepočtom z menovitej hodnoty</w:t>
      </w:r>
    </w:p>
    <w:p w:rsidR="00464A19" w:rsidRDefault="00464A19">
      <w:pPr>
        <w:ind w:left="300"/>
        <w:jc w:val="both"/>
      </w:pPr>
      <w:r>
        <w:t>10.  Záväzky, vrátane rezerv, dlhopisov, pôžičiek a úverov – menovitá hodnota</w:t>
      </w:r>
    </w:p>
    <w:p w:rsidR="00464A19" w:rsidRDefault="00464A19">
      <w:pPr>
        <w:ind w:left="300"/>
        <w:jc w:val="both"/>
      </w:pPr>
      <w:r>
        <w:t>11.  Časové rozlíšenie na strane pasív súvahy – prepočtom z menovitej hodnoty.</w:t>
      </w:r>
    </w:p>
    <w:p w:rsidR="00464A19" w:rsidRDefault="00464A19">
      <w:pPr>
        <w:pStyle w:val="Nadpis5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Odpisový plán pre dlhodobý majetok</w:t>
      </w:r>
    </w:p>
    <w:p w:rsidR="00634948" w:rsidRDefault="00464A19" w:rsidP="00EC272E">
      <w:pPr>
        <w:ind w:left="360"/>
        <w:jc w:val="both"/>
      </w:pPr>
      <w:r>
        <w:rPr>
          <w:b/>
          <w:sz w:val="28"/>
        </w:rPr>
        <w:t xml:space="preserve">     </w:t>
      </w:r>
      <w:r>
        <w:t xml:space="preserve">Účtovná jednotka dlhodobý nehmotný a hmotný majetok odpisuje lineárne /rovnomerne/. Účtovné odpisy sú v niektorých prípadoch stanovené účtovnou jednotkou  individuálne výškou v % alebo sú v súlade s daňovými odpismi. </w:t>
      </w:r>
    </w:p>
    <w:p w:rsidR="00634948" w:rsidRDefault="00634948"/>
    <w:p w:rsidR="00634948" w:rsidRDefault="00634948"/>
    <w:p w:rsidR="00634948" w:rsidRDefault="00634948"/>
    <w:p w:rsidR="00634948" w:rsidRDefault="00634948"/>
    <w:p w:rsidR="00634948" w:rsidRDefault="00634948"/>
    <w:p w:rsidR="00634948" w:rsidRDefault="00634948"/>
    <w:p w:rsidR="00634948" w:rsidRDefault="00634948"/>
    <w:p w:rsidR="00E01297" w:rsidRDefault="00E01297"/>
    <w:p w:rsidR="00E01297" w:rsidRDefault="00E01297"/>
    <w:p w:rsidR="004177AF" w:rsidRDefault="004177AF"/>
    <w:p w:rsidR="004177AF" w:rsidRDefault="004177AF"/>
    <w:p w:rsidR="004177AF" w:rsidRDefault="004177AF"/>
    <w:p w:rsidR="004177AF" w:rsidRDefault="004177AF"/>
    <w:p w:rsidR="00E01297" w:rsidRDefault="00E01297"/>
    <w:p w:rsidR="00634948" w:rsidRDefault="00634948"/>
    <w:p w:rsidR="00464A19" w:rsidRDefault="00464A19">
      <w:pPr>
        <w:pStyle w:val="Nadpis6"/>
        <w:spacing w:before="0" w:after="0"/>
      </w:pPr>
      <w:r>
        <w:lastRenderedPageBreak/>
        <w:t>F. Stav a pohyb nehmotného a hmotného  dlhodobého majetku</w:t>
      </w:r>
    </w:p>
    <w:p w:rsidR="00464A19" w:rsidRDefault="00464A19"/>
    <w:p w:rsidR="00464A19" w:rsidRDefault="00464A1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:rsidR="00464A19" w:rsidRDefault="00464A1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64A19"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64A19">
        <w:trPr>
          <w:cantSplit/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64A1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64A1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464A1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</w:tr>
      <w:tr w:rsidR="00464A1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2720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2720</w:t>
            </w:r>
          </w:p>
        </w:tc>
      </w:tr>
      <w:tr w:rsidR="00464A1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2720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19971</w:t>
            </w: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C16795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Oprávky </w:t>
            </w:r>
          </w:p>
        </w:tc>
      </w:tr>
      <w:tr w:rsidR="003D7D14" w:rsidTr="00084B4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12016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12016</w:t>
            </w:r>
          </w:p>
        </w:tc>
      </w:tr>
      <w:tr w:rsidR="003D7D14" w:rsidTr="00084B4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4404</w:t>
            </w:r>
          </w:p>
        </w:tc>
      </w:tr>
      <w:tr w:rsidR="003D7D14" w:rsidTr="00084B4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F834A7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  <w:r w:rsidR="003D7D14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64AEF" w:rsidTr="00084B4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084B4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16419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16419</w:t>
            </w:r>
          </w:p>
        </w:tc>
      </w:tr>
      <w:tr w:rsidR="003D7D1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3D7D1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64AE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3D7D1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5235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5235</w:t>
            </w:r>
          </w:p>
        </w:tc>
      </w:tr>
      <w:tr w:rsidR="003D7D14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832</w:t>
            </w:r>
          </w:p>
        </w:tc>
      </w:tr>
    </w:tbl>
    <w:p w:rsidR="00464A19" w:rsidRDefault="00464A19" w:rsidP="0023619D">
      <w:pPr>
        <w:pStyle w:val="Nzov"/>
        <w:spacing w:before="0" w:beforeAutospacing="0" w:after="0"/>
        <w:jc w:val="right"/>
        <w:rPr>
          <w:b w:val="0"/>
        </w:rPr>
      </w:pPr>
    </w:p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Pr="00C64AEF" w:rsidRDefault="00C64AEF" w:rsidP="00C64AEF"/>
    <w:p w:rsidR="00464A19" w:rsidRDefault="00464A19" w:rsidP="0023619D">
      <w:pPr>
        <w:pStyle w:val="Nzov"/>
        <w:spacing w:before="0" w:beforeAutospacing="0" w:after="0"/>
        <w:jc w:val="right"/>
        <w:rPr>
          <w:b w:val="0"/>
        </w:rPr>
      </w:pPr>
      <w:r>
        <w:rPr>
          <w:b w:val="0"/>
        </w:rPr>
        <w:lastRenderedPageBreak/>
        <w:t>Tabuľka č. 2</w:t>
      </w:r>
    </w:p>
    <w:tbl>
      <w:tblPr>
        <w:tblW w:w="5062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68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64A19" w:rsidTr="00524E15">
        <w:trPr>
          <w:cantSplit/>
          <w:trHeight w:val="334"/>
          <w:jc w:val="center"/>
        </w:trPr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524E1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  <w:r w:rsidR="0016708A">
              <w:rPr>
                <w:rFonts w:cs="Arial Narrow"/>
                <w:b/>
                <w:bCs/>
                <w:szCs w:val="22"/>
              </w:rPr>
              <w:t xml:space="preserve">  201</w:t>
            </w:r>
            <w:r w:rsidR="00524E15">
              <w:rPr>
                <w:rFonts w:cs="Arial Narrow"/>
                <w:b/>
                <w:bCs/>
                <w:szCs w:val="22"/>
              </w:rPr>
              <w:t>2</w:t>
            </w:r>
          </w:p>
        </w:tc>
      </w:tr>
      <w:tr w:rsidR="00464A19" w:rsidTr="00524E15">
        <w:trPr>
          <w:cantSplit/>
          <w:trHeight w:val="1124"/>
          <w:jc w:val="center"/>
        </w:trPr>
        <w:tc>
          <w:tcPr>
            <w:tcW w:w="19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64A19" w:rsidTr="00524E15">
        <w:trPr>
          <w:trHeight w:val="80"/>
          <w:jc w:val="center"/>
        </w:trPr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64A19" w:rsidTr="00524E15">
        <w:trPr>
          <w:trHeight w:val="266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524E1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17251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524E15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7612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7612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4404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64AEF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524E15" w:rsidP="00524E1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12016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12016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524E15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Opravné položky 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64AEF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7D14" w:rsidTr="00524E15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524E15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</w:t>
            </w:r>
          </w:p>
        </w:tc>
      </w:tr>
      <w:tr w:rsidR="003D7D14" w:rsidTr="00524E15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9639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9639</w:t>
            </w:r>
          </w:p>
        </w:tc>
      </w:tr>
      <w:tr w:rsidR="003D7D14" w:rsidTr="00524E15">
        <w:trPr>
          <w:trHeight w:val="290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5235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7D14" w:rsidRDefault="003D7D14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D7D14" w:rsidRDefault="00524E15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5235</w:t>
            </w:r>
          </w:p>
        </w:tc>
      </w:tr>
    </w:tbl>
    <w:p w:rsidR="00464A19" w:rsidRDefault="00464A19" w:rsidP="0023619D">
      <w:pPr>
        <w:pStyle w:val="Nzov"/>
        <w:keepNext w:val="0"/>
        <w:spacing w:before="0" w:beforeAutospacing="0" w:after="0"/>
        <w:jc w:val="right"/>
      </w:pPr>
    </w:p>
    <w:p w:rsidR="00464A19" w:rsidRDefault="00464A19" w:rsidP="0023619D">
      <w:pPr>
        <w:pStyle w:val="Nzov"/>
        <w:keepNext w:val="0"/>
        <w:spacing w:before="0" w:beforeAutospacing="0" w:after="60"/>
        <w:jc w:val="righ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464A1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pStyle w:val="TopHeader"/>
              <w:jc w:val="right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 w:rsidP="0023619D">
            <w:pPr>
              <w:pStyle w:val="TopHeader"/>
              <w:jc w:val="right"/>
            </w:pPr>
            <w:r>
              <w:t>Hodnota za bežné účtovné obdobie</w:t>
            </w:r>
          </w:p>
        </w:tc>
      </w:tr>
      <w:tr w:rsidR="00464A1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464A19" w:rsidRDefault="00464A19" w:rsidP="0023619D">
      <w:pPr>
        <w:pStyle w:val="Nzov"/>
        <w:spacing w:before="0" w:beforeAutospacing="0" w:after="0"/>
        <w:jc w:val="right"/>
      </w:pPr>
    </w:p>
    <w:p w:rsidR="00C64AEF" w:rsidRDefault="00C64AEF" w:rsidP="00C64AEF"/>
    <w:p w:rsidR="00C64AEF" w:rsidRDefault="00C64AEF" w:rsidP="00C64AEF"/>
    <w:p w:rsidR="00C64AEF" w:rsidRDefault="00C64AEF" w:rsidP="00C64AEF"/>
    <w:p w:rsidR="00C64AEF" w:rsidRDefault="00C64AEF" w:rsidP="00C64AEF"/>
    <w:p w:rsidR="00C64AEF" w:rsidRPr="00C64AEF" w:rsidRDefault="00C64AEF" w:rsidP="00C64AEF"/>
    <w:p w:rsidR="00464A19" w:rsidRDefault="00464A19" w:rsidP="0023619D">
      <w:pPr>
        <w:pStyle w:val="Nzov"/>
        <w:spacing w:before="0" w:beforeAutospacing="0" w:after="0"/>
        <w:jc w:val="right"/>
      </w:pPr>
      <w:r>
        <w:lastRenderedPageBreak/>
        <w:t>5.  Informácie k časti F. písm. a) prílohy č. 3 o dlhodobom hmotnom majetku</w:t>
      </w:r>
      <w:r>
        <w:tab/>
      </w:r>
    </w:p>
    <w:p w:rsidR="00464A19" w:rsidRDefault="00464A19" w:rsidP="0023619D">
      <w:pPr>
        <w:jc w:val="right"/>
      </w:pPr>
      <w:r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75"/>
        <w:gridCol w:w="144"/>
        <w:gridCol w:w="91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65"/>
        <w:gridCol w:w="770"/>
        <w:gridCol w:w="193"/>
        <w:gridCol w:w="771"/>
      </w:tblGrid>
      <w:tr w:rsidR="00464A19" w:rsidTr="00C64AEF">
        <w:trPr>
          <w:cantSplit/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4A19" w:rsidRDefault="00464A19" w:rsidP="00524E1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Bežné účtovné obdobie                            </w:t>
            </w:r>
            <w:r w:rsidR="0016708A">
              <w:rPr>
                <w:rFonts w:cs="Arial Narrow"/>
                <w:b/>
                <w:bCs/>
                <w:szCs w:val="22"/>
              </w:rPr>
              <w:t>201</w:t>
            </w:r>
            <w:r w:rsidR="00524E15">
              <w:rPr>
                <w:rFonts w:cs="Arial Narrow"/>
                <w:b/>
                <w:bCs/>
                <w:szCs w:val="22"/>
              </w:rPr>
              <w:t>3</w:t>
            </w:r>
            <w:r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</w:t>
            </w:r>
          </w:p>
        </w:tc>
      </w:tr>
      <w:tr w:rsidR="00464A19" w:rsidTr="00C64AEF">
        <w:trPr>
          <w:cantSplit/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Pr="00D57BD0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 w:rsidRPr="00D57BD0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Pr="00C64AEF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 w:val="20"/>
                <w:szCs w:val="20"/>
              </w:rPr>
            </w:pPr>
            <w:r w:rsidRPr="00C64AEF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64A19" w:rsidTr="00C64AEF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2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6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524E1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961096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5735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524E15" w:rsidP="00443EB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1136857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121586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D57BD0" w:rsidRDefault="00524E15" w:rsidP="00CB5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86645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524E15" w:rsidP="00CB5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208231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524E15" w:rsidP="00CB5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D57BD0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92380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524E15" w:rsidP="00CB5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112845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524E15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1062216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D57BD0" w:rsidRDefault="00524E15" w:rsidP="00CB5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58F7" w:rsidRDefault="00524E15" w:rsidP="00524E1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1232242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C67540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C67540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583746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2009" w:rsidRDefault="00C67540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583746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C67540" w:rsidP="00FB3DB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221715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C67540" w:rsidP="00404B7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221715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C67540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45429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C67540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45429</w:t>
            </w:r>
          </w:p>
        </w:tc>
      </w:tr>
      <w:tr w:rsidR="00C64AEF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 w:rsidP="00FB3DB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760032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2009" w:rsidRDefault="00C67540" w:rsidP="0023619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760032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C67540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64AEF" w:rsidTr="00C64AEF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 w:rsidTr="00C64AEF">
        <w:trPr>
          <w:trHeight w:val="403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Zostatková hodnota </w:t>
            </w:r>
          </w:p>
        </w:tc>
      </w:tr>
      <w:tr w:rsidR="00464A19" w:rsidTr="00C64AEF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 w:rsidP="00FB3DB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377350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5735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2009" w:rsidRDefault="00C67540" w:rsidP="0075200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553111</w:t>
            </w:r>
          </w:p>
        </w:tc>
      </w:tr>
      <w:tr w:rsidR="00464A19" w:rsidTr="00C64AEF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302184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2C09" w:rsidRDefault="00C67540" w:rsidP="009D2C0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472210</w:t>
            </w:r>
          </w:p>
        </w:tc>
      </w:tr>
    </w:tbl>
    <w:p w:rsidR="00464A19" w:rsidRDefault="00464A19"/>
    <w:p w:rsidR="00C64AEF" w:rsidRDefault="00C64AEF"/>
    <w:p w:rsidR="00C64AEF" w:rsidRDefault="00C64AEF"/>
    <w:p w:rsidR="00464A19" w:rsidRDefault="00464A19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758"/>
        <w:gridCol w:w="68"/>
        <w:gridCol w:w="14"/>
        <w:gridCol w:w="28"/>
        <w:gridCol w:w="660"/>
        <w:gridCol w:w="68"/>
        <w:gridCol w:w="42"/>
        <w:gridCol w:w="880"/>
        <w:gridCol w:w="128"/>
        <w:gridCol w:w="14"/>
        <w:gridCol w:w="42"/>
        <w:gridCol w:w="806"/>
        <w:gridCol w:w="34"/>
        <w:gridCol w:w="14"/>
        <w:gridCol w:w="14"/>
        <w:gridCol w:w="818"/>
        <w:gridCol w:w="35"/>
        <w:gridCol w:w="14"/>
        <w:gridCol w:w="14"/>
        <w:gridCol w:w="28"/>
        <w:gridCol w:w="742"/>
        <w:gridCol w:w="28"/>
        <w:gridCol w:w="19"/>
        <w:gridCol w:w="611"/>
        <w:gridCol w:w="28"/>
        <w:gridCol w:w="131"/>
        <w:gridCol w:w="770"/>
        <w:gridCol w:w="135"/>
        <w:gridCol w:w="672"/>
      </w:tblGrid>
      <w:tr w:rsidR="00464A19"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</w:t>
            </w:r>
            <w:r w:rsidR="0069044D">
              <w:rPr>
                <w:rFonts w:cs="Arial Narrow"/>
                <w:b/>
                <w:bCs/>
                <w:szCs w:val="22"/>
              </w:rPr>
              <w:t xml:space="preserve">ádzajúce účtovné obdobie     </w:t>
            </w:r>
            <w:r w:rsidR="00C67540">
              <w:rPr>
                <w:rFonts w:cs="Arial Narrow"/>
                <w:b/>
                <w:bCs/>
                <w:szCs w:val="22"/>
              </w:rPr>
              <w:t>2012</w:t>
            </w:r>
            <w:r w:rsidR="0069044D">
              <w:rPr>
                <w:rFonts w:cs="Arial Narrow"/>
                <w:b/>
                <w:bCs/>
                <w:szCs w:val="22"/>
              </w:rPr>
              <w:t xml:space="preserve">  </w:t>
            </w:r>
            <w:r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     </w:t>
            </w:r>
          </w:p>
        </w:tc>
      </w:tr>
      <w:tr w:rsidR="00464A19"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7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Pesto-vateľské celky</w:t>
            </w:r>
            <w:r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64A1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7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464A19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8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730911</w:t>
            </w:r>
          </w:p>
        </w:tc>
        <w:tc>
          <w:tcPr>
            <w:tcW w:w="9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15345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916282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465562</w:t>
            </w: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Pr="00D57BD0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446841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912403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235377</w:t>
            </w: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Pr="00D57BD0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456451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691828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961096</w:t>
            </w:r>
          </w:p>
        </w:tc>
        <w:tc>
          <w:tcPr>
            <w:tcW w:w="9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Pr="00D57BD0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5735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1136857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4C08AF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9D33C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</w:t>
            </w:r>
            <w:r w:rsidR="004C08A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450668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450668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281627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281627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148547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148547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583746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8AF" w:rsidRDefault="00C67540" w:rsidP="00084B4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583746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9A538D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Opravné položky </w:t>
            </w: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08A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08AF" w:rsidRDefault="004C08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C08AF">
        <w:trPr>
          <w:trHeight w:val="278"/>
          <w:tblHeader/>
          <w:jc w:val="center"/>
        </w:trPr>
        <w:tc>
          <w:tcPr>
            <w:tcW w:w="908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8AF" w:rsidRDefault="004C08AF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Zost</w:t>
            </w:r>
            <w:r w:rsidR="009A538D">
              <w:rPr>
                <w:rFonts w:cs="Arial Narrow"/>
                <w:szCs w:val="22"/>
              </w:rPr>
              <w:t xml:space="preserve">atková </w:t>
            </w:r>
            <w:r>
              <w:rPr>
                <w:rFonts w:cs="Arial Narrow"/>
                <w:szCs w:val="22"/>
              </w:rPr>
              <w:t xml:space="preserve"> cena</w:t>
            </w:r>
          </w:p>
        </w:tc>
      </w:tr>
      <w:tr w:rsidR="006904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44D" w:rsidRDefault="0069044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280243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15345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044D" w:rsidRDefault="00C67540" w:rsidP="00084B4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465614</w:t>
            </w:r>
          </w:p>
        </w:tc>
      </w:tr>
      <w:tr w:rsidR="006904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044D" w:rsidRDefault="0069044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170026</w:t>
            </w: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377350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C67540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5735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044D" w:rsidRDefault="0069044D" w:rsidP="00084B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044D" w:rsidRDefault="00C67540" w:rsidP="00084B4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553111</w:t>
            </w:r>
          </w:p>
        </w:tc>
      </w:tr>
    </w:tbl>
    <w:p w:rsidR="00464A19" w:rsidRDefault="00464A19"/>
    <w:p w:rsidR="00464A19" w:rsidRDefault="00464A19">
      <w:pPr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464A1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 za bežné účtovné obdobie</w:t>
            </w:r>
          </w:p>
        </w:tc>
      </w:tr>
      <w:tr w:rsidR="00464A1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464A19" w:rsidRDefault="00464A19">
      <w:pPr>
        <w:pStyle w:val="Nzov"/>
        <w:keepNext w:val="0"/>
        <w:spacing w:before="0" w:beforeAutospacing="0" w:after="0"/>
        <w:jc w:val="left"/>
      </w:pPr>
    </w:p>
    <w:p w:rsidR="00464A19" w:rsidRDefault="00464A19">
      <w:pPr>
        <w:rPr>
          <w:b/>
          <w:bCs/>
        </w:rPr>
      </w:pPr>
      <w:r>
        <w:rPr>
          <w:b/>
          <w:bCs/>
        </w:rPr>
        <w:t xml:space="preserve">Prehľad o poistení </w:t>
      </w:r>
    </w:p>
    <w:p w:rsidR="00464A19" w:rsidRDefault="00464A19">
      <w:r>
        <w:t xml:space="preserve">     Spoločnosť má v niektorých prípadoch poisten</w:t>
      </w:r>
      <w:r w:rsidR="0023619D">
        <w:t>ú zodpovednosť za škodu vzniknutú s činnosťou : najmä kompletizácia a servis priemyselných batérií  s poistnou sumou 166 000€.</w:t>
      </w:r>
    </w:p>
    <w:p w:rsidR="0023619D" w:rsidRDefault="0023619D"/>
    <w:p w:rsidR="00464A19" w:rsidRDefault="00464A1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:rsidR="00464A19" w:rsidRDefault="00464A1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64A19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Bežné účtovné obdobie  </w:t>
            </w:r>
            <w:r w:rsidR="007E7766">
              <w:t>- v mene HUF</w:t>
            </w:r>
            <w:r>
              <w:t xml:space="preserve">                                                                                                                                                                  </w:t>
            </w:r>
          </w:p>
        </w:tc>
      </w:tr>
      <w:tr w:rsidR="00464A19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Spolu</w:t>
            </w:r>
          </w:p>
        </w:tc>
      </w:tr>
      <w:tr w:rsidR="00464A1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8F7135" w:rsidRPr="004177AF" w:rsidRDefault="008F713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9901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9901</w:t>
            </w: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C67540" w:rsidRDefault="00C6754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C67540">
              <w:rPr>
                <w:rFonts w:cs="Arial Narrow"/>
                <w:szCs w:val="22"/>
              </w:rPr>
              <w:t>9901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C67540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4241" w:rsidRPr="00C67540" w:rsidRDefault="006F424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464A19" w:rsidRPr="00C67540" w:rsidRDefault="00C67540" w:rsidP="006F4241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C67540">
              <w:rPr>
                <w:rFonts w:cs="Arial Narrow"/>
                <w:szCs w:val="22"/>
              </w:rPr>
              <w:t>9901</w:t>
            </w: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64AE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464A1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64AEF" w:rsidRDefault="00C64AEF"/>
    <w:p w:rsidR="00C64AEF" w:rsidRDefault="00C64AEF"/>
    <w:p w:rsidR="00C64AEF" w:rsidRDefault="00C64AEF"/>
    <w:p w:rsidR="00C64AEF" w:rsidRDefault="00C64AEF"/>
    <w:p w:rsidR="00C64AEF" w:rsidRDefault="00C64AEF"/>
    <w:p w:rsidR="00C64AEF" w:rsidRDefault="00C64AEF"/>
    <w:p w:rsidR="00C64AEF" w:rsidRDefault="00C64AEF"/>
    <w:p w:rsidR="00C64AEF" w:rsidRDefault="00C64AEF"/>
    <w:p w:rsidR="00C64AEF" w:rsidRDefault="00C64AEF"/>
    <w:p w:rsidR="00464A19" w:rsidRDefault="00464A1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23"/>
        <w:gridCol w:w="55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64A19"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Bezprostredne predchádzajúce účtovné obdobie     </w:t>
            </w:r>
            <w:r w:rsidR="00C67540">
              <w:t>2012</w:t>
            </w:r>
            <w:r>
              <w:t xml:space="preserve">                                                                                                                                                               </w:t>
            </w:r>
          </w:p>
        </w:tc>
      </w:tr>
      <w:tr w:rsidR="00464A19">
        <w:trPr>
          <w:cantSplit/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Spolu</w:t>
            </w:r>
          </w:p>
        </w:tc>
      </w:tr>
      <w:tr w:rsidR="00464A1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0926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Prvotné ocenenie</w:t>
            </w: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4241" w:rsidRPr="004177AF" w:rsidRDefault="006F424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4241" w:rsidRPr="004177AF" w:rsidRDefault="006F424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Pr="004177AF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4241" w:rsidRPr="004177AF" w:rsidRDefault="006F424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</w:t>
            </w:r>
          </w:p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64AE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AEF" w:rsidRDefault="00C64A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4AEF" w:rsidRDefault="00C64AE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Účtovná hodnota </w:t>
            </w:r>
          </w:p>
        </w:tc>
      </w:tr>
      <w:tr w:rsidR="00464A1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</w:t>
            </w:r>
          </w:p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464A1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64A19" w:rsidRDefault="00464A1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464A1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Hodnota </w:t>
            </w:r>
            <w:r>
              <w:rPr>
                <w:bCs w:val="0"/>
                <w:szCs w:val="24"/>
              </w:rPr>
              <w:t>za bežné účtovné obdobie</w:t>
            </w:r>
          </w:p>
        </w:tc>
      </w:tr>
      <w:tr w:rsidR="00464A1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464A19" w:rsidRDefault="00464A19"/>
    <w:p w:rsidR="00464A19" w:rsidRDefault="00464A19"/>
    <w:p w:rsidR="00C64AEF" w:rsidRDefault="00C64AEF"/>
    <w:p w:rsidR="00C64AEF" w:rsidRDefault="00C64AEF"/>
    <w:p w:rsidR="00C64AEF" w:rsidRDefault="00C64AEF"/>
    <w:p w:rsidR="00464A19" w:rsidRDefault="00464A19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lastRenderedPageBreak/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464A19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Bežné účtovné obdobie </w:t>
            </w:r>
          </w:p>
        </w:tc>
      </w:tr>
      <w:tr w:rsidR="00464A19">
        <w:trPr>
          <w:cantSplit/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Účtovná hodnota DFM</w:t>
            </w:r>
          </w:p>
        </w:tc>
      </w:tr>
      <w:tr w:rsidR="00464A1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A19" w:rsidRDefault="00464A19" w:rsidP="00DE405D">
            <w:r>
              <w:rPr>
                <w:rFonts w:cs="Arial"/>
                <w:b/>
                <w:szCs w:val="22"/>
              </w:rPr>
              <w:t>Dcérske účtovné jednotky</w:t>
            </w:r>
            <w:r w:rsidR="00DE405D">
              <w:rPr>
                <w:rFonts w:cs="Arial"/>
                <w:b/>
                <w:szCs w:val="22"/>
              </w:rPr>
              <w:t xml:space="preserve">                                                                         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464A19" w:rsidP="00DE405D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464A19" w:rsidP="00DE405D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Pr="004177AF" w:rsidRDefault="00464A19">
            <w:pPr>
              <w:spacing w:line="360" w:lineRule="auto"/>
              <w:jc w:val="center"/>
              <w:rPr>
                <w:rFonts w:cs="Arial"/>
                <w:color w:val="FF0000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r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C675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IBG Magyarorság Kft.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C67540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C6754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C6754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14705000Ft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C6754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21232000Ft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64A19" w:rsidRDefault="00C6754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9901€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7A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7AF" w:rsidRPr="0018169D" w:rsidRDefault="004177AF" w:rsidP="00BD0E0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7AF" w:rsidRPr="006D6D11" w:rsidRDefault="004177AF" w:rsidP="00BD0E0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Pr="006D6D11" w:rsidRDefault="004177AF" w:rsidP="00BD0E02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Pr="006D6D11" w:rsidRDefault="004177AF" w:rsidP="00BD0E02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7AF" w:rsidRPr="0018169D" w:rsidRDefault="004177AF" w:rsidP="00BD0E0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7AF" w:rsidRPr="006D6D11" w:rsidRDefault="004177AF" w:rsidP="00BD0E0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177AF" w:rsidRPr="006D6D11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7AF" w:rsidRDefault="004177AF" w:rsidP="00BD0E02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7AF" w:rsidRDefault="004177AF" w:rsidP="00BD0E0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 w:rsidP="00BD0E0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7A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7AF" w:rsidRDefault="004177A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7AF" w:rsidRDefault="004177A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</w:pPr>
    </w:p>
    <w:p w:rsidR="00634948" w:rsidRPr="00634948" w:rsidRDefault="00634948" w:rsidP="00634948"/>
    <w:p w:rsidR="00464A19" w:rsidRDefault="00464A1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64A1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464A19" w:rsidRDefault="00464A19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64A1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g</w:t>
            </w:r>
          </w:p>
        </w:tc>
      </w:tr>
      <w:tr w:rsidR="00464A1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464A19" w:rsidRDefault="00464A19"/>
    <w:p w:rsidR="00C64AEF" w:rsidRDefault="00C64AEF">
      <w:pPr>
        <w:pStyle w:val="Nzov"/>
        <w:keepNext w:val="0"/>
        <w:widowControl w:val="0"/>
        <w:spacing w:before="0" w:beforeAutospacing="0" w:after="60"/>
        <w:jc w:val="left"/>
      </w:pPr>
    </w:p>
    <w:p w:rsidR="00C64AEF" w:rsidRDefault="00C64AEF">
      <w:pPr>
        <w:pStyle w:val="Nzov"/>
        <w:keepNext w:val="0"/>
        <w:widowControl w:val="0"/>
        <w:spacing w:before="0" w:beforeAutospacing="0" w:after="6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464A1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64A1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464A1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64A19" w:rsidRDefault="00464A19">
      <w:pPr>
        <w:pStyle w:val="Nzov"/>
        <w:keepNext w:val="0"/>
        <w:spacing w:before="0" w:beforeAutospacing="0" w:after="0"/>
        <w:jc w:val="left"/>
      </w:pPr>
    </w:p>
    <w:p w:rsidR="00464A19" w:rsidRDefault="00464A1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:rsidR="00464A19" w:rsidRDefault="00464A1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464A19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  <w:p w:rsidR="00464A19" w:rsidRDefault="00464A19">
            <w:pPr>
              <w:pStyle w:val="TopHeader"/>
            </w:pPr>
            <w:r>
              <w:t>Tvorba </w:t>
            </w:r>
          </w:p>
          <w:p w:rsidR="00464A19" w:rsidRDefault="00464A19">
            <w:pPr>
              <w:pStyle w:val="TopHeader"/>
            </w:pPr>
            <w:r>
              <w:t>OP</w:t>
            </w:r>
          </w:p>
          <w:p w:rsidR="00464A19" w:rsidRDefault="00464A1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Stav OP na konci účtovného obdobia</w:t>
            </w:r>
          </w:p>
        </w:tc>
      </w:tr>
      <w:tr w:rsidR="00464A1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64A1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C67540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4666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64A19" w:rsidRDefault="00C67540" w:rsidP="005B751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1416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64A19" w:rsidRDefault="00C67540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3259</w:t>
            </w:r>
          </w:p>
        </w:tc>
      </w:tr>
      <w:tr w:rsidR="00464A1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Nedokončená výroba a</w:t>
            </w:r>
          </w:p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64A19" w:rsidRDefault="00464A19" w:rsidP="0023619D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64A19" w:rsidRDefault="00464A19" w:rsidP="0023619D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 w:rsidTr="005B7511">
        <w:trPr>
          <w:trHeight w:val="283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 w:rsidP="0023619D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A19" w:rsidRDefault="00C67540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4065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64A19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2768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64A19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3229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64A19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64A19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3604</w:t>
            </w:r>
          </w:p>
        </w:tc>
      </w:tr>
      <w:tr w:rsidR="00464A1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Zásoby spolu</w:t>
            </w:r>
            <w:r w:rsidR="004B097B">
              <w:rPr>
                <w:rFonts w:cs="Arial"/>
                <w:b/>
                <w:szCs w:val="22"/>
              </w:rPr>
              <w:t xml:space="preserve"> OP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Pr="00092D12" w:rsidRDefault="00E9635E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8731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64A19" w:rsidRPr="00092D12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2768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64A19" w:rsidRPr="00092D12" w:rsidRDefault="00E9635E" w:rsidP="005B751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4645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64A19" w:rsidRPr="00092D12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64A19" w:rsidRPr="00092D12" w:rsidRDefault="00E9635E" w:rsidP="005B751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6855</w:t>
            </w:r>
          </w:p>
        </w:tc>
      </w:tr>
    </w:tbl>
    <w:p w:rsidR="00464A19" w:rsidRDefault="00464A19"/>
    <w:p w:rsidR="00464A19" w:rsidRDefault="00464A1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464A1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</w:t>
            </w:r>
          </w:p>
        </w:tc>
      </w:tr>
      <w:tr w:rsidR="00464A1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both"/>
      </w:pPr>
    </w:p>
    <w:p w:rsidR="00464A19" w:rsidRDefault="00464A1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464A1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 za bežné účtovné obdobie</w:t>
            </w:r>
          </w:p>
        </w:tc>
      </w:tr>
      <w:tr w:rsidR="00464A1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395420" w:rsidRDefault="00395420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:rsidR="00395420" w:rsidRPr="002B2E75" w:rsidRDefault="00395420" w:rsidP="00395420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95420" w:rsidRPr="002B2E75" w:rsidTr="00634DE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95420" w:rsidRPr="002B2E75" w:rsidTr="00634DE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95420" w:rsidRPr="002B2E75" w:rsidTr="00634DE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</w:tbl>
    <w:p w:rsidR="00395420" w:rsidRPr="002B2E75" w:rsidRDefault="00395420" w:rsidP="00395420"/>
    <w:p w:rsidR="00395420" w:rsidRPr="002B2E75" w:rsidRDefault="00395420" w:rsidP="00395420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395420" w:rsidRPr="002B2E75" w:rsidTr="00634DE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D671CC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</w:tr>
      <w:tr w:rsidR="00395420" w:rsidRPr="002B2E75" w:rsidTr="00634DE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</w:tr>
    </w:tbl>
    <w:p w:rsidR="00395420" w:rsidRPr="002B2E75" w:rsidRDefault="00395420" w:rsidP="00395420"/>
    <w:p w:rsidR="00395420" w:rsidRPr="002B2E75" w:rsidRDefault="00395420" w:rsidP="00395420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95420" w:rsidRPr="002B2E75" w:rsidTr="00634DE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95420" w:rsidRPr="002B2E75" w:rsidTr="00634DE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D671CC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95420" w:rsidRPr="002B2E75" w:rsidTr="00634DE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</w:p>
        </w:tc>
      </w:tr>
    </w:tbl>
    <w:p w:rsidR="00395420" w:rsidRPr="002B2E75" w:rsidRDefault="00395420" w:rsidP="00395420">
      <w:pPr>
        <w:pStyle w:val="Nzov"/>
        <w:spacing w:before="0" w:beforeAutospacing="0" w:after="0"/>
        <w:jc w:val="left"/>
        <w:rPr>
          <w:b w:val="0"/>
        </w:rPr>
      </w:pPr>
    </w:p>
    <w:p w:rsidR="00395420" w:rsidRPr="002B2E75" w:rsidRDefault="00395420" w:rsidP="00395420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395420" w:rsidRPr="002B2E75" w:rsidTr="00634DE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D671CC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  <w:tr w:rsidR="00395420" w:rsidRPr="002B2E75" w:rsidTr="00634DE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center"/>
              <w:rPr>
                <w:rFonts w:cs="Arial"/>
              </w:rPr>
            </w:pPr>
          </w:p>
        </w:tc>
      </w:tr>
      <w:tr w:rsidR="00395420" w:rsidRPr="002B2E75" w:rsidTr="00634DE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420" w:rsidRPr="002B2E75" w:rsidRDefault="00395420" w:rsidP="00634DE5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95420" w:rsidRPr="002B2E75" w:rsidRDefault="00395420" w:rsidP="00634DE5">
            <w:pPr>
              <w:jc w:val="both"/>
              <w:rPr>
                <w:rFonts w:cs="Arial"/>
              </w:rPr>
            </w:pPr>
          </w:p>
        </w:tc>
      </w:tr>
    </w:tbl>
    <w:p w:rsidR="00464A19" w:rsidRDefault="00464A19"/>
    <w:p w:rsidR="00464A19" w:rsidRDefault="00464A19"/>
    <w:p w:rsidR="00464A19" w:rsidRDefault="00464A1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464A19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Tvorba</w:t>
            </w:r>
          </w:p>
          <w:p w:rsidR="00464A19" w:rsidRDefault="00464A19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Stav OP na konci účtovného obdobia</w:t>
            </w:r>
          </w:p>
        </w:tc>
      </w:tr>
      <w:tr w:rsidR="00464A1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D671CC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464A1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Pr="006B3EA8" w:rsidRDefault="00E9635E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63582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Pr="006B3EA8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15086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Pr="006B3EA8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19294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Pr="006B3EA8" w:rsidRDefault="00464A19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Pr="006B3EA8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59375</w:t>
            </w:r>
          </w:p>
        </w:tc>
      </w:tr>
      <w:tr w:rsidR="006D6D1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11" w:rsidRDefault="006D6D1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11" w:rsidRPr="00DD23CE" w:rsidRDefault="006D6D11" w:rsidP="0031640A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</w:tr>
      <w:tr w:rsidR="006D6D1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11" w:rsidRDefault="006D6D1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31640A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D6D11" w:rsidRPr="00DD23CE" w:rsidRDefault="006D6D11" w:rsidP="0031640A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</w:tr>
      <w:tr w:rsidR="006D6D1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11" w:rsidRDefault="006D6D1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23619D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</w:tr>
      <w:tr w:rsidR="006D6D1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11" w:rsidRDefault="006D6D1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11" w:rsidRPr="00DD23CE" w:rsidRDefault="006D6D11" w:rsidP="0023619D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D6D11" w:rsidRPr="00DD23CE" w:rsidRDefault="006D6D11" w:rsidP="0023619D">
            <w:pPr>
              <w:spacing w:line="360" w:lineRule="auto"/>
              <w:jc w:val="right"/>
              <w:rPr>
                <w:rFonts w:cs="Arial"/>
                <w:color w:val="FF0000"/>
                <w:szCs w:val="22"/>
              </w:rPr>
            </w:pPr>
          </w:p>
        </w:tc>
      </w:tr>
      <w:tr w:rsidR="006D6D1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11" w:rsidRDefault="006D6D11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11" w:rsidRPr="00092D12" w:rsidRDefault="00E9635E" w:rsidP="0023619D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63582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D6D11" w:rsidRPr="00092D12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15086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11" w:rsidRPr="00092D12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19294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6D11" w:rsidRPr="00092D12" w:rsidRDefault="006D6D11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D6D11" w:rsidRPr="00092D12" w:rsidRDefault="00E9635E" w:rsidP="0023619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59375</w:t>
            </w:r>
          </w:p>
        </w:tc>
      </w:tr>
    </w:tbl>
    <w:p w:rsidR="00464A19" w:rsidRDefault="00464A19">
      <w:pPr>
        <w:pStyle w:val="Nzov"/>
        <w:keepNext w:val="0"/>
        <w:widowControl w:val="0"/>
        <w:spacing w:before="0" w:beforeAutospacing="0" w:after="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:rsidR="00464A19" w:rsidRDefault="00464A1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1917"/>
        <w:gridCol w:w="113"/>
        <w:gridCol w:w="2030"/>
        <w:gridCol w:w="2030"/>
      </w:tblGrid>
      <w:tr w:rsidR="00464A1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Pohľadávky spolu</w:t>
            </w:r>
          </w:p>
        </w:tc>
      </w:tr>
      <w:tr w:rsidR="00464A1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D671C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rPr>
                <w:b/>
              </w:rPr>
            </w:pPr>
            <w:r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64A1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voči dcérskej účtovnej jednotke a materskej účtovnej </w:t>
            </w:r>
            <w:r w:rsidR="008F3DF1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spoločníkom, členom a</w:t>
            </w:r>
            <w:r w:rsidR="00D671CC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656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64A19" w:rsidRDefault="00464A19">
            <w:pPr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jc w:val="right"/>
              <w:rPr>
                <w:rFonts w:cs="Arial"/>
                <w:b/>
                <w:szCs w:val="22"/>
              </w:rPr>
            </w:pPr>
          </w:p>
        </w:tc>
      </w:tr>
      <w:tr w:rsidR="00464A19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rPr>
                <w:b/>
              </w:rPr>
            </w:pPr>
          </w:p>
        </w:tc>
      </w:tr>
      <w:tr w:rsidR="00464A1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E9635E" w:rsidP="005C445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534467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4A19" w:rsidRDefault="00E9635E" w:rsidP="005C445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813859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64A19" w:rsidRDefault="00E9635E" w:rsidP="005C445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1348326</w:t>
            </w:r>
          </w:p>
        </w:tc>
      </w:tr>
      <w:tr w:rsidR="00464A1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64A19" w:rsidRDefault="00464A19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64A19" w:rsidRDefault="00464A19" w:rsidP="005C4453">
            <w:pPr>
              <w:jc w:val="right"/>
              <w:rPr>
                <w:rFonts w:cs="Arial"/>
                <w:szCs w:val="22"/>
              </w:rPr>
            </w:pPr>
          </w:p>
        </w:tc>
      </w:tr>
      <w:tr w:rsidR="004177A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177AF" w:rsidRPr="001B1159" w:rsidRDefault="004177AF" w:rsidP="005C4453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177AF" w:rsidRPr="001B1159" w:rsidRDefault="004177AF" w:rsidP="005C4453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177AF" w:rsidRPr="001B1159" w:rsidRDefault="004177AF" w:rsidP="005C4453">
            <w:pPr>
              <w:jc w:val="right"/>
              <w:rPr>
                <w:rFonts w:cs="Arial"/>
                <w:color w:val="FF0000"/>
                <w:szCs w:val="22"/>
              </w:rPr>
            </w:pPr>
          </w:p>
        </w:tc>
      </w:tr>
      <w:tr w:rsidR="004177A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Pohľadávky voči spoločníkom, </w:t>
            </w:r>
            <w:r>
              <w:rPr>
                <w:rFonts w:cs="Arial"/>
                <w:szCs w:val="22"/>
              </w:rPr>
              <w:lastRenderedPageBreak/>
              <w:t>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177AF" w:rsidRPr="002802D6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177AF" w:rsidRPr="002802D6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177AF" w:rsidRPr="002802D6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7AF" w:rsidRPr="007605A1" w:rsidRDefault="004177AF">
            <w:pPr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7AF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</w:tr>
      <w:tr w:rsidR="004177A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7AF" w:rsidRPr="007605A1" w:rsidRDefault="004177AF">
            <w:pPr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4177AF" w:rsidRPr="007605A1" w:rsidRDefault="00751968" w:rsidP="005C4453">
            <w:pPr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5604</w:t>
            </w:r>
          </w:p>
        </w:tc>
        <w:tc>
          <w:tcPr>
            <w:tcW w:w="2030" w:type="dxa"/>
            <w:vAlign w:val="center"/>
          </w:tcPr>
          <w:p w:rsidR="004177AF" w:rsidRPr="007605A1" w:rsidRDefault="004177AF" w:rsidP="005C4453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177AF" w:rsidRPr="007605A1" w:rsidRDefault="00751968" w:rsidP="005C4453">
            <w:pPr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5604</w:t>
            </w:r>
          </w:p>
        </w:tc>
      </w:tr>
      <w:tr w:rsidR="004177AF" w:rsidTr="005C445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7AF" w:rsidRDefault="004177AF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19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7AF" w:rsidRPr="007605A1" w:rsidRDefault="00751968" w:rsidP="005C4453">
            <w:pPr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540071</w:t>
            </w:r>
          </w:p>
        </w:tc>
        <w:tc>
          <w:tcPr>
            <w:tcW w:w="2143" w:type="dxa"/>
            <w:gridSpan w:val="2"/>
            <w:tcBorders>
              <w:bottom w:val="single" w:sz="12" w:space="0" w:color="auto"/>
            </w:tcBorders>
            <w:vAlign w:val="center"/>
          </w:tcPr>
          <w:p w:rsidR="004177AF" w:rsidRPr="007605A1" w:rsidRDefault="00E9635E" w:rsidP="005C4453">
            <w:pPr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813859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7AF" w:rsidRPr="007605A1" w:rsidRDefault="00751968" w:rsidP="005C4453">
            <w:pPr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1353930</w:t>
            </w:r>
          </w:p>
        </w:tc>
      </w:tr>
    </w:tbl>
    <w:p w:rsidR="00464A19" w:rsidRDefault="00464A19">
      <w:pPr>
        <w:jc w:val="both"/>
        <w:rPr>
          <w:rFonts w:cs="Arial"/>
          <w:szCs w:val="22"/>
        </w:rPr>
      </w:pPr>
    </w:p>
    <w:p w:rsidR="00464A19" w:rsidRDefault="00464A1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464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Pohľadávky podľa zostatkovej</w:t>
            </w:r>
          </w:p>
          <w:p w:rsidR="00464A19" w:rsidRDefault="00464A19">
            <w:pPr>
              <w:pStyle w:val="TopHeader"/>
            </w:pPr>
            <w:r>
              <w:t>doby splatnosti</w:t>
            </w:r>
            <w:r w:rsidR="000033F2">
              <w:t xml:space="preserve"> z obchodného styku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464A1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E9635E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813859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Default="00D671CC" w:rsidP="00D671CC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597234</w:t>
            </w:r>
          </w:p>
        </w:tc>
      </w:tr>
      <w:tr w:rsidR="00464A1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Pr="007605A1" w:rsidRDefault="00751968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540071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4A19" w:rsidRDefault="00D671CC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538266</w:t>
            </w:r>
          </w:p>
        </w:tc>
      </w:tr>
      <w:tr w:rsidR="00464A1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A19" w:rsidRPr="007605A1" w:rsidRDefault="00751968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7605A1">
              <w:rPr>
                <w:rFonts w:cs="Arial"/>
                <w:szCs w:val="22"/>
              </w:rPr>
              <w:t>1353930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64A19" w:rsidRDefault="00D671CC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1135500</w:t>
            </w:r>
          </w:p>
        </w:tc>
      </w:tr>
      <w:tr w:rsidR="00464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64A19" w:rsidRDefault="00464A19" w:rsidP="000033F2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</w:tr>
    </w:tbl>
    <w:p w:rsidR="00464A19" w:rsidRDefault="00464A1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464A19"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 pohľadávky</w:t>
            </w:r>
          </w:p>
        </w:tc>
      </w:tr>
      <w:tr w:rsidR="00464A1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64A19" w:rsidRDefault="009A538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</w:tr>
      <w:tr w:rsidR="00464A1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:rsidR="00464A19" w:rsidRDefault="00464A19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464A1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671CC" w:rsidRDefault="00E9635E" w:rsidP="00CE190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3022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671CC" w:rsidRDefault="00D671CC" w:rsidP="008E0CA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4900</w:t>
            </w:r>
          </w:p>
        </w:tc>
      </w:tr>
      <w:tr w:rsidR="00D671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671CC" w:rsidRDefault="00E9635E" w:rsidP="00CE190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95427</w:t>
            </w:r>
          </w:p>
        </w:tc>
        <w:tc>
          <w:tcPr>
            <w:tcW w:w="2331" w:type="dxa"/>
            <w:vAlign w:val="center"/>
          </w:tcPr>
          <w:p w:rsidR="00D671CC" w:rsidRDefault="00D671CC" w:rsidP="008E0CA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710679</w:t>
            </w:r>
          </w:p>
        </w:tc>
      </w:tr>
      <w:tr w:rsidR="00D671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671CC" w:rsidRDefault="00E9635E" w:rsidP="00CE190D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578713</w:t>
            </w:r>
          </w:p>
        </w:tc>
        <w:tc>
          <w:tcPr>
            <w:tcW w:w="2331" w:type="dxa"/>
            <w:vAlign w:val="center"/>
          </w:tcPr>
          <w:p w:rsidR="00D671CC" w:rsidRDefault="00D671CC" w:rsidP="008E0CA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176019</w:t>
            </w:r>
          </w:p>
        </w:tc>
      </w:tr>
      <w:tr w:rsidR="00D671C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671CC" w:rsidRDefault="00D671CC" w:rsidP="00CE190D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D671CC" w:rsidRDefault="00D671CC" w:rsidP="008E0CA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D671C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Default="00E9635E" w:rsidP="00CE190D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677162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671CC" w:rsidRDefault="00D671CC" w:rsidP="008E0CA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891598</w:t>
            </w:r>
          </w:p>
        </w:tc>
      </w:tr>
    </w:tbl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751968" w:rsidRDefault="00751968" w:rsidP="00751968"/>
    <w:p w:rsidR="00751968" w:rsidRDefault="00751968" w:rsidP="00751968"/>
    <w:p w:rsidR="00751968" w:rsidRDefault="00751968" w:rsidP="00751968"/>
    <w:p w:rsidR="00751968" w:rsidRDefault="00751968" w:rsidP="00751968"/>
    <w:p w:rsidR="00751968" w:rsidRPr="00751968" w:rsidRDefault="00751968" w:rsidP="00751968"/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464A19"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Prírastky</w:t>
            </w:r>
          </w:p>
          <w:p w:rsidR="00464A19" w:rsidRDefault="00464A1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Úbytky</w:t>
            </w:r>
          </w:p>
          <w:p w:rsidR="00464A19" w:rsidRDefault="00464A1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Stav na konci účtovného obdobia</w:t>
            </w:r>
          </w:p>
        </w:tc>
      </w:tr>
      <w:tr w:rsidR="00464A1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</w:tr>
      <w:tr w:rsidR="00464A1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64A1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  <w:r w:rsidR="00C57A25">
        <w:rPr>
          <w:lang w:eastAsia="sk-SK"/>
        </w:rPr>
        <w:t xml:space="preserve"> </w:t>
      </w:r>
    </w:p>
    <w:p w:rsidR="00464A19" w:rsidRDefault="00C57A25">
      <w:pPr>
        <w:pStyle w:val="Nzov"/>
        <w:spacing w:before="0" w:beforeAutospacing="0" w:after="0"/>
        <w:jc w:val="left"/>
      </w:pPr>
      <w:r>
        <w:t xml:space="preserve">Účtovná jednotka nemá náplň pre túto obsahovú položku. </w:t>
      </w:r>
    </w:p>
    <w:p w:rsidR="00C57A25" w:rsidRPr="00C57A25" w:rsidRDefault="00C57A25" w:rsidP="00C57A25"/>
    <w:p w:rsidR="00464A19" w:rsidRDefault="00464A1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p w:rsidR="00464A19" w:rsidRDefault="00464A19"/>
    <w:p w:rsidR="00464A19" w:rsidRDefault="00464A19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464A1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64A1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A19" w:rsidRDefault="00464A1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A34D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34D6" w:rsidRDefault="00DA34D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34D6" w:rsidRDefault="00DA34D6" w:rsidP="00BA478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A34D6" w:rsidRDefault="00DA34D6" w:rsidP="001C55C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E9635E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18006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11348</w:t>
            </w: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E9635E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2924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2702</w:t>
            </w: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Pr="006B3EA8" w:rsidRDefault="00D671CC">
            <w:pPr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E9635E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15082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8646</w:t>
            </w: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D671CC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671CC" w:rsidRPr="006B3EA8" w:rsidRDefault="00D671CC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D671CC" w:rsidP="004831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E9635E" w:rsidP="007B4ED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55</w:t>
            </w:r>
          </w:p>
        </w:tc>
      </w:tr>
      <w:tr w:rsidR="00D671C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71CC" w:rsidRPr="006B3EA8" w:rsidRDefault="00D671CC">
            <w:pPr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úroky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671CC" w:rsidRPr="006B3EA8" w:rsidRDefault="00E9635E" w:rsidP="007B4ED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671CC" w:rsidRPr="006B3EA8" w:rsidRDefault="00D671CC" w:rsidP="008E0CAE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6B3EA8">
              <w:rPr>
                <w:rFonts w:cs="Arial"/>
                <w:szCs w:val="22"/>
              </w:rPr>
              <w:t>55</w:t>
            </w:r>
          </w:p>
        </w:tc>
      </w:tr>
    </w:tbl>
    <w:p w:rsidR="00464A19" w:rsidRDefault="00464A19">
      <w:pPr>
        <w:pStyle w:val="Nzov"/>
        <w:spacing w:before="0" w:beforeAutospacing="0" w:after="60"/>
        <w:jc w:val="left"/>
      </w:pPr>
      <w:r>
        <w:lastRenderedPageBreak/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64A19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Splatnosť</w:t>
            </w:r>
          </w:p>
        </w:tc>
      </w:tr>
      <w:tr w:rsidR="00464A19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viac ako päť rokov</w:t>
            </w:r>
          </w:p>
        </w:tc>
      </w:tr>
      <w:tr w:rsidR="00464A1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464A1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color w:val="FF0000"/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color w:val="FF0000"/>
                <w:szCs w:val="22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b/>
                <w:color w:val="FF0000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Pr="004177AF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Pr="004177AF" w:rsidRDefault="00464A19" w:rsidP="004B097B">
            <w:pPr>
              <w:jc w:val="right"/>
              <w:rPr>
                <w:color w:val="FF0000"/>
                <w:szCs w:val="22"/>
              </w:rPr>
            </w:pPr>
          </w:p>
        </w:tc>
      </w:tr>
    </w:tbl>
    <w:p w:rsidR="00464A19" w:rsidRDefault="00464A19" w:rsidP="004B097B">
      <w:pPr>
        <w:pStyle w:val="Nzov"/>
        <w:spacing w:before="0" w:beforeAutospacing="0" w:after="0"/>
        <w:jc w:val="right"/>
        <w:rPr>
          <w:szCs w:val="22"/>
        </w:rPr>
      </w:pPr>
    </w:p>
    <w:p w:rsidR="00464A19" w:rsidRDefault="00464A1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64A19" w:rsidRDefault="00464A19">
      <w:r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464A1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273041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9635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  <w:r w:rsidR="001E7B60">
              <w:rPr>
                <w:b/>
                <w:bCs/>
                <w:szCs w:val="22"/>
              </w:rPr>
              <w:t xml:space="preserve">  201</w:t>
            </w:r>
            <w:r w:rsidR="00E9635E">
              <w:rPr>
                <w:b/>
                <w:bCs/>
                <w:szCs w:val="22"/>
              </w:rPr>
              <w:t>2</w:t>
            </w:r>
            <w:r w:rsidR="004B097B">
              <w:rPr>
                <w:b/>
                <w:bCs/>
                <w:szCs w:val="22"/>
              </w:rPr>
              <w:t xml:space="preserve">  v roku 201</w:t>
            </w:r>
            <w:r w:rsidR="00E9635E">
              <w:rPr>
                <w:b/>
                <w:bCs/>
                <w:szCs w:val="22"/>
              </w:rPr>
              <w:t>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7B4ED3" w:rsidRDefault="00464A19" w:rsidP="00CE190D">
            <w:pPr>
              <w:jc w:val="right"/>
              <w:rPr>
                <w:color w:val="FF0000"/>
                <w:szCs w:val="22"/>
              </w:rPr>
            </w:pPr>
          </w:p>
        </w:tc>
      </w:tr>
      <w:tr w:rsidR="00464A19" w:rsidTr="001E7B60">
        <w:trPr>
          <w:trHeight w:val="39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261541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273041</w:t>
            </w:r>
          </w:p>
        </w:tc>
      </w:tr>
    </w:tbl>
    <w:p w:rsidR="00464A19" w:rsidRDefault="00464A19"/>
    <w:p w:rsidR="00464A19" w:rsidRDefault="00464A19">
      <w:r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:rsidR="00464A19" w:rsidRDefault="00464A19">
      <w: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993"/>
        <w:gridCol w:w="13"/>
        <w:gridCol w:w="993"/>
        <w:gridCol w:w="30"/>
        <w:gridCol w:w="998"/>
        <w:gridCol w:w="1431"/>
      </w:tblGrid>
      <w:tr w:rsidR="00464A19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Stav na konci účtovného obdobia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D305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92925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560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86818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894199">
            <w:pPr>
              <w:rPr>
                <w:szCs w:val="22"/>
              </w:rPr>
            </w:pPr>
            <w:r>
              <w:rPr>
                <w:szCs w:val="22"/>
              </w:rPr>
              <w:t>Rez</w:t>
            </w:r>
            <w:r w:rsidR="000A3CF3">
              <w:rPr>
                <w:szCs w:val="22"/>
              </w:rPr>
              <w:t>. zo zmluvných vzťahov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82765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74489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894199" w:rsidP="00894199">
            <w:pPr>
              <w:rPr>
                <w:szCs w:val="22"/>
              </w:rPr>
            </w:pPr>
            <w:r>
              <w:rPr>
                <w:szCs w:val="22"/>
              </w:rPr>
              <w:t>Rez.</w:t>
            </w:r>
            <w:r w:rsidR="000A3CF3">
              <w:rPr>
                <w:szCs w:val="22"/>
              </w:rPr>
              <w:t xml:space="preserve"> na 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2169</w:t>
            </w:r>
          </w:p>
        </w:tc>
        <w:tc>
          <w:tcPr>
            <w:tcW w:w="56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12329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 w:rsidTr="00F818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 w:rsidTr="00F8182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17239</w:t>
            </w:r>
          </w:p>
        </w:tc>
        <w:tc>
          <w:tcPr>
            <w:tcW w:w="560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18290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  <w:r w:rsidR="000A3CF3">
              <w:rPr>
                <w:szCs w:val="22"/>
              </w:rPr>
              <w:t xml:space="preserve"> a soc. zab.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7912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11841</w:t>
            </w:r>
          </w:p>
        </w:tc>
        <w:tc>
          <w:tcPr>
            <w:tcW w:w="560" w:type="pct"/>
            <w:gridSpan w:val="3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7912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11841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155158" w:rsidP="00155158">
            <w:pPr>
              <w:rPr>
                <w:szCs w:val="22"/>
              </w:rPr>
            </w:pPr>
            <w:r>
              <w:rPr>
                <w:szCs w:val="22"/>
              </w:rPr>
              <w:t>r</w:t>
            </w:r>
            <w:r w:rsidR="006D6D11">
              <w:rPr>
                <w:szCs w:val="22"/>
              </w:rPr>
              <w:t>ezerva -dobropisy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audit+</w:t>
            </w:r>
            <w:r w:rsidR="00894199">
              <w:rPr>
                <w:szCs w:val="22"/>
              </w:rPr>
              <w:t xml:space="preserve"> </w:t>
            </w:r>
            <w:r>
              <w:rPr>
                <w:szCs w:val="22"/>
              </w:rPr>
              <w:t>zverejnenie v OR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60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155158" w:rsidP="00155158">
            <w:pPr>
              <w:rPr>
                <w:szCs w:val="22"/>
              </w:rPr>
            </w:pPr>
            <w:r>
              <w:rPr>
                <w:szCs w:val="22"/>
              </w:rPr>
              <w:t>r</w:t>
            </w:r>
            <w:r w:rsidR="00894199">
              <w:rPr>
                <w:szCs w:val="22"/>
              </w:rPr>
              <w:t>ez. na záručné OP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  <w:tc>
          <w:tcPr>
            <w:tcW w:w="560" w:type="pct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2B5C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155158" w:rsidP="00155158">
            <w:pPr>
              <w:rPr>
                <w:szCs w:val="22"/>
              </w:rPr>
            </w:pPr>
            <w:r>
              <w:rPr>
                <w:szCs w:val="22"/>
              </w:rPr>
              <w:t>r</w:t>
            </w:r>
            <w:r w:rsidR="00894199">
              <w:rPr>
                <w:szCs w:val="22"/>
              </w:rPr>
              <w:t>ez. na odmeny a prémie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56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</w:tr>
      <w:tr w:rsidR="00464A19" w:rsidTr="00F8182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  <w:tc>
          <w:tcPr>
            <w:tcW w:w="560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b/>
                <w:szCs w:val="22"/>
              </w:rPr>
            </w:pPr>
          </w:p>
        </w:tc>
      </w:tr>
    </w:tbl>
    <w:p w:rsidR="00464A19" w:rsidRDefault="00464A19"/>
    <w:p w:rsidR="00464A19" w:rsidRDefault="00464A19">
      <w: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7"/>
        <w:gridCol w:w="1699"/>
        <w:gridCol w:w="1006"/>
        <w:gridCol w:w="13"/>
        <w:gridCol w:w="980"/>
        <w:gridCol w:w="28"/>
        <w:gridCol w:w="995"/>
        <w:gridCol w:w="1437"/>
      </w:tblGrid>
      <w:tr w:rsidR="00464A19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  <w:r w:rsidR="00E9635E">
              <w:t xml:space="preserve"> 2012</w:t>
            </w:r>
          </w:p>
        </w:tc>
      </w:tr>
      <w:tr w:rsidR="00464A19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Stav na konci účtovného obdobia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90905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92925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155158" w:rsidP="00155158">
            <w:pPr>
              <w:rPr>
                <w:szCs w:val="22"/>
              </w:rPr>
            </w:pPr>
            <w:r>
              <w:rPr>
                <w:szCs w:val="22"/>
              </w:rPr>
              <w:t>r</w:t>
            </w:r>
            <w:r w:rsidR="00D305BF">
              <w:rPr>
                <w:szCs w:val="22"/>
              </w:rPr>
              <w:t>ez</w:t>
            </w:r>
            <w:r>
              <w:rPr>
                <w:szCs w:val="22"/>
              </w:rPr>
              <w:t xml:space="preserve">erva </w:t>
            </w:r>
            <w:r w:rsidR="00D305BF">
              <w:rPr>
                <w:szCs w:val="22"/>
              </w:rPr>
              <w:t xml:space="preserve">. zo </w:t>
            </w:r>
            <w:r>
              <w:rPr>
                <w:szCs w:val="22"/>
              </w:rPr>
              <w:t>-</w:t>
            </w:r>
            <w:r w:rsidR="00D305BF">
              <w:rPr>
                <w:szCs w:val="22"/>
              </w:rPr>
              <w:t>zmluvné vzťahy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82765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82765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CE19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54005C">
            <w:pPr>
              <w:rPr>
                <w:szCs w:val="22"/>
              </w:rPr>
            </w:pPr>
            <w:r>
              <w:rPr>
                <w:szCs w:val="22"/>
              </w:rPr>
              <w:t>Rez. na odchodné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8140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10160</w:t>
            </w:r>
          </w:p>
        </w:tc>
      </w:tr>
      <w:tr w:rsidR="00464A1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38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3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22481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rezerva na D a SZ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7912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12935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7912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rezerva na audit  zverejnenie v 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B097B">
            <w:pPr>
              <w:rPr>
                <w:szCs w:val="22"/>
              </w:rPr>
            </w:pPr>
            <w:r>
              <w:rPr>
                <w:szCs w:val="22"/>
              </w:rPr>
              <w:t>Rezerva na záručné opravy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54005C">
            <w:pPr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r w:rsidR="0054005C">
              <w:rPr>
                <w:szCs w:val="22"/>
              </w:rPr>
              <w:t>na odmeny a prémiu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4131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6532A8">
            <w:pPr>
              <w:rPr>
                <w:szCs w:val="22"/>
              </w:rPr>
            </w:pPr>
            <w:r>
              <w:rPr>
                <w:szCs w:val="22"/>
              </w:rPr>
              <w:t>Rezerva na dobropisy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szCs w:val="22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E9635E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464A1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b/>
                <w:szCs w:val="22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b/>
                <w:szCs w:val="22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4B097B">
            <w:pPr>
              <w:jc w:val="right"/>
              <w:rPr>
                <w:b/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464A1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6D6D11" w:rsidRDefault="00E963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6D6D11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27369</w:t>
            </w:r>
          </w:p>
        </w:tc>
      </w:tr>
      <w:tr w:rsidR="00D671C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6D6D11" w:rsidRDefault="00E963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522775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6D6D11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572524</w:t>
            </w:r>
          </w:p>
        </w:tc>
      </w:tr>
      <w:tr w:rsidR="00D671C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6B3EA8" w:rsidRDefault="00E963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545293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6B3EA8" w:rsidRDefault="00D671CC" w:rsidP="008E0CAE">
            <w:pPr>
              <w:jc w:val="right"/>
              <w:rPr>
                <w:szCs w:val="22"/>
              </w:rPr>
            </w:pPr>
            <w:r w:rsidRPr="006B3EA8">
              <w:rPr>
                <w:szCs w:val="22"/>
              </w:rPr>
              <w:t>599893</w:t>
            </w:r>
          </w:p>
        </w:tc>
      </w:tr>
      <w:tr w:rsidR="00D671C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6D6D11" w:rsidRDefault="00E963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37015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6D6D11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48047</w:t>
            </w:r>
          </w:p>
        </w:tc>
      </w:tr>
      <w:tr w:rsidR="00D671C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671CC" w:rsidRPr="006D6D11" w:rsidRDefault="00D671C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671CC" w:rsidRPr="006D6D11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71CC" w:rsidRPr="006D6D11" w:rsidRDefault="00E963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37015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Pr="006D6D11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48047</w:t>
            </w:r>
          </w:p>
        </w:tc>
      </w:tr>
    </w:tbl>
    <w:p w:rsidR="00464A19" w:rsidRDefault="00464A19">
      <w:pPr>
        <w:pStyle w:val="Nzov"/>
        <w:spacing w:before="0" w:beforeAutospacing="0" w:after="120"/>
        <w:jc w:val="both"/>
      </w:pPr>
    </w:p>
    <w:p w:rsidR="00464A19" w:rsidRDefault="00464A19"/>
    <w:p w:rsidR="00464A19" w:rsidRDefault="00464A19"/>
    <w:p w:rsidR="00464A19" w:rsidRDefault="00464A19"/>
    <w:p w:rsidR="00464A19" w:rsidRDefault="00464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464A19" w:rsidTr="00A62682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 w:rsidTr="00A62682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3C63AC" w:rsidRDefault="00D671CC" w:rsidP="003C63AC">
            <w:pPr>
              <w:rPr>
                <w:bCs/>
                <w:szCs w:val="22"/>
              </w:rPr>
            </w:pPr>
            <w:r w:rsidRPr="003C63AC">
              <w:rPr>
                <w:bCs/>
                <w:szCs w:val="22"/>
              </w:rPr>
              <w:t>Dočasné rozdiely medzi účtovnou ZC</w:t>
            </w:r>
            <w:r w:rsidR="003C63AC">
              <w:rPr>
                <w:bCs/>
                <w:szCs w:val="22"/>
              </w:rPr>
              <w:t xml:space="preserve"> dlhodobého </w:t>
            </w:r>
            <w:r w:rsidRPr="003C63AC">
              <w:rPr>
                <w:bCs/>
                <w:szCs w:val="22"/>
              </w:rPr>
              <w:t xml:space="preserve"> majetku a daňovou ZC majetku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F81E9D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56216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51725</w:t>
            </w:r>
          </w:p>
        </w:tc>
      </w:tr>
      <w:tr w:rsidR="00D671CC" w:rsidTr="00A62682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3C63AC" w:rsidRDefault="00D671CC">
            <w:pPr>
              <w:rPr>
                <w:bCs/>
                <w:szCs w:val="22"/>
              </w:rPr>
            </w:pPr>
            <w:r w:rsidRPr="003C63AC">
              <w:rPr>
                <w:bCs/>
                <w:szCs w:val="22"/>
              </w:rPr>
              <w:t>Rozdiel účtovnej Zc. a daňovej Zc. u pohľadávok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20421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Rozdiel účtovnej Zc. a daňovej u zásob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8731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Rozdiel účtovnej Zc. a daňovej u rezerv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6178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Rozdiel účtovnej Zc. a daňovej u záväzkov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8490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3C63AC" w:rsidRDefault="00FA30EF" w:rsidP="004B097B">
            <w:pPr>
              <w:jc w:val="right"/>
              <w:rPr>
                <w:b/>
                <w:szCs w:val="22"/>
              </w:rPr>
            </w:pPr>
            <w:r w:rsidRPr="003C63AC">
              <w:rPr>
                <w:b/>
                <w:szCs w:val="22"/>
              </w:rPr>
              <w:t>85600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3C63AC" w:rsidRDefault="00D671CC" w:rsidP="008E0CAE">
            <w:pPr>
              <w:jc w:val="right"/>
              <w:rPr>
                <w:b/>
                <w:szCs w:val="22"/>
              </w:rPr>
            </w:pPr>
            <w:r w:rsidRPr="003C63AC">
              <w:rPr>
                <w:b/>
                <w:szCs w:val="22"/>
              </w:rPr>
              <w:t>95545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21975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center"/>
              <w:rPr>
                <w:szCs w:val="22"/>
              </w:rPr>
            </w:pP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FA30EF" w:rsidP="006A2C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-6772</w:t>
            </w: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center"/>
              <w:rPr>
                <w:szCs w:val="22"/>
              </w:rPr>
            </w:pPr>
          </w:p>
        </w:tc>
      </w:tr>
      <w:tr w:rsidR="00D671CC" w:rsidTr="00A62682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center"/>
              <w:rPr>
                <w:szCs w:val="22"/>
              </w:rPr>
            </w:pP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jc w:val="right"/>
              <w:rPr>
                <w:szCs w:val="22"/>
              </w:rPr>
            </w:pPr>
          </w:p>
        </w:tc>
      </w:tr>
      <w:tr w:rsidR="00D671CC" w:rsidTr="00A62682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jc w:val="right"/>
              <w:rPr>
                <w:szCs w:val="22"/>
              </w:rPr>
            </w:pPr>
          </w:p>
        </w:tc>
      </w:tr>
      <w:tr w:rsidR="00D671CC" w:rsidTr="00A62682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671CC" w:rsidRDefault="00D671CC" w:rsidP="00A62682">
            <w:pPr>
              <w:jc w:val="center"/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464A1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6163</w:t>
            </w: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D671CC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</w:tr>
      <w:tr w:rsidR="00D671C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FA30EF" w:rsidP="00711E7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2079</w:t>
            </w:r>
          </w:p>
        </w:tc>
      </w:tr>
      <w:tr w:rsidR="00D671C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8656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</w:tr>
    </w:tbl>
    <w:p w:rsidR="00464A19" w:rsidRDefault="00464A19"/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464A1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Splatnosť</w:t>
            </w:r>
          </w:p>
        </w:tc>
      </w:tr>
      <w:tr w:rsidR="00464A1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>
      <w:pPr>
        <w:pStyle w:val="Nzov"/>
        <w:keepNext w:val="0"/>
        <w:widowControl w:val="0"/>
        <w:spacing w:before="0" w:beforeAutospacing="0" w:after="0"/>
        <w:jc w:val="both"/>
      </w:pPr>
    </w:p>
    <w:p w:rsidR="00464A19" w:rsidRDefault="00464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:rsidR="00464A19" w:rsidRDefault="00464A1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64A1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464A19" w:rsidRDefault="00464A19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64A1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Pr="009A538D" w:rsidRDefault="00464A19">
            <w:pPr>
              <w:rPr>
                <w:szCs w:val="22"/>
              </w:rPr>
            </w:pPr>
            <w:r w:rsidRPr="009A538D">
              <w:rPr>
                <w:bCs/>
                <w:szCs w:val="22"/>
              </w:rPr>
              <w:t>Dlhodobé bankové úvery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Pr="007A6D38" w:rsidRDefault="00464A19">
            <w:pPr>
              <w:rPr>
                <w:color w:val="FF0000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4A19" w:rsidRPr="007A6D38" w:rsidRDefault="00464A19">
            <w:pPr>
              <w:rPr>
                <w:color w:val="FF0000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64A19" w:rsidRPr="007A6D38" w:rsidRDefault="00464A19">
            <w:pPr>
              <w:rPr>
                <w:color w:val="FF0000"/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64A19" w:rsidRPr="007A6D38" w:rsidRDefault="00464A19">
            <w:pPr>
              <w:rPr>
                <w:color w:val="FF000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64A19" w:rsidRPr="007A6D38" w:rsidRDefault="00464A19">
            <w:pPr>
              <w:rPr>
                <w:color w:val="FF0000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Pr="00B96E86" w:rsidRDefault="00464A19">
            <w:pPr>
              <w:rPr>
                <w:szCs w:val="22"/>
              </w:rPr>
            </w:pPr>
            <w:r w:rsidRPr="00B96E86">
              <w:rPr>
                <w:b/>
                <w:bCs/>
                <w:szCs w:val="22"/>
              </w:rPr>
              <w:t>Krátkodobé bankové úvery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  <w:r w:rsidR="00B96E86" w:rsidRPr="007605A1">
              <w:rPr>
                <w:szCs w:val="22"/>
              </w:rPr>
              <w:t xml:space="preserve">Kontokorentný úver </w:t>
            </w:r>
            <w:r w:rsidR="003C63AC" w:rsidRPr="007605A1">
              <w:rPr>
                <w:szCs w:val="22"/>
              </w:rPr>
              <w:t xml:space="preserve">– zatiaľ nečerpaný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  <w:r w:rsidR="00B96E86" w:rsidRPr="007605A1">
              <w:rPr>
                <w:szCs w:val="22"/>
              </w:rPr>
              <w:t>€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  <w:r w:rsidR="00B96E86" w:rsidRPr="007605A1">
              <w:rPr>
                <w:szCs w:val="22"/>
              </w:rPr>
              <w:t>1M Euribor +3,25%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 w:val="16"/>
                <w:szCs w:val="16"/>
              </w:rPr>
            </w:pPr>
            <w:r w:rsidRPr="007605A1">
              <w:rPr>
                <w:sz w:val="16"/>
                <w:szCs w:val="16"/>
              </w:rPr>
              <w:t> </w:t>
            </w:r>
            <w:r w:rsidR="00B96E86" w:rsidRPr="007605A1">
              <w:rPr>
                <w:sz w:val="16"/>
                <w:szCs w:val="16"/>
              </w:rPr>
              <w:t>30.11.2014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64A19" w:rsidRPr="007605A1" w:rsidRDefault="003C63AC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64A19" w:rsidRPr="007605A1" w:rsidRDefault="00464A19">
            <w:pPr>
              <w:rPr>
                <w:szCs w:val="22"/>
              </w:rPr>
            </w:pPr>
            <w:r w:rsidRPr="007605A1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both"/>
      </w:pPr>
    </w:p>
    <w:p w:rsidR="003C63AC" w:rsidRDefault="003C63AC" w:rsidP="003C63AC"/>
    <w:p w:rsidR="003C63AC" w:rsidRDefault="003C63AC" w:rsidP="003C63AC"/>
    <w:p w:rsidR="003C63AC" w:rsidRDefault="003C63AC" w:rsidP="003C63AC"/>
    <w:p w:rsidR="003C63AC" w:rsidRDefault="003C63AC" w:rsidP="003C63AC"/>
    <w:p w:rsidR="003C63AC" w:rsidRPr="003C63AC" w:rsidRDefault="003C63AC" w:rsidP="003C63AC"/>
    <w:p w:rsidR="00464A19" w:rsidRDefault="00464A19">
      <w: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64A1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464A19" w:rsidRDefault="00464A19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64A19" w:rsidRDefault="00464A19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64A1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/>
    <w:p w:rsidR="00464A19" w:rsidRDefault="00464A19"/>
    <w:p w:rsidR="00464A19" w:rsidRDefault="00464A19"/>
    <w:p w:rsidR="00464A19" w:rsidRDefault="00464A1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464A1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poplatok za úver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FA30EF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1A2C06">
            <w:pPr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both"/>
      </w:pPr>
      <w:r>
        <w:lastRenderedPageBreak/>
        <w:t xml:space="preserve">32. Informácie k časti  G. písm. k) prílohy č. 3 o významných položkách derivátov za bežné účtovné obdobie </w:t>
      </w:r>
    </w:p>
    <w:p w:rsidR="00464A19" w:rsidRDefault="00464A19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464A19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Dohodnutá cena  podkladového nástroja</w:t>
            </w:r>
          </w:p>
        </w:tc>
      </w:tr>
      <w:tr w:rsidR="00464A19">
        <w:trPr>
          <w:cantSplit/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</w:tbl>
    <w:p w:rsidR="00464A19" w:rsidRDefault="00464A19"/>
    <w:p w:rsidR="00464A19" w:rsidRDefault="00464A19"/>
    <w:p w:rsidR="00464A19" w:rsidRDefault="00464A19"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464A19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Zmena reálnej hodnoty (+/-) s vplyvom na</w:t>
            </w:r>
          </w:p>
        </w:tc>
      </w:tr>
      <w:tr w:rsidR="00464A19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vlastné imanie</w:t>
            </w:r>
          </w:p>
        </w:tc>
      </w:tr>
      <w:tr w:rsidR="00464A1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464A19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Reálna hodnota</w:t>
            </w:r>
          </w:p>
        </w:tc>
      </w:tr>
      <w:tr w:rsidR="00464A19">
        <w:trPr>
          <w:cantSplit/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464A1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3C63AC" w:rsidRPr="003C63AC" w:rsidRDefault="003C63AC" w:rsidP="003C63AC"/>
    <w:p w:rsidR="006D6D11" w:rsidRDefault="006D6D11" w:rsidP="006D6D11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6D6D11" w:rsidTr="0031640A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11" w:rsidRDefault="006D6D11" w:rsidP="0031640A">
            <w:pPr>
              <w:pStyle w:val="TopHeader"/>
            </w:pPr>
            <w:r>
              <w:t>Bezprostredne predchádzajúce účtovné obdobie</w:t>
            </w:r>
          </w:p>
        </w:tc>
      </w:tr>
      <w:tr w:rsidR="006D6D11" w:rsidTr="0031640A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11" w:rsidRDefault="006D6D11" w:rsidP="0031640A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Splatnosť</w:t>
            </w:r>
          </w:p>
        </w:tc>
      </w:tr>
      <w:tr w:rsidR="006D6D11" w:rsidTr="0031640A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D6D11" w:rsidRDefault="006D6D11" w:rsidP="0031640A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pStyle w:val="TopHeader"/>
            </w:pPr>
            <w:r>
              <w:t>viac ako päť rokov</w:t>
            </w:r>
          </w:p>
        </w:tc>
      </w:tr>
      <w:tr w:rsidR="006D6D11" w:rsidTr="0031640A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11" w:rsidRDefault="006D6D11" w:rsidP="0031640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671CC" w:rsidTr="0031640A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szCs w:val="22"/>
              </w:rPr>
            </w:pPr>
            <w:r w:rsidRPr="00155158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25804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20274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27758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D671CC" w:rsidP="0031640A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 w:rsidTr="0031640A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szCs w:val="22"/>
              </w:rPr>
            </w:pPr>
            <w:r w:rsidRPr="00155158">
              <w:rPr>
                <w:szCs w:val="22"/>
              </w:rPr>
              <w:t>Finančný výnos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71CC" w:rsidRDefault="00D671CC" w:rsidP="0031640A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 w:rsidTr="0031640A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b/>
                <w:szCs w:val="22"/>
              </w:rPr>
            </w:pPr>
            <w:r w:rsidRPr="00155158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27584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FA30EF" w:rsidP="0015515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21086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71CC" w:rsidRPr="00155158" w:rsidRDefault="00D671CC" w:rsidP="00155158">
            <w:pPr>
              <w:jc w:val="right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29376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Pr="00155158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71CC" w:rsidRDefault="00D671CC" w:rsidP="0031640A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Pr="003C63AC" w:rsidRDefault="00464A19">
      <w:pPr>
        <w:pStyle w:val="Nzov"/>
        <w:keepNext w:val="0"/>
        <w:widowControl w:val="0"/>
        <w:spacing w:before="0" w:beforeAutospacing="0" w:after="120"/>
        <w:jc w:val="left"/>
      </w:pPr>
    </w:p>
    <w:p w:rsidR="00464A19" w:rsidRDefault="00464A19"/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88" w:type="pct"/>
        <w:jc w:val="center"/>
        <w:tblLook w:val="04A0"/>
      </w:tblPr>
      <w:tblGrid>
        <w:gridCol w:w="1561"/>
        <w:gridCol w:w="983"/>
        <w:gridCol w:w="1632"/>
        <w:gridCol w:w="983"/>
        <w:gridCol w:w="1632"/>
        <w:gridCol w:w="983"/>
        <w:gridCol w:w="1632"/>
      </w:tblGrid>
      <w:tr w:rsidR="00464A19" w:rsidTr="005C0069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Typ výrobkov, tovarov, služieb  (napríklad C)</w:t>
            </w:r>
          </w:p>
        </w:tc>
      </w:tr>
      <w:tr w:rsidR="00464A19" w:rsidTr="005C0069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 w:rsidTr="005C006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1A2C06" w:rsidTr="005C006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54693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1839501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1415485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D817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679000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353871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A2C06" w:rsidTr="005C006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D817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215299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166388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 w:rsidP="00D8170D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 w:rsidP="001C55CA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A2C06" w:rsidTr="005C006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D817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711605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637142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 w:rsidP="00D8170D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 w:rsidP="001C55CA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A2C06" w:rsidTr="005C006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54693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2766405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2218965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8C2D5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679000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FA30EF" w:rsidP="001C55C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353871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C06" w:rsidRDefault="001A2C06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/>
    <w:p w:rsidR="005C0069" w:rsidRDefault="00EA567B">
      <w:r>
        <w:t>Tovar typ A- priemyselné batérie</w:t>
      </w:r>
    </w:p>
    <w:p w:rsidR="00EA567B" w:rsidRDefault="00EA567B">
      <w:r>
        <w:t xml:space="preserve">                B- káble , konektory a iné </w:t>
      </w:r>
    </w:p>
    <w:p w:rsidR="00EA567B" w:rsidRDefault="00EA567B">
      <w:r>
        <w:t>Výrobky a služby- jeden typ</w:t>
      </w:r>
      <w:r w:rsidR="00D8170D">
        <w:t>- priemyselné batérie a ich servis</w:t>
      </w:r>
    </w:p>
    <w:p w:rsidR="005C0069" w:rsidRDefault="005C0069"/>
    <w:p w:rsidR="005C0069" w:rsidRDefault="005C0069"/>
    <w:p w:rsidR="00464A19" w:rsidRDefault="00464A1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464A19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64A19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464A1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</w:tr>
      <w:tr w:rsidR="00464A19" w:rsidRPr="006B3EA8" w:rsidTr="00A02DAB">
        <w:trPr>
          <w:trHeight w:val="64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  <w:r w:rsidR="001602E7">
              <w:rPr>
                <w:szCs w:val="22"/>
              </w:rPr>
              <w:t xml:space="preserve"> -batérie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4A19" w:rsidRPr="000B1F53" w:rsidRDefault="00FA30E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0B1F53" w:rsidRDefault="00FA30E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21142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0B1F53" w:rsidRDefault="00FA30E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18201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6B3EA8" w:rsidRDefault="00FA30E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-3938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6B3EA8" w:rsidRDefault="00FA30E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B1F53" w:rsidRPr="006B3EA8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Default="000B1F53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1F53" w:rsidRPr="000B1F53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1F53" w:rsidRPr="000B1F53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21142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Pr="000B1F53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18201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-3938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B1F53" w:rsidRPr="006B3EA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Default="000B1F53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1F53" w:rsidRPr="001A2C06" w:rsidRDefault="000B1F53" w:rsidP="004B097B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1F53" w:rsidRPr="001A2C06" w:rsidRDefault="000B1F53" w:rsidP="004B097B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Pr="001A2C06" w:rsidRDefault="000B1F53" w:rsidP="004B097B">
            <w:pPr>
              <w:jc w:val="right"/>
              <w:rPr>
                <w:color w:val="FF0000"/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 w:rsidP="004B097B">
            <w:pPr>
              <w:jc w:val="right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 w:rsidP="004B097B">
            <w:pPr>
              <w:jc w:val="right"/>
              <w:rPr>
                <w:szCs w:val="22"/>
              </w:rPr>
            </w:pPr>
          </w:p>
        </w:tc>
      </w:tr>
      <w:tr w:rsidR="000B1F53" w:rsidRPr="006B3EA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Default="000B1F53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1F53" w:rsidRPr="001A2C06" w:rsidRDefault="000B1F53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B1F53" w:rsidRPr="001A2C06" w:rsidRDefault="000B1F53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1F53" w:rsidRPr="001A2C06" w:rsidRDefault="000B1F53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>
            <w:pPr>
              <w:jc w:val="right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>
            <w:pPr>
              <w:jc w:val="right"/>
              <w:rPr>
                <w:szCs w:val="22"/>
              </w:rPr>
            </w:pPr>
          </w:p>
        </w:tc>
      </w:tr>
      <w:tr w:rsidR="000B1F53" w:rsidRPr="006B3EA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Default="000B1F53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>
            <w:pPr>
              <w:jc w:val="right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0B1F53">
            <w:pPr>
              <w:jc w:val="right"/>
              <w:rPr>
                <w:szCs w:val="22"/>
              </w:rPr>
            </w:pPr>
          </w:p>
        </w:tc>
      </w:tr>
      <w:tr w:rsidR="000B1F53" w:rsidRPr="006B3EA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Default="000B1F53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B1F53" w:rsidRPr="001A2C06" w:rsidRDefault="000B1F53">
            <w:pPr>
              <w:jc w:val="center"/>
              <w:rPr>
                <w:color w:val="FF000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15435</w:t>
            </w:r>
          </w:p>
        </w:tc>
      </w:tr>
      <w:tr w:rsidR="000B1F53" w:rsidRPr="006B3EA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1F53" w:rsidRDefault="000B1F53" w:rsidP="001D0C5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B1F53" w:rsidRPr="000B1F53" w:rsidRDefault="000B1F53" w:rsidP="00084B46">
            <w:pPr>
              <w:jc w:val="right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B1F53" w:rsidRPr="000B1F53" w:rsidRDefault="000B1F53" w:rsidP="00084B46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Pr="000B1F53" w:rsidRDefault="000B1F53" w:rsidP="00084B46">
            <w:pPr>
              <w:jc w:val="right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1F53" w:rsidRPr="006B3EA8" w:rsidRDefault="00FA30EF" w:rsidP="00084B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18376</w:t>
            </w:r>
          </w:p>
        </w:tc>
      </w:tr>
    </w:tbl>
    <w:p w:rsidR="00464A19" w:rsidRDefault="00464A19" w:rsidP="009F43BB">
      <w:pPr>
        <w:pStyle w:val="Nzov"/>
        <w:spacing w:before="0" w:beforeAutospacing="0" w:after="0"/>
        <w:jc w:val="right"/>
      </w:pPr>
    </w:p>
    <w:p w:rsidR="00464A19" w:rsidRDefault="00464A1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269" w:type="pct"/>
        <w:jc w:val="center"/>
        <w:tblLook w:val="04A0"/>
      </w:tblPr>
      <w:tblGrid>
        <w:gridCol w:w="6144"/>
        <w:gridCol w:w="1796"/>
        <w:gridCol w:w="1801"/>
      </w:tblGrid>
      <w:tr w:rsidR="00464A19" w:rsidTr="00D671C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636E0E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636E0E" w:rsidRDefault="00D671CC" w:rsidP="008E0CAE">
            <w:pPr>
              <w:jc w:val="right"/>
              <w:rPr>
                <w:szCs w:val="22"/>
              </w:rPr>
            </w:pPr>
            <w:r w:rsidRPr="00636E0E">
              <w:rPr>
                <w:szCs w:val="22"/>
              </w:rPr>
              <w:t>709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636E0E" w:rsidRDefault="00D671CC">
            <w:pPr>
              <w:rPr>
                <w:szCs w:val="22"/>
              </w:rPr>
            </w:pPr>
            <w:r w:rsidRPr="00636E0E">
              <w:rPr>
                <w:szCs w:val="22"/>
              </w:rPr>
              <w:t xml:space="preserve">Aktivácia zásob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636E0E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636E0E" w:rsidRDefault="00D671CC" w:rsidP="008E0CAE">
            <w:pPr>
              <w:jc w:val="right"/>
              <w:rPr>
                <w:szCs w:val="22"/>
              </w:rPr>
            </w:pPr>
            <w:r w:rsidRPr="00636E0E">
              <w:rPr>
                <w:szCs w:val="22"/>
              </w:rPr>
              <w:t>709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3C63AC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171592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3A4BAD" w:rsidRDefault="00D671CC" w:rsidP="008E0CAE">
            <w:pPr>
              <w:jc w:val="right"/>
              <w:rPr>
                <w:szCs w:val="22"/>
              </w:rPr>
            </w:pPr>
            <w:r w:rsidRPr="003A4BAD">
              <w:rPr>
                <w:szCs w:val="22"/>
              </w:rPr>
              <w:t>121818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3A4BAD" w:rsidRDefault="00D671CC" w:rsidP="009F678E">
            <w:pPr>
              <w:rPr>
                <w:szCs w:val="22"/>
              </w:rPr>
            </w:pPr>
            <w:r w:rsidRPr="003A4BAD">
              <w:rPr>
                <w:szCs w:val="22"/>
              </w:rPr>
              <w:t>Ostatné výnosy z hosp. činnosti (prevažujú výnosy zo zhodnotenia batérií)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156644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115601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3A4BAD" w:rsidRDefault="00D671CC" w:rsidP="009F678E">
            <w:pPr>
              <w:rPr>
                <w:szCs w:val="22"/>
              </w:rPr>
            </w:pPr>
            <w:r w:rsidRPr="003A4BAD">
              <w:rPr>
                <w:szCs w:val="22"/>
              </w:rPr>
              <w:t>Materiál z rozobratého 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11053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3C63AC" w:rsidP="009F678E">
            <w:pPr>
              <w:rPr>
                <w:szCs w:val="22"/>
              </w:rPr>
            </w:pPr>
            <w:r w:rsidRPr="007605A1">
              <w:rPr>
                <w:szCs w:val="22"/>
              </w:rPr>
              <w:t>Ostatné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3C63A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3C63A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3C63AC" w:rsidP="00720A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720A4D">
              <w:rPr>
                <w:szCs w:val="22"/>
              </w:rPr>
              <w:t>32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720A4D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7872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9F678E" w:rsidRDefault="00D671CC" w:rsidP="009F678E">
            <w:pPr>
              <w:rPr>
                <w:szCs w:val="22"/>
              </w:rPr>
            </w:pPr>
            <w:r>
              <w:rPr>
                <w:szCs w:val="22"/>
              </w:rPr>
              <w:t>v</w:t>
            </w:r>
            <w:r w:rsidRPr="009F678E">
              <w:rPr>
                <w:szCs w:val="22"/>
              </w:rPr>
              <w:t>ýnosové úroky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4532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7872</w:t>
            </w: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3C63A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D671CC" w:rsidP="003C63AC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FD00A2" w:rsidRDefault="00D671CC" w:rsidP="003C63AC">
            <w:pPr>
              <w:jc w:val="right"/>
              <w:rPr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i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i/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 w:rsidTr="00D671C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  <w:tr w:rsidR="00D671CC" w:rsidT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  <w:tr w:rsidR="00D671CC" w:rsidTr="00D671C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464A1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215299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166338</w:t>
            </w: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711605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637142</w:t>
            </w: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2518501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1769355</w:t>
            </w: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FA30EF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2802D6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 /bez sk. 61,62/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1063889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606192</w:t>
            </w:r>
          </w:p>
        </w:tc>
      </w:tr>
      <w:tr w:rsidR="00D671C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4509294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3179027</w:t>
            </w: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464A1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D671C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236641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8E0CAE">
            <w:pPr>
              <w:jc w:val="right"/>
              <w:rPr>
                <w:szCs w:val="22"/>
              </w:rPr>
            </w:pPr>
            <w:r w:rsidRPr="00A05644">
              <w:rPr>
                <w:szCs w:val="22"/>
              </w:rPr>
              <w:t>196576</w:t>
            </w:r>
          </w:p>
        </w:tc>
      </w:tr>
      <w:tr w:rsidR="00D671C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>
            <w:pPr>
              <w:jc w:val="right"/>
              <w:rPr>
                <w:iCs/>
                <w:szCs w:val="22"/>
              </w:rPr>
            </w:pPr>
            <w:r>
              <w:rPr>
                <w:iCs/>
                <w:szCs w:val="22"/>
              </w:rPr>
              <w:t>2100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iCs/>
                <w:szCs w:val="22"/>
              </w:rPr>
            </w:pPr>
            <w:r>
              <w:rPr>
                <w:iCs/>
                <w:szCs w:val="22"/>
              </w:rPr>
              <w:t>2000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 w:rsidRPr="00A0564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i/>
                <w:szCs w:val="22"/>
              </w:rPr>
            </w:pPr>
            <w:r w:rsidRPr="007605A1">
              <w:rPr>
                <w:i/>
                <w:szCs w:val="22"/>
              </w:rPr>
              <w:t>234641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i/>
                <w:szCs w:val="22"/>
              </w:rPr>
            </w:pPr>
            <w:r w:rsidRPr="007605A1">
              <w:rPr>
                <w:i/>
                <w:szCs w:val="22"/>
              </w:rPr>
              <w:t>194576</w:t>
            </w:r>
          </w:p>
        </w:tc>
      </w:tr>
      <w:tr w:rsidR="00D671CC" w:rsidTr="001D0C5F">
        <w:trPr>
          <w:trHeight w:val="29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  <w:p w:rsidR="00D671CC" w:rsidRDefault="00D671CC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21532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16759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9681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8866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1D0C5F">
            <w:pPr>
              <w:rPr>
                <w:szCs w:val="22"/>
              </w:rPr>
            </w:pPr>
            <w:r>
              <w:rPr>
                <w:szCs w:val="22"/>
              </w:rPr>
              <w:t xml:space="preserve">podpora IS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22106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9784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reklama a inzercia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1193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9923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 xml:space="preserve">doprava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12068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9266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provízia za predaj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32121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27193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certifikácia ISO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2325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3252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administratívne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33000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28562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školenia a semináre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6314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5241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A05644">
            <w:pPr>
              <w:rPr>
                <w:szCs w:val="22"/>
              </w:rPr>
            </w:pPr>
            <w:r w:rsidRPr="00A05644">
              <w:rPr>
                <w:szCs w:val="22"/>
              </w:rPr>
              <w:t>opravy a údržba áut a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25175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25893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1D0C5F">
            <w:pPr>
              <w:rPr>
                <w:szCs w:val="22"/>
              </w:rPr>
            </w:pPr>
            <w:r w:rsidRPr="00A05644">
              <w:rPr>
                <w:szCs w:val="22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3831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2114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2E4308" w:rsidRDefault="00D671CC" w:rsidP="00335DC4">
            <w:pPr>
              <w:rPr>
                <w:szCs w:val="22"/>
              </w:rPr>
            </w:pPr>
            <w:r>
              <w:rPr>
                <w:szCs w:val="22"/>
              </w:rPr>
              <w:t>c</w:t>
            </w:r>
            <w:r w:rsidRPr="002E4308">
              <w:rPr>
                <w:szCs w:val="22"/>
              </w:rPr>
              <w:t>estovné do daň. limitu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5212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4787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7413B" w:rsidP="001D0C5F">
            <w:pPr>
              <w:rPr>
                <w:szCs w:val="22"/>
              </w:rPr>
            </w:pPr>
            <w:r w:rsidRPr="007605A1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7413B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60083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720A4D" w:rsidP="008E0CAE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42936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1D0C5F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RPr="00A0564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rPr>
                <w:b/>
                <w:szCs w:val="22"/>
              </w:rPr>
            </w:pPr>
            <w:r w:rsidRPr="007605A1">
              <w:rPr>
                <w:b/>
                <w:bCs/>
                <w:szCs w:val="22"/>
              </w:rPr>
              <w:t>Ostatné významné položky nákladov z hospodárskej činnosti</w:t>
            </w:r>
            <w:r w:rsidRPr="007605A1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720A4D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61762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8E0CAE">
            <w:pPr>
              <w:jc w:val="right"/>
              <w:rPr>
                <w:szCs w:val="22"/>
              </w:rPr>
            </w:pPr>
            <w:r w:rsidRPr="00A05644">
              <w:rPr>
                <w:szCs w:val="22"/>
              </w:rPr>
              <w:t>26364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 w:rsidP="00A05644">
            <w:pPr>
              <w:rPr>
                <w:szCs w:val="22"/>
              </w:rPr>
            </w:pPr>
            <w:r w:rsidRPr="007605A1">
              <w:rPr>
                <w:szCs w:val="22"/>
              </w:rPr>
              <w:t>rozobratie batérií -tovar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15671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7605A1" w:rsidRDefault="00D671CC" w:rsidP="00A05644">
            <w:pPr>
              <w:rPr>
                <w:szCs w:val="22"/>
              </w:rPr>
            </w:pPr>
            <w:r w:rsidRPr="007605A1">
              <w:rPr>
                <w:szCs w:val="22"/>
              </w:rPr>
              <w:t>poistné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14865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71CC" w:rsidRPr="007605A1" w:rsidRDefault="00720A4D">
            <w:pPr>
              <w:rPr>
                <w:szCs w:val="22"/>
              </w:rPr>
            </w:pPr>
            <w:r w:rsidRPr="007605A1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720A4D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31226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720A4D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rPr>
                <w:szCs w:val="22"/>
              </w:rPr>
            </w:pPr>
            <w:r w:rsidRPr="007605A1"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rPr>
                <w:szCs w:val="22"/>
              </w:rPr>
            </w:pPr>
            <w:r w:rsidRPr="007605A1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11582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8E0CAE">
            <w:pPr>
              <w:jc w:val="right"/>
              <w:rPr>
                <w:szCs w:val="22"/>
              </w:rPr>
            </w:pPr>
            <w:r w:rsidRPr="00A05644">
              <w:rPr>
                <w:szCs w:val="22"/>
              </w:rPr>
              <w:t>6330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rPr>
                <w:szCs w:val="22"/>
              </w:rPr>
            </w:pPr>
            <w:r w:rsidRPr="007605A1"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FA30EF">
            <w:pPr>
              <w:jc w:val="right"/>
              <w:rPr>
                <w:iCs/>
                <w:szCs w:val="22"/>
              </w:rPr>
            </w:pPr>
            <w:r w:rsidRPr="007605A1">
              <w:rPr>
                <w:iCs/>
                <w:szCs w:val="22"/>
              </w:rPr>
              <w:t>5361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A05644" w:rsidRDefault="00D671CC" w:rsidP="008E0CAE">
            <w:pPr>
              <w:jc w:val="right"/>
              <w:rPr>
                <w:iCs/>
                <w:szCs w:val="22"/>
              </w:rPr>
            </w:pPr>
            <w:r w:rsidRPr="00A05644">
              <w:rPr>
                <w:iCs/>
                <w:szCs w:val="22"/>
              </w:rPr>
              <w:t>5474</w:t>
            </w:r>
          </w:p>
        </w:tc>
      </w:tr>
      <w:tr w:rsidR="00D671C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71CC" w:rsidRPr="007605A1" w:rsidRDefault="00720A4D" w:rsidP="00720A4D">
            <w:pPr>
              <w:rPr>
                <w:szCs w:val="22"/>
              </w:rPr>
            </w:pPr>
            <w:r w:rsidRPr="007605A1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720A4D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6208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720A4D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D671C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Pr="007605A1" w:rsidRDefault="00720A4D" w:rsidP="00720A4D">
            <w:pPr>
              <w:rPr>
                <w:szCs w:val="22"/>
              </w:rPr>
            </w:pPr>
            <w:r w:rsidRPr="007605A1">
              <w:rPr>
                <w:szCs w:val="22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Pr="007605A1" w:rsidRDefault="00720A4D">
            <w:pPr>
              <w:jc w:val="right"/>
              <w:rPr>
                <w:szCs w:val="22"/>
              </w:rPr>
            </w:pPr>
            <w:r w:rsidRPr="007605A1">
              <w:rPr>
                <w:szCs w:val="22"/>
              </w:rPr>
              <w:t>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720A4D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D671C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71CC" w:rsidRPr="007605A1" w:rsidRDefault="00D671CC">
            <w:pPr>
              <w:rPr>
                <w:szCs w:val="22"/>
              </w:rPr>
            </w:pPr>
            <w:r w:rsidRPr="007605A1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1CC" w:rsidRPr="007605A1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  <w:tr w:rsidR="00D671C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rPr>
                <w:szCs w:val="22"/>
              </w:rPr>
            </w:pPr>
          </w:p>
        </w:tc>
      </w:tr>
    </w:tbl>
    <w:p w:rsidR="002E020A" w:rsidRDefault="002E020A">
      <w:pPr>
        <w:pStyle w:val="Nzov"/>
        <w:spacing w:before="0" w:beforeAutospacing="0" w:after="60"/>
        <w:jc w:val="left"/>
      </w:pPr>
    </w:p>
    <w:p w:rsidR="00464A19" w:rsidRDefault="00464A1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464A1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>
      <w:pPr>
        <w:pStyle w:val="Nzov"/>
        <w:spacing w:before="0" w:beforeAutospacing="0" w:after="6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</w:p>
    <w:p w:rsidR="00464A19" w:rsidRDefault="00464A19"/>
    <w:p w:rsidR="00464A19" w:rsidRDefault="00464A19"/>
    <w:p w:rsidR="00464A19" w:rsidRDefault="00464A1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596"/>
        <w:gridCol w:w="1052"/>
        <w:gridCol w:w="662"/>
        <w:gridCol w:w="1546"/>
        <w:gridCol w:w="1102"/>
        <w:gridCol w:w="662"/>
      </w:tblGrid>
      <w:tr w:rsidR="00464A19">
        <w:trPr>
          <w:cantSplit/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 w:rsidTr="000F2357">
        <w:trPr>
          <w:cantSplit/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Daň v %</w:t>
            </w:r>
          </w:p>
        </w:tc>
      </w:tr>
      <w:tr w:rsidR="00464A19" w:rsidTr="000F2357">
        <w:trPr>
          <w:trHeight w:val="433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476191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336493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109524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FA30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63934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52906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12168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80152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15229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-51760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-11904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-57689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  <w:r w:rsidRPr="005B4A05">
              <w:rPr>
                <w:szCs w:val="22"/>
              </w:rPr>
              <w:t>-10961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5B4A05" w:rsidRDefault="00D671CC" w:rsidP="008E0CAE">
            <w:pPr>
              <w:jc w:val="right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477337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FA30EF" w:rsidP="004B09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109788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358956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68202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Tr="000F235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FA30EF" w:rsidP="001909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110018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70225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Tr="00FA30EF">
        <w:trPr>
          <w:trHeight w:val="423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Odložená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FA30EF" w:rsidP="001909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-6772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  <w:tr w:rsidR="00D671CC" w:rsidTr="000F235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Default="00FA30EF" w:rsidP="001909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113161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4B097B">
            <w:pPr>
              <w:jc w:val="right"/>
              <w:rPr>
                <w:szCs w:val="22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63453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</w:tbl>
    <w:p w:rsidR="00464A19" w:rsidRDefault="00464A19">
      <w:pPr>
        <w:pStyle w:val="Nzov"/>
        <w:spacing w:before="0" w:beforeAutospacing="0" w:after="60"/>
        <w:jc w:val="left"/>
      </w:pPr>
      <w:r>
        <w:lastRenderedPageBreak/>
        <w:t>42. Informácie k  časť K. prílohy č. 3 o podsúvahových položkách</w:t>
      </w:r>
    </w:p>
    <w:p w:rsidR="00720A4D" w:rsidRPr="00720A4D" w:rsidRDefault="00720A4D" w:rsidP="00720A4D"/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464A1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Prenajatý majetok v ZC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right"/>
              <w:rPr>
                <w:szCs w:val="22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20A4D" w:rsidRDefault="00720A4D">
      <w:pPr>
        <w:pStyle w:val="Nzov"/>
        <w:keepNext w:val="0"/>
        <w:widowControl w:val="0"/>
        <w:spacing w:before="0" w:beforeAutospacing="0" w:after="0"/>
        <w:jc w:val="left"/>
      </w:pPr>
    </w:p>
    <w:p w:rsidR="00464A19" w:rsidRDefault="00464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720A4D" w:rsidRDefault="00720A4D">
      <w:pPr>
        <w:pStyle w:val="Nzov"/>
        <w:spacing w:before="0" w:beforeAutospacing="0" w:after="0"/>
        <w:jc w:val="left"/>
        <w:rPr>
          <w:b w:val="0"/>
        </w:rPr>
      </w:pPr>
    </w:p>
    <w:p w:rsidR="00464A19" w:rsidRDefault="00464A1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464A19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64A19">
        <w:trPr>
          <w:cantSplit/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 voči spriazneným osobám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720A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20A4D">
              <w:rPr>
                <w:szCs w:val="22"/>
              </w:rPr>
              <w:t>200 000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720A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20A4D">
              <w:rPr>
                <w:szCs w:val="22"/>
              </w:rPr>
              <w:t>200 000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605A1" w:rsidRPr="007605A1" w:rsidRDefault="007605A1" w:rsidP="00DC59E5">
      <w:pPr>
        <w:pStyle w:val="Nzov"/>
        <w:spacing w:before="0" w:beforeAutospacing="0" w:after="0"/>
        <w:jc w:val="left"/>
      </w:pPr>
      <w:r w:rsidRPr="007605A1">
        <w:rPr>
          <w:b w:val="0"/>
          <w:sz w:val="24"/>
          <w:szCs w:val="24"/>
        </w:rPr>
        <w:t>Záruka  s platnosťou do 25.1</w:t>
      </w:r>
      <w:r>
        <w:rPr>
          <w:b w:val="0"/>
          <w:sz w:val="24"/>
          <w:szCs w:val="24"/>
        </w:rPr>
        <w:t xml:space="preserve">1.2014 </w:t>
      </w:r>
      <w:r w:rsidR="00DC59E5">
        <w:rPr>
          <w:b w:val="0"/>
          <w:sz w:val="24"/>
          <w:szCs w:val="24"/>
        </w:rPr>
        <w:t>v prospech Raiffeisen Bank Zrt.</w:t>
      </w:r>
    </w:p>
    <w:p w:rsidR="00720A4D" w:rsidRDefault="00720A4D">
      <w:pPr>
        <w:pStyle w:val="Nzov"/>
        <w:spacing w:before="0" w:beforeAutospacing="0" w:after="0"/>
        <w:jc w:val="left"/>
        <w:rPr>
          <w:b w:val="0"/>
        </w:rPr>
      </w:pPr>
    </w:p>
    <w:p w:rsidR="00464A19" w:rsidRDefault="00464A1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464A19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64A19">
        <w:trPr>
          <w:cantSplit/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 voči spriazneným osobám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>
      <w:pPr>
        <w:pStyle w:val="Nzov"/>
        <w:spacing w:before="0" w:beforeAutospacing="0" w:after="0"/>
        <w:jc w:val="left"/>
      </w:pPr>
    </w:p>
    <w:p w:rsidR="00720A4D" w:rsidRDefault="00720A4D" w:rsidP="00720A4D"/>
    <w:p w:rsidR="00720A4D" w:rsidRDefault="00720A4D" w:rsidP="00720A4D"/>
    <w:p w:rsidR="00720A4D" w:rsidRDefault="00720A4D" w:rsidP="00720A4D"/>
    <w:p w:rsidR="00720A4D" w:rsidRPr="00720A4D" w:rsidRDefault="00720A4D" w:rsidP="00720A4D"/>
    <w:p w:rsidR="00464A19" w:rsidRDefault="00464A19">
      <w:pPr>
        <w:pStyle w:val="Nzov"/>
        <w:spacing w:before="0" w:beforeAutospacing="0" w:after="60"/>
        <w:jc w:val="left"/>
      </w:pPr>
      <w:r>
        <w:lastRenderedPageBreak/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464A1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464A1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464A19" w:rsidRDefault="00464A19"/>
    <w:p w:rsidR="00464A19" w:rsidRDefault="00464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64A19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64A19">
        <w:trPr>
          <w:cantSplit/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c</w:t>
            </w:r>
          </w:p>
        </w:tc>
      </w:tr>
      <w:tr w:rsidR="00464A19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iných</w:t>
            </w:r>
          </w:p>
        </w:tc>
      </w:tr>
      <w:tr w:rsidR="00464A19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1 - Bežné účtovné obdobie</w:t>
            </w:r>
          </w:p>
        </w:tc>
      </w:tr>
      <w:tr w:rsidR="00464A1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Časť 2 - Bezprostredne predchádzajúce účtovné obdobie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6B3EA8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 w:rsidP="006B3EA8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Pr="006B3EA8" w:rsidRDefault="00D671CC" w:rsidP="008E0CAE">
            <w:pPr>
              <w:jc w:val="right"/>
              <w:rPr>
                <w:szCs w:val="22"/>
              </w:rPr>
            </w:pPr>
            <w:r w:rsidRPr="006B3EA8">
              <w:rPr>
                <w:szCs w:val="22"/>
              </w:rPr>
              <w:t>33196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6B3EA8" w:rsidRDefault="00FA30EF" w:rsidP="002802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33196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Pr="006B3EA8" w:rsidRDefault="00D671CC" w:rsidP="008E0CAE">
            <w:pPr>
              <w:jc w:val="right"/>
              <w:rPr>
                <w:szCs w:val="22"/>
              </w:rPr>
            </w:pPr>
            <w:r w:rsidRPr="006B3EA8">
              <w:rPr>
                <w:szCs w:val="22"/>
              </w:rPr>
              <w:t>8624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D671CC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 w:rsidTr="0016650B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</w:tr>
      <w:tr w:rsidR="00720A4D" w:rsidTr="0016650B">
        <w:trPr>
          <w:cantSplit/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</w:tr>
      <w:tr w:rsidR="00720A4D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20A4D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0A4D" w:rsidRDefault="00720A4D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0A4D" w:rsidRDefault="00720A4D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A6D38" w:rsidRDefault="007A6D38">
      <w:pPr>
        <w:pStyle w:val="Nzov"/>
        <w:keepNext w:val="0"/>
        <w:spacing w:before="0" w:beforeAutospacing="0" w:after="0"/>
        <w:jc w:val="both"/>
      </w:pPr>
    </w:p>
    <w:p w:rsidR="00720A4D" w:rsidRDefault="00720A4D" w:rsidP="00720A4D"/>
    <w:p w:rsidR="00720A4D" w:rsidRDefault="00720A4D" w:rsidP="00720A4D"/>
    <w:p w:rsidR="00720A4D" w:rsidRDefault="00720A4D" w:rsidP="00720A4D"/>
    <w:p w:rsidR="00720A4D" w:rsidRPr="00720A4D" w:rsidRDefault="00720A4D" w:rsidP="00720A4D"/>
    <w:p w:rsidR="00464A19" w:rsidRDefault="00464A19">
      <w:pPr>
        <w:pStyle w:val="Nzov"/>
        <w:keepNext w:val="0"/>
        <w:spacing w:before="0" w:beforeAutospacing="0" w:after="0"/>
        <w:jc w:val="both"/>
      </w:pPr>
      <w:r>
        <w:lastRenderedPageBreak/>
        <w:t>46. Informácie k časti N. prílohy č. 3 o ekonomických vzťahoch medzi účtovnou jednotkou a spriaznenými osobami</w:t>
      </w:r>
    </w:p>
    <w:p w:rsidR="00720A4D" w:rsidRDefault="00720A4D">
      <w:pPr>
        <w:pStyle w:val="Nzov"/>
        <w:keepNext w:val="0"/>
        <w:spacing w:before="0" w:beforeAutospacing="0" w:after="0"/>
        <w:jc w:val="left"/>
        <w:rPr>
          <w:b w:val="0"/>
        </w:rPr>
      </w:pPr>
    </w:p>
    <w:p w:rsidR="00464A19" w:rsidRDefault="00464A19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464A19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Hodnotové vyjadrenie obchodu</w:t>
            </w:r>
          </w:p>
        </w:tc>
      </w:tr>
      <w:tr w:rsidR="00464A19">
        <w:trPr>
          <w:cantSplit/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64A1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</w:t>
            </w:r>
          </w:p>
        </w:tc>
      </w:tr>
      <w:tr w:rsidR="00D671C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IBG PRAHA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671CC" w:rsidRDefault="00D671CC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nákup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1873350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1442830</w:t>
            </w:r>
          </w:p>
        </w:tc>
      </w:tr>
      <w:tr w:rsidR="00D671C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IBG PRAHA s.r.o.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671CC" w:rsidRDefault="00D671CC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predaj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FA30EF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D671C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D04A47">
            <w:pPr>
              <w:jc w:val="right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</w:p>
        </w:tc>
      </w:tr>
    </w:tbl>
    <w:p w:rsidR="00720A4D" w:rsidRDefault="00720A4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64A19" w:rsidRDefault="00464A1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464A19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Hodnotové vyjadrenie obchodu</w:t>
            </w:r>
          </w:p>
        </w:tc>
      </w:tr>
      <w:tr w:rsidR="00464A19">
        <w:trPr>
          <w:cantSplit/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64A1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</w:t>
            </w:r>
          </w:p>
        </w:tc>
      </w:tr>
      <w:tr w:rsidR="00D671C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A30EF">
              <w:rPr>
                <w:szCs w:val="22"/>
              </w:rPr>
              <w:t xml:space="preserve">IBG Magyarorság </w:t>
            </w:r>
            <w:r>
              <w:rPr>
                <w:szCs w:val="22"/>
              </w:rPr>
              <w:t>Kft.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nákup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6B044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38467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16426 </w:t>
            </w:r>
          </w:p>
        </w:tc>
      </w:tr>
      <w:tr w:rsidR="00D671C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6B044F" w:rsidP="006B044F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FA30EF">
              <w:rPr>
                <w:szCs w:val="22"/>
              </w:rPr>
              <w:t xml:space="preserve"> IBG Magyarorság Kft.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D04A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predaj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6B044F" w:rsidP="00EC2C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959469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1CC" w:rsidRDefault="00D671CC" w:rsidP="008E0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542944</w:t>
            </w:r>
          </w:p>
        </w:tc>
      </w:tr>
      <w:tr w:rsidR="00D671C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1CC" w:rsidRDefault="00D671CC">
            <w:pPr>
              <w:rPr>
                <w:szCs w:val="22"/>
              </w:rPr>
            </w:pPr>
          </w:p>
        </w:tc>
      </w:tr>
    </w:tbl>
    <w:p w:rsidR="00464A19" w:rsidRDefault="00464A19"/>
    <w:p w:rsidR="00464A19" w:rsidRDefault="00464A1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:rsidR="00F50151" w:rsidRDefault="00F50151"/>
    <w:p w:rsidR="00464A19" w:rsidRDefault="00464A19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464A19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Bežné účtovné obdobie</w:t>
            </w:r>
          </w:p>
        </w:tc>
      </w:tr>
      <w:tr w:rsidR="00464A19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 na konci účtovného obdobia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f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6B044F" w:rsidP="00EC2C5E">
            <w:pPr>
              <w:jc w:val="right"/>
            </w:pPr>
            <w:r>
              <w:t>35000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6B044F" w:rsidP="00EC2C5E">
            <w:pPr>
              <w:jc w:val="right"/>
            </w:pPr>
            <w:r>
              <w:t>35000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Oceňovacie rozdiely z precenenia majetku a</w:t>
            </w:r>
            <w:r w:rsidR="0034043A">
              <w:t> </w:t>
            </w:r>
            <w: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6B044F" w:rsidP="00EC2C5E">
            <w:pPr>
              <w:numPr>
                <w:ilvl w:val="0"/>
                <w:numId w:val="4"/>
              </w:numPr>
              <w:jc w:val="right"/>
            </w:pPr>
            <w:r>
              <w:t>8377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6B044F" w:rsidP="00EC2C5E">
            <w:pPr>
              <w:jc w:val="right"/>
            </w:pPr>
            <w:r>
              <w:t>-300099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6B044F" w:rsidP="00BB04FD">
            <w:pPr>
              <w:jc w:val="right"/>
            </w:pPr>
            <w:r>
              <w:t>-308476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 xml:space="preserve">Oceňovacie rozdiely </w:t>
            </w:r>
            <w:r>
              <w:lastRenderedPageBreak/>
              <w:t>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>
            <w: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6B044F" w:rsidP="00EC2C5E">
            <w:pPr>
              <w:jc w:val="right"/>
            </w:pPr>
            <w: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EC2C5E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6B044F" w:rsidP="00EC2C5E">
            <w:pPr>
              <w:jc w:val="right"/>
            </w:pPr>
            <w:r>
              <w:t>3500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EC2C5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1678940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EC2C5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261541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6B044F" w:rsidP="00EC2C5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1940481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EC2C5E">
            <w:pPr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EC2C5E">
            <w:pPr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EC2C5E">
            <w:pPr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EC2C5E">
            <w:pPr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1A2C06" w:rsidRDefault="00464A19" w:rsidP="00EC2C5E">
            <w:pPr>
              <w:jc w:val="right"/>
              <w:rPr>
                <w:color w:val="FF0000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464A19" w:rsidP="00EC2C5E">
            <w:pPr>
              <w:jc w:val="right"/>
              <w:rPr>
                <w:color w:val="000000"/>
              </w:rPr>
            </w:pPr>
          </w:p>
        </w:tc>
      </w:tr>
      <w:tr w:rsidR="00464A19" w:rsidRPr="00B816BA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BB04FD" w:rsidRDefault="00BB04FD" w:rsidP="00D04A47">
            <w:pPr>
              <w:jc w:val="right"/>
            </w:pPr>
            <w:r w:rsidRPr="00BB04FD">
              <w:t>10000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6B044F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6B3EA8" w:rsidRDefault="00464A19" w:rsidP="00D04A4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6B3EA8" w:rsidRDefault="00BB04FD" w:rsidP="00D04A47">
            <w:pPr>
              <w:jc w:val="right"/>
            </w:pPr>
            <w:r>
              <w:t>10000</w:t>
            </w:r>
          </w:p>
        </w:tc>
      </w:tr>
      <w:tr w:rsidR="00464A1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</w:tr>
      <w:tr w:rsidR="00464A1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r>
              <w:t>Účet 491 - Vlastné imanie fyzickej osoby –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34043A">
            <w:pPr>
              <w:jc w:val="center"/>
            </w:pPr>
          </w:p>
        </w:tc>
      </w:tr>
    </w:tbl>
    <w:p w:rsidR="00464A19" w:rsidRDefault="00464A19"/>
    <w:p w:rsidR="00464A19" w:rsidRDefault="00464A19"/>
    <w:p w:rsidR="00B816BA" w:rsidRDefault="00B816BA"/>
    <w:p w:rsidR="00464A19" w:rsidRDefault="00464A19">
      <w: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464A19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Bezprostredne predchádzajúce účtovné obdobie</w:t>
            </w:r>
          </w:p>
        </w:tc>
      </w:tr>
      <w:tr w:rsidR="00464A19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Stav na konci účtovného obdobia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A19" w:rsidRDefault="00464A19">
            <w:pPr>
              <w:pStyle w:val="TopHeader"/>
            </w:pPr>
            <w:r>
              <w:t>f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6B044F" w:rsidP="00D04A47">
            <w:pPr>
              <w:jc w:val="right"/>
            </w:pPr>
            <w:r>
              <w:t>35000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6B044F" w:rsidP="00D04A47">
            <w:pPr>
              <w:jc w:val="right"/>
            </w:pPr>
            <w:r>
              <w:t>35000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Oceňovacie rozdiely z precenenia majetku a</w:t>
            </w:r>
            <w:r w:rsidR="00490FB9">
              <w:t> </w:t>
            </w:r>
            <w:r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BB04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-8377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-8377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</w:tr>
      <w:tr w:rsidR="00464A1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4A19" w:rsidRDefault="00464A19" w:rsidP="00D04A47">
            <w:pPr>
              <w:jc w:val="right"/>
            </w:pPr>
            <w:r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3500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1399851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279089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1678940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462550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141961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961B3C" w:rsidRDefault="00464A19" w:rsidP="00D04A47">
            <w:pPr>
              <w:jc w:val="right"/>
              <w:rPr>
                <w:color w:val="0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961B3C" w:rsidRDefault="006B044F" w:rsidP="00D04A4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320589</w:t>
            </w:r>
          </w:p>
        </w:tc>
      </w:tr>
      <w:tr w:rsidR="00464A19" w:rsidTr="00961B3C">
        <w:trPr>
          <w:trHeight w:val="573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5B5C83" w:rsidRDefault="006B044F" w:rsidP="00D04A47">
            <w:pPr>
              <w:jc w:val="right"/>
            </w:pPr>
            <w:r>
              <w:t>10000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5B5C83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5B5C83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5B5C83" w:rsidRDefault="006B044F" w:rsidP="00D04A47">
            <w:pPr>
              <w:jc w:val="right"/>
            </w:pPr>
            <w:r>
              <w:t>10000</w:t>
            </w:r>
          </w:p>
        </w:tc>
      </w:tr>
      <w:tr w:rsidR="00464A1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A19" w:rsidRPr="001A2C06" w:rsidRDefault="00464A19" w:rsidP="00D04A47">
            <w:pPr>
              <w:jc w:val="right"/>
              <w:rPr>
                <w:color w:val="FF0000"/>
              </w:rPr>
            </w:pPr>
          </w:p>
        </w:tc>
      </w:tr>
      <w:tr w:rsidR="00464A1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  <w: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A19" w:rsidRDefault="00464A19" w:rsidP="00D04A47">
            <w:pPr>
              <w:jc w:val="right"/>
            </w:pPr>
          </w:p>
        </w:tc>
      </w:tr>
    </w:tbl>
    <w:p w:rsidR="00464A19" w:rsidRDefault="00464A19" w:rsidP="00D04A47">
      <w:pPr>
        <w:pStyle w:val="Nzov"/>
        <w:spacing w:before="0" w:beforeAutospacing="0" w:after="0"/>
        <w:jc w:val="right"/>
      </w:pPr>
    </w:p>
    <w:p w:rsidR="00464A19" w:rsidRDefault="00464A19"/>
    <w:p w:rsidR="00464A19" w:rsidRDefault="00464A19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Default="0016650B"/>
    <w:p w:rsidR="0016650B" w:rsidRPr="000B230F" w:rsidRDefault="000B230F" w:rsidP="000B23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48. Informácie k časti T. prílohy č. 3 o prehľade peňažných tokov pri použití nepriamej metódy </w:t>
      </w:r>
    </w:p>
    <w:p w:rsidR="00464A19" w:rsidRDefault="00464A19"/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5960"/>
        <w:gridCol w:w="1180"/>
        <w:gridCol w:w="1060"/>
      </w:tblGrid>
      <w:tr w:rsidR="0016650B" w:rsidRPr="0016650B" w:rsidTr="0016650B">
        <w:trPr>
          <w:trHeight w:val="525"/>
        </w:trPr>
        <w:tc>
          <w:tcPr>
            <w:tcW w:w="692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 xml:space="preserve">Prehľad peňažných tokov </w:t>
            </w: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Bežné  obdobie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Minulé obdobie</w:t>
            </w:r>
          </w:p>
        </w:tc>
      </w:tr>
      <w:tr w:rsidR="0016650B" w:rsidRPr="0016650B" w:rsidTr="0016650B">
        <w:trPr>
          <w:trHeight w:val="300"/>
        </w:trPr>
        <w:tc>
          <w:tcPr>
            <w:tcW w:w="692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2013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2012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0B230F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16650B">
              <w:rPr>
                <w:rFonts w:ascii="Calibri" w:hAnsi="Calibri"/>
                <w:color w:val="000000"/>
                <w:szCs w:val="22"/>
                <w:lang w:eastAsia="sk-SK"/>
              </w:rPr>
              <w:t xml:space="preserve">IBG Internationa Battery Group s. r. o.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0B230F">
        <w:trPr>
          <w:trHeight w:val="8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Nepeňažné operácie ovplyvňujúce VH z bežnej činnosti(súčet A.1.1 až A.1.13) (+/-)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15"/>
        </w:trPr>
        <w:tc>
          <w:tcPr>
            <w:tcW w:w="6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Peňažné toky z prevádzkovej činnosti</w:t>
            </w:r>
          </w:p>
        </w:tc>
        <w:tc>
          <w:tcPr>
            <w:tcW w:w="11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Z/S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Výsledok hospodárenia  z bežnej činnosti pred zdanením daňou z príjmov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476 191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336 494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Nepeňažné operácie ovplyvňujúce VH z bežnej činnosti(súčet A.1.1 až A.1.13)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167 581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182 035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Odpisy dlhodobého nehmotného a 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188 672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189 913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Zostatková hodnota DNM a DHM účtovaná pri vyradení do nákladov, s výnimkou predaja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Odpis opravných položiek k odplatne nadobudnutému majetku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dlhodobých rezerv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-6 107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2 020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opravných položiek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položie časového rozlíšenia nákladov a výnosov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-6 633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1 819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Dividendy a iné podiely na zisku účtované do výnosov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Úroky účtované do nákladov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5 361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5 473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Úroky účtované do výnosov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-4 532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-7 872</w:t>
            </w:r>
          </w:p>
        </w:tc>
      </w:tr>
      <w:tr w:rsidR="0016650B" w:rsidRPr="0016650B" w:rsidTr="0016650B">
        <w:trPr>
          <w:trHeight w:val="4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A.1.10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A.1.11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Kurzová strata vyčíslená k peňažným prostriedkom a peňažným ekvivalentom ku dňu, ku ktorému sa zostavuje účtovná závierka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394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A.1.12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-9 180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-9 318</w:t>
            </w:r>
          </w:p>
        </w:tc>
      </w:tr>
      <w:tr w:rsidR="0016650B" w:rsidRPr="0016650B" w:rsidTr="0016650B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A.1.13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Ostatné položky nepeňažného charakteru,ktoré ovplyvňujú výsledok hospodárenia z bežnej činnosti, s výnimkou tých,ktoré sa uvádzajú osobitne v iných častiach prehľadu peňažných tokov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Vplyv zmien stavu pracovného kapitálu (súčet A.2.1 až A.2.4)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-357 089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-77 477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 2.1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pohľadávok z prevádzkovej činnosti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-214 192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-136 702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 2.2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záväzkov z prevádzkovej činnosti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-91 668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40 209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 2.3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zásob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-51 229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19 016</w:t>
            </w:r>
          </w:p>
        </w:tc>
      </w:tr>
      <w:tr w:rsidR="0016650B" w:rsidRPr="0016650B" w:rsidTr="0016650B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 2.4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Zmena stavu krátkodobého finančného majetku, s výnimkou majektu, ktorý je súčasťou peňažných  prostriedkov a peňažných ekvivalentov (-/+)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698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Peňažné toky z prevádzkovej činnosti s výnimkou príjmov a výdavkov, ktoré sa uvádzajú osobitne v iných častiach prehľadu peňažných tokov (+/-), (súčet Z/S + A1+A2)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286 683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441 052</w:t>
            </w:r>
          </w:p>
        </w:tc>
      </w:tr>
      <w:tr w:rsidR="0016650B" w:rsidRPr="0016650B" w:rsidTr="0016650B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Prijaté úroky s výnimkou tých,ktoré sa začleňujú do investičných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4 532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7 872</w:t>
            </w:r>
          </w:p>
        </w:tc>
      </w:tr>
      <w:tr w:rsidR="0016650B" w:rsidRPr="0016650B" w:rsidTr="00334247">
        <w:trPr>
          <w:trHeight w:val="404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zaplatené úroky s výnimkou tých, ktoré sa začleňujú do investičných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Peňažné toky z prevádzkovej činnosti (+/-), (súčet A1 až A6)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291215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448924</w:t>
            </w:r>
          </w:p>
        </w:tc>
      </w:tr>
      <w:tr w:rsidR="0016650B" w:rsidRPr="0016650B" w:rsidTr="0016650B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lastRenderedPageBreak/>
              <w:t>A.7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-82 789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-48 856</w:t>
            </w:r>
          </w:p>
        </w:tc>
      </w:tr>
      <w:tr w:rsidR="0016650B" w:rsidRPr="0016650B" w:rsidTr="0016650B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mimoriadneho charakteru vzťahujúce  sa na prevádzkovú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3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A.9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Čisté peňažné toky z prevádzkovej činnosti (súčet A.1 až  A.9)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208 426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400 068</w:t>
            </w:r>
          </w:p>
        </w:tc>
      </w:tr>
      <w:tr w:rsidR="0016650B" w:rsidRPr="0016650B" w:rsidTr="0016650B">
        <w:trPr>
          <w:trHeight w:val="402"/>
        </w:trPr>
        <w:tc>
          <w:tcPr>
            <w:tcW w:w="6920" w:type="dxa"/>
            <w:gridSpan w:val="2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Peňažné toky z investičnej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obstaranie dlhodobého nehmotného majetku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obstaranie dlhodobého hmotného majetku 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-50 500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-232 629</w:t>
            </w:r>
          </w:p>
        </w:tc>
      </w:tr>
      <w:tr w:rsidR="0016650B" w:rsidRPr="0016650B" w:rsidTr="0016650B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predaja dlhodobého nehmotného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predaja dlhodobého hmotného majetku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12 225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18 046</w:t>
            </w:r>
          </w:p>
        </w:tc>
      </w:tr>
      <w:tr w:rsidR="0016650B" w:rsidRPr="0016650B" w:rsidTr="0016650B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predaja dlhodobých cenných papierov a podielov v iných účtovných jednotkách s výnimkou cenných papierov, ktoré sa považujú za peňažné ekvivalenty a cenných papierov určených na predaj alebo na obchodovanie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dlhodobé pôžičky poskytnuté účtovnou jednotkou inej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8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7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B.10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zo splácania pôžičiek poskytnutých účtovnou jednotkou tretím osobám s výnimkou dlhodobých pôžičiek poskytnutých účtovnej jednotke, ktorá je súčasťou konsolidovaného celku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474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Prijaté úroky s výnimkou tých,ktoré sa začleňujú do prevádzkových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súvisiace s derivátmi s výnimkou, ak sú určené na predaj alebo na obchodovanie, alebop ak sa tieto výdavky považujú za peňažné toky z finančnej činnosti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Ostatné príjmy vzťahujúce sa na investičnú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B.19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Ostatné výdavky vzťahujúce sa na investičnú činnosť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Čisté peňažné toky z investičnej činnosti ( súčet B.1 až  B.20)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-38 275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-214 583</w:t>
            </w:r>
          </w:p>
        </w:tc>
      </w:tr>
      <w:tr w:rsidR="0016650B" w:rsidRPr="0016650B" w:rsidTr="0016650B">
        <w:trPr>
          <w:trHeight w:val="330"/>
        </w:trPr>
        <w:tc>
          <w:tcPr>
            <w:tcW w:w="6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Peňažné toky z finančných činností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Peňažné toky vo vlastnom imaní (súčet C.1.1 až C.1.8)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650B" w:rsidRPr="0016650B" w:rsidRDefault="0016650B" w:rsidP="0016650B">
            <w:pPr>
              <w:jc w:val="right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-310 000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upísaných akcií a obchodných podielov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416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ďaľších vkladov do vlastného imania spoločníkmi alebo fyzickou osobou, ktorá je účtovnou jednotkou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196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lastRenderedPageBreak/>
              <w:t>C.1.3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Prijaté peňažné dary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úhrady straty spoločníkmi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29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obstaranie alebo spätné odkúpenie vlastných obchodných podielov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C.1.8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-310 000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Peňažné toky vznikajúce z dlhodobých  záväzkov a krátkodobých záväzkov z finančnej činnosti (súčet C.2.1 až C.2.10)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-57 726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-37 179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C.2.1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emisie dlhodobých cenných papierov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16650B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650B" w:rsidRPr="0016650B" w:rsidRDefault="0016650B" w:rsidP="0016650B">
            <w:pPr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16650B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C.2.2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úhradu záväzkov z dlhových cenných papierov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716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úverov, ktoré účtovnej jednotke poskytla banka alebo pobička zahraničnej banky s výnimkou úverov, ktoré boli poskytnuté na zabezpečenie hlavného predmetu činnosti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628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prijatých pôžičiek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splácanie pôžičie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-42 321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-26 685</w:t>
            </w:r>
          </w:p>
        </w:tc>
      </w:tr>
      <w:tr w:rsidR="0016650B" w:rsidRPr="0016650B" w:rsidTr="0016650B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648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C.2.9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splácanie ostatných dlhodobých záväzkov a krátkodobých záväzkov vyplývajúcich z finančnej činnosti  účtovnej jednotky, s výnimkou tých, ktoré sa uvádzajú osobitne v inej časti prehľadu peňažných tokov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-15 405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-10 494</w:t>
            </w:r>
          </w:p>
        </w:tc>
      </w:tr>
      <w:tr w:rsidR="0016650B" w:rsidRPr="0016650B" w:rsidTr="00334247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C.3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zaplatené úroky s výnimkou tých, ktoré sa začleňujú do prevádzkových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-5 361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-5 473</w:t>
            </w:r>
          </w:p>
        </w:tc>
      </w:tr>
      <w:tr w:rsidR="0016650B" w:rsidRPr="0016650B" w:rsidTr="00334247">
        <w:trPr>
          <w:trHeight w:val="394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C.4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-11 500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-40 000</w:t>
            </w:r>
          </w:p>
        </w:tc>
      </w:tr>
      <w:tr w:rsidR="0016650B" w:rsidRPr="0016650B" w:rsidTr="00334247">
        <w:trPr>
          <w:trHeight w:val="656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C.5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554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C.6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334247">
        <w:trPr>
          <w:trHeight w:val="353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C.7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na daň z príjmov účtovnej jednotky, ak je ju možné začleniť do finančných činností (-)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C.8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Príjmy mimoriadneho charakteru vzťahujúce sa na finančnú  činnosť (+)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C.9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Čisté peňažné toky z finančnej činnosti (súčez C.1 až C.9)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-384 587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i/>
                <w:iCs/>
                <w:sz w:val="14"/>
                <w:szCs w:val="14"/>
                <w:lang w:eastAsia="sk-SK"/>
              </w:rPr>
              <w:t>-82 652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D.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Čisté zvýšenie alebo čisté zníženi peňažných prostriedkov (+/-) (súčet A+ B+C)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-214 436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102 833</w:t>
            </w:r>
          </w:p>
        </w:tc>
      </w:tr>
      <w:tr w:rsidR="0016650B" w:rsidRPr="0016650B" w:rsidTr="0016650B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E.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891 598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788 765</w:t>
            </w:r>
          </w:p>
        </w:tc>
      </w:tr>
      <w:tr w:rsidR="0016650B" w:rsidRPr="0016650B" w:rsidTr="00334247">
        <w:trPr>
          <w:trHeight w:val="841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F.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677 162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891 598</w:t>
            </w:r>
          </w:p>
        </w:tc>
      </w:tr>
      <w:tr w:rsidR="0016650B" w:rsidRPr="0016650B" w:rsidTr="00334247">
        <w:trPr>
          <w:trHeight w:val="5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G.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 </w:t>
            </w:r>
          </w:p>
        </w:tc>
      </w:tr>
      <w:tr w:rsidR="0016650B" w:rsidRPr="0016650B" w:rsidTr="0016650B">
        <w:trPr>
          <w:trHeight w:val="7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H.</w:t>
            </w:r>
          </w:p>
        </w:tc>
        <w:tc>
          <w:tcPr>
            <w:tcW w:w="59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650B" w:rsidRPr="0016650B" w:rsidRDefault="0016650B" w:rsidP="0016650B">
            <w:pPr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677 162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AC090"/>
            <w:noWrap/>
            <w:vAlign w:val="center"/>
            <w:hideMark/>
          </w:tcPr>
          <w:p w:rsidR="0016650B" w:rsidRPr="0016650B" w:rsidRDefault="0016650B" w:rsidP="0016650B">
            <w:pPr>
              <w:jc w:val="center"/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</w:pPr>
            <w:r w:rsidRPr="0016650B">
              <w:rPr>
                <w:rFonts w:ascii="Lucida Sans Unicode" w:hAnsi="Lucida Sans Unicode" w:cs="Lucida Sans Unicode"/>
                <w:b/>
                <w:bCs/>
                <w:sz w:val="14"/>
                <w:szCs w:val="14"/>
                <w:lang w:eastAsia="sk-SK"/>
              </w:rPr>
              <w:t>891 598</w:t>
            </w:r>
          </w:p>
        </w:tc>
      </w:tr>
    </w:tbl>
    <w:p w:rsidR="00334247" w:rsidRDefault="00334247" w:rsidP="00334247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34247" w:rsidRDefault="00334247" w:rsidP="00334247">
      <w:pPr>
        <w:rPr>
          <w:b/>
        </w:rPr>
      </w:pPr>
      <w:r>
        <w:rPr>
          <w:b/>
        </w:rPr>
        <w:t>Použité  skratky:</w:t>
      </w:r>
    </w:p>
    <w:p w:rsidR="00334247" w:rsidRDefault="00334247" w:rsidP="00334247"/>
    <w:p w:rsidR="00334247" w:rsidRDefault="00334247" w:rsidP="00334247">
      <w:r>
        <w:t>kons. - konsolidovaný</w:t>
      </w:r>
    </w:p>
    <w:p w:rsidR="00334247" w:rsidRDefault="00334247" w:rsidP="00334247">
      <w:r>
        <w:t>CP  - cenný papier</w:t>
      </w:r>
    </w:p>
    <w:p w:rsidR="00334247" w:rsidRDefault="00334247" w:rsidP="00334247">
      <w:r>
        <w:t>DFM – dlhodobý finančný majetok</w:t>
      </w:r>
    </w:p>
    <w:p w:rsidR="00334247" w:rsidRDefault="00334247" w:rsidP="00334247">
      <w:r>
        <w:t>DHM – dlhodobý hmotný majetok</w:t>
      </w:r>
    </w:p>
    <w:p w:rsidR="00334247" w:rsidRDefault="00334247" w:rsidP="00334247">
      <w:r>
        <w:t>DIČ – daňové identifikačné číslo</w:t>
      </w:r>
    </w:p>
    <w:p w:rsidR="00334247" w:rsidRDefault="00334247" w:rsidP="00334247">
      <w:r>
        <w:t>DNM – dlhodobý nehmotný majetok</w:t>
      </w:r>
    </w:p>
    <w:p w:rsidR="00334247" w:rsidRDefault="00334247" w:rsidP="00334247">
      <w:r>
        <w:t>DÚJ – dcérska účtovná jednotka</w:t>
      </w:r>
    </w:p>
    <w:p w:rsidR="00334247" w:rsidRDefault="00334247" w:rsidP="00334247">
      <w:r>
        <w:t>IČO – identifikačné číslo organizácie</w:t>
      </w:r>
    </w:p>
    <w:p w:rsidR="00334247" w:rsidRDefault="00334247" w:rsidP="00334247">
      <w:r>
        <w:t>OP – opravná položka</w:t>
      </w:r>
    </w:p>
    <w:p w:rsidR="00334247" w:rsidRDefault="00334247" w:rsidP="00334247">
      <w:r>
        <w:t>PSČ – poštové smerovacie číslo</w:t>
      </w:r>
    </w:p>
    <w:p w:rsidR="00334247" w:rsidRDefault="00334247" w:rsidP="00334247">
      <w:r>
        <w:t>ÚJ – účtovná jednotka</w:t>
      </w:r>
    </w:p>
    <w:p w:rsidR="00334247" w:rsidRDefault="00334247" w:rsidP="00334247">
      <w:r>
        <w:t>VI – vlastné imanie</w:t>
      </w:r>
    </w:p>
    <w:p w:rsidR="00334247" w:rsidRDefault="00334247" w:rsidP="00334247">
      <w:r>
        <w:t>ZI – základné imanie</w:t>
      </w:r>
    </w:p>
    <w:p w:rsidR="00464A19" w:rsidRDefault="00464A19">
      <w:pPr>
        <w:pStyle w:val="Nzov"/>
        <w:keepNext w:val="0"/>
        <w:widowControl w:val="0"/>
        <w:spacing w:before="0" w:beforeAutospacing="0" w:after="0"/>
        <w:jc w:val="left"/>
      </w:pPr>
    </w:p>
    <w:sectPr w:rsidR="00464A19" w:rsidSect="007914D8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6C74" w:rsidRDefault="00416C74">
      <w:r>
        <w:separator/>
      </w:r>
    </w:p>
  </w:endnote>
  <w:endnote w:type="continuationSeparator" w:id="1">
    <w:p w:rsidR="00416C74" w:rsidRDefault="00416C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650B" w:rsidRDefault="009A3154">
    <w:pPr>
      <w:jc w:val="right"/>
    </w:pPr>
    <w:fldSimple w:instr=" PAGE   \* MERGEFORMAT ">
      <w:r w:rsidR="005624C5">
        <w:rPr>
          <w:noProof/>
        </w:rPr>
        <w:t>1</w:t>
      </w:r>
    </w:fldSimple>
  </w:p>
  <w:p w:rsidR="0016650B" w:rsidRDefault="0016650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6C74" w:rsidRDefault="00416C74">
      <w:r>
        <w:separator/>
      </w:r>
    </w:p>
  </w:footnote>
  <w:footnote w:type="continuationSeparator" w:id="1">
    <w:p w:rsidR="00416C74" w:rsidRDefault="00416C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16650B" w:rsidTr="0016650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650B" w:rsidRDefault="0016650B" w:rsidP="0016650B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650B" w:rsidRDefault="0016650B" w:rsidP="0016650B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650B" w:rsidRDefault="0016650B" w:rsidP="0016650B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946A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650B" w:rsidRDefault="0016650B" w:rsidP="0016650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</w:tr>
  </w:tbl>
  <w:p w:rsidR="0016650B" w:rsidRDefault="0016650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552BC"/>
    <w:multiLevelType w:val="hybridMultilevel"/>
    <w:tmpl w:val="C9E4B894"/>
    <w:lvl w:ilvl="0" w:tplc="68B20EB6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F1991"/>
    <w:multiLevelType w:val="hybridMultilevel"/>
    <w:tmpl w:val="67AEFC46"/>
    <w:lvl w:ilvl="0" w:tplc="0FE2912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511FC7"/>
    <w:multiLevelType w:val="hybridMultilevel"/>
    <w:tmpl w:val="33A0E37A"/>
    <w:lvl w:ilvl="0" w:tplc="DBFCD5B6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0F6936"/>
    <w:multiLevelType w:val="hybridMultilevel"/>
    <w:tmpl w:val="C818D6A2"/>
    <w:lvl w:ilvl="0" w:tplc="E9BA0B60">
      <w:start w:val="1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AC7EC2"/>
    <w:multiLevelType w:val="hybridMultilevel"/>
    <w:tmpl w:val="873EFF18"/>
    <w:lvl w:ilvl="0" w:tplc="B0C89A6C">
      <w:start w:val="1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D535B4"/>
    <w:multiLevelType w:val="hybridMultilevel"/>
    <w:tmpl w:val="CDCCB2C6"/>
    <w:lvl w:ilvl="0" w:tplc="5AA03684">
      <w:start w:val="3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282B15"/>
    <w:multiLevelType w:val="hybridMultilevel"/>
    <w:tmpl w:val="6F8A8774"/>
    <w:lvl w:ilvl="0" w:tplc="EBB65626">
      <w:start w:val="1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F22B89"/>
    <w:multiLevelType w:val="hybridMultilevel"/>
    <w:tmpl w:val="E76A92E6"/>
    <w:lvl w:ilvl="0" w:tplc="97D8A5A2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stylePaneFormatFilter w:val="3F01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475D"/>
    <w:rsid w:val="000033F2"/>
    <w:rsid w:val="00063A65"/>
    <w:rsid w:val="00082A47"/>
    <w:rsid w:val="00084B46"/>
    <w:rsid w:val="00092694"/>
    <w:rsid w:val="00092D12"/>
    <w:rsid w:val="000A3CF3"/>
    <w:rsid w:val="000B1F53"/>
    <w:rsid w:val="000B230F"/>
    <w:rsid w:val="000C1470"/>
    <w:rsid w:val="000F2357"/>
    <w:rsid w:val="00151D11"/>
    <w:rsid w:val="00152D18"/>
    <w:rsid w:val="00155158"/>
    <w:rsid w:val="001602E7"/>
    <w:rsid w:val="0016650B"/>
    <w:rsid w:val="0016708A"/>
    <w:rsid w:val="0018169D"/>
    <w:rsid w:val="001833CB"/>
    <w:rsid w:val="001863F9"/>
    <w:rsid w:val="0019098C"/>
    <w:rsid w:val="001A09CC"/>
    <w:rsid w:val="001A2C06"/>
    <w:rsid w:val="001A43A0"/>
    <w:rsid w:val="001A5590"/>
    <w:rsid w:val="001B1159"/>
    <w:rsid w:val="001C55CA"/>
    <w:rsid w:val="001D0C5F"/>
    <w:rsid w:val="001E1E14"/>
    <w:rsid w:val="001E7B60"/>
    <w:rsid w:val="00207236"/>
    <w:rsid w:val="00210738"/>
    <w:rsid w:val="0023619D"/>
    <w:rsid w:val="00251544"/>
    <w:rsid w:val="00256E3F"/>
    <w:rsid w:val="00271B84"/>
    <w:rsid w:val="002802D6"/>
    <w:rsid w:val="002918E1"/>
    <w:rsid w:val="002B5C70"/>
    <w:rsid w:val="002D53E8"/>
    <w:rsid w:val="002D58AF"/>
    <w:rsid w:val="002E020A"/>
    <w:rsid w:val="002E4308"/>
    <w:rsid w:val="002F5301"/>
    <w:rsid w:val="00313A7A"/>
    <w:rsid w:val="0031640A"/>
    <w:rsid w:val="0033015E"/>
    <w:rsid w:val="00334247"/>
    <w:rsid w:val="00335A05"/>
    <w:rsid w:val="00335DC4"/>
    <w:rsid w:val="0034043A"/>
    <w:rsid w:val="00342D22"/>
    <w:rsid w:val="00346C23"/>
    <w:rsid w:val="00364BB5"/>
    <w:rsid w:val="00365724"/>
    <w:rsid w:val="00367F3D"/>
    <w:rsid w:val="00373F45"/>
    <w:rsid w:val="0039204D"/>
    <w:rsid w:val="00395420"/>
    <w:rsid w:val="003A4BAD"/>
    <w:rsid w:val="003C63AC"/>
    <w:rsid w:val="003D7D14"/>
    <w:rsid w:val="00404B77"/>
    <w:rsid w:val="00416C74"/>
    <w:rsid w:val="004177AF"/>
    <w:rsid w:val="004328D9"/>
    <w:rsid w:val="00443EBD"/>
    <w:rsid w:val="00464A19"/>
    <w:rsid w:val="004831F5"/>
    <w:rsid w:val="00490FB9"/>
    <w:rsid w:val="004A35A4"/>
    <w:rsid w:val="004B097B"/>
    <w:rsid w:val="004C08AF"/>
    <w:rsid w:val="004C4C1C"/>
    <w:rsid w:val="004D4FAE"/>
    <w:rsid w:val="004D634F"/>
    <w:rsid w:val="00515816"/>
    <w:rsid w:val="00524E15"/>
    <w:rsid w:val="00525737"/>
    <w:rsid w:val="005303C5"/>
    <w:rsid w:val="0054005C"/>
    <w:rsid w:val="0054693C"/>
    <w:rsid w:val="00556C8B"/>
    <w:rsid w:val="005624C5"/>
    <w:rsid w:val="00585A13"/>
    <w:rsid w:val="00592362"/>
    <w:rsid w:val="005A7036"/>
    <w:rsid w:val="005B4A05"/>
    <w:rsid w:val="005B5C83"/>
    <w:rsid w:val="005B7511"/>
    <w:rsid w:val="005C0069"/>
    <w:rsid w:val="005C4453"/>
    <w:rsid w:val="00614527"/>
    <w:rsid w:val="00634948"/>
    <w:rsid w:val="00634DE5"/>
    <w:rsid w:val="00636E0E"/>
    <w:rsid w:val="006532A8"/>
    <w:rsid w:val="0067673D"/>
    <w:rsid w:val="0068380B"/>
    <w:rsid w:val="0069044D"/>
    <w:rsid w:val="00690A03"/>
    <w:rsid w:val="006A2C76"/>
    <w:rsid w:val="006A73E9"/>
    <w:rsid w:val="006B044F"/>
    <w:rsid w:val="006B3EA8"/>
    <w:rsid w:val="006D6D11"/>
    <w:rsid w:val="006F4241"/>
    <w:rsid w:val="00711E7A"/>
    <w:rsid w:val="00720A4D"/>
    <w:rsid w:val="00726553"/>
    <w:rsid w:val="00751968"/>
    <w:rsid w:val="00752009"/>
    <w:rsid w:val="0075544A"/>
    <w:rsid w:val="007605A1"/>
    <w:rsid w:val="00777BBB"/>
    <w:rsid w:val="00780EE8"/>
    <w:rsid w:val="007914D8"/>
    <w:rsid w:val="007A6D38"/>
    <w:rsid w:val="007B4ED3"/>
    <w:rsid w:val="007E7766"/>
    <w:rsid w:val="007F49BF"/>
    <w:rsid w:val="00826AED"/>
    <w:rsid w:val="00835EB0"/>
    <w:rsid w:val="008373D8"/>
    <w:rsid w:val="00865DCF"/>
    <w:rsid w:val="008830D9"/>
    <w:rsid w:val="00894199"/>
    <w:rsid w:val="008B36EB"/>
    <w:rsid w:val="008B78A6"/>
    <w:rsid w:val="008C2D5B"/>
    <w:rsid w:val="008E0CAE"/>
    <w:rsid w:val="008E2C58"/>
    <w:rsid w:val="008F34FA"/>
    <w:rsid w:val="008F3DF1"/>
    <w:rsid w:val="008F3F97"/>
    <w:rsid w:val="008F7135"/>
    <w:rsid w:val="0090125F"/>
    <w:rsid w:val="00903859"/>
    <w:rsid w:val="00946ABE"/>
    <w:rsid w:val="00961B3C"/>
    <w:rsid w:val="00964A47"/>
    <w:rsid w:val="0097063D"/>
    <w:rsid w:val="009770F8"/>
    <w:rsid w:val="009A3154"/>
    <w:rsid w:val="009A538D"/>
    <w:rsid w:val="009D2C09"/>
    <w:rsid w:val="009D33C5"/>
    <w:rsid w:val="009E0FD3"/>
    <w:rsid w:val="009F43BB"/>
    <w:rsid w:val="009F678E"/>
    <w:rsid w:val="00A02DAB"/>
    <w:rsid w:val="00A05046"/>
    <w:rsid w:val="00A05644"/>
    <w:rsid w:val="00A26410"/>
    <w:rsid w:val="00A62682"/>
    <w:rsid w:val="00A70D7A"/>
    <w:rsid w:val="00A858F7"/>
    <w:rsid w:val="00AA4641"/>
    <w:rsid w:val="00AD74E7"/>
    <w:rsid w:val="00B300E0"/>
    <w:rsid w:val="00B44D54"/>
    <w:rsid w:val="00B71E7C"/>
    <w:rsid w:val="00B816BA"/>
    <w:rsid w:val="00B82523"/>
    <w:rsid w:val="00B96E86"/>
    <w:rsid w:val="00BA478E"/>
    <w:rsid w:val="00BB04FD"/>
    <w:rsid w:val="00BB3AF8"/>
    <w:rsid w:val="00BC14A1"/>
    <w:rsid w:val="00BD0E02"/>
    <w:rsid w:val="00BD761D"/>
    <w:rsid w:val="00BE7BED"/>
    <w:rsid w:val="00BE7C50"/>
    <w:rsid w:val="00BF54BF"/>
    <w:rsid w:val="00C14E31"/>
    <w:rsid w:val="00C16795"/>
    <w:rsid w:val="00C31170"/>
    <w:rsid w:val="00C40D29"/>
    <w:rsid w:val="00C57A25"/>
    <w:rsid w:val="00C64AEF"/>
    <w:rsid w:val="00C67540"/>
    <w:rsid w:val="00C7791F"/>
    <w:rsid w:val="00CA5004"/>
    <w:rsid w:val="00CB58FD"/>
    <w:rsid w:val="00CE190D"/>
    <w:rsid w:val="00CF51E1"/>
    <w:rsid w:val="00D04A47"/>
    <w:rsid w:val="00D305BF"/>
    <w:rsid w:val="00D44772"/>
    <w:rsid w:val="00D52ADD"/>
    <w:rsid w:val="00D57BD0"/>
    <w:rsid w:val="00D64BFE"/>
    <w:rsid w:val="00D671CC"/>
    <w:rsid w:val="00D80BFB"/>
    <w:rsid w:val="00D8170D"/>
    <w:rsid w:val="00D82D4C"/>
    <w:rsid w:val="00DA1EF0"/>
    <w:rsid w:val="00DA34D6"/>
    <w:rsid w:val="00DC59E5"/>
    <w:rsid w:val="00DD23CE"/>
    <w:rsid w:val="00DD26CB"/>
    <w:rsid w:val="00DD75D5"/>
    <w:rsid w:val="00DE405D"/>
    <w:rsid w:val="00DF5E7D"/>
    <w:rsid w:val="00E01297"/>
    <w:rsid w:val="00E9635E"/>
    <w:rsid w:val="00EA567B"/>
    <w:rsid w:val="00EC272E"/>
    <w:rsid w:val="00EC2C5E"/>
    <w:rsid w:val="00F0475D"/>
    <w:rsid w:val="00F50151"/>
    <w:rsid w:val="00F54D8B"/>
    <w:rsid w:val="00F55E36"/>
    <w:rsid w:val="00F5648B"/>
    <w:rsid w:val="00F57970"/>
    <w:rsid w:val="00F66BBB"/>
    <w:rsid w:val="00F7413B"/>
    <w:rsid w:val="00F81827"/>
    <w:rsid w:val="00F81E9D"/>
    <w:rsid w:val="00F834A7"/>
    <w:rsid w:val="00FA30EF"/>
    <w:rsid w:val="00FB3DBA"/>
    <w:rsid w:val="00FD00A2"/>
    <w:rsid w:val="00FE30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14D8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914D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914D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914D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914D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914D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914D8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914D8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914D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914D8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har">
    <w:name w:val="Char"/>
    <w:locked/>
    <w:rsid w:val="007914D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har0">
    <w:name w:val="Char"/>
    <w:locked/>
    <w:rsid w:val="007914D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har1">
    <w:name w:val="Char"/>
    <w:locked/>
    <w:rsid w:val="007914D8"/>
    <w:rPr>
      <w:rFonts w:ascii="Cambria" w:hAnsi="Cambria" w:cs="Times New Roman"/>
      <w:b/>
      <w:bCs/>
      <w:sz w:val="26"/>
      <w:szCs w:val="26"/>
    </w:rPr>
  </w:style>
  <w:style w:type="character" w:customStyle="1" w:styleId="Char2">
    <w:name w:val="Char"/>
    <w:locked/>
    <w:rsid w:val="007914D8"/>
    <w:rPr>
      <w:rFonts w:cs="Times New Roman"/>
      <w:b/>
      <w:bCs/>
      <w:sz w:val="28"/>
      <w:szCs w:val="28"/>
    </w:rPr>
  </w:style>
  <w:style w:type="character" w:customStyle="1" w:styleId="Char3">
    <w:name w:val="Char"/>
    <w:locked/>
    <w:rsid w:val="007914D8"/>
    <w:rPr>
      <w:rFonts w:cs="Times New Roman"/>
      <w:b/>
      <w:bCs/>
      <w:i/>
      <w:iCs/>
      <w:sz w:val="26"/>
      <w:szCs w:val="26"/>
    </w:rPr>
  </w:style>
  <w:style w:type="character" w:customStyle="1" w:styleId="Char4">
    <w:name w:val="Char"/>
    <w:semiHidden/>
    <w:locked/>
    <w:rsid w:val="007914D8"/>
    <w:rPr>
      <w:rFonts w:cs="Times New Roman"/>
      <w:b/>
      <w:bCs/>
    </w:rPr>
  </w:style>
  <w:style w:type="character" w:customStyle="1" w:styleId="Char5">
    <w:name w:val="Char"/>
    <w:semiHidden/>
    <w:locked/>
    <w:rsid w:val="007914D8"/>
    <w:rPr>
      <w:rFonts w:cs="Times New Roman"/>
      <w:sz w:val="24"/>
      <w:szCs w:val="24"/>
    </w:rPr>
  </w:style>
  <w:style w:type="character" w:customStyle="1" w:styleId="Char6">
    <w:name w:val="Char"/>
    <w:semiHidden/>
    <w:locked/>
    <w:rsid w:val="007914D8"/>
    <w:rPr>
      <w:rFonts w:cs="Times New Roman"/>
      <w:i/>
      <w:iCs/>
      <w:sz w:val="24"/>
      <w:szCs w:val="24"/>
    </w:rPr>
  </w:style>
  <w:style w:type="character" w:customStyle="1" w:styleId="Char7">
    <w:name w:val="Char"/>
    <w:semiHidden/>
    <w:locked/>
    <w:rsid w:val="007914D8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914D8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Char8">
    <w:name w:val="Char"/>
    <w:locked/>
    <w:rsid w:val="007914D8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914D8"/>
    <w:pPr>
      <w:spacing w:after="60"/>
      <w:jc w:val="center"/>
      <w:outlineLvl w:val="1"/>
    </w:pPr>
    <w:rPr>
      <w:rFonts w:ascii="Cambria" w:hAnsi="Cambria"/>
    </w:rPr>
  </w:style>
  <w:style w:type="character" w:customStyle="1" w:styleId="Char9">
    <w:name w:val="Char"/>
    <w:locked/>
    <w:rsid w:val="007914D8"/>
    <w:rPr>
      <w:rFonts w:ascii="Cambria" w:hAnsi="Cambria" w:cs="Times New Roman"/>
      <w:sz w:val="24"/>
      <w:szCs w:val="24"/>
    </w:rPr>
  </w:style>
  <w:style w:type="character" w:styleId="Siln">
    <w:name w:val="Strong"/>
    <w:qFormat/>
    <w:rsid w:val="007914D8"/>
    <w:rPr>
      <w:rFonts w:cs="Times New Roman"/>
      <w:b/>
      <w:bCs/>
    </w:rPr>
  </w:style>
  <w:style w:type="character" w:styleId="Zvraznenie">
    <w:name w:val="Emphasis"/>
    <w:qFormat/>
    <w:rsid w:val="007914D8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914D8"/>
    <w:pPr>
      <w:outlineLvl w:val="9"/>
    </w:pPr>
  </w:style>
  <w:style w:type="paragraph" w:customStyle="1" w:styleId="TopHeader">
    <w:name w:val="Top Header"/>
    <w:basedOn w:val="Normlny"/>
    <w:qFormat/>
    <w:rsid w:val="007914D8"/>
    <w:pPr>
      <w:jc w:val="center"/>
    </w:pPr>
    <w:rPr>
      <w:b/>
      <w:bCs/>
      <w:szCs w:val="22"/>
    </w:rPr>
  </w:style>
  <w:style w:type="paragraph" w:styleId="Zkladntext">
    <w:name w:val="Body Text"/>
    <w:basedOn w:val="Normlny"/>
    <w:rsid w:val="007914D8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Chara">
    <w:name w:val="Char"/>
    <w:locked/>
    <w:rsid w:val="007914D8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914D8"/>
    <w:rPr>
      <w:rFonts w:ascii="Times New Roman" w:hAnsi="Times New Roman"/>
      <w:sz w:val="20"/>
      <w:szCs w:val="20"/>
      <w:lang w:eastAsia="cs-CZ"/>
    </w:rPr>
  </w:style>
  <w:style w:type="character" w:customStyle="1" w:styleId="Charb">
    <w:name w:val="Char"/>
    <w:semiHidden/>
    <w:locked/>
    <w:rsid w:val="007914D8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semiHidden/>
    <w:rsid w:val="007914D8"/>
    <w:rPr>
      <w:rFonts w:cs="Times New Roman"/>
      <w:vertAlign w:val="superscript"/>
    </w:rPr>
  </w:style>
  <w:style w:type="paragraph" w:styleId="Zkladntext2">
    <w:name w:val="Body Text 2"/>
    <w:basedOn w:val="Normlny"/>
    <w:rsid w:val="007914D8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Charc">
    <w:name w:val="Char"/>
    <w:locked/>
    <w:rsid w:val="007914D8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rsid w:val="007914D8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Chard">
    <w:name w:val="Char"/>
    <w:locked/>
    <w:rsid w:val="007914D8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7914D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e">
    <w:name w:val="Char"/>
    <w:locked/>
    <w:rsid w:val="007914D8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7914D8"/>
    <w:rPr>
      <w:rFonts w:cs="Times New Roman"/>
    </w:rPr>
  </w:style>
  <w:style w:type="paragraph" w:styleId="Zarkazkladnhotextu3">
    <w:name w:val="Body Text Indent 3"/>
    <w:basedOn w:val="Normlny"/>
    <w:rsid w:val="007914D8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Charf">
    <w:name w:val="Char"/>
    <w:locked/>
    <w:rsid w:val="007914D8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914D8"/>
    <w:rPr>
      <w:rFonts w:ascii="Tahoma" w:hAnsi="Tahoma" w:cs="Tahoma"/>
      <w:sz w:val="16"/>
      <w:szCs w:val="16"/>
      <w:lang w:eastAsia="cs-CZ"/>
    </w:rPr>
  </w:style>
  <w:style w:type="character" w:customStyle="1" w:styleId="Charf0">
    <w:name w:val="Char"/>
    <w:semiHidden/>
    <w:locked/>
    <w:rsid w:val="007914D8"/>
    <w:rPr>
      <w:rFonts w:ascii="Tahoma" w:hAnsi="Tahoma" w:cs="Tahoma"/>
      <w:sz w:val="16"/>
      <w:szCs w:val="16"/>
      <w:lang w:val="sk-SK" w:eastAsia="cs-CZ"/>
    </w:rPr>
  </w:style>
  <w:style w:type="character" w:customStyle="1" w:styleId="NzovChar">
    <w:name w:val="Názov Char"/>
    <w:link w:val="Nzov"/>
    <w:rsid w:val="00395420"/>
    <w:rPr>
      <w:rFonts w:ascii="Arial Narrow" w:hAnsi="Arial Narrow" w:cs="Times New Roman"/>
      <w:b/>
      <w:bCs/>
      <w:kern w:val="28"/>
      <w:sz w:val="22"/>
      <w:szCs w:val="32"/>
      <w:lang w:eastAsia="en-US"/>
    </w:rPr>
  </w:style>
  <w:style w:type="paragraph" w:styleId="Hlavika">
    <w:name w:val="header"/>
    <w:basedOn w:val="Normlny"/>
    <w:rsid w:val="007914D8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Charf1">
    <w:name w:val="Char"/>
    <w:locked/>
    <w:rsid w:val="007914D8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24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C3D9D-1D7F-47E3-92BE-9AD92EE24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7269</Words>
  <Characters>41438</Characters>
  <Application>Microsoft Office Word</Application>
  <DocSecurity>0</DocSecurity>
  <Lines>345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IBL Software Engineering</Company>
  <LinksUpToDate>false</LinksUpToDate>
  <CharactersWithSpaces>48610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ucto</cp:lastModifiedBy>
  <cp:revision>2</cp:revision>
  <cp:lastPrinted>2014-06-11T06:53:00Z</cp:lastPrinted>
  <dcterms:created xsi:type="dcterms:W3CDTF">2014-06-23T08:26:00Z</dcterms:created>
  <dcterms:modified xsi:type="dcterms:W3CDTF">2014-06-23T08:26:00Z</dcterms:modified>
</cp:coreProperties>
</file>