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center" w:tblpY="-455"/>
        <w:tblW w:w="5597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30"/>
        <w:gridCol w:w="2308"/>
        <w:gridCol w:w="632"/>
      </w:tblGrid>
      <w:tr w:rsidR="000C40B1" w:rsidRPr="002B2E75" w:rsidTr="000C40B1">
        <w:trPr>
          <w:trHeight w:val="57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0C40B1" w:rsidRPr="002B2E75" w:rsidRDefault="000C40B1" w:rsidP="000C40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2B2E75" w:rsidRDefault="000C40B1" w:rsidP="000C40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2B2E75" w:rsidRDefault="000C40B1" w:rsidP="000C40B1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0C40B1" w:rsidRDefault="000C40B1" w:rsidP="000C40B1">
      <w:pPr>
        <w:pStyle w:val="Zkladntext"/>
        <w:tabs>
          <w:tab w:val="left" w:pos="425"/>
          <w:tab w:val="left" w:pos="3911"/>
          <w:tab w:val="center" w:pos="4606"/>
        </w:tabs>
        <w:ind w:left="0"/>
        <w:jc w:val="center"/>
        <w:rPr>
          <w:b/>
          <w:sz w:val="24"/>
        </w:rPr>
      </w:pPr>
    </w:p>
    <w:p w:rsidR="000C40B1" w:rsidRDefault="000C40B1" w:rsidP="000C40B1">
      <w:pPr>
        <w:pStyle w:val="Zkladntext"/>
        <w:tabs>
          <w:tab w:val="left" w:pos="425"/>
          <w:tab w:val="left" w:pos="3911"/>
          <w:tab w:val="center" w:pos="4606"/>
        </w:tabs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0C40B1" w:rsidRDefault="000C40B1" w:rsidP="000C40B1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Pr="00FA0C14">
        <w:rPr>
          <w:b/>
          <w:sz w:val="24"/>
        </w:rPr>
        <w:t>účtovnej závierk</w:t>
      </w:r>
      <w:r>
        <w:rPr>
          <w:b/>
          <w:sz w:val="24"/>
        </w:rPr>
        <w:t>y</w:t>
      </w:r>
      <w:r w:rsidRPr="00FA0C14">
        <w:rPr>
          <w:b/>
          <w:sz w:val="24"/>
        </w:rPr>
        <w:t xml:space="preserve"> </w:t>
      </w:r>
    </w:p>
    <w:p w:rsidR="000C40B1" w:rsidRDefault="000C40B1" w:rsidP="000C40B1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Pr="00FA0C14">
        <w:rPr>
          <w:b/>
          <w:sz w:val="24"/>
        </w:rPr>
        <w:t xml:space="preserve">k 31. </w:t>
      </w:r>
      <w:r>
        <w:rPr>
          <w:b/>
          <w:sz w:val="24"/>
        </w:rPr>
        <w:t>decembru</w:t>
      </w:r>
      <w:r w:rsidRPr="00FA0C14">
        <w:rPr>
          <w:b/>
          <w:sz w:val="24"/>
        </w:rPr>
        <w:t xml:space="preserve"> </w:t>
      </w:r>
      <w:r>
        <w:rPr>
          <w:b/>
          <w:sz w:val="24"/>
        </w:rPr>
        <w:t>201</w:t>
      </w:r>
      <w:r w:rsidR="004B08A9">
        <w:rPr>
          <w:b/>
          <w:sz w:val="24"/>
        </w:rPr>
        <w:t>2</w:t>
      </w:r>
    </w:p>
    <w:p w:rsidR="000C40B1" w:rsidRDefault="000C40B1" w:rsidP="000C40B1">
      <w:pPr>
        <w:pStyle w:val="Zkladntext"/>
        <w:ind w:left="0"/>
        <w:rPr>
          <w:b/>
          <w:sz w:val="24"/>
        </w:rPr>
      </w:pPr>
    </w:p>
    <w:p w:rsidR="000C40B1" w:rsidRDefault="000C40B1" w:rsidP="000C40B1">
      <w:pPr>
        <w:pStyle w:val="Zkladntext"/>
        <w:ind w:left="0"/>
        <w:rPr>
          <w:b/>
          <w:sz w:val="24"/>
        </w:rPr>
      </w:pPr>
    </w:p>
    <w:p w:rsidR="000C40B1" w:rsidRPr="00FA0C14" w:rsidRDefault="000C40B1" w:rsidP="000C40B1">
      <w:pPr>
        <w:pStyle w:val="Zkladntext"/>
        <w:ind w:left="0"/>
        <w:rPr>
          <w:b/>
          <w:sz w:val="24"/>
        </w:rPr>
      </w:pPr>
    </w:p>
    <w:p w:rsidR="000C40B1" w:rsidRDefault="000C40B1" w:rsidP="000C40B1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65"/>
        <w:gridCol w:w="235"/>
        <w:gridCol w:w="297"/>
        <w:gridCol w:w="238"/>
        <w:gridCol w:w="210"/>
        <w:gridCol w:w="28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10"/>
        <w:gridCol w:w="47"/>
        <w:gridCol w:w="6"/>
        <w:gridCol w:w="267"/>
        <w:gridCol w:w="284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74"/>
      </w:tblGrid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6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7" w:type="pct"/>
            <w:gridSpan w:val="11"/>
            <w:tcBorders>
              <w:left w:val="single" w:sz="6" w:space="0" w:color="auto"/>
            </w:tcBorders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0C40B1" w:rsidRPr="00D72087" w:rsidRDefault="000C40B1" w:rsidP="000C40B1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95" w:type="pct"/>
            <w:gridSpan w:val="7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717ACA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717ACA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998" w:type="pct"/>
            <w:gridSpan w:val="14"/>
            <w:tcBorders>
              <w:left w:val="nil"/>
              <w:bottom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717ACA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717ACA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1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D1643E" w:rsidP="000C40B1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D1643E" w:rsidP="000C40B1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5F12AC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D1643E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1C4F43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1C4F43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D1643E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D1643E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left w:val="nil"/>
            </w:tcBorders>
            <w:noWrap/>
          </w:tcPr>
          <w:p w:rsidR="000C40B1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3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09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D1643E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D1643E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D1643E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D1643E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D1643E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D1643E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D1643E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D1643E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D1643E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D1643E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D1643E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D1643E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D1643E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D1643E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D1643E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D1643E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E27A9D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E27A9D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5F12AC" w:rsidP="001C4F4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D1643E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5F12AC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D1643E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5F12AC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284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D1643E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D1643E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&amp;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D1643E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D1643E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D1643E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D1643E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D1643E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D1643E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D1643E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D1643E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D1643E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D1643E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0C40B1" w:rsidRPr="00D72087" w:rsidRDefault="000C40B1" w:rsidP="000C40B1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D1643E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D1643E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D1643E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D1643E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D1643E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D1643E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D1643E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D1643E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D1643E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D1643E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0A1BBA" w:rsidRDefault="000C40B1" w:rsidP="000C40B1">
            <w:pPr>
              <w:rPr>
                <w:rFonts w:cs="Arial"/>
                <w:sz w:val="18"/>
                <w:szCs w:val="18"/>
                <w:lang w:val="en-US"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B77210"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240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8C387B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8C387B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8C387B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D1643E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D1643E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D1643E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Š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D1643E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D1643E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D1643E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D1643E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D1643E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D1643E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Default="000C40B1" w:rsidP="000C40B1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C40B1" w:rsidRDefault="00717ACA" w:rsidP="005F12AC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09.06.2014</w:t>
            </w:r>
          </w:p>
        </w:tc>
        <w:tc>
          <w:tcPr>
            <w:tcW w:w="122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2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0C40B1" w:rsidRPr="00D72087" w:rsidTr="000C40B1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2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58479C" w:rsidRPr="000C40B1" w:rsidRDefault="0058479C" w:rsidP="000C40B1">
      <w:pPr>
        <w:sectPr w:rsidR="0058479C" w:rsidRPr="000C40B1" w:rsidSect="005B316E">
          <w:headerReference w:type="even" r:id="rId8"/>
          <w:footerReference w:type="even" r:id="rId9"/>
          <w:footerReference w:type="default" r:id="rId10"/>
          <w:headerReference w:type="first" r:id="rId11"/>
          <w:pgSz w:w="11907" w:h="16840" w:code="9"/>
          <w:pgMar w:top="1979" w:right="1021" w:bottom="1134" w:left="1673" w:header="675" w:footer="408" w:gutter="0"/>
          <w:cols w:space="708"/>
          <w:titlePg/>
        </w:sectPr>
      </w:pPr>
    </w:p>
    <w:p w:rsidR="004D3B4A" w:rsidRDefault="004D3B4A" w:rsidP="004D3B4A">
      <w:pPr>
        <w:pStyle w:val="Nadpis1"/>
        <w:spacing w:before="120" w:after="60"/>
      </w:pPr>
      <w:bookmarkStart w:id="0" w:name="_Toc530739894"/>
      <w: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4D3B4A" w:rsidP="004D3B4A">
      <w:pPr>
        <w:pStyle w:val="Zkladntext"/>
      </w:pPr>
      <w:r>
        <w:t xml:space="preserve">Spoločnosť </w:t>
      </w:r>
      <w:r w:rsidR="00D1643E">
        <w:t>K &amp; L  BAU s.r.o.</w:t>
      </w:r>
      <w:r>
        <w:t xml:space="preserve">(ďalej len Spoločnosť), bola založená </w:t>
      </w:r>
      <w:r w:rsidR="00D41581">
        <w:t>14.07.2011</w:t>
      </w:r>
      <w:r>
        <w:t xml:space="preserve"> do obchodného registra bola zapísaná </w:t>
      </w:r>
      <w:r w:rsidR="00D41581">
        <w:t xml:space="preserve">14.07.2011 </w:t>
      </w:r>
      <w:r>
        <w:t xml:space="preserve">(Obchodný register Okresného súdu </w:t>
      </w:r>
      <w:r w:rsidR="007F0DEF">
        <w:t>Nitra, v Nitre</w:t>
      </w:r>
      <w:r>
        <w:t xml:space="preserve">, oddiel </w:t>
      </w:r>
      <w:r w:rsidR="007F0DEF">
        <w:t>Sro</w:t>
      </w:r>
      <w:r>
        <w:t>, vložka</w:t>
      </w:r>
      <w:r w:rsidR="007F0DEF">
        <w:t xml:space="preserve"> číslo:</w:t>
      </w:r>
      <w:r w:rsidR="00D41581">
        <w:t>29444/N</w:t>
      </w:r>
      <w:r>
        <w:t xml:space="preserve">). 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D41581" w:rsidRDefault="00D41581" w:rsidP="00D41581">
      <w:pPr>
        <w:ind w:left="360"/>
      </w:pPr>
      <w:r>
        <w:t>- Malooobchod s dielami motorových vozidiel</w:t>
      </w:r>
    </w:p>
    <w:p w:rsidR="00D41581" w:rsidRPr="00D41581" w:rsidRDefault="00D41581" w:rsidP="00D41581"/>
    <w:p w:rsidR="004D3B4A" w:rsidRDefault="004D3B4A" w:rsidP="00D41581">
      <w:pPr>
        <w:pStyle w:val="Zkladntext"/>
      </w:pPr>
      <w:r>
        <w:t>–</w:t>
      </w:r>
      <w:r w:rsidR="005F5D4F">
        <w:t>P</w:t>
      </w:r>
      <w:r>
        <w:t xml:space="preserve">očet zamestnancov </w:t>
      </w:r>
      <w:r w:rsidR="003F3091">
        <w:t xml:space="preserve"> 1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  <w:r w:rsidR="003F3091">
        <w:t xml:space="preserve"> </w:t>
      </w:r>
    </w:p>
    <w:p w:rsidR="005F5D4F" w:rsidRDefault="005F5D4F" w:rsidP="004D3B4A">
      <w:pPr>
        <w:pStyle w:val="Zkladntext"/>
      </w:pPr>
    </w:p>
    <w:bookmarkStart w:id="2" w:name="_MON_1425043581"/>
    <w:bookmarkEnd w:id="2"/>
    <w:p w:rsidR="000A1BBA" w:rsidRDefault="00D41581" w:rsidP="004D3B4A">
      <w:pPr>
        <w:pStyle w:val="Zkladntext"/>
      </w:pPr>
      <w:r>
        <w:object w:dxaOrig="9164" w:dyaOrig="16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.75pt;height:88.5pt" o:ole="" o:preferrelative="f">
            <v:imagedata r:id="rId12" o:title=""/>
            <o:lock v:ext="edit" aspectratio="f"/>
          </v:shape>
          <o:OLEObject Type="Embed" ProgID="Excel.Sheet.12" ShapeID="_x0000_i1025" DrawAspect="Content" ObjectID="_1463828790" r:id="rId13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3F3091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3F3091">
        <w:t>3</w:t>
      </w:r>
      <w:r>
        <w:t xml:space="preserve"> do 31. decembra </w:t>
      </w:r>
      <w:r w:rsidR="003F3091">
        <w:t>2013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3F3091">
        <w:t>2</w:t>
      </w:r>
      <w:r>
        <w:t xml:space="preserve">, za predchádzajúce účtovné obdobie, bola schválená valným zhromaždením Spoločnosti </w:t>
      </w:r>
      <w:r w:rsidR="00C1793D">
        <w:t>3</w:t>
      </w:r>
      <w:r w:rsidR="00530EED">
        <w:t>1</w:t>
      </w:r>
      <w:r>
        <w:t xml:space="preserve">. </w:t>
      </w:r>
      <w:r w:rsidR="00530EED">
        <w:t>augusta</w:t>
      </w:r>
      <w:r>
        <w:t xml:space="preserve"> 201</w:t>
      </w:r>
      <w:r w:rsidR="003F3091">
        <w:t>3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3" w:name="OLE_LINK13"/>
      <w:bookmarkStart w:id="4" w:name="OLE_LINK14"/>
      <w:r>
        <w:t>Zverejnenie účtovnej závierky za predchádzajúce účtovné obdobie</w:t>
      </w:r>
    </w:p>
    <w:p w:rsidR="004D3B4A" w:rsidRDefault="004D3B4A" w:rsidP="004D3B4A">
      <w:pPr>
        <w:pStyle w:val="Zkladntext"/>
      </w:pPr>
      <w:r w:rsidRPr="00194BFD">
        <w:t>Účtovná závierka Spoločnosti k</w:t>
      </w:r>
      <w:r w:rsidR="00C1793D">
        <w:t> 31. decembru</w:t>
      </w:r>
      <w:r w:rsidRPr="00194BFD">
        <w:t xml:space="preserve"> </w:t>
      </w:r>
      <w:r w:rsidR="00530EED">
        <w:t>201</w:t>
      </w:r>
      <w:r w:rsidR="003F3091">
        <w:t>2</w:t>
      </w:r>
      <w:r w:rsidR="007F6CA8">
        <w:t xml:space="preserve"> </w:t>
      </w:r>
      <w:r w:rsidRPr="00194BFD">
        <w:t xml:space="preserve">bola uložená do zbierky listín obchodného registra </w:t>
      </w:r>
      <w:r w:rsidR="003A622F">
        <w:t>v októbri</w:t>
      </w:r>
      <w:r w:rsidRPr="00194BFD">
        <w:t xml:space="preserve"> </w:t>
      </w:r>
      <w:r>
        <w:t>201</w:t>
      </w:r>
      <w:r w:rsidR="003F3091">
        <w:t>3</w:t>
      </w:r>
      <w:r w:rsidRPr="00194BFD">
        <w:t xml:space="preserve">. </w:t>
      </w:r>
    </w:p>
    <w:p w:rsidR="007F6CA8" w:rsidRDefault="007F6CA8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bookmarkEnd w:id="3"/>
    <w:bookmarkEnd w:id="4"/>
    <w:p w:rsidR="004D3B4A" w:rsidRDefault="007F6CA8" w:rsidP="004D3B4A">
      <w:pPr>
        <w:pStyle w:val="Zkladntext"/>
        <w:jc w:val="left"/>
      </w:pPr>
      <w:r>
        <w:t>Spoločnosť nemá povinnosť overenia účtovnej závierky audítorom.</w:t>
      </w:r>
    </w:p>
    <w:p w:rsidR="007F6CA8" w:rsidRDefault="007F6CA8" w:rsidP="004D3B4A">
      <w:pPr>
        <w:pStyle w:val="Zkladntext"/>
        <w:jc w:val="left"/>
      </w:pPr>
    </w:p>
    <w:p w:rsidR="004D3B4A" w:rsidRDefault="004D3B4A" w:rsidP="004D3B4A">
      <w:pPr>
        <w:pStyle w:val="Nadpis1"/>
        <w:spacing w:before="120" w:after="60"/>
      </w:pPr>
      <w:bookmarkStart w:id="5" w:name="_Toc530739897"/>
      <w:r>
        <w:t>Informácie o orgánoch účtovnej jednotky</w:t>
      </w:r>
      <w:bookmarkEnd w:id="5"/>
    </w:p>
    <w:p w:rsidR="004D3B4A" w:rsidRDefault="004D3B4A" w:rsidP="004D3B4A"/>
    <w:p w:rsidR="004D3B4A" w:rsidRDefault="004D3B4A" w:rsidP="004D3B4A">
      <w:pPr>
        <w:pStyle w:val="Zkladntext"/>
      </w:pPr>
      <w:r>
        <w:t>Konate</w:t>
      </w:r>
      <w:r w:rsidR="00C1793D">
        <w:t>ľ</w:t>
      </w:r>
      <w:r>
        <w:tab/>
      </w:r>
      <w:r>
        <w:tab/>
      </w:r>
      <w:r w:rsidR="00D41581">
        <w:t>Krisztina Beáta Zoltán</w:t>
      </w:r>
      <w:r>
        <w:tab/>
      </w:r>
      <w:r>
        <w:tab/>
      </w:r>
      <w:r>
        <w:tab/>
      </w:r>
    </w:p>
    <w:p w:rsidR="00D54563" w:rsidRPr="007642E4" w:rsidRDefault="004D3B4A" w:rsidP="007642E4">
      <w:pPr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bookmarkStart w:id="6" w:name="_Toc530739898"/>
    </w:p>
    <w:p w:rsidR="004D3B4A" w:rsidRDefault="004D3B4A" w:rsidP="004D3B4A">
      <w:pPr>
        <w:pStyle w:val="Nadpis1"/>
        <w:spacing w:before="120" w:after="60"/>
      </w:pPr>
      <w:r>
        <w:t>informácie o spoločníkoch účtovnej jednotky</w:t>
      </w:r>
      <w:bookmarkEnd w:id="6"/>
    </w:p>
    <w:p w:rsidR="004D3B4A" w:rsidRDefault="004D3B4A" w:rsidP="004D3B4A"/>
    <w:p w:rsidR="00D54563" w:rsidRDefault="00D54563" w:rsidP="00D54563">
      <w:pPr>
        <w:pStyle w:val="Zkladntext"/>
      </w:pPr>
      <w:r>
        <w:t>Štruktúra spoločníkov k 31. decembru 201</w:t>
      </w:r>
      <w:r w:rsidR="003F3091">
        <w:t>3</w:t>
      </w:r>
      <w:r>
        <w:t xml:space="preserve"> je takáto:</w:t>
      </w:r>
      <w:r w:rsidRPr="00A9048F">
        <w:t xml:space="preserve"> </w:t>
      </w:r>
    </w:p>
    <w:p w:rsidR="00D54563" w:rsidRPr="00423AFA" w:rsidRDefault="00D54563" w:rsidP="00D54563">
      <w:pPr>
        <w:pStyle w:val="Zkladntext"/>
      </w:pPr>
    </w:p>
    <w:bookmarkStart w:id="7" w:name="_MON_1425043654"/>
    <w:bookmarkEnd w:id="7"/>
    <w:p w:rsidR="00D54563" w:rsidRDefault="00D41581" w:rsidP="004D3B4A">
      <w:pPr>
        <w:pStyle w:val="Zkladntext"/>
      </w:pPr>
      <w:r>
        <w:object w:dxaOrig="9341" w:dyaOrig="2824">
          <v:shape id="_x0000_i1026" type="#_x0000_t75" style="width:437.25pt;height:147.75pt" o:ole="" o:preferrelative="f">
            <v:imagedata r:id="rId14" o:title=""/>
            <o:lock v:ext="edit" aspectratio="f"/>
          </v:shape>
          <o:OLEObject Type="Embed" ProgID="Excel.Sheet.12" ShapeID="_x0000_i1026" DrawAspect="Content" ObjectID="_1463828791" r:id="rId15"/>
        </w:object>
      </w:r>
    </w:p>
    <w:p w:rsidR="00D54563" w:rsidRDefault="00D54563" w:rsidP="004D3B4A">
      <w:pPr>
        <w:pStyle w:val="Zkladntext"/>
      </w:pPr>
    </w:p>
    <w:p w:rsidR="00E34DCA" w:rsidRDefault="00E34DCA" w:rsidP="001B4E48">
      <w:pPr>
        <w:jc w:val="both"/>
        <w:rPr>
          <w:szCs w:val="18"/>
        </w:rPr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spacing w:before="120" w:after="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4D3B4A" w:rsidRDefault="00DF5F3D" w:rsidP="00DF5F3D">
      <w:pPr>
        <w:pStyle w:val="Zkladntext"/>
        <w:ind w:left="360"/>
      </w:pPr>
      <w:r>
        <w:t>Spoločnosť nie je súčasťou konsolidovaného celku.</w:t>
      </w:r>
    </w:p>
    <w:p w:rsidR="00DF5F3D" w:rsidRDefault="00DF5F3D" w:rsidP="00DF5F3D">
      <w:pPr>
        <w:pStyle w:val="Zkladntext"/>
        <w:ind w:left="360"/>
      </w:pPr>
    </w:p>
    <w:p w:rsidR="004D3B4A" w:rsidRDefault="004D3B4A" w:rsidP="004D3B4A">
      <w:pPr>
        <w:pStyle w:val="Nadpis1"/>
        <w:spacing w:before="120" w:after="60"/>
      </w:pPr>
      <w:bookmarkStart w:id="8" w:name="_Toc530739899"/>
      <w:r>
        <w:t xml:space="preserve">Informácie o účtovných zásadách a účtovných metódach  </w:t>
      </w:r>
      <w:bookmarkEnd w:id="8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(going concern).</w:t>
      </w:r>
    </w:p>
    <w:p w:rsidR="004D3B4A" w:rsidRDefault="004D3B4A" w:rsidP="004D3B4A">
      <w:pPr>
        <w:pStyle w:val="Zkladntext"/>
        <w:ind w:left="450"/>
      </w:pPr>
    </w:p>
    <w:p w:rsidR="006D3D0B" w:rsidRDefault="004D3B4A" w:rsidP="001B4E48">
      <w:pPr>
        <w:pStyle w:val="Zkladntext"/>
        <w:ind w:left="450"/>
      </w:pPr>
      <w:r w:rsidRPr="00194BFD">
        <w:t>Účtovné metódy a všeobecné účtovné zásady boli účtovnou jednotkou konzistentne aplikované</w:t>
      </w:r>
      <w:r w:rsidR="001B4E48">
        <w:t>.</w:t>
      </w:r>
    </w:p>
    <w:p w:rsidR="001B4E48" w:rsidRDefault="001B4E48" w:rsidP="006D3D0B">
      <w:pPr>
        <w:pStyle w:val="Zkladntext"/>
      </w:pPr>
    </w:p>
    <w:p w:rsidR="006D3D0B" w:rsidRDefault="000E6FA7" w:rsidP="006D3D0B">
      <w:pPr>
        <w:pStyle w:val="Zkladntext"/>
      </w:pPr>
      <w:r w:rsidRPr="00C12F2A">
        <w:t>V súvislosti so zmenou účtovania zákazkovej výroby</w:t>
      </w:r>
      <w:r w:rsidR="006D3D0B" w:rsidRPr="006D3D0B">
        <w:t>,</w:t>
      </w:r>
      <w:r w:rsidRPr="00C12F2A">
        <w:t xml:space="preserve"> zákazkovej výstavby nehnuteľnost</w:t>
      </w:r>
      <w:r w:rsidR="006D3D0B" w:rsidRPr="006D3D0B">
        <w:t xml:space="preserve">i a obstarania nehnuteľnosti </w:t>
      </w:r>
      <w:r w:rsidR="00CF2FC7">
        <w:t>n</w:t>
      </w:r>
      <w:r w:rsidR="006D3D0B" w:rsidRPr="006D3D0B">
        <w:t>a účel ďalšieho predaja</w:t>
      </w:r>
      <w:r w:rsidRPr="00C12F2A">
        <w:t xml:space="preserve"> </w:t>
      </w:r>
      <w:r w:rsidR="006D3D0B" w:rsidRPr="006D3D0B">
        <w:t>boli</w:t>
      </w:r>
      <w:r w:rsidRPr="00C12F2A">
        <w:t xml:space="preserve"> </w:t>
      </w:r>
      <w:r w:rsidR="006D3D0B" w:rsidRPr="006D3D0B">
        <w:t xml:space="preserve">do súvahy a výkazu ziskov a strát doplnené nové </w:t>
      </w:r>
      <w:r w:rsidR="00FE2CC6">
        <w:t xml:space="preserve">účty. </w:t>
      </w: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nehmotného majetku nie sú od 1. júla 2010 úroky z cudzích zdrojov, ktoré vznikli do momentu zaradenia dlhodobého nehmotného majetku do 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nehmotného majetku sú stanovené vychádzajúc z predpokladanej doby jeho používania a predpokladaného priebehu jeho opotrebenia. Odpisovať sa začína prvým dňom mesiaca</w:t>
      </w:r>
      <w:r w:rsidR="00960046">
        <w:t>, v ktorom sa uvedie</w:t>
      </w:r>
      <w:r>
        <w:t xml:space="preserve"> dlhodob</w:t>
      </w:r>
      <w:r w:rsidR="00960046">
        <w:t>ý</w:t>
      </w:r>
      <w:r>
        <w:t xml:space="preserve"> majet</w:t>
      </w:r>
      <w:r w:rsidR="00960046">
        <w:t>ok</w:t>
      </w:r>
      <w:r>
        <w:t xml:space="preserve">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4"/>
        <w:gridCol w:w="426"/>
        <w:gridCol w:w="1559"/>
        <w:gridCol w:w="222"/>
        <w:gridCol w:w="1841"/>
        <w:gridCol w:w="222"/>
        <w:gridCol w:w="1729"/>
      </w:tblGrid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20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12,5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</w:t>
      </w:r>
      <w:r w:rsidR="00960046">
        <w:t xml:space="preserve">, v ktorom sa uvedie </w:t>
      </w:r>
      <w:r>
        <w:t xml:space="preserve"> dlhodob</w:t>
      </w:r>
      <w:r w:rsidR="00960046">
        <w:t>ý</w:t>
      </w:r>
      <w:r>
        <w:t xml:space="preserve"> majet</w:t>
      </w:r>
      <w:r w:rsidR="00960046">
        <w:t>o</w:t>
      </w:r>
      <w:r>
        <w:t>k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960046" w:rsidP="0000290B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960046" w:rsidP="0000290B">
            <w:pPr>
              <w:pStyle w:val="Tabulka"/>
              <w:jc w:val="center"/>
            </w:pPr>
            <w:r>
              <w:t>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960046" w:rsidP="0000290B">
            <w:pPr>
              <w:pStyle w:val="Tabulka"/>
              <w:jc w:val="center"/>
            </w:pPr>
            <w:r>
              <w:t>4</w:t>
            </w:r>
            <w:r w:rsidR="004D3B4A">
              <w:t xml:space="preserve">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960046">
            <w:pPr>
              <w:pStyle w:val="Tabulka"/>
              <w:jc w:val="center"/>
            </w:pPr>
            <w:r>
              <w:t xml:space="preserve">8,3 až </w:t>
            </w:r>
            <w:r w:rsidR="00960046">
              <w:t>25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960046" w:rsidP="0000290B">
            <w:pPr>
              <w:pStyle w:val="Tabulka"/>
              <w:jc w:val="center"/>
            </w:pPr>
            <w:r>
              <w:t>lineárne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960046">
            <w:pPr>
              <w:pStyle w:val="Tabulka"/>
              <w:jc w:val="center"/>
            </w:pPr>
            <w:r>
              <w:t>16</w:t>
            </w:r>
            <w:r w:rsidR="00960046">
              <w:t>,6</w:t>
            </w:r>
            <w:r>
              <w:t xml:space="preserve"> až </w:t>
            </w:r>
            <w:r w:rsidR="00960046">
              <w:t>25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Cenné papiere a podiely</w:t>
      </w:r>
    </w:p>
    <w:p w:rsidR="004D3B4A" w:rsidRDefault="000E55F7" w:rsidP="004D3B4A">
      <w:pPr>
        <w:pStyle w:val="Zkladntext"/>
      </w:pPr>
      <w:r>
        <w:t xml:space="preserve">Spoločnosť neobchoduje a neplánuje obchodovať s cennými papiermi. </w:t>
      </w:r>
    </w:p>
    <w:p w:rsidR="000E55F7" w:rsidRDefault="000E55F7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lastRenderedPageBreak/>
        <w:t xml:space="preserve">Zásoby sa oceňujú </w:t>
      </w:r>
      <w:r w:rsidR="00CB3901">
        <w:t xml:space="preserve"> </w:t>
      </w:r>
      <w:r>
        <w:t>obstarávacou cenou (nakupované zásoby) alebo vlastnými nákladmi (zásoby vytvorené vlastnou činnosťou).</w:t>
      </w:r>
    </w:p>
    <w:p w:rsidR="004D3B4A" w:rsidRDefault="004D3B4A" w:rsidP="004D3B4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Default="004D3B4A" w:rsidP="00CB3901">
      <w:pPr>
        <w:pStyle w:val="Zkladntext"/>
        <w:ind w:left="0"/>
      </w:pPr>
    </w:p>
    <w:p w:rsidR="004D3B4A" w:rsidRDefault="004D3B4A" w:rsidP="004D3B4A">
      <w:pPr>
        <w:pStyle w:val="Zkladntext"/>
      </w:pPr>
      <w:r>
        <w:t>Zníženie hodnoty zásob sa upravuje vytvorením opravnej položky.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0E55F7" w:rsidP="004D3B4A">
      <w:pPr>
        <w:pStyle w:val="Zkladntext"/>
      </w:pPr>
      <w:r>
        <w:t xml:space="preserve">Spoločnosť do dňa zostavenia účtovnej závierky nemá zákazkovú výrobu. 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0E55F7" w:rsidP="004D3B4A">
      <w:pPr>
        <w:pStyle w:val="Zkladntext"/>
      </w:pPr>
      <w:r>
        <w:t>Spoločnosť do dňa zostavenia účtovnej závierky nevykonáva zákazkovú výstavbu nehnuteľnosti.</w:t>
      </w: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24533D" w:rsidP="004D3B4A">
      <w:pPr>
        <w:pStyle w:val="Zkladntext"/>
      </w:pPr>
      <w:r>
        <w:t>Spoločnosť nemá povinnosť účtovať a vykazovať odloženú daň.</w:t>
      </w:r>
    </w:p>
    <w:p w:rsidR="0024533D" w:rsidRDefault="0024533D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Default="000E55F7" w:rsidP="004D3B4A">
      <w:pPr>
        <w:pStyle w:val="Zkladntext"/>
      </w:pPr>
      <w:r>
        <w:t>Spoločnosť do dňa účtovnej závierky neeviduje emisné kvóty.</w:t>
      </w:r>
    </w:p>
    <w:p w:rsidR="000E55F7" w:rsidRDefault="000E55F7" w:rsidP="004D3B4A">
      <w:pPr>
        <w:pStyle w:val="Zkladntext"/>
        <w:rPr>
          <w:sz w:val="16"/>
          <w:szCs w:val="16"/>
        </w:rPr>
      </w:pPr>
    </w:p>
    <w:p w:rsidR="0024533D" w:rsidRDefault="0024533D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Dotácie zo štátneho rozpočtu</w:t>
      </w:r>
    </w:p>
    <w:p w:rsidR="004D3B4A" w:rsidRPr="00E92175" w:rsidRDefault="004D3B4A" w:rsidP="0018785E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>
        <w:rPr>
          <w:sz w:val="18"/>
        </w:rPr>
        <w:t>Spoločnosti</w:t>
      </w:r>
      <w:r w:rsidRPr="00E92175">
        <w:rPr>
          <w:sz w:val="18"/>
        </w:rPr>
        <w:t xml:space="preserve"> daná dotácia poskytne.</w:t>
      </w:r>
    </w:p>
    <w:p w:rsidR="004D3B4A" w:rsidRPr="00E92175" w:rsidRDefault="004D3B4A" w:rsidP="0018785E">
      <w:pPr>
        <w:ind w:left="450"/>
        <w:jc w:val="both"/>
        <w:rPr>
          <w:sz w:val="18"/>
        </w:rPr>
      </w:pPr>
      <w:r w:rsidRPr="00E92175">
        <w:rPr>
          <w:sz w:val="18"/>
        </w:rPr>
        <w:t>Dotácie na hospodársku činnosť Spoločnosti sa</w:t>
      </w:r>
      <w:r>
        <w:rPr>
          <w:sz w:val="18"/>
        </w:rPr>
        <w:t xml:space="preserve"> najskôr</w:t>
      </w:r>
      <w:r w:rsidRPr="00E92175">
        <w:rPr>
          <w:sz w:val="18"/>
        </w:rPr>
        <w:t xml:space="preserve"> vykazujú ako výnosy budúcich období a do výkazu ziskov a strát sa rozpúšťajú ako výnosy z hospodárskej činnosti v časovej a vecnej súvislosti s vynaložením nákladov na príslušný účel.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 w:rsidR="00CF2FC7"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AB6B04" w:rsidRDefault="004D3B4A" w:rsidP="0018785E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4D3B4A" w:rsidRDefault="004D3B4A" w:rsidP="004D3B4A">
      <w:pPr>
        <w:pStyle w:val="Zkladntext"/>
      </w:pPr>
      <w:r>
        <w:lastRenderedPageBreak/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0E55F7" w:rsidP="004D3B4A">
      <w:pPr>
        <w:pStyle w:val="Zkladntext"/>
      </w:pPr>
      <w:r>
        <w:t xml:space="preserve">Spoločnosť neobchoduje a neúčtuje o derivátoch. </w:t>
      </w:r>
    </w:p>
    <w:p w:rsidR="000E55F7" w:rsidRPr="006201DD" w:rsidRDefault="000E55F7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A5439C" w:rsidP="004D3B4A">
      <w:pPr>
        <w:pStyle w:val="Zkladntext"/>
      </w:pPr>
      <w:r>
        <w:t xml:space="preserve">Spoločnosť nevykazuje majetok a záväzky zabezpečené derivátmi.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D3B4A" w:rsidRDefault="00A5439C" w:rsidP="00A5439C">
      <w:pPr>
        <w:pStyle w:val="Nadpis1"/>
        <w:numPr>
          <w:ilvl w:val="0"/>
          <w:numId w:val="0"/>
        </w:numPr>
        <w:spacing w:before="120" w:after="60"/>
      </w:pPr>
      <w:bookmarkStart w:id="9" w:name="_Toc530739900"/>
      <w:r>
        <w:t xml:space="preserve">F.      </w:t>
      </w:r>
      <w:r w:rsidR="004D3B4A">
        <w:t>informácie o údajoch na strane aktív súvahy</w:t>
      </w:r>
      <w:bookmarkEnd w:id="9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10" w:name="_Toc530739901"/>
      <w:r>
        <w:t>Dlhodobý nehmotný majetok a dlhodobý hmotný majetok</w:t>
      </w:r>
      <w:bookmarkEnd w:id="10"/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4D3B4A">
      <w:pPr>
        <w:pStyle w:val="Zkladntext"/>
      </w:pPr>
      <w:r>
        <w:t>Prehľad o pohybe dlhodobého nehmotného majetku a dlhodobého hmotného majetku od 1. januára 201</w:t>
      </w:r>
      <w:r w:rsidR="00301705">
        <w:t>3</w:t>
      </w:r>
      <w:r>
        <w:t xml:space="preserve"> do </w:t>
      </w:r>
      <w:r>
        <w:br/>
        <w:t xml:space="preserve">31. </w:t>
      </w:r>
      <w:r w:rsidRPr="00C24B6B">
        <w:t>decembra 201</w:t>
      </w:r>
      <w:r w:rsidR="00301705">
        <w:t>3</w:t>
      </w:r>
      <w:r w:rsidRPr="00C24B6B">
        <w:t xml:space="preserve"> a za porovnateľné obdobie od 1. januára 201</w:t>
      </w:r>
      <w:r w:rsidR="00301705">
        <w:t>2</w:t>
      </w:r>
      <w:r w:rsidRPr="00C24B6B">
        <w:t xml:space="preserve"> do 31. decembra 201</w:t>
      </w:r>
      <w:r w:rsidR="00301705">
        <w:t>2</w:t>
      </w:r>
      <w:r w:rsidRPr="00C24B6B">
        <w:t xml:space="preserve"> je uvedený v tabuľk</w:t>
      </w:r>
      <w:r w:rsidR="00887683" w:rsidRPr="00C24B6B">
        <w:t>ách</w:t>
      </w:r>
      <w:r w:rsidRPr="00C24B6B">
        <w:t xml:space="preserve"> </w:t>
      </w:r>
      <w:r w:rsidR="00C22B63">
        <w:t xml:space="preserve">na stranách </w:t>
      </w:r>
      <w:r w:rsidR="000A39F1">
        <w:t>7</w:t>
      </w:r>
      <w:r w:rsidR="00A5439C">
        <w:t xml:space="preserve"> až </w:t>
      </w:r>
      <w:r w:rsidR="000A39F1">
        <w:t>10</w:t>
      </w:r>
      <w:r w:rsidR="00A5439C">
        <w:t xml:space="preserve"> . </w:t>
      </w:r>
    </w:p>
    <w:p w:rsidR="004D3B4A" w:rsidRDefault="004D3B4A" w:rsidP="004D3B4A">
      <w:pPr>
        <w:pStyle w:val="Zkladntext"/>
      </w:pPr>
    </w:p>
    <w:p w:rsidR="002130D8" w:rsidRPr="002130D8" w:rsidRDefault="00AD6758" w:rsidP="004D3B4A">
      <w:pPr>
        <w:pStyle w:val="Zkladntext"/>
        <w:rPr>
          <w:szCs w:val="18"/>
        </w:rPr>
      </w:pPr>
      <w:r w:rsidRPr="00AD6758">
        <w:rPr>
          <w:szCs w:val="18"/>
        </w:rPr>
        <w:t>Údaje o záložných právach</w:t>
      </w:r>
      <w:r w:rsidR="002130D8">
        <w:rPr>
          <w:szCs w:val="18"/>
        </w:rPr>
        <w:t xml:space="preserve"> k dlhodobému hmotnému majetku</w:t>
      </w:r>
      <w:r w:rsidRPr="00AD6758">
        <w:rPr>
          <w:szCs w:val="18"/>
        </w:rPr>
        <w:t xml:space="preserve"> sú uvedené v nasledujúcom prehľade: </w:t>
      </w:r>
    </w:p>
    <w:p w:rsidR="002130D8" w:rsidRDefault="002130D8" w:rsidP="004D3B4A">
      <w:pPr>
        <w:pStyle w:val="Zkladntext"/>
        <w:rPr>
          <w:szCs w:val="18"/>
        </w:rPr>
      </w:pPr>
    </w:p>
    <w:p w:rsidR="00086A82" w:rsidRDefault="000A39F1" w:rsidP="00A5439C">
      <w:pPr>
        <w:pStyle w:val="Zkladntext"/>
        <w:rPr>
          <w:szCs w:val="18"/>
        </w:rPr>
      </w:pPr>
      <w:r w:rsidRPr="0078754C">
        <w:object w:dxaOrig="9368" w:dyaOrig="1494">
          <v:shape id="_x0000_i1027" type="#_x0000_t75" style="width:441pt;height:78pt" o:ole="" o:preferrelative="f">
            <v:imagedata r:id="rId16" o:title=""/>
            <o:lock v:ext="edit" aspectratio="f"/>
          </v:shape>
          <o:OLEObject Type="Embed" ProgID="Excel.Sheet.12" ShapeID="_x0000_i1027" DrawAspect="Content" ObjectID="_1463828792" r:id="rId17"/>
        </w:object>
      </w:r>
    </w:p>
    <w:p w:rsidR="004D3B4A" w:rsidRDefault="004D3B4A" w:rsidP="004D3B4A">
      <w:pPr>
        <w:pStyle w:val="Zkladntext"/>
        <w:ind w:left="0"/>
      </w:pPr>
    </w:p>
    <w:p w:rsidR="004D3B4A" w:rsidRDefault="004D3B4A" w:rsidP="00A5439C">
      <w:pPr>
        <w:pStyle w:val="Zkladntext"/>
      </w:pPr>
      <w:r>
        <w:t>Prehľad o nákladoch na výskum a vývoj:</w:t>
      </w:r>
    </w:p>
    <w:bookmarkStart w:id="11" w:name="_MON_1463824430"/>
    <w:bookmarkEnd w:id="11"/>
    <w:p w:rsidR="00B55A09" w:rsidRDefault="00301705" w:rsidP="00A5439C">
      <w:pPr>
        <w:spacing w:after="200" w:line="276" w:lineRule="auto"/>
        <w:ind w:left="426"/>
      </w:pPr>
      <w:r>
        <w:object w:dxaOrig="8879" w:dyaOrig="1659">
          <v:shape id="_x0000_i1029" type="#_x0000_t75" style="width:438.75pt;height:91.5pt" o:ole="" o:preferrelative="f">
            <v:imagedata r:id="rId18" o:title=""/>
            <o:lock v:ext="edit" aspectratio="f"/>
          </v:shape>
          <o:OLEObject Type="Embed" ProgID="Excel.Sheet.12" ShapeID="_x0000_i1029" DrawAspect="Content" ObjectID="_1463828793" r:id="rId19"/>
        </w:object>
      </w:r>
    </w:p>
    <w:p w:rsidR="004D3B4A" w:rsidRDefault="00A5439C" w:rsidP="00A5439C">
      <w:pPr>
        <w:pStyle w:val="Nadpis2"/>
        <w:numPr>
          <w:ilvl w:val="0"/>
          <w:numId w:val="0"/>
        </w:numPr>
      </w:pPr>
      <w:r>
        <w:rPr>
          <w:lang w:val="de-DE"/>
        </w:rPr>
        <w:t xml:space="preserve">2.      </w:t>
      </w:r>
      <w:r w:rsidR="004D3B4A">
        <w:t>Dlhodobý finančný majetok</w:t>
      </w:r>
    </w:p>
    <w:p w:rsidR="004D3B4A" w:rsidRDefault="00A5439C" w:rsidP="004D3B4A">
      <w:pPr>
        <w:pStyle w:val="Zkladntext"/>
      </w:pPr>
      <w:r>
        <w:t xml:space="preserve">Spoločnosť nevykazuje dlhodobý finančný majetok. </w:t>
      </w:r>
    </w:p>
    <w:p w:rsidR="00F54864" w:rsidRDefault="00F54864" w:rsidP="004409F5">
      <w:pPr>
        <w:pStyle w:val="Zkladntext"/>
      </w:pPr>
    </w:p>
    <w:p w:rsidR="00F54864" w:rsidRDefault="00F54864">
      <w:pPr>
        <w:spacing w:after="200" w:line="276" w:lineRule="auto"/>
        <w:rPr>
          <w:sz w:val="18"/>
        </w:rPr>
      </w:pPr>
      <w:r>
        <w:br w:type="page"/>
      </w:r>
    </w:p>
    <w:p w:rsidR="004409F5" w:rsidRDefault="004409F5" w:rsidP="00A5439C">
      <w:pPr>
        <w:pStyle w:val="Zkladntext"/>
      </w:pPr>
    </w:p>
    <w:p w:rsidR="004D3B4A" w:rsidRDefault="004D3B4A" w:rsidP="004D3B4A">
      <w:pPr>
        <w:pStyle w:val="Zkladntext"/>
      </w:pPr>
      <w:bookmarkStart w:id="12" w:name="_Toc530739903"/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0"/>
        </w:numPr>
      </w:pPr>
    </w:p>
    <w:p w:rsidR="004D3B4A" w:rsidRDefault="004D3B4A" w:rsidP="004D3B4A"/>
    <w:p w:rsidR="004D3B4A" w:rsidRPr="00F9533A" w:rsidRDefault="004D3B4A" w:rsidP="004D3B4A">
      <w:pPr>
        <w:sectPr w:rsidR="004D3B4A" w:rsidRPr="00F9533A" w:rsidSect="005B316E">
          <w:footerReference w:type="first" r:id="rId20"/>
          <w:pgSz w:w="11907" w:h="16840" w:code="9"/>
          <w:pgMar w:top="1979" w:right="1021" w:bottom="1134" w:left="1673" w:header="675" w:footer="408" w:gutter="0"/>
          <w:cols w:space="708"/>
          <w:titlePg/>
        </w:sectPr>
      </w:pPr>
    </w:p>
    <w:p w:rsidR="00F150F1" w:rsidRDefault="00F150F1">
      <w:pPr>
        <w:spacing w:after="200" w:line="276" w:lineRule="auto"/>
        <w:rPr>
          <w:b/>
          <w:sz w:val="18"/>
        </w:rPr>
      </w:pPr>
      <w:r>
        <w:lastRenderedPageBreak/>
        <w:br w:type="page"/>
      </w:r>
    </w:p>
    <w:p w:rsidR="00F150F1" w:rsidRDefault="00F150F1">
      <w:pPr>
        <w:spacing w:after="200" w:line="276" w:lineRule="auto"/>
        <w:rPr>
          <w:b/>
          <w:sz w:val="18"/>
        </w:rPr>
      </w:pPr>
      <w:r>
        <w:lastRenderedPageBreak/>
        <w:br w:type="page"/>
      </w:r>
    </w:p>
    <w:p w:rsidR="00024F1E" w:rsidRDefault="002F612F" w:rsidP="002F612F">
      <w:pPr>
        <w:spacing w:after="200" w:line="276" w:lineRule="auto"/>
        <w:rPr>
          <w:b/>
        </w:rPr>
      </w:pPr>
      <w:r w:rsidRPr="002F612F">
        <w:rPr>
          <w:b/>
        </w:rPr>
        <w:lastRenderedPageBreak/>
        <w:t xml:space="preserve">  </w:t>
      </w: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4D3B4A" w:rsidRPr="002F612F" w:rsidRDefault="00024F1E" w:rsidP="002F612F">
      <w:pPr>
        <w:spacing w:after="200" w:line="276" w:lineRule="auto"/>
        <w:rPr>
          <w:b/>
          <w:sz w:val="18"/>
        </w:rPr>
      </w:pPr>
      <w:r>
        <w:rPr>
          <w:b/>
        </w:rPr>
        <w:lastRenderedPageBreak/>
        <w:t xml:space="preserve">3.    </w:t>
      </w:r>
      <w:r w:rsidR="002F612F" w:rsidRPr="002F612F">
        <w:rPr>
          <w:b/>
        </w:rPr>
        <w:t xml:space="preserve"> </w:t>
      </w:r>
      <w:r w:rsidR="004D3B4A" w:rsidRPr="002F612F">
        <w:rPr>
          <w:b/>
        </w:rPr>
        <w:t>Zásoby</w:t>
      </w:r>
      <w:bookmarkEnd w:id="12"/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Vývoj opravnej položky v priebehu účtovného obdobia je uvedený v nasledujúcom prehľade:</w:t>
      </w:r>
    </w:p>
    <w:p w:rsidR="004D3B4A" w:rsidRDefault="004D3B4A" w:rsidP="004D3B4A">
      <w:pPr>
        <w:pStyle w:val="Zkladntext"/>
      </w:pPr>
    </w:p>
    <w:bookmarkStart w:id="13" w:name="_MON_1463824489"/>
    <w:bookmarkEnd w:id="13"/>
    <w:p w:rsidR="00E34DCA" w:rsidRDefault="00F41301">
      <w:pPr>
        <w:ind w:left="425"/>
      </w:pPr>
      <w:r>
        <w:object w:dxaOrig="9117" w:dyaOrig="4640">
          <v:shape id="_x0000_i1031" type="#_x0000_t75" style="width:439.5pt;height:249.75pt" o:ole="" o:preferrelative="f">
            <v:imagedata r:id="rId21" o:title=""/>
            <o:lock v:ext="edit" aspectratio="f"/>
          </v:shape>
          <o:OLEObject Type="Embed" ProgID="Excel.Sheet.12" ShapeID="_x0000_i1031" DrawAspect="Content" ObjectID="_1463828794" r:id="rId22"/>
        </w:object>
      </w:r>
    </w:p>
    <w:p w:rsidR="00086A82" w:rsidRDefault="00086A82" w:rsidP="008D6128">
      <w:pPr>
        <w:pStyle w:val="Zkladntext"/>
        <w:ind w:left="0"/>
      </w:pPr>
    </w:p>
    <w:p w:rsidR="007B2E7A" w:rsidRDefault="007B2E7A" w:rsidP="008D6128">
      <w:pPr>
        <w:pStyle w:val="Zkladntext"/>
        <w:ind w:left="0"/>
      </w:pPr>
    </w:p>
    <w:p w:rsidR="008D6128" w:rsidRDefault="008D6128" w:rsidP="008D6128">
      <w:pPr>
        <w:pStyle w:val="Zkladntext"/>
        <w:ind w:left="0"/>
      </w:pPr>
    </w:p>
    <w:bookmarkStart w:id="14" w:name="_MON_1425475453"/>
    <w:bookmarkEnd w:id="14"/>
    <w:p w:rsidR="008D6128" w:rsidRPr="0078754C" w:rsidRDefault="00F41301" w:rsidP="008D6128">
      <w:pPr>
        <w:pStyle w:val="Zkladntext"/>
      </w:pPr>
      <w:r w:rsidRPr="0078754C">
        <w:object w:dxaOrig="8877" w:dyaOrig="1201">
          <v:shape id="_x0000_i1030" type="#_x0000_t75" style="width:438.75pt;height:66pt" o:ole="" o:preferrelative="f">
            <v:imagedata r:id="rId23" o:title=""/>
            <o:lock v:ext="edit" aspectratio="f"/>
          </v:shape>
          <o:OLEObject Type="Embed" ProgID="Excel.Sheet.12" ShapeID="_x0000_i1030" DrawAspect="Content" ObjectID="_1463828795" r:id="rId24"/>
        </w:object>
      </w:r>
    </w:p>
    <w:p w:rsidR="00086A82" w:rsidRDefault="00086A82" w:rsidP="008D6128">
      <w:pPr>
        <w:pStyle w:val="Zkladntext"/>
      </w:pPr>
    </w:p>
    <w:p w:rsidR="004D3B4A" w:rsidRDefault="00ED7B69" w:rsidP="00ED7B69">
      <w:pPr>
        <w:pStyle w:val="Nadpis2"/>
        <w:numPr>
          <w:ilvl w:val="0"/>
          <w:numId w:val="0"/>
        </w:numPr>
      </w:pPr>
      <w:r>
        <w:t xml:space="preserve">4.      </w:t>
      </w:r>
      <w:r w:rsidR="004D3B4A" w:rsidRPr="007D5600">
        <w:t>Údaje o zákazkovej výrobe</w:t>
      </w:r>
    </w:p>
    <w:p w:rsidR="008D6128" w:rsidRPr="008D6128" w:rsidRDefault="008D6128" w:rsidP="008D6128"/>
    <w:p w:rsidR="00A73577" w:rsidRDefault="00ED7B69" w:rsidP="00C76D6A">
      <w:pPr>
        <w:ind w:left="426"/>
      </w:pPr>
      <w:r>
        <w:t>Spoločnosť neúčtuje o zákazkovej výrobe</w:t>
      </w:r>
    </w:p>
    <w:p w:rsidR="00086A82" w:rsidRDefault="00086A82" w:rsidP="008D6128"/>
    <w:p w:rsidR="008D6128" w:rsidRDefault="008D6128" w:rsidP="008D6128"/>
    <w:p w:rsidR="008D6128" w:rsidRDefault="008D6128" w:rsidP="008D6128"/>
    <w:p w:rsidR="008D6128" w:rsidRDefault="008D6128" w:rsidP="008D6128"/>
    <w:p w:rsidR="00CA441D" w:rsidRDefault="00ED7B69" w:rsidP="008D6128">
      <w:pPr>
        <w:pStyle w:val="Nadpis2"/>
        <w:numPr>
          <w:ilvl w:val="0"/>
          <w:numId w:val="0"/>
        </w:numPr>
        <w:ind w:left="360" w:hanging="360"/>
      </w:pPr>
      <w:bookmarkStart w:id="15" w:name="_Toc530739904"/>
      <w:r>
        <w:t xml:space="preserve">5.       </w:t>
      </w:r>
      <w:r w:rsidR="00CA441D">
        <w:t>Pohľadávky</w:t>
      </w:r>
      <w:bookmarkEnd w:id="15"/>
    </w:p>
    <w:p w:rsidR="008D6128" w:rsidRPr="008D6128" w:rsidRDefault="008D6128" w:rsidP="008D6128"/>
    <w:p w:rsidR="00CA441D" w:rsidRDefault="00CA441D" w:rsidP="00CA441D">
      <w:pPr>
        <w:pStyle w:val="Zkladntext"/>
      </w:pPr>
      <w:r>
        <w:t>Vývoj opravnej položky v priebehu účtovného obdobia je zobrazený v nasledujúcom prehľade:</w:t>
      </w:r>
    </w:p>
    <w:p w:rsidR="008D6128" w:rsidRDefault="008D6128" w:rsidP="00CA441D">
      <w:pPr>
        <w:pStyle w:val="Zkladntext"/>
      </w:pPr>
    </w:p>
    <w:p w:rsidR="008D6128" w:rsidRPr="008D6128" w:rsidRDefault="008D6128" w:rsidP="008D6128"/>
    <w:p w:rsidR="00CA441D" w:rsidRPr="008D6128" w:rsidRDefault="00CA441D" w:rsidP="008D6128"/>
    <w:bookmarkStart w:id="16" w:name="_MON_1463824563"/>
    <w:bookmarkEnd w:id="16"/>
    <w:p w:rsidR="009D0700" w:rsidRPr="00395629" w:rsidRDefault="00F41301" w:rsidP="009D0700">
      <w:pPr>
        <w:pStyle w:val="Zkladntext"/>
        <w:rPr>
          <w:lang w:val="de-DE"/>
        </w:rPr>
      </w:pPr>
      <w:r>
        <w:object w:dxaOrig="8987" w:dyaOrig="5500">
          <v:shape id="_x0000_i1032" type="#_x0000_t75" style="width:438.75pt;height:299.25pt" o:ole="" o:preferrelative="f">
            <v:imagedata r:id="rId25" o:title=""/>
            <o:lock v:ext="edit" aspectratio="f"/>
          </v:shape>
          <o:OLEObject Type="Embed" ProgID="Excel.Sheet.12" ShapeID="_x0000_i1032" DrawAspect="Content" ObjectID="_1463828796" r:id="rId26"/>
        </w:object>
      </w:r>
    </w:p>
    <w:p w:rsidR="0064520D" w:rsidRPr="00395629" w:rsidRDefault="0064520D" w:rsidP="009D0700">
      <w:pPr>
        <w:pStyle w:val="Zkladntext"/>
        <w:rPr>
          <w:lang w:val="de-DE"/>
        </w:rPr>
      </w:pPr>
    </w:p>
    <w:p w:rsidR="00086A82" w:rsidRPr="00CF2B61" w:rsidRDefault="008D6128" w:rsidP="00CF2B61">
      <w:pPr>
        <w:spacing w:after="200" w:line="276" w:lineRule="auto"/>
        <w:rPr>
          <w:sz w:val="18"/>
        </w:rPr>
      </w:pPr>
      <w:r>
        <w:t xml:space="preserve">         </w:t>
      </w:r>
      <w:r w:rsidR="00CA441D">
        <w:t xml:space="preserve">Veková štruktúra pohľadávok </w:t>
      </w:r>
      <w:r w:rsidR="00515879">
        <w:t xml:space="preserve">za bežné účtovné obdobie </w:t>
      </w:r>
      <w:r w:rsidR="00CA441D">
        <w:t>je uvedená v nasledujúcom prehľade:</w:t>
      </w:r>
    </w:p>
    <w:bookmarkStart w:id="17" w:name="_MON_1425043756"/>
    <w:bookmarkEnd w:id="17"/>
    <w:p w:rsidR="00342E08" w:rsidRPr="008D6128" w:rsidRDefault="00F41301" w:rsidP="008D6128">
      <w:pPr>
        <w:spacing w:after="200" w:line="276" w:lineRule="auto"/>
        <w:rPr>
          <w:sz w:val="18"/>
        </w:rPr>
      </w:pPr>
      <w:r>
        <w:object w:dxaOrig="9037" w:dyaOrig="6072">
          <v:shape id="_x0000_i1033" type="#_x0000_t75" style="width:438pt;height:330pt" o:ole="" o:preferrelative="f">
            <v:imagedata r:id="rId27" o:title=""/>
            <o:lock v:ext="edit" aspectratio="f"/>
          </v:shape>
          <o:OLEObject Type="Embed" ProgID="Excel.Sheet.12" ShapeID="_x0000_i1033" DrawAspect="Content" ObjectID="_1463828797" r:id="rId28"/>
        </w:object>
      </w:r>
      <w:r w:rsidR="00086A82">
        <w:br w:type="page"/>
      </w:r>
      <w:r w:rsidR="008D6128">
        <w:lastRenderedPageBreak/>
        <w:t xml:space="preserve">         </w:t>
      </w:r>
      <w:r w:rsidR="00342E08">
        <w:t>Veková štruktúra pohľadávok za predchádzajúce účtovné obdobie je uvedená v nasledujúcom prehľade:</w:t>
      </w:r>
    </w:p>
    <w:p w:rsidR="0034119B" w:rsidRDefault="0034119B" w:rsidP="00342E08">
      <w:pPr>
        <w:pStyle w:val="Zkladntext"/>
      </w:pPr>
    </w:p>
    <w:bookmarkStart w:id="18" w:name="_MON_1425043802"/>
    <w:bookmarkEnd w:id="18"/>
    <w:p w:rsidR="00342E08" w:rsidRDefault="00F41301" w:rsidP="00CA441D">
      <w:pPr>
        <w:pStyle w:val="Zkladntext"/>
      </w:pPr>
      <w:r>
        <w:object w:dxaOrig="9037" w:dyaOrig="6072">
          <v:shape id="_x0000_i1034" type="#_x0000_t75" style="width:438pt;height:330pt" o:ole="" o:preferrelative="f">
            <v:imagedata r:id="rId29" o:title=""/>
            <o:lock v:ext="edit" aspectratio="f"/>
          </v:shape>
          <o:OLEObject Type="Embed" ProgID="Excel.Sheet.12" ShapeID="_x0000_i1034" DrawAspect="Content" ObjectID="_1463828798" r:id="rId30"/>
        </w:object>
      </w: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19" w:name="_MON_1425043846"/>
    <w:bookmarkEnd w:id="19"/>
    <w:p w:rsidR="00367A6E" w:rsidRDefault="00D741A6" w:rsidP="00142DDE">
      <w:pPr>
        <w:pStyle w:val="Zkladntext"/>
      </w:pPr>
      <w:r>
        <w:object w:dxaOrig="9009" w:dyaOrig="2378">
          <v:shape id="_x0000_i1037" type="#_x0000_t75" style="width:440.25pt;height:129.75pt" o:ole="" o:preferrelative="f">
            <v:imagedata r:id="rId31" o:title=""/>
            <o:lock v:ext="edit" aspectratio="f"/>
          </v:shape>
          <o:OLEObject Type="Embed" ProgID="Excel.Sheet.12" ShapeID="_x0000_i1037" DrawAspect="Content" ObjectID="_1463828799" r:id="rId32"/>
        </w:object>
      </w:r>
      <w:r w:rsidR="00A9048F" w:rsidRPr="00A9048F">
        <w:t xml:space="preserve"> </w:t>
      </w:r>
    </w:p>
    <w:p w:rsidR="00142DDE" w:rsidRDefault="00367A6E" w:rsidP="00142DDE">
      <w:pPr>
        <w:pStyle w:val="Zkladntext"/>
      </w:pPr>
      <w:r>
        <w:t>Informácie o pohľadávkach zabezpečených záložným právom alebo inou formou zabezpečenia sú uvedené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367A6E" w:rsidRPr="008D6128" w:rsidRDefault="00367A6E" w:rsidP="008D6128"/>
    <w:p w:rsidR="004A4D80" w:rsidRDefault="00D6501E" w:rsidP="00CA441D">
      <w:pPr>
        <w:pStyle w:val="Zkladntext"/>
      </w:pPr>
      <w:r w:rsidRPr="001C0A6A">
        <w:object w:dxaOrig="9015" w:dyaOrig="1702">
          <v:shape id="_x0000_i1028" type="#_x0000_t75" style="width:442.5pt;height:93pt" o:ole="" o:preferrelative="f">
            <v:imagedata r:id="rId33" o:title=""/>
            <o:lock v:ext="edit" aspectratio="f"/>
          </v:shape>
          <o:OLEObject Type="Embed" ProgID="Excel.Sheet.12" ShapeID="_x0000_i1028" DrawAspect="Content" ObjectID="_1463828800" r:id="rId34"/>
        </w:object>
      </w:r>
    </w:p>
    <w:p w:rsidR="00CA441D" w:rsidRDefault="008D6128" w:rsidP="008D6128">
      <w:pPr>
        <w:pStyle w:val="Nadpis2"/>
        <w:numPr>
          <w:ilvl w:val="0"/>
          <w:numId w:val="0"/>
        </w:numPr>
      </w:pPr>
      <w:bookmarkStart w:id="20" w:name="_Toc530739905"/>
      <w:r>
        <w:lastRenderedPageBreak/>
        <w:t xml:space="preserve">6.      </w:t>
      </w:r>
      <w:r w:rsidR="00CA441D">
        <w:t>Finančné účty</w:t>
      </w:r>
      <w:bookmarkEnd w:id="20"/>
    </w:p>
    <w:p w:rsidR="00CA441D" w:rsidRDefault="00CA441D" w:rsidP="00CA441D">
      <w:pPr>
        <w:pStyle w:val="Zkladntext"/>
      </w:pPr>
    </w:p>
    <w:p w:rsidR="00442157" w:rsidRDefault="00CA441D" w:rsidP="00CA441D">
      <w:pPr>
        <w:pStyle w:val="Zkladntext"/>
      </w:pPr>
      <w:r>
        <w:t>Ako finančné účty sú vykázané peniaze v</w:t>
      </w:r>
      <w:r w:rsidR="00D6501E">
        <w:t> </w:t>
      </w:r>
      <w:r>
        <w:t>pokladnici</w:t>
      </w:r>
      <w:r w:rsidR="00D6501E">
        <w:t xml:space="preserve"> a</w:t>
      </w:r>
      <w:r>
        <w:t xml:space="preserve"> účty v bankách. Účtami v bankách môže Spoločnosť voľne disponovať</w:t>
      </w:r>
      <w:r w:rsidR="00D6501E">
        <w:t>.</w:t>
      </w:r>
    </w:p>
    <w:p w:rsidR="00D6501E" w:rsidRDefault="00D6501E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21" w:name="_MON_1425043859"/>
    <w:bookmarkEnd w:id="21"/>
    <w:p w:rsidR="004262D7" w:rsidRDefault="001B1C7B" w:rsidP="00086A82">
      <w:pPr>
        <w:pStyle w:val="Zkladntext"/>
        <w:rPr>
          <w:b/>
        </w:rPr>
      </w:pPr>
      <w:r w:rsidRPr="00003C63">
        <w:object w:dxaOrig="9026" w:dyaOrig="1889">
          <v:shape id="_x0000_i1035" type="#_x0000_t75" style="width:440.25pt;height:102pt" o:ole="" o:preferrelative="f">
            <v:imagedata r:id="rId35" o:title=""/>
            <o:lock v:ext="edit" aspectratio="f"/>
          </v:shape>
          <o:OLEObject Type="Embed" ProgID="Excel.Sheet.12" ShapeID="_x0000_i1035" DrawAspect="Content" ObjectID="_1463828801" r:id="rId36"/>
        </w:object>
      </w:r>
    </w:p>
    <w:p w:rsidR="00CA441D" w:rsidRDefault="008D6128" w:rsidP="008D6128">
      <w:pPr>
        <w:pStyle w:val="Nadpis2"/>
        <w:numPr>
          <w:ilvl w:val="0"/>
          <w:numId w:val="0"/>
        </w:numPr>
      </w:pPr>
      <w:r>
        <w:t xml:space="preserve">7.       </w:t>
      </w:r>
      <w:r w:rsidR="00CA441D">
        <w:t>Krátkodobý finančný majetok</w:t>
      </w:r>
    </w:p>
    <w:p w:rsidR="00CA441D" w:rsidRDefault="00CA441D" w:rsidP="00CA441D">
      <w:pPr>
        <w:pStyle w:val="Zkladntext"/>
      </w:pPr>
    </w:p>
    <w:p w:rsidR="00CA441D" w:rsidRDefault="008D6128" w:rsidP="00CA441D">
      <w:pPr>
        <w:pStyle w:val="Zkladntext"/>
      </w:pPr>
      <w:r>
        <w:t xml:space="preserve">Spoločnosť nevykazuje krátkodobý finančný majetok. </w:t>
      </w:r>
    </w:p>
    <w:p w:rsidR="006D7585" w:rsidRDefault="006D7585" w:rsidP="009D0700">
      <w:pPr>
        <w:ind w:left="426"/>
      </w:pPr>
    </w:p>
    <w:p w:rsidR="00CA441D" w:rsidRPr="008D6128" w:rsidRDefault="008D6128" w:rsidP="008D6128">
      <w:pPr>
        <w:spacing w:after="200" w:line="276" w:lineRule="auto"/>
        <w:rPr>
          <w:b/>
          <w:sz w:val="18"/>
        </w:rPr>
      </w:pPr>
      <w:bookmarkStart w:id="22" w:name="_Toc530739906"/>
      <w:r w:rsidRPr="008D6128">
        <w:rPr>
          <w:b/>
        </w:rPr>
        <w:t xml:space="preserve">8.      </w:t>
      </w:r>
      <w:r w:rsidR="00CA441D" w:rsidRPr="008D6128">
        <w:rPr>
          <w:b/>
        </w:rPr>
        <w:t>Časové rozlíšenie</w:t>
      </w:r>
      <w:bookmarkEnd w:id="22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bookmarkStart w:id="23" w:name="_MON_1425043897"/>
    <w:bookmarkEnd w:id="23"/>
    <w:p w:rsidR="00B12204" w:rsidRDefault="00BC5E83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9009" w:dyaOrig="4189">
          <v:shape id="_x0000_i1036" type="#_x0000_t75" style="width:439.5pt;height:228.75pt" o:ole="" o:preferrelative="f">
            <v:imagedata r:id="rId37" o:title=""/>
            <o:lock v:ext="edit" aspectratio="f"/>
          </v:shape>
          <o:OLEObject Type="Embed" ProgID="Excel.Sheet.12" ShapeID="_x0000_i1036" DrawAspect="Content" ObjectID="_1463828802" r:id="rId38"/>
        </w:object>
      </w:r>
    </w:p>
    <w:p w:rsidR="00B12204" w:rsidRPr="004E1874" w:rsidRDefault="00B12204" w:rsidP="00B12204">
      <w:pPr>
        <w:pStyle w:val="Zkladntext"/>
        <w:rPr>
          <w:lang w:val="de-DE"/>
        </w:rPr>
      </w:pPr>
    </w:p>
    <w:p w:rsidR="004262D7" w:rsidRDefault="004262D7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491AF0" w:rsidRDefault="00AC5FD3" w:rsidP="00AC5FD3">
      <w:pPr>
        <w:pStyle w:val="Nadpis1"/>
        <w:numPr>
          <w:ilvl w:val="0"/>
          <w:numId w:val="0"/>
        </w:numPr>
        <w:spacing w:before="120" w:after="60"/>
      </w:pPr>
      <w:r>
        <w:lastRenderedPageBreak/>
        <w:t xml:space="preserve">G.    </w:t>
      </w:r>
      <w:r w:rsidR="00491AF0"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24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24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491AF0" w:rsidRDefault="00491AF0" w:rsidP="00491AF0">
      <w:pPr>
        <w:pStyle w:val="Zkladntext"/>
        <w:jc w:val="left"/>
      </w:pPr>
    </w:p>
    <w:bookmarkStart w:id="25" w:name="_MON_1425043967"/>
    <w:bookmarkEnd w:id="25"/>
    <w:p w:rsidR="00B12204" w:rsidRDefault="00FE06B2" w:rsidP="009D0700">
      <w:pPr>
        <w:ind w:left="426"/>
      </w:pPr>
      <w:r>
        <w:object w:dxaOrig="8766" w:dyaOrig="5662">
          <v:shape id="_x0000_i1038" type="#_x0000_t75" style="width:439.5pt;height:317.25pt" o:ole="" o:preferrelative="f">
            <v:imagedata r:id="rId39" o:title=""/>
            <o:lock v:ext="edit" aspectratio="f"/>
          </v:shape>
          <o:OLEObject Type="Embed" ProgID="Excel.Sheet.12" ShapeID="_x0000_i1038" DrawAspect="Content" ObjectID="_1463828803" r:id="rId40"/>
        </w:object>
      </w:r>
    </w:p>
    <w:p w:rsidR="00491AF0" w:rsidRDefault="00491AF0" w:rsidP="00491AF0">
      <w:pPr>
        <w:pStyle w:val="Zkladntext"/>
        <w:jc w:val="left"/>
      </w:pPr>
      <w:bookmarkStart w:id="26" w:name="OLE_LINK17"/>
      <w:bookmarkStart w:id="27" w:name="OLE_LINK18"/>
    </w:p>
    <w:p w:rsidR="00491AF0" w:rsidRDefault="00491AF0" w:rsidP="00491AF0">
      <w:pPr>
        <w:rPr>
          <w:sz w:val="18"/>
        </w:rPr>
      </w:pPr>
      <w:r>
        <w:br w:type="page"/>
      </w:r>
    </w:p>
    <w:p w:rsidR="00491AF0" w:rsidRDefault="00491AF0" w:rsidP="00491AF0">
      <w:pPr>
        <w:pStyle w:val="Zkladntext"/>
      </w:pPr>
      <w:r>
        <w:lastRenderedPageBreak/>
        <w:t>Prehľad o rezervách za predchádzajúce účtovné obdobie je uvedený v nasledujúc</w:t>
      </w:r>
      <w:r w:rsidR="00076486">
        <w:t>om</w:t>
      </w:r>
      <w:r>
        <w:t xml:space="preserve"> </w:t>
      </w:r>
      <w:r w:rsidR="00076486">
        <w:t>prehľade</w:t>
      </w:r>
      <w:r>
        <w:t>:</w:t>
      </w:r>
    </w:p>
    <w:p w:rsidR="00491AF0" w:rsidRDefault="00491AF0" w:rsidP="00491AF0">
      <w:pPr>
        <w:pStyle w:val="Zkladntext"/>
        <w:jc w:val="left"/>
      </w:pPr>
    </w:p>
    <w:bookmarkStart w:id="28" w:name="_MON_1425044005"/>
    <w:bookmarkEnd w:id="28"/>
    <w:p w:rsidR="00D42DCA" w:rsidRDefault="0035052C" w:rsidP="00D42DCA">
      <w:pPr>
        <w:pStyle w:val="Zkladntext"/>
        <w:jc w:val="left"/>
      </w:pPr>
      <w:r>
        <w:object w:dxaOrig="8841" w:dyaOrig="5313">
          <v:shape id="_x0000_i1039" type="#_x0000_t75" style="width:438.75pt;height:297.75pt" o:ole="" o:preferrelative="f">
            <v:imagedata r:id="rId41" o:title=""/>
            <o:lock v:ext="edit" aspectratio="f"/>
          </v:shape>
          <o:OLEObject Type="Embed" ProgID="Excel.Sheet.12" ShapeID="_x0000_i1039" DrawAspect="Content" ObjectID="_1463828804" r:id="rId42"/>
        </w:object>
      </w:r>
      <w:bookmarkStart w:id="29" w:name="_Toc530739909"/>
      <w:bookmarkEnd w:id="26"/>
      <w:bookmarkEnd w:id="27"/>
    </w:p>
    <w:p w:rsidR="00491AF0" w:rsidRPr="00D42DCA" w:rsidRDefault="00D42DCA" w:rsidP="00D42DCA">
      <w:pPr>
        <w:pStyle w:val="Zkladntext"/>
        <w:ind w:left="0"/>
        <w:jc w:val="left"/>
        <w:rPr>
          <w:b/>
          <w:sz w:val="22"/>
          <w:szCs w:val="22"/>
        </w:rPr>
      </w:pPr>
      <w:r w:rsidRPr="00D42DCA">
        <w:rPr>
          <w:b/>
          <w:sz w:val="22"/>
          <w:szCs w:val="22"/>
        </w:rPr>
        <w:t xml:space="preserve">3.      </w:t>
      </w:r>
      <w:r w:rsidR="00491AF0" w:rsidRPr="00D42DCA">
        <w:rPr>
          <w:b/>
          <w:sz w:val="22"/>
          <w:szCs w:val="22"/>
        </w:rPr>
        <w:t>Záväzky</w:t>
      </w:r>
      <w:bookmarkEnd w:id="29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30" w:name="_MON_1425044033"/>
    <w:bookmarkEnd w:id="30"/>
    <w:p w:rsidR="002A7CDF" w:rsidRDefault="0035052C" w:rsidP="009D0700">
      <w:pPr>
        <w:ind w:left="426"/>
      </w:pPr>
      <w:r>
        <w:object w:dxaOrig="8947" w:dyaOrig="2843">
          <v:shape id="_x0000_i1040" type="#_x0000_t75" style="width:441pt;height:156pt" o:ole="" o:preferrelative="f">
            <v:imagedata r:id="rId43" o:title=""/>
            <o:lock v:ext="edit" aspectratio="f"/>
          </v:shape>
          <o:OLEObject Type="Embed" ProgID="Excel.Sheet.12" ShapeID="_x0000_i1040" DrawAspect="Content" ObjectID="_1463828805" r:id="rId44"/>
        </w:object>
      </w:r>
    </w:p>
    <w:p w:rsidR="00086A82" w:rsidRDefault="00086A82" w:rsidP="00491AF0">
      <w:pPr>
        <w:pStyle w:val="Zkladntext"/>
      </w:pP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 w:rsidRPr="009310A9">
        <w:t>Výška budúcich platieb rozdelená na istinu a finančný náklad podľa doby splatnosti je uvedená v nasledujúcom prehľade:</w:t>
      </w:r>
    </w:p>
    <w:p w:rsidR="00491AF0" w:rsidRDefault="00491AF0" w:rsidP="00491AF0">
      <w:pPr>
        <w:pStyle w:val="Zkladntext"/>
      </w:pPr>
    </w:p>
    <w:bookmarkStart w:id="31" w:name="_MON_1425044087"/>
    <w:bookmarkEnd w:id="31"/>
    <w:p w:rsidR="007A005F" w:rsidRPr="009246E5" w:rsidRDefault="005B3441" w:rsidP="007A005F">
      <w:pPr>
        <w:pStyle w:val="Nadpis2"/>
        <w:numPr>
          <w:ilvl w:val="0"/>
          <w:numId w:val="0"/>
        </w:numPr>
        <w:ind w:firstLine="450"/>
        <w:rPr>
          <w:lang w:val="de-DE"/>
        </w:rPr>
      </w:pPr>
      <w:r>
        <w:object w:dxaOrig="9927" w:dyaOrig="2354">
          <v:shape id="_x0000_i1041" type="#_x0000_t75" style="width:438pt;height:116.25pt" o:ole="" o:preferrelative="f">
            <v:imagedata r:id="rId45" o:title=""/>
            <o:lock v:ext="edit" aspectratio="f"/>
          </v:shape>
          <o:OLEObject Type="Embed" ProgID="Excel.Sheet.12" ShapeID="_x0000_i1041" DrawAspect="Content" ObjectID="_1463828806" r:id="rId46"/>
        </w:object>
      </w:r>
    </w:p>
    <w:p w:rsidR="00E231BA" w:rsidRDefault="00D42DCA" w:rsidP="00D42DCA">
      <w:pPr>
        <w:pStyle w:val="Nadpis2"/>
        <w:numPr>
          <w:ilvl w:val="0"/>
          <w:numId w:val="0"/>
        </w:numPr>
      </w:pPr>
      <w:bookmarkStart w:id="32" w:name="_Toc530739910"/>
      <w:r>
        <w:t xml:space="preserve">4.      </w:t>
      </w:r>
      <w:r w:rsidR="00E231BA">
        <w:t>Odložený daňový záväzok</w:t>
      </w:r>
      <w:bookmarkEnd w:id="32"/>
    </w:p>
    <w:p w:rsidR="00E231BA" w:rsidRDefault="00E231BA" w:rsidP="00E231BA"/>
    <w:p w:rsidR="00E231BA" w:rsidRDefault="00D42DCA" w:rsidP="00E231BA">
      <w:pPr>
        <w:pStyle w:val="Zkladntext"/>
      </w:pPr>
      <w:r>
        <w:t>Spoločnosť nemá povinnosť</w:t>
      </w:r>
      <w:r w:rsidR="003D0FF8">
        <w:t xml:space="preserve"> účtovať a vykazovať odloženú daň. Výpočet</w:t>
      </w:r>
      <w:r w:rsidR="00E231BA">
        <w:t xml:space="preserve"> odloženého daňového záväzku je uvedený v nasledujúcom prehľade:</w:t>
      </w:r>
    </w:p>
    <w:p w:rsidR="00E231BA" w:rsidRDefault="00E231BA" w:rsidP="00E231BA">
      <w:pPr>
        <w:pStyle w:val="Zkladntext"/>
      </w:pPr>
    </w:p>
    <w:bookmarkStart w:id="33" w:name="_MON_1463825688"/>
    <w:bookmarkEnd w:id="33"/>
    <w:p w:rsidR="007A005F" w:rsidRPr="007D2F0F" w:rsidRDefault="005B3441" w:rsidP="007A005F">
      <w:pPr>
        <w:pStyle w:val="Zkladntext"/>
        <w:rPr>
          <w:lang w:val="de-DE"/>
        </w:rPr>
      </w:pPr>
      <w:r>
        <w:object w:dxaOrig="8959" w:dyaOrig="6293">
          <v:shape id="_x0000_i1042" type="#_x0000_t75" style="width:440.25pt;height:346.5pt" o:ole="" o:preferrelative="f">
            <v:imagedata r:id="rId47" o:title=""/>
            <o:lock v:ext="edit" aspectratio="f"/>
          </v:shape>
          <o:OLEObject Type="Embed" ProgID="Excel.Sheet.12" ShapeID="_x0000_i1042" DrawAspect="Content" ObjectID="_1463828807" r:id="rId48"/>
        </w:object>
      </w:r>
    </w:p>
    <w:p w:rsidR="00E231BA" w:rsidRDefault="00E231BA" w:rsidP="00E231BA">
      <w:pPr>
        <w:pStyle w:val="Zkladntext"/>
      </w:pPr>
    </w:p>
    <w:p w:rsidR="00D04D91" w:rsidRDefault="00D04D91" w:rsidP="00D04D91">
      <w:pPr>
        <w:pStyle w:val="Zkladntext"/>
      </w:pPr>
    </w:p>
    <w:p w:rsidR="003D0FF8" w:rsidRDefault="003D0FF8" w:rsidP="00D04D91">
      <w:pPr>
        <w:pStyle w:val="Zkladntext"/>
      </w:pPr>
    </w:p>
    <w:p w:rsidR="003D0FF8" w:rsidRDefault="003D0FF8" w:rsidP="00D04D91">
      <w:pPr>
        <w:pStyle w:val="Zkladntext"/>
      </w:pPr>
    </w:p>
    <w:p w:rsidR="003D0FF8" w:rsidRDefault="003D0FF8" w:rsidP="00D04D91">
      <w:pPr>
        <w:pStyle w:val="Zkladntext"/>
      </w:pPr>
    </w:p>
    <w:p w:rsidR="003D0FF8" w:rsidRDefault="003D0FF8" w:rsidP="00D04D91">
      <w:pPr>
        <w:pStyle w:val="Zkladntext"/>
      </w:pPr>
    </w:p>
    <w:p w:rsidR="003D0FF8" w:rsidRDefault="003D0FF8" w:rsidP="00D04D91">
      <w:pPr>
        <w:pStyle w:val="Zkladntext"/>
      </w:pPr>
    </w:p>
    <w:p w:rsidR="003D0FF8" w:rsidRDefault="003D0FF8" w:rsidP="00D04D91">
      <w:pPr>
        <w:pStyle w:val="Zkladntext"/>
      </w:pPr>
    </w:p>
    <w:p w:rsidR="003D0FF8" w:rsidRDefault="003D0FF8" w:rsidP="00D04D91">
      <w:pPr>
        <w:pStyle w:val="Zkladntext"/>
      </w:pPr>
    </w:p>
    <w:p w:rsidR="003D0FF8" w:rsidRPr="003D140B" w:rsidRDefault="003D0FF8" w:rsidP="00D04D91">
      <w:pPr>
        <w:pStyle w:val="Zkladntext"/>
      </w:pPr>
    </w:p>
    <w:p w:rsidR="00E231BA" w:rsidRPr="003D140B" w:rsidRDefault="00E231BA" w:rsidP="00D04D91">
      <w:pPr>
        <w:pStyle w:val="Zkladntext"/>
      </w:pPr>
    </w:p>
    <w:p w:rsidR="00E231BA" w:rsidRDefault="00D42DCA" w:rsidP="00D42DCA">
      <w:pPr>
        <w:pStyle w:val="Nadpis2"/>
        <w:numPr>
          <w:ilvl w:val="0"/>
          <w:numId w:val="0"/>
        </w:numPr>
        <w:ind w:left="360" w:hanging="360"/>
      </w:pPr>
      <w:bookmarkStart w:id="34" w:name="_Toc530739911"/>
      <w:r>
        <w:t xml:space="preserve">5.      </w:t>
      </w:r>
      <w:r w:rsidR="00E231BA">
        <w:t>Sociálny fond</w:t>
      </w:r>
      <w:bookmarkEnd w:id="34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E231BA" w:rsidRDefault="00E231BA" w:rsidP="00E231BA">
      <w:pPr>
        <w:pStyle w:val="Zkladntext"/>
      </w:pPr>
    </w:p>
    <w:bookmarkStart w:id="35" w:name="_MON_1425044104"/>
    <w:bookmarkEnd w:id="35"/>
    <w:p w:rsidR="00A25722" w:rsidRPr="00D16B95" w:rsidRDefault="00C23973" w:rsidP="00A25722">
      <w:pPr>
        <w:pStyle w:val="Zkladntext"/>
        <w:rPr>
          <w:lang w:val="de-DE"/>
        </w:rPr>
      </w:pPr>
      <w:r>
        <w:object w:dxaOrig="8947" w:dyaOrig="2809">
          <v:shape id="_x0000_i1043" type="#_x0000_t75" style="width:441pt;height:154.5pt" o:ole="" o:preferrelative="f">
            <v:imagedata r:id="rId49" o:title=""/>
            <o:lock v:ext="edit" aspectratio="f"/>
          </v:shape>
          <o:OLEObject Type="Embed" ProgID="Excel.Sheet.12" ShapeID="_x0000_i1043" DrawAspect="Content" ObjectID="_1463828808" r:id="rId50"/>
        </w:object>
      </w: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3D0FF8" w:rsidRDefault="003D0FF8" w:rsidP="00D42DCA">
      <w:pPr>
        <w:pStyle w:val="Nadpis2"/>
        <w:numPr>
          <w:ilvl w:val="0"/>
          <w:numId w:val="0"/>
        </w:numPr>
      </w:pPr>
      <w:bookmarkStart w:id="36" w:name="_Toc530739912"/>
    </w:p>
    <w:p w:rsidR="003D0FF8" w:rsidRDefault="003D0FF8" w:rsidP="00D42DCA">
      <w:pPr>
        <w:pStyle w:val="Nadpis2"/>
        <w:numPr>
          <w:ilvl w:val="0"/>
          <w:numId w:val="0"/>
        </w:numPr>
      </w:pPr>
    </w:p>
    <w:p w:rsidR="003D0FF8" w:rsidRPr="003D0FF8" w:rsidRDefault="003D0FF8" w:rsidP="003D0FF8"/>
    <w:p w:rsidR="00E231BA" w:rsidRDefault="003D0FF8" w:rsidP="00D42DCA">
      <w:pPr>
        <w:pStyle w:val="Nadpis2"/>
        <w:numPr>
          <w:ilvl w:val="0"/>
          <w:numId w:val="0"/>
        </w:numPr>
      </w:pPr>
      <w:r>
        <w:t xml:space="preserve">6.      </w:t>
      </w:r>
      <w:r w:rsidR="00E231BA">
        <w:t>Bankové úvery</w:t>
      </w:r>
      <w:bookmarkEnd w:id="36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 w:rsidRPr="00BF5606">
        <w:t>Štruktúra bankových úverov je uvedená v nasledujúcom prehľade:</w:t>
      </w:r>
    </w:p>
    <w:p w:rsidR="00E231BA" w:rsidRDefault="00E231BA" w:rsidP="00E231BA">
      <w:pPr>
        <w:pStyle w:val="Zkladntext"/>
      </w:pPr>
    </w:p>
    <w:bookmarkStart w:id="37" w:name="_MON_1463825795"/>
    <w:bookmarkEnd w:id="37"/>
    <w:p w:rsidR="00086A82" w:rsidRDefault="00C23973" w:rsidP="00E231BA">
      <w:pPr>
        <w:pStyle w:val="Zkladntext"/>
      </w:pPr>
      <w:r w:rsidRPr="00FD4736">
        <w:object w:dxaOrig="8971" w:dyaOrig="3276">
          <v:shape id="_x0000_i1044" type="#_x0000_t75" style="width:440.25pt;height:162.75pt" o:ole="" o:preferrelative="f">
            <v:imagedata r:id="rId51" o:title=""/>
            <o:lock v:ext="edit" aspectratio="f"/>
          </v:shape>
          <o:OLEObject Type="Embed" ProgID="Excel.Sheet.12" ShapeID="_x0000_i1044" DrawAspect="Content" ObjectID="_1463828809" r:id="rId52"/>
        </w:object>
      </w:r>
    </w:p>
    <w:p w:rsidR="00086A82" w:rsidRDefault="00086A82" w:rsidP="00E231BA">
      <w:pPr>
        <w:pStyle w:val="Zkladntext"/>
      </w:pPr>
    </w:p>
    <w:p w:rsidR="00E231BA" w:rsidRDefault="00E231BA" w:rsidP="00E231BA">
      <w:pPr>
        <w:pStyle w:val="Zkladntext"/>
        <w:ind w:left="0"/>
      </w:pPr>
    </w:p>
    <w:p w:rsidR="00D4583E" w:rsidRDefault="00D4583E">
      <w:pPr>
        <w:spacing w:after="200" w:line="276" w:lineRule="auto"/>
        <w:rPr>
          <w:b/>
          <w:sz w:val="18"/>
        </w:rPr>
      </w:pPr>
      <w:bookmarkStart w:id="38" w:name="_Toc530739913"/>
      <w:r>
        <w:br w:type="page"/>
      </w:r>
    </w:p>
    <w:p w:rsidR="00E231BA" w:rsidRDefault="00D42DCA" w:rsidP="00D42DCA">
      <w:pPr>
        <w:pStyle w:val="Nadpis2"/>
        <w:numPr>
          <w:ilvl w:val="0"/>
          <w:numId w:val="0"/>
        </w:numPr>
        <w:ind w:left="360" w:hanging="360"/>
      </w:pPr>
      <w:r>
        <w:lastRenderedPageBreak/>
        <w:t xml:space="preserve">7.      </w:t>
      </w:r>
      <w:r w:rsidR="009B60B7">
        <w:t>Č</w:t>
      </w:r>
      <w:r w:rsidR="00E231BA">
        <w:t>asové rozlíšenie</w:t>
      </w:r>
      <w:bookmarkEnd w:id="38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Štruktúra časového rozlíšenia je uvedená v nasledujúcom prehľade:</w:t>
      </w:r>
    </w:p>
    <w:p w:rsidR="00E231BA" w:rsidRDefault="00E231BA" w:rsidP="00E231BA">
      <w:pPr>
        <w:pStyle w:val="Zkladntext"/>
      </w:pPr>
    </w:p>
    <w:bookmarkStart w:id="39" w:name="_MON_1425044115"/>
    <w:bookmarkEnd w:id="39"/>
    <w:p w:rsidR="00A25722" w:rsidRPr="00423AFA" w:rsidRDefault="00C6598D" w:rsidP="00A25722">
      <w:pPr>
        <w:pStyle w:val="Zkladntext"/>
      </w:pPr>
      <w:r>
        <w:object w:dxaOrig="8829" w:dyaOrig="3039">
          <v:shape id="_x0000_i1045" type="#_x0000_t75" style="width:440.25pt;height:168.75pt" o:ole="" o:preferrelative="f">
            <v:imagedata r:id="rId53" o:title=""/>
            <o:lock v:ext="edit" aspectratio="f"/>
          </v:shape>
          <o:OLEObject Type="Embed" ProgID="Excel.Sheet.12" ShapeID="_x0000_i1045" DrawAspect="Content" ObjectID="_1463828810" r:id="rId54"/>
        </w:object>
      </w:r>
      <w:r w:rsidR="00A9048F" w:rsidRPr="00A9048F">
        <w:t xml:space="preserve"> </w:t>
      </w:r>
    </w:p>
    <w:p w:rsidR="00BA1D69" w:rsidRDefault="00BA1D69" w:rsidP="00E231BA">
      <w:pPr>
        <w:pStyle w:val="Zkladntext"/>
      </w:pPr>
    </w:p>
    <w:p w:rsidR="00BA1D69" w:rsidRPr="00BA1D69" w:rsidRDefault="00BA1D69" w:rsidP="00BA1D69">
      <w:pPr>
        <w:spacing w:after="200" w:line="276" w:lineRule="auto"/>
        <w:rPr>
          <w:b/>
          <w:sz w:val="18"/>
        </w:rPr>
      </w:pPr>
      <w:r w:rsidRPr="00BA1D69">
        <w:rPr>
          <w:b/>
          <w:sz w:val="18"/>
        </w:rPr>
        <w:t xml:space="preserve">8.       </w:t>
      </w:r>
      <w:r w:rsidR="000B6195" w:rsidRPr="00BA1D69">
        <w:rPr>
          <w:b/>
        </w:rPr>
        <w:t>Deriváty</w:t>
      </w:r>
    </w:p>
    <w:p w:rsidR="00BC631F" w:rsidRDefault="00BA1D69" w:rsidP="00BC631F">
      <w:pPr>
        <w:pStyle w:val="Zkladntext"/>
      </w:pPr>
      <w:r>
        <w:t xml:space="preserve">Spoločnosť neobchoduje a neúčtuje o derivátoch. </w:t>
      </w:r>
    </w:p>
    <w:p w:rsidR="00BC631F" w:rsidRDefault="00BC631F" w:rsidP="00BC631F">
      <w:pPr>
        <w:pStyle w:val="Zkladntext"/>
      </w:pPr>
    </w:p>
    <w:p w:rsidR="00C235CB" w:rsidRDefault="00C235CB" w:rsidP="00BC631F">
      <w:pPr>
        <w:pStyle w:val="Zkladntext"/>
      </w:pPr>
    </w:p>
    <w:p w:rsidR="00092C39" w:rsidRDefault="00092C39" w:rsidP="00BC631F">
      <w:pPr>
        <w:pStyle w:val="Zkladntext"/>
      </w:pPr>
    </w:p>
    <w:p w:rsidR="0075139D" w:rsidRDefault="0075139D" w:rsidP="00BC631F">
      <w:pPr>
        <w:pStyle w:val="Zkladntext"/>
      </w:pPr>
    </w:p>
    <w:p w:rsidR="00E231BA" w:rsidRDefault="00BA1D69" w:rsidP="00BA1D69">
      <w:pPr>
        <w:pStyle w:val="Nadpis1"/>
        <w:numPr>
          <w:ilvl w:val="0"/>
          <w:numId w:val="0"/>
        </w:numPr>
        <w:spacing w:before="120" w:after="60"/>
      </w:pPr>
      <w:r w:rsidRPr="00BA1D69">
        <w:rPr>
          <w:caps w:val="0"/>
        </w:rPr>
        <w:t>H.</w:t>
      </w:r>
      <w:r>
        <w:rPr>
          <w:b w:val="0"/>
          <w:caps w:val="0"/>
        </w:rPr>
        <w:t xml:space="preserve">     </w:t>
      </w:r>
      <w:r w:rsidR="00E231BA"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40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40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231BA" w:rsidRDefault="00E231BA" w:rsidP="00E231BA">
      <w:pPr>
        <w:pStyle w:val="Zkladntext"/>
      </w:pPr>
    </w:p>
    <w:bookmarkStart w:id="41" w:name="_MON_1425044124"/>
    <w:bookmarkEnd w:id="41"/>
    <w:p w:rsidR="00F75DF5" w:rsidRDefault="00663AFC" w:rsidP="00F75DF5">
      <w:pPr>
        <w:pStyle w:val="Zkladntext"/>
      </w:pPr>
      <w:r>
        <w:object w:dxaOrig="9311" w:dyaOrig="2984">
          <v:shape id="_x0000_i1047" type="#_x0000_t75" style="width:441pt;height:157.5pt" o:ole="" o:preferrelative="f">
            <v:imagedata r:id="rId55" o:title=""/>
            <o:lock v:ext="edit" aspectratio="f"/>
          </v:shape>
          <o:OLEObject Type="Embed" ProgID="Excel.Sheet.12" ShapeID="_x0000_i1047" DrawAspect="Content" ObjectID="_1463828811" r:id="rId56"/>
        </w:object>
      </w:r>
    </w:p>
    <w:p w:rsidR="00E231BA" w:rsidRDefault="00E231BA" w:rsidP="00E231BA">
      <w:pPr>
        <w:pStyle w:val="Zkladntext"/>
      </w:pPr>
    </w:p>
    <w:p w:rsidR="00BA1D69" w:rsidRDefault="00BA1D69" w:rsidP="00E231BA">
      <w:pPr>
        <w:pStyle w:val="Zkladntext"/>
      </w:pPr>
    </w:p>
    <w:p w:rsidR="00BA1D69" w:rsidRDefault="00BA1D69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42" w:name="_Toc530739915"/>
      <w:r>
        <w:t>Zmena stavu zásob vlastnej výroby</w:t>
      </w:r>
      <w:bookmarkEnd w:id="42"/>
    </w:p>
    <w:p w:rsidR="00E231BA" w:rsidRDefault="00E231BA" w:rsidP="00E231BA">
      <w:pPr>
        <w:pStyle w:val="Zkladntext"/>
      </w:pPr>
    </w:p>
    <w:p w:rsidR="00014E47" w:rsidRDefault="00014E47" w:rsidP="00E231BA">
      <w:pPr>
        <w:pStyle w:val="Zkladntext"/>
        <w:rPr>
          <w:szCs w:val="18"/>
        </w:rPr>
      </w:pPr>
      <w:r>
        <w:rPr>
          <w:szCs w:val="18"/>
        </w:rPr>
        <w:t>Spoločnosť nemá zásoby vlastnej výroby.</w:t>
      </w:r>
    </w:p>
    <w:p w:rsidR="00E231BA" w:rsidRPr="00BA750A" w:rsidRDefault="00E231BA" w:rsidP="00E231BA">
      <w:pPr>
        <w:pStyle w:val="Zkladntext"/>
        <w:rPr>
          <w:szCs w:val="18"/>
        </w:rPr>
      </w:pPr>
      <w:r w:rsidRPr="00BA750A">
        <w:rPr>
          <w:szCs w:val="18"/>
        </w:rPr>
        <w:t>Zmena stavu zásob vlastnej výroby je  znázornen</w:t>
      </w:r>
      <w:r w:rsidR="00014E47">
        <w:rPr>
          <w:szCs w:val="18"/>
        </w:rPr>
        <w:t>á</w:t>
      </w:r>
      <w:r w:rsidRPr="00BA750A">
        <w:rPr>
          <w:szCs w:val="18"/>
        </w:rPr>
        <w:t xml:space="preserve"> v nasledujúcom prehľade:</w:t>
      </w:r>
    </w:p>
    <w:p w:rsidR="00E231BA" w:rsidRDefault="00E231BA" w:rsidP="00E231BA">
      <w:pPr>
        <w:pStyle w:val="Zkladntext"/>
      </w:pPr>
    </w:p>
    <w:bookmarkStart w:id="43" w:name="_MON_1463825987"/>
    <w:bookmarkEnd w:id="43"/>
    <w:p w:rsidR="00B825EB" w:rsidRDefault="00B55591" w:rsidP="00E231BA">
      <w:pPr>
        <w:pStyle w:val="Zkladntext"/>
      </w:pPr>
      <w:r w:rsidRPr="00003C63">
        <w:object w:dxaOrig="8848" w:dyaOrig="3983">
          <v:shape id="_x0000_i1046" type="#_x0000_t75" style="width:441.75pt;height:222pt" o:ole="" o:preferrelative="f">
            <v:imagedata r:id="rId57" o:title=""/>
            <o:lock v:ext="edit" aspectratio="f"/>
          </v:shape>
          <o:OLEObject Type="Embed" ProgID="Excel.Sheet.12" ShapeID="_x0000_i1046" DrawAspect="Content" ObjectID="_1463828812" r:id="rId58"/>
        </w:object>
      </w:r>
    </w:p>
    <w:p w:rsidR="004C1C27" w:rsidRDefault="004C1C27" w:rsidP="00E231BA">
      <w:pPr>
        <w:pStyle w:val="Zkladntext"/>
      </w:pPr>
    </w:p>
    <w:p w:rsidR="00E231BA" w:rsidRPr="0009418D" w:rsidRDefault="0009418D" w:rsidP="0009418D">
      <w:pPr>
        <w:spacing w:after="200" w:line="276" w:lineRule="auto"/>
        <w:rPr>
          <w:b/>
          <w:sz w:val="18"/>
        </w:rPr>
      </w:pPr>
      <w:bookmarkStart w:id="44" w:name="_Toc530739916"/>
      <w:r w:rsidRPr="0009418D">
        <w:rPr>
          <w:b/>
        </w:rPr>
        <w:t xml:space="preserve">3.    </w:t>
      </w:r>
      <w:r w:rsidR="00E231BA" w:rsidRPr="0009418D">
        <w:rPr>
          <w:b/>
        </w:rPr>
        <w:t>Aktivácia</w:t>
      </w:r>
      <w:bookmarkEnd w:id="44"/>
      <w:r w:rsidR="00BA3FB7" w:rsidRPr="0009418D">
        <w:rPr>
          <w:b/>
        </w:rPr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Prehľad o</w:t>
      </w:r>
      <w:r w:rsidR="00BA3FB7">
        <w:t> výnosoch pri </w:t>
      </w:r>
      <w:r>
        <w:t>aktiváci</w:t>
      </w:r>
      <w:r w:rsidR="00BA3FB7">
        <w:t>i nákladov, 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p w:rsidR="00E231BA" w:rsidRDefault="00E231BA" w:rsidP="00E231BA">
      <w:pPr>
        <w:pStyle w:val="Zkladntext"/>
      </w:pPr>
    </w:p>
    <w:bookmarkStart w:id="45" w:name="_MON_1425044290"/>
    <w:bookmarkEnd w:id="45"/>
    <w:p w:rsidR="00BA1D69" w:rsidRDefault="00BA1166" w:rsidP="00BA1D69">
      <w:pPr>
        <w:pStyle w:val="Zkladntext"/>
      </w:pPr>
      <w:r w:rsidRPr="00C22B63">
        <w:object w:dxaOrig="9040" w:dyaOrig="5859">
          <v:shape id="_x0000_i1048" type="#_x0000_t75" style="width:438.75pt;height:318pt" o:ole="" o:preferrelative="f">
            <v:imagedata r:id="rId59" o:title=""/>
            <o:lock v:ext="edit" aspectratio="f"/>
          </v:shape>
          <o:OLEObject Type="Embed" ProgID="Excel.Sheet.12" ShapeID="_x0000_i1048" DrawAspect="Content" ObjectID="_1463828813" r:id="rId60"/>
        </w:object>
      </w:r>
    </w:p>
    <w:p w:rsidR="0009418D" w:rsidRDefault="0009418D" w:rsidP="00BA1D69">
      <w:pPr>
        <w:pStyle w:val="Zkladntext"/>
      </w:pPr>
    </w:p>
    <w:p w:rsidR="0009418D" w:rsidRDefault="0009418D" w:rsidP="00BA1D69">
      <w:pPr>
        <w:pStyle w:val="Zkladntext"/>
      </w:pPr>
    </w:p>
    <w:p w:rsidR="005C50FC" w:rsidRPr="00BA1D69" w:rsidRDefault="00BA1D69" w:rsidP="00BA1D69">
      <w:pPr>
        <w:pStyle w:val="Zkladntext"/>
        <w:ind w:left="0"/>
        <w:rPr>
          <w:b/>
        </w:rPr>
      </w:pPr>
      <w:r w:rsidRPr="00BA1D69">
        <w:rPr>
          <w:b/>
        </w:rPr>
        <w:t xml:space="preserve">4.      </w:t>
      </w:r>
      <w:r w:rsidR="005C50FC" w:rsidRPr="00BA1D69">
        <w:rPr>
          <w:b/>
        </w:rP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lastRenderedPageBreak/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</w:p>
    <w:bookmarkStart w:id="46" w:name="_MON_1425044381"/>
    <w:bookmarkEnd w:id="46"/>
    <w:p w:rsidR="0000290B" w:rsidRDefault="00500032" w:rsidP="0000290B">
      <w:pPr>
        <w:pStyle w:val="Zkladntext"/>
      </w:pPr>
      <w:r>
        <w:object w:dxaOrig="8700" w:dyaOrig="2366">
          <v:shape id="_x0000_i1049" type="#_x0000_t75" style="width:438.75pt;height:133.5pt" o:ole="" o:preferrelative="f">
            <v:imagedata r:id="rId61" o:title=""/>
            <o:lock v:ext="edit" aspectratio="f"/>
          </v:shape>
          <o:OLEObject Type="Embed" ProgID="Excel.Sheet.12" ShapeID="_x0000_i1049" DrawAspect="Content" ObjectID="_1463828814" r:id="rId62"/>
        </w:object>
      </w:r>
      <w:r w:rsidR="0000290B">
        <w:br w:type="page"/>
      </w:r>
    </w:p>
    <w:p w:rsidR="0000290B" w:rsidRDefault="00BA1D69" w:rsidP="00BA1D69">
      <w:pPr>
        <w:pStyle w:val="Nadpis1"/>
        <w:numPr>
          <w:ilvl w:val="0"/>
          <w:numId w:val="0"/>
        </w:numPr>
        <w:spacing w:before="120" w:after="60"/>
      </w:pPr>
      <w:r>
        <w:lastRenderedPageBreak/>
        <w:t xml:space="preserve">I.      </w:t>
      </w:r>
      <w:r w:rsidR="0000290B"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47" w:name="_MON_1425044458"/>
    <w:bookmarkEnd w:id="47"/>
    <w:p w:rsidR="009458E0" w:rsidRDefault="00500032" w:rsidP="0000290B">
      <w:pPr>
        <w:pStyle w:val="Zkladntext"/>
      </w:pPr>
      <w:r>
        <w:object w:dxaOrig="8800" w:dyaOrig="9207">
          <v:shape id="_x0000_i1050" type="#_x0000_t75" style="width:439.5pt;height:514.5pt" o:ole="" o:preferrelative="f">
            <v:imagedata r:id="rId63" o:title=""/>
            <o:lock v:ext="edit" aspectratio="f"/>
          </v:shape>
          <o:OLEObject Type="Embed" ProgID="Excel.Sheet.12" ShapeID="_x0000_i1050" DrawAspect="Content" ObjectID="_1463828815" r:id="rId64"/>
        </w:object>
      </w:r>
    </w:p>
    <w:p w:rsidR="0000290B" w:rsidRDefault="0000290B" w:rsidP="0000290B">
      <w:pPr>
        <w:pStyle w:val="Zkladntext"/>
      </w:pPr>
    </w:p>
    <w:p w:rsidR="00697F7C" w:rsidRDefault="00697F7C" w:rsidP="00697F7C">
      <w:pPr>
        <w:pStyle w:val="Zkladntext"/>
      </w:pPr>
    </w:p>
    <w:p w:rsidR="0000290B" w:rsidRDefault="0000290B" w:rsidP="0000290B">
      <w:pPr>
        <w:pStyle w:val="Zkladntext"/>
      </w:pPr>
    </w:p>
    <w:p w:rsidR="00EB0931" w:rsidRPr="009A0A45" w:rsidRDefault="00EB0931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2F6F27">
      <w:pPr>
        <w:pStyle w:val="Nadpis1"/>
        <w:numPr>
          <w:ilvl w:val="0"/>
          <w:numId w:val="0"/>
        </w:numPr>
      </w:pPr>
      <w:r>
        <w:br w:type="page"/>
      </w:r>
      <w:r w:rsidR="009A6A8C">
        <w:lastRenderedPageBreak/>
        <w:t xml:space="preserve">J.    </w:t>
      </w:r>
      <w:r w:rsidR="00BA1D69">
        <w:t xml:space="preserve"> </w:t>
      </w:r>
      <w:r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bookmarkStart w:id="48" w:name="_MON_1425044711"/>
    <w:bookmarkEnd w:id="48"/>
    <w:p w:rsidR="009226CD" w:rsidRDefault="0018735A" w:rsidP="0000290B">
      <w:pPr>
        <w:pStyle w:val="Zkladntext"/>
      </w:pPr>
      <w:r w:rsidRPr="00003C63">
        <w:object w:dxaOrig="9098" w:dyaOrig="3993">
          <v:shape id="_x0000_i1051" type="#_x0000_t75" style="width:440.25pt;height:215.25pt" o:ole="" o:preferrelative="f">
            <v:imagedata r:id="rId65" o:title=""/>
            <o:lock v:ext="edit" aspectratio="f"/>
          </v:shape>
          <o:OLEObject Type="Embed" ProgID="Excel.Sheet.12" ShapeID="_x0000_i1051" DrawAspect="Content" ObjectID="_1463828816" r:id="rId66"/>
        </w:object>
      </w:r>
    </w:p>
    <w:p w:rsidR="009226CD" w:rsidRDefault="009226CD" w:rsidP="0000290B">
      <w:pPr>
        <w:pStyle w:val="Zkladntext"/>
      </w:pPr>
    </w:p>
    <w:p w:rsidR="0000290B" w:rsidRDefault="0000290B" w:rsidP="0000290B">
      <w:pPr>
        <w:pStyle w:val="Zkladntext"/>
      </w:pPr>
      <w:r>
        <w:t>Ďalšie informácie k odloženým daniam</w:t>
      </w:r>
      <w:r w:rsidRPr="00555FAD">
        <w:t>:</w:t>
      </w:r>
    </w:p>
    <w:bookmarkStart w:id="49" w:name="_MON_1463826871"/>
    <w:bookmarkEnd w:id="49"/>
    <w:p w:rsidR="00F709E2" w:rsidRPr="00555FAD" w:rsidRDefault="000F481C" w:rsidP="0000290B">
      <w:pPr>
        <w:pStyle w:val="Zkladntext"/>
      </w:pPr>
      <w:r>
        <w:object w:dxaOrig="9086" w:dyaOrig="5679">
          <v:shape id="_x0000_i1053" type="#_x0000_t75" style="width:439.5pt;height:307.5pt" o:ole="" o:preferrelative="f">
            <v:imagedata r:id="rId67" o:title=""/>
            <o:lock v:ext="edit" aspectratio="f"/>
          </v:shape>
          <o:OLEObject Type="Embed" ProgID="Excel.Sheet.12" ShapeID="_x0000_i1053" DrawAspect="Content" ObjectID="_1463828817" r:id="rId68"/>
        </w:object>
      </w:r>
    </w:p>
    <w:p w:rsidR="00CB3140" w:rsidRDefault="00CB3140" w:rsidP="00CB3140">
      <w:pPr>
        <w:pStyle w:val="Zkladntext"/>
        <w:rPr>
          <w:lang w:val="de-DE"/>
        </w:rPr>
      </w:pPr>
    </w:p>
    <w:p w:rsidR="00627B6C" w:rsidRDefault="00627B6C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00290B" w:rsidRDefault="00BA1D69" w:rsidP="00BA1D69">
      <w:pPr>
        <w:pStyle w:val="Nadpis1"/>
        <w:numPr>
          <w:ilvl w:val="0"/>
          <w:numId w:val="0"/>
        </w:numPr>
        <w:spacing w:before="120" w:after="60"/>
        <w:ind w:left="360" w:hanging="360"/>
      </w:pPr>
      <w:r>
        <w:lastRenderedPageBreak/>
        <w:t xml:space="preserve">K.     </w:t>
      </w:r>
      <w:r w:rsidR="0000290B">
        <w:t>Informácie o údajoch na podsúvahových  účtoch</w:t>
      </w:r>
    </w:p>
    <w:p w:rsidR="0000290B" w:rsidRDefault="0000290B" w:rsidP="0000290B">
      <w:pPr>
        <w:pStyle w:val="Zkladntext"/>
      </w:pPr>
    </w:p>
    <w:p w:rsidR="0000290B" w:rsidRDefault="0000290B" w:rsidP="002F770F">
      <w:pPr>
        <w:pStyle w:val="Nadpis2"/>
        <w:numPr>
          <w:ilvl w:val="0"/>
          <w:numId w:val="28"/>
        </w:numPr>
      </w:pPr>
      <w:bookmarkStart w:id="50" w:name="_Toc530739920"/>
      <w:r>
        <w:t>Najatý majetok</w:t>
      </w:r>
      <w:bookmarkEnd w:id="50"/>
    </w:p>
    <w:p w:rsidR="00CC153E" w:rsidRDefault="00CC153E" w:rsidP="002F42A9">
      <w:pPr>
        <w:pStyle w:val="Zkladntext"/>
        <w:ind w:left="0"/>
      </w:pPr>
    </w:p>
    <w:p w:rsidR="00E33DB6" w:rsidRDefault="0000290B" w:rsidP="0000290B">
      <w:pPr>
        <w:pStyle w:val="Zkladntext"/>
      </w:pPr>
      <w:r>
        <w:t xml:space="preserve">Spoločnosť </w:t>
      </w:r>
      <w:r w:rsidR="002F42A9">
        <w:t xml:space="preserve">má v nájme </w:t>
      </w:r>
      <w:r w:rsidR="00EC771C">
        <w:t xml:space="preserve">nebytové priestory – skladové priestory od </w:t>
      </w:r>
    </w:p>
    <w:p w:rsidR="0000290B" w:rsidRDefault="0000290B" w:rsidP="0000290B">
      <w:pPr>
        <w:pStyle w:val="Nadpis2"/>
      </w:pPr>
      <w:r>
        <w:t>Prenajatý majetok</w:t>
      </w:r>
    </w:p>
    <w:p w:rsidR="0000290B" w:rsidRDefault="0000290B" w:rsidP="0000290B">
      <w:pPr>
        <w:pStyle w:val="Zkladntext"/>
      </w:pPr>
    </w:p>
    <w:p w:rsidR="0000290B" w:rsidRDefault="008C3AEF" w:rsidP="0000290B">
      <w:pPr>
        <w:pStyle w:val="Zkladntext"/>
      </w:pPr>
      <w:r>
        <w:t>Spoločnosť neprenajíma majetok.</w:t>
      </w:r>
    </w:p>
    <w:p w:rsidR="008C3AEF" w:rsidRDefault="008C3AEF" w:rsidP="0000290B">
      <w:pPr>
        <w:pStyle w:val="Zkladntext"/>
      </w:pPr>
    </w:p>
    <w:p w:rsidR="00E34DCA" w:rsidRDefault="0060236A">
      <w:pPr>
        <w:pStyle w:val="Nadpis2"/>
      </w:pPr>
      <w:r w:rsidRPr="0060236A">
        <w:t>Prehľad o podsúvahových položkách</w:t>
      </w:r>
    </w:p>
    <w:p w:rsidR="00283139" w:rsidRDefault="00283139" w:rsidP="0000290B">
      <w:pPr>
        <w:pStyle w:val="Zkladntext"/>
      </w:pPr>
    </w:p>
    <w:bookmarkStart w:id="51" w:name="_MON_1463826806"/>
    <w:bookmarkEnd w:id="51"/>
    <w:p w:rsidR="00283139" w:rsidRDefault="00575F2D" w:rsidP="0000290B">
      <w:pPr>
        <w:pStyle w:val="Zkladntext"/>
      </w:pPr>
      <w:r>
        <w:object w:dxaOrig="8879" w:dyaOrig="2780">
          <v:shape id="_x0000_i1052" type="#_x0000_t75" style="width:440.25pt;height:153.75pt" o:ole="" o:preferrelative="f">
            <v:imagedata r:id="rId69" o:title=""/>
            <o:lock v:ext="edit" aspectratio="f"/>
          </v:shape>
          <o:OLEObject Type="Embed" ProgID="Excel.Sheet.12" ShapeID="_x0000_i1052" DrawAspect="Content" ObjectID="_1463828818" r:id="rId70"/>
        </w:object>
      </w:r>
    </w:p>
    <w:p w:rsidR="0000290B" w:rsidRDefault="00C81C4E" w:rsidP="00C81C4E">
      <w:pPr>
        <w:pStyle w:val="Nadpis1"/>
        <w:numPr>
          <w:ilvl w:val="0"/>
          <w:numId w:val="0"/>
        </w:numPr>
        <w:spacing w:before="120" w:after="60"/>
      </w:pPr>
      <w:r>
        <w:t xml:space="preserve">L.     </w:t>
      </w:r>
      <w:r w:rsidR="0000290B">
        <w:t>Informácie o iných aktívach a iných pasívach</w:t>
      </w:r>
    </w:p>
    <w:p w:rsidR="0000290B" w:rsidRDefault="0000290B" w:rsidP="0000290B">
      <w:pPr>
        <w:pStyle w:val="Zkladntext"/>
        <w:ind w:left="0"/>
      </w:pPr>
    </w:p>
    <w:p w:rsidR="0000290B" w:rsidRDefault="0000290B" w:rsidP="002F770F">
      <w:pPr>
        <w:pStyle w:val="Nadpis2"/>
        <w:numPr>
          <w:ilvl w:val="0"/>
          <w:numId w:val="29"/>
        </w:numPr>
      </w:pPr>
      <w:bookmarkStart w:id="52" w:name="_Toc530739921"/>
      <w:r>
        <w:t>Podmienené záväzky</w:t>
      </w:r>
      <w:bookmarkEnd w:id="52"/>
    </w:p>
    <w:p w:rsidR="0000290B" w:rsidRDefault="00C81C4E" w:rsidP="0000290B">
      <w:pPr>
        <w:pStyle w:val="Zkladntext"/>
      </w:pPr>
      <w:r>
        <w:t xml:space="preserve">Spoločnosť nemá podmienené záväzky. </w:t>
      </w:r>
    </w:p>
    <w:p w:rsidR="00C81C4E" w:rsidRDefault="00C81C4E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2"/>
        </w:numPr>
      </w:pPr>
      <w:bookmarkStart w:id="53" w:name="_Toc530739922"/>
      <w:r>
        <w:t>Ostatné finančné povinnosti</w:t>
      </w:r>
      <w:bookmarkEnd w:id="53"/>
    </w:p>
    <w:p w:rsidR="0000290B" w:rsidRDefault="0000290B" w:rsidP="0000290B">
      <w:pPr>
        <w:pStyle w:val="Zkladntext"/>
      </w:pPr>
    </w:p>
    <w:p w:rsidR="0000290B" w:rsidRDefault="00C81C4E" w:rsidP="0000290B">
      <w:pPr>
        <w:pStyle w:val="Zkladntext"/>
      </w:pPr>
      <w:r>
        <w:t>Spoločnosti vznikajú finančné povinnosti, ktoré sa nesledujú v bežnom účtovníctve a neuvádzajú sa v súvahe, a to finančné povinnosti z titulu dohodnutého nájomného v nájomných zmluvách podľa bodu K. 1.</w:t>
      </w:r>
    </w:p>
    <w:p w:rsidR="0000290B" w:rsidRDefault="0000290B" w:rsidP="0000290B">
      <w:pPr>
        <w:pStyle w:val="Zkladntext"/>
      </w:pPr>
    </w:p>
    <w:p w:rsidR="0000290B" w:rsidRPr="00C81C4E" w:rsidRDefault="00C81C4E" w:rsidP="00C81C4E">
      <w:pPr>
        <w:pStyle w:val="Zkladntext"/>
        <w:ind w:left="0"/>
        <w:rPr>
          <w:b/>
        </w:rPr>
      </w:pPr>
      <w:r w:rsidRPr="00C81C4E">
        <w:rPr>
          <w:b/>
        </w:rPr>
        <w:t xml:space="preserve">3.      </w:t>
      </w:r>
      <w:r w:rsidR="0000290B" w:rsidRPr="00C81C4E">
        <w:rPr>
          <w:b/>
        </w:rPr>
        <w:t>Podmienený majetok</w:t>
      </w:r>
    </w:p>
    <w:p w:rsidR="0000290B" w:rsidRPr="00DB0ECB" w:rsidRDefault="00C81C4E" w:rsidP="0000290B">
      <w:r>
        <w:t xml:space="preserve">         Spoločnosť nevykazuje podmienený majetok. </w:t>
      </w:r>
    </w:p>
    <w:p w:rsidR="00627B6C" w:rsidRDefault="00627B6C" w:rsidP="00C81C4E">
      <w:pPr>
        <w:pStyle w:val="Zkladntext"/>
        <w:ind w:left="0"/>
      </w:pPr>
    </w:p>
    <w:p w:rsidR="00627B6C" w:rsidRDefault="00627B6C" w:rsidP="0000290B">
      <w:pPr>
        <w:pStyle w:val="Zkladntext"/>
      </w:pPr>
    </w:p>
    <w:p w:rsidR="00C81C4E" w:rsidRDefault="00C81C4E" w:rsidP="00C81C4E">
      <w:pPr>
        <w:pStyle w:val="Nadpis1"/>
        <w:numPr>
          <w:ilvl w:val="0"/>
          <w:numId w:val="0"/>
        </w:numPr>
        <w:spacing w:before="120" w:after="60"/>
      </w:pPr>
      <w:bookmarkStart w:id="54" w:name="_Toc530739923"/>
      <w:r>
        <w:t xml:space="preserve">M.     </w:t>
      </w:r>
      <w:r w:rsidR="0000290B">
        <w:t xml:space="preserve">Informácie o príjmoch a výhodách členov štatutárnych orgánov, dozorných </w:t>
      </w:r>
      <w:r>
        <w:t xml:space="preserve">  </w:t>
      </w:r>
    </w:p>
    <w:p w:rsidR="0000290B" w:rsidRDefault="00C81C4E" w:rsidP="00C81C4E">
      <w:pPr>
        <w:pStyle w:val="Nadpis1"/>
        <w:numPr>
          <w:ilvl w:val="0"/>
          <w:numId w:val="0"/>
        </w:numPr>
        <w:spacing w:before="120" w:after="60"/>
      </w:pPr>
      <w:r>
        <w:t xml:space="preserve">         </w:t>
      </w:r>
      <w:r w:rsidR="0000290B">
        <w:t>orgánov</w:t>
      </w:r>
      <w:bookmarkEnd w:id="54"/>
      <w:r w:rsidR="0000290B">
        <w:t xml:space="preserve"> a iných orgánov účtovnej jednotky</w:t>
      </w:r>
    </w:p>
    <w:p w:rsidR="0000290B" w:rsidRDefault="0000290B" w:rsidP="0000290B">
      <w:pPr>
        <w:pStyle w:val="Zkladntext"/>
      </w:pPr>
    </w:p>
    <w:p w:rsidR="005B2444" w:rsidRDefault="0000290B" w:rsidP="0000290B">
      <w:pPr>
        <w:pStyle w:val="Zkladntext"/>
      </w:pPr>
      <w:r>
        <w:t>Hrubé príjmy členov štatutárnych orgánov Spoločnosti za ich činnosť pre Spoločnosť v sledovanom účtovnom období boli vo výške  </w:t>
      </w:r>
    </w:p>
    <w:p w:rsidR="00C672BA" w:rsidRDefault="00C672BA" w:rsidP="0000290B">
      <w:pPr>
        <w:pStyle w:val="Zkladntext"/>
      </w:pPr>
      <w:r>
        <w:t>Prehľad o príjmoch a výhodách členov štatutárnych, dozorných a iných orgánov:</w:t>
      </w:r>
    </w:p>
    <w:p w:rsidR="00C672BA" w:rsidRDefault="00C672BA" w:rsidP="0000290B">
      <w:pPr>
        <w:pStyle w:val="Zkladntext"/>
      </w:pPr>
    </w:p>
    <w:bookmarkStart w:id="55" w:name="_MON_1425044798"/>
    <w:bookmarkEnd w:id="55"/>
    <w:p w:rsidR="0000290B" w:rsidRDefault="00CF3877" w:rsidP="00C81C4E">
      <w:pPr>
        <w:pStyle w:val="Zkladntext"/>
      </w:pPr>
      <w:r>
        <w:object w:dxaOrig="9731" w:dyaOrig="5157">
          <v:shape id="_x0000_i1054" type="#_x0000_t75" style="width:440.25pt;height:261pt" o:ole="" o:preferrelative="f">
            <v:imagedata r:id="rId71" o:title=""/>
            <o:lock v:ext="edit" aspectratio="f"/>
          </v:shape>
          <o:OLEObject Type="Embed" ProgID="Excel.Sheet.12" ShapeID="_x0000_i1054" DrawAspect="Content" ObjectID="_1463828819" r:id="rId72"/>
        </w:object>
      </w:r>
    </w:p>
    <w:p w:rsidR="008D2F11" w:rsidRDefault="008D2F11" w:rsidP="0000290B">
      <w:pPr>
        <w:pStyle w:val="Zkladntext"/>
      </w:pPr>
    </w:p>
    <w:p w:rsidR="00006F02" w:rsidRDefault="00006F02" w:rsidP="0000290B">
      <w:pPr>
        <w:pStyle w:val="Zkladntext"/>
      </w:pPr>
    </w:p>
    <w:p w:rsidR="0000290B" w:rsidRDefault="00C81C4E" w:rsidP="00C81C4E">
      <w:pPr>
        <w:pStyle w:val="Nadpis1"/>
        <w:numPr>
          <w:ilvl w:val="0"/>
          <w:numId w:val="0"/>
        </w:numPr>
        <w:spacing w:before="120" w:after="60"/>
      </w:pPr>
      <w:bookmarkStart w:id="56" w:name="_Toc530739924"/>
      <w:r>
        <w:t xml:space="preserve">N.      </w:t>
      </w:r>
      <w:r w:rsidR="0000290B">
        <w:t>Informácie o ekonomických vzťahoch účtovnej jednotky a spriaznených osôb</w:t>
      </w:r>
      <w:bookmarkEnd w:id="56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Spoločnosť uskutočnila v priebehu účtovného obdobia nasledujúce transakcie so spriaznenými osobami</w:t>
      </w:r>
      <w:r w:rsidR="000F1306">
        <w:t xml:space="preserve"> (okrem transakcií s materskou účtovnou jednotkou a dcérskymi účtovnými jednotkami</w:t>
      </w:r>
      <w:r w:rsidR="00AD6758" w:rsidRPr="00AD6758">
        <w:t>)</w:t>
      </w:r>
      <w:r>
        <w:t>:</w:t>
      </w:r>
    </w:p>
    <w:p w:rsidR="0000290B" w:rsidRDefault="0000290B" w:rsidP="0000290B">
      <w:pPr>
        <w:pStyle w:val="Zkladntext"/>
      </w:pPr>
    </w:p>
    <w:bookmarkStart w:id="57" w:name="_MON_1463827082"/>
    <w:bookmarkEnd w:id="57"/>
    <w:p w:rsidR="004313A2" w:rsidRDefault="00631E4D" w:rsidP="00CA26A1">
      <w:pPr>
        <w:pStyle w:val="Zkladntext"/>
      </w:pPr>
      <w:r w:rsidRPr="00A9048F">
        <w:object w:dxaOrig="8896" w:dyaOrig="3382">
          <v:shape id="_x0000_i1056" type="#_x0000_t75" style="width:440.25pt;height:185.25pt" o:ole="" o:preferrelative="f">
            <v:imagedata r:id="rId73" o:title=""/>
            <o:lock v:ext="edit" aspectratio="f"/>
          </v:shape>
          <o:OLEObject Type="Embed" ProgID="Excel.Sheet.12" ShapeID="_x0000_i1056" DrawAspect="Content" ObjectID="_1463828820" r:id="rId74"/>
        </w:object>
      </w:r>
      <w:r w:rsidR="00C03840">
        <w:t>Kód druhu obchodu:</w:t>
      </w:r>
    </w:p>
    <w:p w:rsidR="00C03840" w:rsidRDefault="00C03840" w:rsidP="003E0FA2">
      <w:pPr>
        <w:pStyle w:val="Zkladntext"/>
        <w:ind w:left="0" w:firstLine="426"/>
      </w:pPr>
    </w:p>
    <w:p w:rsidR="004313A2" w:rsidRDefault="00C03840" w:rsidP="003E0FA2">
      <w:pPr>
        <w:pStyle w:val="Zkladntext"/>
        <w:ind w:left="0" w:firstLine="426"/>
      </w:pPr>
      <w:r>
        <w:rPr>
          <w:lang w:val="en-US"/>
        </w:rPr>
        <w:t xml:space="preserve">01 – </w:t>
      </w:r>
      <w:proofErr w:type="gramStart"/>
      <w:r>
        <w:rPr>
          <w:lang w:val="en-US"/>
        </w:rPr>
        <w:t>k</w:t>
      </w:r>
      <w:r>
        <w:t>úpa</w:t>
      </w:r>
      <w:proofErr w:type="gramEnd"/>
    </w:p>
    <w:p w:rsidR="00C03840" w:rsidRDefault="00C03840" w:rsidP="003E0FA2">
      <w:pPr>
        <w:pStyle w:val="Zkladntext"/>
        <w:ind w:left="0" w:firstLine="426"/>
      </w:pPr>
      <w:r>
        <w:t>02 – predaj</w:t>
      </w:r>
    </w:p>
    <w:p w:rsidR="00C03840" w:rsidRDefault="00C03840" w:rsidP="003E0FA2">
      <w:pPr>
        <w:pStyle w:val="Zkladntext"/>
        <w:ind w:left="0" w:firstLine="426"/>
      </w:pPr>
      <w:r>
        <w:t>05 – licencia</w:t>
      </w:r>
    </w:p>
    <w:p w:rsidR="00C03840" w:rsidRDefault="00C03840" w:rsidP="003E0FA2">
      <w:pPr>
        <w:pStyle w:val="Zkladntext"/>
        <w:ind w:left="0" w:firstLine="426"/>
      </w:pPr>
      <w:r>
        <w:t>08 – úver, pôžička</w:t>
      </w:r>
    </w:p>
    <w:p w:rsidR="00C03840" w:rsidRDefault="00C03840" w:rsidP="003E0FA2">
      <w:pPr>
        <w:pStyle w:val="Zkladntext"/>
        <w:ind w:left="0" w:firstLine="426"/>
      </w:pPr>
      <w:r>
        <w:t>10 – záruka</w:t>
      </w:r>
    </w:p>
    <w:p w:rsidR="00C03840" w:rsidRDefault="00C03840" w:rsidP="003E0FA2">
      <w:pPr>
        <w:pStyle w:val="Zkladntext"/>
        <w:ind w:left="0" w:firstLine="426"/>
      </w:pPr>
      <w:r>
        <w:t>11 – iný obchod</w:t>
      </w:r>
    </w:p>
    <w:p w:rsidR="00C03840" w:rsidRDefault="00C03840" w:rsidP="003E0FA2">
      <w:pPr>
        <w:pStyle w:val="Zkladntext"/>
        <w:ind w:left="0" w:firstLine="426"/>
      </w:pPr>
    </w:p>
    <w:p w:rsidR="00CA26A1" w:rsidRDefault="00CA26A1" w:rsidP="003E0FA2">
      <w:pPr>
        <w:pStyle w:val="Zkladntext"/>
        <w:ind w:left="0" w:firstLine="426"/>
      </w:pPr>
    </w:p>
    <w:p w:rsidR="00CA26A1" w:rsidRDefault="00CA26A1" w:rsidP="003E0FA2">
      <w:pPr>
        <w:pStyle w:val="Zkladntext"/>
        <w:ind w:left="0" w:firstLine="426"/>
      </w:pPr>
    </w:p>
    <w:p w:rsidR="00CA26A1" w:rsidRPr="00C03840" w:rsidRDefault="00CA26A1" w:rsidP="003E0FA2">
      <w:pPr>
        <w:pStyle w:val="Zkladntext"/>
        <w:ind w:left="0" w:firstLine="426"/>
      </w:pPr>
    </w:p>
    <w:p w:rsidR="00C03840" w:rsidRPr="00093CC4" w:rsidRDefault="00C03840" w:rsidP="003E0FA2">
      <w:pPr>
        <w:pStyle w:val="Zkladntext"/>
        <w:ind w:left="0" w:firstLine="426"/>
      </w:pPr>
    </w:p>
    <w:p w:rsidR="003E0FA2" w:rsidRDefault="003E0FA2" w:rsidP="003E0FA2">
      <w:pPr>
        <w:pStyle w:val="Zkladntext"/>
        <w:ind w:left="0" w:firstLine="426"/>
      </w:pPr>
      <w:r>
        <w:t>Vybrané aktíva a pasíva vyplývajúce z transakcií so spriaznenými osobami sú uvedené v nasledujúcom prehľade:</w:t>
      </w:r>
    </w:p>
    <w:p w:rsidR="00FA2A9D" w:rsidRDefault="00FA2A9D" w:rsidP="003E0FA2">
      <w:pPr>
        <w:pStyle w:val="Zkladntext"/>
        <w:ind w:left="0" w:firstLine="426"/>
      </w:pPr>
    </w:p>
    <w:bookmarkStart w:id="58" w:name="_MON_1463827013"/>
    <w:bookmarkEnd w:id="58"/>
    <w:p w:rsidR="00627B6C" w:rsidRPr="002F770F" w:rsidRDefault="00631097" w:rsidP="00D20BF8">
      <w:pPr>
        <w:pStyle w:val="Zkladntext"/>
      </w:pPr>
      <w:r>
        <w:object w:dxaOrig="9023" w:dyaOrig="2378">
          <v:shape id="_x0000_i1055" type="#_x0000_t75" style="width:439.5pt;height:129pt" o:ole="" o:preferrelative="f">
            <v:imagedata r:id="rId75" o:title=""/>
            <o:lock v:ext="edit" aspectratio="f"/>
          </v:shape>
          <o:OLEObject Type="Embed" ProgID="Excel.Sheet.12" ShapeID="_x0000_i1055" DrawAspect="Content" ObjectID="_1463828821" r:id="rId76"/>
        </w:object>
      </w:r>
    </w:p>
    <w:p w:rsidR="002D6C71" w:rsidRDefault="002D6C71" w:rsidP="002D6C71">
      <w:pPr>
        <w:pStyle w:val="Nadpis1"/>
        <w:numPr>
          <w:ilvl w:val="0"/>
          <w:numId w:val="0"/>
        </w:numPr>
        <w:spacing w:before="120" w:after="60"/>
      </w:pPr>
      <w:bookmarkStart w:id="59" w:name="_Toc530739925"/>
      <w:r>
        <w:t xml:space="preserve">o.      </w:t>
      </w:r>
      <w:r w:rsidR="003E0FA2">
        <w:t xml:space="preserve">Informácie o skutočnostiach, ktoré nastali po dni, ku ktorému sa zostavuje </w:t>
      </w:r>
    </w:p>
    <w:p w:rsidR="003E0FA2" w:rsidRDefault="002D6C71" w:rsidP="00D20BF8">
      <w:pPr>
        <w:pStyle w:val="Nadpis1"/>
        <w:numPr>
          <w:ilvl w:val="0"/>
          <w:numId w:val="0"/>
        </w:numPr>
        <w:spacing w:before="120" w:after="60"/>
      </w:pPr>
      <w:r>
        <w:t xml:space="preserve">          </w:t>
      </w:r>
      <w:r w:rsidR="003E0FA2">
        <w:t>účtovná závierka, do dňa zostavenia účtovnej závierky</w:t>
      </w:r>
      <w:bookmarkEnd w:id="59"/>
    </w:p>
    <w:p w:rsidR="003E0FA2" w:rsidRDefault="002D6C71" w:rsidP="003E0FA2">
      <w:pPr>
        <w:pStyle w:val="Zkladntext"/>
      </w:pPr>
      <w:r>
        <w:t>Po 31.  decembri 201</w:t>
      </w:r>
      <w:r w:rsidR="000655CD">
        <w:t>2</w:t>
      </w:r>
      <w:r>
        <w:t xml:space="preserve"> nenastali udalosti, ktoré by mali významný vplyv na verné zobrazenie skutočností, ktoré sú predmetom účtovníctva. </w:t>
      </w:r>
    </w:p>
    <w:p w:rsidR="003E0FA2" w:rsidRDefault="003E0FA2" w:rsidP="003E0FA2">
      <w:pPr>
        <w:pStyle w:val="Zkladntext"/>
      </w:pPr>
    </w:p>
    <w:p w:rsidR="003E0FA2" w:rsidRPr="00D20BF8" w:rsidRDefault="00D20BF8" w:rsidP="00D20BF8">
      <w:pPr>
        <w:pStyle w:val="Nadpis1"/>
        <w:numPr>
          <w:ilvl w:val="0"/>
          <w:numId w:val="0"/>
        </w:numPr>
        <w:ind w:left="360" w:hanging="360"/>
      </w:pPr>
      <w:bookmarkStart w:id="60" w:name="_Toc530739907"/>
      <w:r>
        <w:t xml:space="preserve">P.    </w:t>
      </w:r>
      <w:r w:rsidR="00E02569">
        <w:t xml:space="preserve">  </w:t>
      </w:r>
      <w:r w:rsidR="003E0FA2">
        <w:t>Informácie o Vlastnom imaní</w:t>
      </w:r>
      <w:bookmarkEnd w:id="60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nasledujúcom prehľade:</w:t>
      </w:r>
    </w:p>
    <w:p w:rsidR="003E0FA2" w:rsidRDefault="003E0FA2" w:rsidP="003E0FA2">
      <w:pPr>
        <w:pStyle w:val="Zkladntext"/>
        <w:ind w:left="0"/>
      </w:pPr>
    </w:p>
    <w:bookmarkStart w:id="61" w:name="_MON_1425044813"/>
    <w:bookmarkEnd w:id="61"/>
    <w:p w:rsidR="00262CD4" w:rsidRDefault="00631E4D" w:rsidP="003E0FA2">
      <w:pPr>
        <w:pStyle w:val="Zkladntext"/>
      </w:pPr>
      <w:r>
        <w:object w:dxaOrig="9263" w:dyaOrig="6995">
          <v:shape id="_x0000_i1057" type="#_x0000_t75" style="width:438.75pt;height:370.5pt" o:ole="" o:preferrelative="f">
            <v:imagedata r:id="rId77" o:title=""/>
            <o:lock v:ext="edit" aspectratio="f"/>
          </v:shape>
          <o:OLEObject Type="Embed" ProgID="Excel.Sheet.12" ShapeID="_x0000_i1057" DrawAspect="Content" ObjectID="_1463828822" r:id="rId78"/>
        </w:object>
      </w:r>
    </w:p>
    <w:p w:rsidR="0075139D" w:rsidRDefault="0075139D" w:rsidP="0075139D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:rsidR="0075139D" w:rsidRDefault="0075139D" w:rsidP="0075139D">
      <w:pPr>
        <w:pStyle w:val="Zkladntext"/>
      </w:pPr>
      <w:r>
        <w:t xml:space="preserve"> </w:t>
      </w:r>
    </w:p>
    <w:p w:rsidR="0075139D" w:rsidRDefault="0075139D" w:rsidP="0075139D">
      <w:pPr>
        <w:pStyle w:val="Zkladntext"/>
      </w:pPr>
    </w:p>
    <w:p w:rsidR="003E0FA2" w:rsidRPr="00D20BF8" w:rsidRDefault="00D20BF8" w:rsidP="00D20BF8">
      <w:pPr>
        <w:spacing w:after="200" w:line="276" w:lineRule="auto"/>
        <w:rPr>
          <w:sz w:val="18"/>
        </w:rPr>
      </w:pPr>
      <w:r>
        <w:t xml:space="preserve">       </w:t>
      </w:r>
      <w:r w:rsidR="003E0FA2">
        <w:t>Prehľad o pohybe vlastného imania za predchádzajúce účtovné obdobie je uvedený v nasledujúc</w:t>
      </w:r>
      <w:r w:rsidR="00017791">
        <w:t>om</w:t>
      </w:r>
      <w:r w:rsidR="003E0FA2">
        <w:t xml:space="preserve"> </w:t>
      </w:r>
      <w:r w:rsidR="00017791">
        <w:t>prehľad</w:t>
      </w:r>
      <w:r w:rsidR="003E0FA2">
        <w:t>e:</w:t>
      </w:r>
    </w:p>
    <w:p w:rsidR="003E0FA2" w:rsidRDefault="003E0FA2" w:rsidP="003E0FA2">
      <w:pPr>
        <w:pStyle w:val="Zkladntext"/>
        <w:ind w:left="0"/>
      </w:pPr>
    </w:p>
    <w:bookmarkStart w:id="62" w:name="_MON_1425044865"/>
    <w:bookmarkEnd w:id="62"/>
    <w:p w:rsidR="00627B6C" w:rsidRDefault="00744CA0" w:rsidP="003E0FA2">
      <w:pPr>
        <w:pStyle w:val="Zkladntext"/>
      </w:pPr>
      <w:r w:rsidRPr="001C0A6A">
        <w:object w:dxaOrig="9124" w:dyaOrig="6791">
          <v:shape id="_x0000_i1058" type="#_x0000_t75" style="width:439.5pt;height:364.5pt" o:ole="" o:preferrelative="f">
            <v:imagedata r:id="rId79" o:title=""/>
            <o:lock v:ext="edit" aspectratio="f"/>
          </v:shape>
          <o:OLEObject Type="Embed" ProgID="Excel.Sheet.12" ShapeID="_x0000_i1058" DrawAspect="Content" ObjectID="_1463828823" r:id="rId80"/>
        </w:object>
      </w:r>
    </w:p>
    <w:p w:rsidR="00627B6C" w:rsidRDefault="00627B6C" w:rsidP="003E0FA2">
      <w:pPr>
        <w:pStyle w:val="Zkladntext"/>
      </w:pPr>
    </w:p>
    <w:p w:rsidR="00627B6C" w:rsidRDefault="00627B6C">
      <w:pPr>
        <w:spacing w:after="200" w:line="276" w:lineRule="auto"/>
        <w:rPr>
          <w:sz w:val="18"/>
        </w:rPr>
      </w:pPr>
      <w:r>
        <w:br w:type="page"/>
      </w:r>
    </w:p>
    <w:p w:rsidR="003E0FA2" w:rsidRDefault="00263A5D" w:rsidP="003E0FA2">
      <w:pPr>
        <w:pStyle w:val="Zkladntext"/>
      </w:pPr>
      <w:r>
        <w:lastRenderedPageBreak/>
        <w:t>Účtovný zisk z roku</w:t>
      </w:r>
      <w:r w:rsidR="003E0FA2">
        <w:t xml:space="preserve"> 20</w:t>
      </w:r>
      <w:r w:rsidR="00B526D1">
        <w:t>11</w:t>
      </w:r>
      <w:r w:rsidR="003E0FA2">
        <w:t xml:space="preserve"> bol</w:t>
      </w:r>
      <w:r>
        <w:t xml:space="preserve"> rozdelený </w:t>
      </w:r>
      <w:r w:rsidR="007E1E5F">
        <w:t xml:space="preserve"> </w:t>
      </w:r>
      <w:r w:rsidR="003E0FA2">
        <w:t xml:space="preserve"> takto:</w:t>
      </w:r>
    </w:p>
    <w:p w:rsidR="003E0FA2" w:rsidRDefault="003E0FA2" w:rsidP="003E0FA2">
      <w:pPr>
        <w:pStyle w:val="Zkladntext"/>
      </w:pPr>
    </w:p>
    <w:bookmarkStart w:id="63" w:name="_MON_1425044939"/>
    <w:bookmarkEnd w:id="63"/>
    <w:p w:rsidR="00ED1E98" w:rsidRDefault="0005519D" w:rsidP="003E0FA2">
      <w:pPr>
        <w:pStyle w:val="Zkladntext"/>
      </w:pPr>
      <w:r>
        <w:object w:dxaOrig="8893" w:dyaOrig="710">
          <v:shape id="_x0000_i1059" type="#_x0000_t75" style="width:434.25pt;height:36pt" o:ole="" o:preferrelative="f">
            <v:imagedata r:id="rId81" o:title=""/>
          </v:shape>
          <o:OLEObject Type="Embed" ProgID="Excel.Sheet.12" ShapeID="_x0000_i1059" DrawAspect="Content" ObjectID="_1463828824" r:id="rId82"/>
        </w:object>
      </w:r>
      <w:bookmarkStart w:id="64" w:name="_GoBack"/>
      <w:bookmarkEnd w:id="64"/>
    </w:p>
    <w:p w:rsidR="001A566C" w:rsidRDefault="001A566C" w:rsidP="003E0FA2">
      <w:pPr>
        <w:pStyle w:val="Zkladntext"/>
      </w:pPr>
    </w:p>
    <w:bookmarkStart w:id="65" w:name="_MON_1425044925"/>
    <w:bookmarkEnd w:id="65"/>
    <w:p w:rsidR="00627B6C" w:rsidRDefault="00A111C0" w:rsidP="003E0FA2">
      <w:pPr>
        <w:pStyle w:val="Zkladntext"/>
      </w:pPr>
      <w:r w:rsidRPr="001C0A6A">
        <w:object w:dxaOrig="8896" w:dyaOrig="1414">
          <v:shape id="_x0000_i1060" type="#_x0000_t75" style="width:440.25pt;height:78pt" o:ole="" o:preferrelative="f">
            <v:imagedata r:id="rId83" o:title=""/>
            <o:lock v:ext="edit" aspectratio="f"/>
          </v:shape>
          <o:OLEObject Type="Embed" ProgID="Excel.Sheet.12" ShapeID="_x0000_i1060" DrawAspect="Content" ObjectID="_1463828825" r:id="rId84"/>
        </w:object>
      </w:r>
    </w:p>
    <w:p w:rsidR="00627B6C" w:rsidRDefault="00627B6C" w:rsidP="003E0FA2">
      <w:pPr>
        <w:pStyle w:val="Zkladntext"/>
      </w:pPr>
    </w:p>
    <w:p w:rsidR="00301C73" w:rsidRPr="009947C9" w:rsidRDefault="00301C73" w:rsidP="003E0FA2">
      <w:pPr>
        <w:pStyle w:val="Zkladntext"/>
        <w:rPr>
          <w:lang w:val="de-DE"/>
        </w:rPr>
      </w:pPr>
    </w:p>
    <w:p w:rsidR="007D6502" w:rsidRPr="00F70C00" w:rsidRDefault="007D6502" w:rsidP="007E3613">
      <w:pPr>
        <w:pStyle w:val="Zkladntext"/>
        <w:ind w:left="0"/>
      </w:pPr>
    </w:p>
    <w:sectPr w:rsidR="007D6502" w:rsidRPr="00F70C00" w:rsidSect="005B316E">
      <w:headerReference w:type="default" r:id="rId85"/>
      <w:headerReference w:type="first" r:id="rId86"/>
      <w:footerReference w:type="first" r:id="rId87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407E" w:rsidRDefault="0062407E" w:rsidP="00E95128">
      <w:r>
        <w:separator/>
      </w:r>
    </w:p>
  </w:endnote>
  <w:endnote w:type="continuationSeparator" w:id="0">
    <w:p w:rsidR="0062407E" w:rsidRDefault="0062407E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41A6" w:rsidRPr="000D3235" w:rsidRDefault="00D741A6" w:rsidP="000658BA">
    <w:pPr>
      <w:tabs>
        <w:tab w:val="right" w:pos="9214"/>
      </w:tabs>
      <w:autoSpaceDE w:val="0"/>
      <w:autoSpaceDN w:val="0"/>
      <w:adjustRightInd w:val="0"/>
      <w:rPr>
        <w:rStyle w:val="slostrany"/>
        <w:sz w:val="16"/>
        <w:szCs w:val="16"/>
      </w:rPr>
    </w:pPr>
    <w:r w:rsidRPr="000D3235">
      <w:rPr>
        <w:rStyle w:val="slostrany"/>
        <w:b/>
      </w:rPr>
      <w:fldChar w:fldCharType="begin"/>
    </w:r>
    <w:r w:rsidRPr="000D3235">
      <w:rPr>
        <w:rStyle w:val="slostrany"/>
        <w:b/>
      </w:rPr>
      <w:instrText xml:space="preserve"> PAGE </w:instrText>
    </w:r>
    <w:r w:rsidRPr="000D3235">
      <w:rPr>
        <w:rStyle w:val="slostrany"/>
        <w:b/>
      </w:rPr>
      <w:fldChar w:fldCharType="separate"/>
    </w:r>
    <w:r>
      <w:rPr>
        <w:rStyle w:val="slostrany"/>
        <w:b/>
        <w:noProof/>
      </w:rPr>
      <w:t>1</w:t>
    </w:r>
    <w:r w:rsidRPr="000D3235">
      <w:rPr>
        <w:rStyle w:val="slostrany"/>
        <w:b/>
      </w:rPr>
      <w:fldChar w:fldCharType="end"/>
    </w:r>
    <w:r w:rsidRPr="000D3235">
      <w:rPr>
        <w:rStyle w:val="slostrany"/>
        <w:sz w:val="16"/>
        <w:szCs w:val="16"/>
      </w:rPr>
      <w:tab/>
    </w:r>
    <w:r w:rsidRPr="000D3235">
      <w:rPr>
        <w:sz w:val="16"/>
        <w:szCs w:val="16"/>
        <w:lang w:val="de-DE"/>
      </w:rPr>
      <w:t>© 2006 KPMG Slovensko, spol. s r.o. Alle Rechte vorbehalten</w:t>
    </w:r>
    <w:r w:rsidRPr="000D3235">
      <w:rPr>
        <w:sz w:val="16"/>
        <w:szCs w:val="16"/>
      </w:rPr>
      <w:t>. Gedruckt in der Slowakei.</w:t>
    </w:r>
  </w:p>
  <w:p w:rsidR="00D741A6" w:rsidRPr="000D3235" w:rsidRDefault="00D741A6" w:rsidP="000658BA">
    <w:pPr>
      <w:autoSpaceDE w:val="0"/>
      <w:autoSpaceDN w:val="0"/>
      <w:adjustRightInd w:val="0"/>
      <w:rPr>
        <w:sz w:val="16"/>
        <w:szCs w:val="16"/>
      </w:rPr>
    </w:pPr>
  </w:p>
  <w:p w:rsidR="00D741A6" w:rsidRPr="000D3235" w:rsidRDefault="00D741A6">
    <w:pPr>
      <w:pStyle w:val="Pta"/>
      <w:ind w:right="360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78038"/>
      <w:docPartObj>
        <w:docPartGallery w:val="Page Numbers (Bottom of Page)"/>
        <w:docPartUnique/>
      </w:docPartObj>
    </w:sdtPr>
    <w:sdtContent>
      <w:p w:rsidR="00D741A6" w:rsidRDefault="00D741A6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111C0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:rsidR="00D741A6" w:rsidRPr="00F70C00" w:rsidRDefault="00D741A6" w:rsidP="002F05C7">
    <w:pPr>
      <w:pStyle w:val="Pta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78037"/>
      <w:docPartObj>
        <w:docPartGallery w:val="Page Numbers (Bottom of Page)"/>
        <w:docPartUnique/>
      </w:docPartObj>
    </w:sdtPr>
    <w:sdtContent>
      <w:p w:rsidR="00D741A6" w:rsidRDefault="00D741A6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519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741A6" w:rsidRPr="0058479C" w:rsidRDefault="00D741A6" w:rsidP="000658BA">
    <w:pPr>
      <w:jc w:val="both"/>
      <w:rPr>
        <w:sz w:val="16"/>
        <w:szCs w:val="16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39602"/>
      <w:docPartObj>
        <w:docPartGallery w:val="Page Numbers (Bottom of Page)"/>
        <w:docPartUnique/>
      </w:docPartObj>
    </w:sdtPr>
    <w:sdtContent>
      <w:p w:rsidR="00D741A6" w:rsidRDefault="00D741A6">
        <w:pPr>
          <w:pStyle w:val="Pta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519D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D741A6" w:rsidRPr="00F70C00" w:rsidRDefault="00D741A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407E" w:rsidRDefault="0062407E" w:rsidP="00E95128">
      <w:r>
        <w:separator/>
      </w:r>
    </w:p>
  </w:footnote>
  <w:footnote w:type="continuationSeparator" w:id="0">
    <w:p w:rsidR="0062407E" w:rsidRDefault="0062407E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41A6" w:rsidRDefault="00D741A6" w:rsidP="000658BA">
    <w:pPr>
      <w:pStyle w:val="Hlavika"/>
      <w:tabs>
        <w:tab w:val="center" w:pos="4253"/>
        <w:tab w:val="right" w:pos="9214"/>
      </w:tabs>
      <w:ind w:right="-1"/>
      <w:rPr>
        <w:sz w:val="18"/>
        <w:szCs w:val="18"/>
      </w:rPr>
    </w:pPr>
  </w:p>
  <w:p w:rsidR="00D741A6" w:rsidRPr="00803D2C" w:rsidRDefault="00D741A6" w:rsidP="000658BA">
    <w:pPr>
      <w:pStyle w:val="Hlavika"/>
      <w:tabs>
        <w:tab w:val="center" w:pos="4253"/>
        <w:tab w:val="right" w:pos="9214"/>
      </w:tabs>
      <w:ind w:right="-1"/>
    </w:pPr>
    <w:r>
      <w:rPr>
        <w:noProof/>
        <w:lang w:eastAsia="sk-SK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-1905</wp:posOffset>
          </wp:positionV>
          <wp:extent cx="629920" cy="243840"/>
          <wp:effectExtent l="19050" t="0" r="0" b="0"/>
          <wp:wrapThrough wrapText="bothSides">
            <wp:wrapPolygon edited="0">
              <wp:start x="-653" y="0"/>
              <wp:lineTo x="0" y="20250"/>
              <wp:lineTo x="15024" y="20250"/>
              <wp:lineTo x="18290" y="20250"/>
              <wp:lineTo x="19597" y="20250"/>
              <wp:lineTo x="21556" y="10125"/>
              <wp:lineTo x="21556" y="0"/>
              <wp:lineTo x="-653" y="0"/>
            </wp:wrapPolygon>
          </wp:wrapThrough>
          <wp:docPr id="3" name="Picture 2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sz w:val="18"/>
        <w:szCs w:val="18"/>
      </w:rPr>
      <w:tab/>
    </w:r>
    <w:r>
      <w:rPr>
        <w:sz w:val="18"/>
        <w:szCs w:val="18"/>
      </w:rPr>
      <w:tab/>
    </w:r>
    <w:r w:rsidRPr="009D33FD">
      <w:rPr>
        <w:sz w:val="18"/>
      </w:rPr>
      <w:t>Illustrativer Jahresabschluss</w:t>
    </w:r>
    <w:r w:rsidRPr="00252E14">
      <w:br/>
    </w:r>
    <w:r>
      <w:t xml:space="preserve"> </w:t>
    </w:r>
    <w:r>
      <w:tab/>
    </w:r>
    <w:r>
      <w:rPr>
        <w:b/>
        <w:bCs/>
        <w:sz w:val="18"/>
        <w:szCs w:val="18"/>
      </w:rPr>
      <w:t>AB</w:t>
    </w:r>
    <w:r w:rsidRPr="008D6361">
      <w:rPr>
        <w:b/>
        <w:bCs/>
        <w:sz w:val="18"/>
        <w:szCs w:val="18"/>
      </w:rPr>
      <w:t>C Slovenská výroba, spol. s r. o.</w:t>
    </w:r>
    <w:r>
      <w:rPr>
        <w:b/>
        <w:bCs/>
        <w:sz w:val="18"/>
        <w:szCs w:val="18"/>
      </w:rPr>
      <w:tab/>
    </w:r>
    <w:r w:rsidRPr="009D33FD">
      <w:rPr>
        <w:sz w:val="18"/>
      </w:rPr>
      <w:t xml:space="preserve">zum 31. </w:t>
    </w:r>
    <w:r w:rsidRPr="000D3235">
      <w:rPr>
        <w:sz w:val="18"/>
        <w:lang w:val="de-DE"/>
      </w:rPr>
      <w:t xml:space="preserve">Dezember </w:t>
    </w:r>
    <w:r>
      <w:rPr>
        <w:sz w:val="18"/>
        <w:lang w:val="de-DE"/>
      </w:rPr>
      <w:t>2011</w:t>
    </w:r>
  </w:p>
  <w:p w:rsidR="00D741A6" w:rsidRPr="000D3235" w:rsidRDefault="00D741A6" w:rsidP="000658B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41A6" w:rsidRPr="00E95128" w:rsidRDefault="00D741A6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41A6" w:rsidRPr="00E95128" w:rsidRDefault="00D741A6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41A6" w:rsidRPr="00E95128" w:rsidRDefault="00D741A6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8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11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8"/>
  </w:num>
  <w:num w:numId="7">
    <w:abstractNumId w:val="12"/>
  </w:num>
  <w:num w:numId="8">
    <w:abstractNumId w:val="2"/>
  </w:num>
  <w:num w:numId="9">
    <w:abstractNumId w:val="8"/>
  </w:num>
  <w:num w:numId="10">
    <w:abstractNumId w:val="8"/>
  </w:num>
  <w:num w:numId="11">
    <w:abstractNumId w:val="3"/>
  </w:num>
  <w:num w:numId="12">
    <w:abstractNumId w:val="8"/>
  </w:num>
  <w:num w:numId="13">
    <w:abstractNumId w:val="8"/>
  </w:num>
  <w:num w:numId="14">
    <w:abstractNumId w:val="4"/>
  </w:num>
  <w:num w:numId="15">
    <w:abstractNumId w:val="8"/>
    <w:lvlOverride w:ilvl="0">
      <w:startOverride w:val="1"/>
    </w:lvlOverride>
  </w:num>
  <w:num w:numId="16">
    <w:abstractNumId w:val="8"/>
    <w:lvlOverride w:ilvl="0">
      <w:startOverride w:val="1"/>
    </w:lvlOverride>
  </w:num>
  <w:num w:numId="17">
    <w:abstractNumId w:val="8"/>
    <w:lvlOverride w:ilvl="0">
      <w:startOverride w:val="1"/>
    </w:lvlOverride>
  </w:num>
  <w:num w:numId="18">
    <w:abstractNumId w:val="8"/>
    <w:lvlOverride w:ilvl="0">
      <w:startOverride w:val="1"/>
    </w:lvlOverride>
  </w:num>
  <w:num w:numId="19">
    <w:abstractNumId w:val="1"/>
  </w:num>
  <w:num w:numId="20">
    <w:abstractNumId w:val="8"/>
    <w:lvlOverride w:ilvl="0">
      <w:startOverride w:val="1"/>
    </w:lvlOverride>
  </w:num>
  <w:num w:numId="21">
    <w:abstractNumId w:val="9"/>
  </w:num>
  <w:num w:numId="22">
    <w:abstractNumId w:val="6"/>
  </w:num>
  <w:num w:numId="23">
    <w:abstractNumId w:val="5"/>
  </w:num>
  <w:num w:numId="24">
    <w:abstractNumId w:val="13"/>
  </w:num>
  <w:num w:numId="25">
    <w:abstractNumId w:val="8"/>
    <w:lvlOverride w:ilvl="0">
      <w:startOverride w:val="1"/>
    </w:lvlOverride>
  </w:num>
  <w:num w:numId="26">
    <w:abstractNumId w:val="8"/>
    <w:lvlOverride w:ilvl="0">
      <w:startOverride w:val="1"/>
    </w:lvlOverride>
  </w:num>
  <w:num w:numId="27">
    <w:abstractNumId w:val="8"/>
    <w:lvlOverride w:ilvl="0">
      <w:startOverride w:val="1"/>
    </w:lvlOverride>
  </w:num>
  <w:num w:numId="28">
    <w:abstractNumId w:val="8"/>
    <w:lvlOverride w:ilvl="0">
      <w:startOverride w:val="1"/>
    </w:lvlOverride>
  </w:num>
  <w:num w:numId="29">
    <w:abstractNumId w:val="8"/>
    <w:lvlOverride w:ilvl="0">
      <w:startOverride w:val="1"/>
    </w:lvlOverride>
  </w:num>
  <w:num w:numId="30">
    <w:abstractNumId w:val="8"/>
  </w:num>
  <w:num w:numId="31">
    <w:abstractNumId w:val="8"/>
  </w:num>
  <w:num w:numId="32">
    <w:abstractNumId w:val="8"/>
  </w:num>
  <w:num w:numId="33">
    <w:abstractNumId w:val="8"/>
  </w:num>
  <w:num w:numId="34">
    <w:abstractNumId w:val="7"/>
    <w:lvlOverride w:ilvl="0">
      <w:startOverride w:val="1"/>
    </w:lvlOverride>
  </w:num>
  <w:num w:numId="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5128"/>
    <w:rsid w:val="0000290B"/>
    <w:rsid w:val="00002921"/>
    <w:rsid w:val="00003C63"/>
    <w:rsid w:val="000040F5"/>
    <w:rsid w:val="00006F02"/>
    <w:rsid w:val="00010822"/>
    <w:rsid w:val="00010C2A"/>
    <w:rsid w:val="00013102"/>
    <w:rsid w:val="00014E47"/>
    <w:rsid w:val="00017791"/>
    <w:rsid w:val="00024F1E"/>
    <w:rsid w:val="00026904"/>
    <w:rsid w:val="000331E6"/>
    <w:rsid w:val="000422E9"/>
    <w:rsid w:val="00045A17"/>
    <w:rsid w:val="000470EC"/>
    <w:rsid w:val="00052495"/>
    <w:rsid w:val="0005519D"/>
    <w:rsid w:val="00062334"/>
    <w:rsid w:val="000655CD"/>
    <w:rsid w:val="000658BA"/>
    <w:rsid w:val="00073853"/>
    <w:rsid w:val="000738DF"/>
    <w:rsid w:val="00075B41"/>
    <w:rsid w:val="00076486"/>
    <w:rsid w:val="00080BAC"/>
    <w:rsid w:val="00082DB2"/>
    <w:rsid w:val="0008425B"/>
    <w:rsid w:val="00085A3A"/>
    <w:rsid w:val="00086A82"/>
    <w:rsid w:val="00092C39"/>
    <w:rsid w:val="00093CC4"/>
    <w:rsid w:val="0009418D"/>
    <w:rsid w:val="000965D0"/>
    <w:rsid w:val="000A1414"/>
    <w:rsid w:val="000A1BBA"/>
    <w:rsid w:val="000A39F1"/>
    <w:rsid w:val="000A6FBA"/>
    <w:rsid w:val="000B0EF3"/>
    <w:rsid w:val="000B4629"/>
    <w:rsid w:val="000B6195"/>
    <w:rsid w:val="000C2309"/>
    <w:rsid w:val="000C2D66"/>
    <w:rsid w:val="000C40B1"/>
    <w:rsid w:val="000C68B3"/>
    <w:rsid w:val="000D11AE"/>
    <w:rsid w:val="000D22FF"/>
    <w:rsid w:val="000D4338"/>
    <w:rsid w:val="000E49B4"/>
    <w:rsid w:val="000E55F7"/>
    <w:rsid w:val="000E6FA7"/>
    <w:rsid w:val="000F1306"/>
    <w:rsid w:val="000F27A2"/>
    <w:rsid w:val="000F40C4"/>
    <w:rsid w:val="000F481C"/>
    <w:rsid w:val="000F5666"/>
    <w:rsid w:val="00102C1A"/>
    <w:rsid w:val="00103B71"/>
    <w:rsid w:val="00120F3A"/>
    <w:rsid w:val="0012231B"/>
    <w:rsid w:val="00127D9C"/>
    <w:rsid w:val="00136273"/>
    <w:rsid w:val="00136A4A"/>
    <w:rsid w:val="00141691"/>
    <w:rsid w:val="00141832"/>
    <w:rsid w:val="00142136"/>
    <w:rsid w:val="00142DDE"/>
    <w:rsid w:val="001438AC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33C5"/>
    <w:rsid w:val="00177051"/>
    <w:rsid w:val="00177C59"/>
    <w:rsid w:val="0018735A"/>
    <w:rsid w:val="0018774A"/>
    <w:rsid w:val="0018785E"/>
    <w:rsid w:val="00193EE6"/>
    <w:rsid w:val="001A1C39"/>
    <w:rsid w:val="001A525C"/>
    <w:rsid w:val="001A566C"/>
    <w:rsid w:val="001A7CD7"/>
    <w:rsid w:val="001B1C7B"/>
    <w:rsid w:val="001B4E48"/>
    <w:rsid w:val="001B4E87"/>
    <w:rsid w:val="001B5156"/>
    <w:rsid w:val="001B5855"/>
    <w:rsid w:val="001C0A6A"/>
    <w:rsid w:val="001C4F43"/>
    <w:rsid w:val="001C59BA"/>
    <w:rsid w:val="001D06F0"/>
    <w:rsid w:val="001D181E"/>
    <w:rsid w:val="001D3DCB"/>
    <w:rsid w:val="001D4E8A"/>
    <w:rsid w:val="001D507C"/>
    <w:rsid w:val="001D78C1"/>
    <w:rsid w:val="001E03E6"/>
    <w:rsid w:val="001E3EC9"/>
    <w:rsid w:val="001E7DAF"/>
    <w:rsid w:val="001F338B"/>
    <w:rsid w:val="00206B02"/>
    <w:rsid w:val="002130D8"/>
    <w:rsid w:val="00214062"/>
    <w:rsid w:val="0021533B"/>
    <w:rsid w:val="00216E9E"/>
    <w:rsid w:val="0021757D"/>
    <w:rsid w:val="00225343"/>
    <w:rsid w:val="00225398"/>
    <w:rsid w:val="002267AF"/>
    <w:rsid w:val="00227F91"/>
    <w:rsid w:val="002304B6"/>
    <w:rsid w:val="002418D5"/>
    <w:rsid w:val="0024533D"/>
    <w:rsid w:val="00251BF2"/>
    <w:rsid w:val="00254418"/>
    <w:rsid w:val="00254500"/>
    <w:rsid w:val="0025662A"/>
    <w:rsid w:val="00260C4C"/>
    <w:rsid w:val="00262CD4"/>
    <w:rsid w:val="00263A5D"/>
    <w:rsid w:val="002676FB"/>
    <w:rsid w:val="0027298D"/>
    <w:rsid w:val="00275CBC"/>
    <w:rsid w:val="002802A6"/>
    <w:rsid w:val="00280D5B"/>
    <w:rsid w:val="00283139"/>
    <w:rsid w:val="00286A3D"/>
    <w:rsid w:val="00290A84"/>
    <w:rsid w:val="00294BAE"/>
    <w:rsid w:val="00297499"/>
    <w:rsid w:val="002977CC"/>
    <w:rsid w:val="002A264B"/>
    <w:rsid w:val="002A7CDF"/>
    <w:rsid w:val="002B2E36"/>
    <w:rsid w:val="002D4AEE"/>
    <w:rsid w:val="002D69FB"/>
    <w:rsid w:val="002D6C71"/>
    <w:rsid w:val="002E0E7B"/>
    <w:rsid w:val="002E35FC"/>
    <w:rsid w:val="002E7AD5"/>
    <w:rsid w:val="002F05C7"/>
    <w:rsid w:val="002F3C09"/>
    <w:rsid w:val="002F42A9"/>
    <w:rsid w:val="002F5513"/>
    <w:rsid w:val="002F612F"/>
    <w:rsid w:val="002F626C"/>
    <w:rsid w:val="002F6F27"/>
    <w:rsid w:val="002F770F"/>
    <w:rsid w:val="00301031"/>
    <w:rsid w:val="00301705"/>
    <w:rsid w:val="00301C73"/>
    <w:rsid w:val="00307540"/>
    <w:rsid w:val="003147AA"/>
    <w:rsid w:val="00331FD6"/>
    <w:rsid w:val="00335C04"/>
    <w:rsid w:val="0034119B"/>
    <w:rsid w:val="00342E08"/>
    <w:rsid w:val="003434C5"/>
    <w:rsid w:val="0035052C"/>
    <w:rsid w:val="00361979"/>
    <w:rsid w:val="0036502B"/>
    <w:rsid w:val="00367A6E"/>
    <w:rsid w:val="003A622F"/>
    <w:rsid w:val="003B56F2"/>
    <w:rsid w:val="003B591C"/>
    <w:rsid w:val="003B745D"/>
    <w:rsid w:val="003C3FDF"/>
    <w:rsid w:val="003C6B7B"/>
    <w:rsid w:val="003D0FF8"/>
    <w:rsid w:val="003D140B"/>
    <w:rsid w:val="003D5127"/>
    <w:rsid w:val="003E0FA2"/>
    <w:rsid w:val="003F28D5"/>
    <w:rsid w:val="003F3091"/>
    <w:rsid w:val="004007CA"/>
    <w:rsid w:val="00401F9E"/>
    <w:rsid w:val="004027CF"/>
    <w:rsid w:val="0040630D"/>
    <w:rsid w:val="004142B0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45A5"/>
    <w:rsid w:val="00446423"/>
    <w:rsid w:val="0044737A"/>
    <w:rsid w:val="004508CD"/>
    <w:rsid w:val="00452366"/>
    <w:rsid w:val="00452C96"/>
    <w:rsid w:val="0045465E"/>
    <w:rsid w:val="00460337"/>
    <w:rsid w:val="00460A08"/>
    <w:rsid w:val="0046138C"/>
    <w:rsid w:val="00461D2D"/>
    <w:rsid w:val="00483A16"/>
    <w:rsid w:val="00491AF0"/>
    <w:rsid w:val="00491C69"/>
    <w:rsid w:val="0049391B"/>
    <w:rsid w:val="00496A4E"/>
    <w:rsid w:val="004A045E"/>
    <w:rsid w:val="004A085B"/>
    <w:rsid w:val="004A4D80"/>
    <w:rsid w:val="004A6C40"/>
    <w:rsid w:val="004B08A9"/>
    <w:rsid w:val="004B2651"/>
    <w:rsid w:val="004B599A"/>
    <w:rsid w:val="004B69E1"/>
    <w:rsid w:val="004C1C27"/>
    <w:rsid w:val="004C540D"/>
    <w:rsid w:val="004C620B"/>
    <w:rsid w:val="004D25F3"/>
    <w:rsid w:val="004D3B14"/>
    <w:rsid w:val="004D3B4A"/>
    <w:rsid w:val="004D5FEF"/>
    <w:rsid w:val="004E0BAA"/>
    <w:rsid w:val="004E2CFE"/>
    <w:rsid w:val="00500032"/>
    <w:rsid w:val="00500111"/>
    <w:rsid w:val="00500BD6"/>
    <w:rsid w:val="00506E0F"/>
    <w:rsid w:val="0050780B"/>
    <w:rsid w:val="00507B8B"/>
    <w:rsid w:val="005131C0"/>
    <w:rsid w:val="005138B1"/>
    <w:rsid w:val="00515879"/>
    <w:rsid w:val="00530EED"/>
    <w:rsid w:val="00541789"/>
    <w:rsid w:val="00542006"/>
    <w:rsid w:val="0054259E"/>
    <w:rsid w:val="00545B77"/>
    <w:rsid w:val="00546BD3"/>
    <w:rsid w:val="0054786F"/>
    <w:rsid w:val="00553AFB"/>
    <w:rsid w:val="00564B72"/>
    <w:rsid w:val="0057480F"/>
    <w:rsid w:val="00575F2D"/>
    <w:rsid w:val="0058479C"/>
    <w:rsid w:val="00592B74"/>
    <w:rsid w:val="00596992"/>
    <w:rsid w:val="005A38F9"/>
    <w:rsid w:val="005A76F0"/>
    <w:rsid w:val="005A7FDD"/>
    <w:rsid w:val="005B2444"/>
    <w:rsid w:val="005B316E"/>
    <w:rsid w:val="005B3441"/>
    <w:rsid w:val="005B4970"/>
    <w:rsid w:val="005B508D"/>
    <w:rsid w:val="005C0556"/>
    <w:rsid w:val="005C50FC"/>
    <w:rsid w:val="005C6657"/>
    <w:rsid w:val="005D09F1"/>
    <w:rsid w:val="005D25E4"/>
    <w:rsid w:val="005D2A89"/>
    <w:rsid w:val="005D4842"/>
    <w:rsid w:val="005D614C"/>
    <w:rsid w:val="005D785F"/>
    <w:rsid w:val="005E09B4"/>
    <w:rsid w:val="005F12AC"/>
    <w:rsid w:val="005F2BC8"/>
    <w:rsid w:val="005F5D4F"/>
    <w:rsid w:val="005F6E8B"/>
    <w:rsid w:val="005F7FDE"/>
    <w:rsid w:val="0060236A"/>
    <w:rsid w:val="00603EFB"/>
    <w:rsid w:val="006069D3"/>
    <w:rsid w:val="00623FA7"/>
    <w:rsid w:val="0062407E"/>
    <w:rsid w:val="00627B6C"/>
    <w:rsid w:val="00630386"/>
    <w:rsid w:val="00631097"/>
    <w:rsid w:val="00631543"/>
    <w:rsid w:val="00631E4D"/>
    <w:rsid w:val="006339DC"/>
    <w:rsid w:val="00641554"/>
    <w:rsid w:val="0064520D"/>
    <w:rsid w:val="00650D91"/>
    <w:rsid w:val="006510AA"/>
    <w:rsid w:val="00651689"/>
    <w:rsid w:val="006575EA"/>
    <w:rsid w:val="00662C25"/>
    <w:rsid w:val="00663AFC"/>
    <w:rsid w:val="0066618F"/>
    <w:rsid w:val="00671BB4"/>
    <w:rsid w:val="006750FE"/>
    <w:rsid w:val="00680EC5"/>
    <w:rsid w:val="0068537D"/>
    <w:rsid w:val="00694931"/>
    <w:rsid w:val="00697F7C"/>
    <w:rsid w:val="006A3C75"/>
    <w:rsid w:val="006A58DE"/>
    <w:rsid w:val="006A737C"/>
    <w:rsid w:val="006C27AA"/>
    <w:rsid w:val="006D36EA"/>
    <w:rsid w:val="006D3D0B"/>
    <w:rsid w:val="006D6A58"/>
    <w:rsid w:val="006D7585"/>
    <w:rsid w:val="006E2AE2"/>
    <w:rsid w:val="006E554A"/>
    <w:rsid w:val="006F28DA"/>
    <w:rsid w:val="00701F03"/>
    <w:rsid w:val="00703344"/>
    <w:rsid w:val="007079EF"/>
    <w:rsid w:val="00714597"/>
    <w:rsid w:val="0071630B"/>
    <w:rsid w:val="00717ACA"/>
    <w:rsid w:val="0072695D"/>
    <w:rsid w:val="00726991"/>
    <w:rsid w:val="00741092"/>
    <w:rsid w:val="00742680"/>
    <w:rsid w:val="0074388E"/>
    <w:rsid w:val="00744CA0"/>
    <w:rsid w:val="00746C9E"/>
    <w:rsid w:val="00750259"/>
    <w:rsid w:val="007508D8"/>
    <w:rsid w:val="0075139D"/>
    <w:rsid w:val="00752F6A"/>
    <w:rsid w:val="007642E4"/>
    <w:rsid w:val="007658EA"/>
    <w:rsid w:val="0077399F"/>
    <w:rsid w:val="00777324"/>
    <w:rsid w:val="0078754C"/>
    <w:rsid w:val="007902B7"/>
    <w:rsid w:val="0079191F"/>
    <w:rsid w:val="007A005F"/>
    <w:rsid w:val="007A1781"/>
    <w:rsid w:val="007A491D"/>
    <w:rsid w:val="007B2031"/>
    <w:rsid w:val="007B2E7A"/>
    <w:rsid w:val="007B314C"/>
    <w:rsid w:val="007B3A69"/>
    <w:rsid w:val="007C31A5"/>
    <w:rsid w:val="007C3B50"/>
    <w:rsid w:val="007D3E38"/>
    <w:rsid w:val="007D6502"/>
    <w:rsid w:val="007E1E5F"/>
    <w:rsid w:val="007E3613"/>
    <w:rsid w:val="007E47FA"/>
    <w:rsid w:val="007E4E9F"/>
    <w:rsid w:val="007F0DEF"/>
    <w:rsid w:val="007F2C23"/>
    <w:rsid w:val="007F4606"/>
    <w:rsid w:val="007F6CA8"/>
    <w:rsid w:val="0080548E"/>
    <w:rsid w:val="00806EE2"/>
    <w:rsid w:val="00815894"/>
    <w:rsid w:val="00815A32"/>
    <w:rsid w:val="008323FB"/>
    <w:rsid w:val="0083467A"/>
    <w:rsid w:val="008543BA"/>
    <w:rsid w:val="00857559"/>
    <w:rsid w:val="00861749"/>
    <w:rsid w:val="008648B4"/>
    <w:rsid w:val="00864CBA"/>
    <w:rsid w:val="008669C1"/>
    <w:rsid w:val="00867E6D"/>
    <w:rsid w:val="00870DC7"/>
    <w:rsid w:val="00874443"/>
    <w:rsid w:val="00880ED6"/>
    <w:rsid w:val="00887683"/>
    <w:rsid w:val="00887C84"/>
    <w:rsid w:val="0089652C"/>
    <w:rsid w:val="008A2D79"/>
    <w:rsid w:val="008A6D28"/>
    <w:rsid w:val="008B1B50"/>
    <w:rsid w:val="008B206F"/>
    <w:rsid w:val="008B6694"/>
    <w:rsid w:val="008C387B"/>
    <w:rsid w:val="008C3AEF"/>
    <w:rsid w:val="008D0944"/>
    <w:rsid w:val="008D2F11"/>
    <w:rsid w:val="008D3FA5"/>
    <w:rsid w:val="008D6128"/>
    <w:rsid w:val="008D7145"/>
    <w:rsid w:val="008E04AE"/>
    <w:rsid w:val="008E501B"/>
    <w:rsid w:val="008E68A4"/>
    <w:rsid w:val="008E6DEF"/>
    <w:rsid w:val="008F0030"/>
    <w:rsid w:val="008F2D53"/>
    <w:rsid w:val="008F50FC"/>
    <w:rsid w:val="00900696"/>
    <w:rsid w:val="0090078A"/>
    <w:rsid w:val="009226CD"/>
    <w:rsid w:val="009350D7"/>
    <w:rsid w:val="009441EB"/>
    <w:rsid w:val="009458E0"/>
    <w:rsid w:val="0095003F"/>
    <w:rsid w:val="00954399"/>
    <w:rsid w:val="00960046"/>
    <w:rsid w:val="00966716"/>
    <w:rsid w:val="00966FAE"/>
    <w:rsid w:val="009738C3"/>
    <w:rsid w:val="009743BF"/>
    <w:rsid w:val="00975CF2"/>
    <w:rsid w:val="0098136C"/>
    <w:rsid w:val="0098537D"/>
    <w:rsid w:val="00985D23"/>
    <w:rsid w:val="00985FD0"/>
    <w:rsid w:val="0098647C"/>
    <w:rsid w:val="00991C72"/>
    <w:rsid w:val="009A5BF9"/>
    <w:rsid w:val="009A67F4"/>
    <w:rsid w:val="009A6A8C"/>
    <w:rsid w:val="009B60B7"/>
    <w:rsid w:val="009B7785"/>
    <w:rsid w:val="009C07F2"/>
    <w:rsid w:val="009C2A40"/>
    <w:rsid w:val="009D02E9"/>
    <w:rsid w:val="009D0700"/>
    <w:rsid w:val="009D2ECF"/>
    <w:rsid w:val="009E16EA"/>
    <w:rsid w:val="009E509D"/>
    <w:rsid w:val="009E5E2B"/>
    <w:rsid w:val="009F614A"/>
    <w:rsid w:val="009F6927"/>
    <w:rsid w:val="00A02942"/>
    <w:rsid w:val="00A05FBA"/>
    <w:rsid w:val="00A07873"/>
    <w:rsid w:val="00A111C0"/>
    <w:rsid w:val="00A13E99"/>
    <w:rsid w:val="00A2012A"/>
    <w:rsid w:val="00A25722"/>
    <w:rsid w:val="00A26359"/>
    <w:rsid w:val="00A30F39"/>
    <w:rsid w:val="00A31DFF"/>
    <w:rsid w:val="00A5439C"/>
    <w:rsid w:val="00A5618F"/>
    <w:rsid w:val="00A639F4"/>
    <w:rsid w:val="00A70B8E"/>
    <w:rsid w:val="00A7144F"/>
    <w:rsid w:val="00A7154E"/>
    <w:rsid w:val="00A72805"/>
    <w:rsid w:val="00A73577"/>
    <w:rsid w:val="00A80514"/>
    <w:rsid w:val="00A8108C"/>
    <w:rsid w:val="00A9048F"/>
    <w:rsid w:val="00A947C7"/>
    <w:rsid w:val="00A95312"/>
    <w:rsid w:val="00AB0CE9"/>
    <w:rsid w:val="00AB3FDB"/>
    <w:rsid w:val="00AB572C"/>
    <w:rsid w:val="00AB6B04"/>
    <w:rsid w:val="00AC12B2"/>
    <w:rsid w:val="00AC5FD3"/>
    <w:rsid w:val="00AD3152"/>
    <w:rsid w:val="00AD4FCA"/>
    <w:rsid w:val="00AD6758"/>
    <w:rsid w:val="00AE254A"/>
    <w:rsid w:val="00AE2DCB"/>
    <w:rsid w:val="00AE7480"/>
    <w:rsid w:val="00B03577"/>
    <w:rsid w:val="00B0368E"/>
    <w:rsid w:val="00B12204"/>
    <w:rsid w:val="00B12629"/>
    <w:rsid w:val="00B146E6"/>
    <w:rsid w:val="00B26B11"/>
    <w:rsid w:val="00B345EE"/>
    <w:rsid w:val="00B371FC"/>
    <w:rsid w:val="00B45E59"/>
    <w:rsid w:val="00B526D1"/>
    <w:rsid w:val="00B54A28"/>
    <w:rsid w:val="00B55591"/>
    <w:rsid w:val="00B55A09"/>
    <w:rsid w:val="00B564FF"/>
    <w:rsid w:val="00B6076C"/>
    <w:rsid w:val="00B67573"/>
    <w:rsid w:val="00B71C86"/>
    <w:rsid w:val="00B73741"/>
    <w:rsid w:val="00B765D9"/>
    <w:rsid w:val="00B77210"/>
    <w:rsid w:val="00B77494"/>
    <w:rsid w:val="00B80383"/>
    <w:rsid w:val="00B825EB"/>
    <w:rsid w:val="00B84860"/>
    <w:rsid w:val="00B96BFB"/>
    <w:rsid w:val="00BA1166"/>
    <w:rsid w:val="00BA11AF"/>
    <w:rsid w:val="00BA13EC"/>
    <w:rsid w:val="00BA1D69"/>
    <w:rsid w:val="00BA3FB7"/>
    <w:rsid w:val="00BA5D2E"/>
    <w:rsid w:val="00BB218F"/>
    <w:rsid w:val="00BB2336"/>
    <w:rsid w:val="00BB2A82"/>
    <w:rsid w:val="00BC09C5"/>
    <w:rsid w:val="00BC2C17"/>
    <w:rsid w:val="00BC5E83"/>
    <w:rsid w:val="00BC631F"/>
    <w:rsid w:val="00BE075E"/>
    <w:rsid w:val="00BE3C98"/>
    <w:rsid w:val="00BF4D08"/>
    <w:rsid w:val="00BF5CA9"/>
    <w:rsid w:val="00C0257D"/>
    <w:rsid w:val="00C02C96"/>
    <w:rsid w:val="00C03840"/>
    <w:rsid w:val="00C03B46"/>
    <w:rsid w:val="00C12F2A"/>
    <w:rsid w:val="00C13216"/>
    <w:rsid w:val="00C1793D"/>
    <w:rsid w:val="00C17C84"/>
    <w:rsid w:val="00C22B63"/>
    <w:rsid w:val="00C22C68"/>
    <w:rsid w:val="00C235CB"/>
    <w:rsid w:val="00C23973"/>
    <w:rsid w:val="00C24B6B"/>
    <w:rsid w:val="00C44120"/>
    <w:rsid w:val="00C459DC"/>
    <w:rsid w:val="00C460D7"/>
    <w:rsid w:val="00C520AC"/>
    <w:rsid w:val="00C575CA"/>
    <w:rsid w:val="00C6598D"/>
    <w:rsid w:val="00C672BA"/>
    <w:rsid w:val="00C712A3"/>
    <w:rsid w:val="00C722F7"/>
    <w:rsid w:val="00C730D3"/>
    <w:rsid w:val="00C76D6A"/>
    <w:rsid w:val="00C80633"/>
    <w:rsid w:val="00C81C4E"/>
    <w:rsid w:val="00C83FF3"/>
    <w:rsid w:val="00C90B87"/>
    <w:rsid w:val="00C92372"/>
    <w:rsid w:val="00C92F3F"/>
    <w:rsid w:val="00C94FB8"/>
    <w:rsid w:val="00CA0147"/>
    <w:rsid w:val="00CA1CFF"/>
    <w:rsid w:val="00CA26A1"/>
    <w:rsid w:val="00CA3B67"/>
    <w:rsid w:val="00CA441D"/>
    <w:rsid w:val="00CB0CD3"/>
    <w:rsid w:val="00CB3140"/>
    <w:rsid w:val="00CB3901"/>
    <w:rsid w:val="00CC153E"/>
    <w:rsid w:val="00CC3798"/>
    <w:rsid w:val="00CC4C2D"/>
    <w:rsid w:val="00CD3A8A"/>
    <w:rsid w:val="00CD4F6B"/>
    <w:rsid w:val="00CE22F9"/>
    <w:rsid w:val="00CE612B"/>
    <w:rsid w:val="00CF2329"/>
    <w:rsid w:val="00CF2B61"/>
    <w:rsid w:val="00CF2FC7"/>
    <w:rsid w:val="00CF3877"/>
    <w:rsid w:val="00CF7C4C"/>
    <w:rsid w:val="00D02B99"/>
    <w:rsid w:val="00D04670"/>
    <w:rsid w:val="00D04D91"/>
    <w:rsid w:val="00D05F31"/>
    <w:rsid w:val="00D1643E"/>
    <w:rsid w:val="00D20BB1"/>
    <w:rsid w:val="00D20BF8"/>
    <w:rsid w:val="00D21626"/>
    <w:rsid w:val="00D24870"/>
    <w:rsid w:val="00D34932"/>
    <w:rsid w:val="00D41581"/>
    <w:rsid w:val="00D422DB"/>
    <w:rsid w:val="00D42DCA"/>
    <w:rsid w:val="00D4302D"/>
    <w:rsid w:val="00D4583E"/>
    <w:rsid w:val="00D4614E"/>
    <w:rsid w:val="00D529F9"/>
    <w:rsid w:val="00D54563"/>
    <w:rsid w:val="00D551EB"/>
    <w:rsid w:val="00D605CC"/>
    <w:rsid w:val="00D606A1"/>
    <w:rsid w:val="00D62B71"/>
    <w:rsid w:val="00D6501E"/>
    <w:rsid w:val="00D72087"/>
    <w:rsid w:val="00D741A6"/>
    <w:rsid w:val="00D75116"/>
    <w:rsid w:val="00D75C9B"/>
    <w:rsid w:val="00D901B7"/>
    <w:rsid w:val="00D90AF1"/>
    <w:rsid w:val="00D91BEC"/>
    <w:rsid w:val="00D933FB"/>
    <w:rsid w:val="00DA2806"/>
    <w:rsid w:val="00DB1FDB"/>
    <w:rsid w:val="00DB4BB7"/>
    <w:rsid w:val="00DC2A64"/>
    <w:rsid w:val="00DC68C3"/>
    <w:rsid w:val="00DD23C0"/>
    <w:rsid w:val="00DE16DE"/>
    <w:rsid w:val="00DE1D1A"/>
    <w:rsid w:val="00DE358C"/>
    <w:rsid w:val="00DE5898"/>
    <w:rsid w:val="00DE66CE"/>
    <w:rsid w:val="00DE7CE0"/>
    <w:rsid w:val="00DF5F3D"/>
    <w:rsid w:val="00E02569"/>
    <w:rsid w:val="00E1390D"/>
    <w:rsid w:val="00E1728C"/>
    <w:rsid w:val="00E231BA"/>
    <w:rsid w:val="00E2794A"/>
    <w:rsid w:val="00E27A9D"/>
    <w:rsid w:val="00E33DB6"/>
    <w:rsid w:val="00E34DCA"/>
    <w:rsid w:val="00E34E5E"/>
    <w:rsid w:val="00E3652A"/>
    <w:rsid w:val="00E56466"/>
    <w:rsid w:val="00E5726F"/>
    <w:rsid w:val="00E626B1"/>
    <w:rsid w:val="00E627BF"/>
    <w:rsid w:val="00E72C65"/>
    <w:rsid w:val="00E77BCF"/>
    <w:rsid w:val="00E80605"/>
    <w:rsid w:val="00E83077"/>
    <w:rsid w:val="00E95128"/>
    <w:rsid w:val="00E962EA"/>
    <w:rsid w:val="00EA7B8D"/>
    <w:rsid w:val="00EB0931"/>
    <w:rsid w:val="00EC0820"/>
    <w:rsid w:val="00EC771C"/>
    <w:rsid w:val="00ED0BB5"/>
    <w:rsid w:val="00ED1E98"/>
    <w:rsid w:val="00ED5A61"/>
    <w:rsid w:val="00ED5F95"/>
    <w:rsid w:val="00ED67D4"/>
    <w:rsid w:val="00ED7B69"/>
    <w:rsid w:val="00EE0E21"/>
    <w:rsid w:val="00EE2342"/>
    <w:rsid w:val="00EF0B01"/>
    <w:rsid w:val="00EF34AE"/>
    <w:rsid w:val="00EF4E72"/>
    <w:rsid w:val="00EF688C"/>
    <w:rsid w:val="00F10E0E"/>
    <w:rsid w:val="00F150F1"/>
    <w:rsid w:val="00F16F26"/>
    <w:rsid w:val="00F20205"/>
    <w:rsid w:val="00F24ADC"/>
    <w:rsid w:val="00F255F5"/>
    <w:rsid w:val="00F27004"/>
    <w:rsid w:val="00F4044B"/>
    <w:rsid w:val="00F41301"/>
    <w:rsid w:val="00F4385F"/>
    <w:rsid w:val="00F47A16"/>
    <w:rsid w:val="00F501FB"/>
    <w:rsid w:val="00F52DA3"/>
    <w:rsid w:val="00F54864"/>
    <w:rsid w:val="00F61DF5"/>
    <w:rsid w:val="00F709E2"/>
    <w:rsid w:val="00F70C00"/>
    <w:rsid w:val="00F71552"/>
    <w:rsid w:val="00F75DF5"/>
    <w:rsid w:val="00F802C8"/>
    <w:rsid w:val="00F838BE"/>
    <w:rsid w:val="00F83A95"/>
    <w:rsid w:val="00F85680"/>
    <w:rsid w:val="00F865E8"/>
    <w:rsid w:val="00F91913"/>
    <w:rsid w:val="00F9359C"/>
    <w:rsid w:val="00F9506A"/>
    <w:rsid w:val="00FA1EF8"/>
    <w:rsid w:val="00FA2A9D"/>
    <w:rsid w:val="00FA3EC4"/>
    <w:rsid w:val="00FA6ADD"/>
    <w:rsid w:val="00FA6C5D"/>
    <w:rsid w:val="00FA6D0F"/>
    <w:rsid w:val="00FA79BF"/>
    <w:rsid w:val="00FC30FA"/>
    <w:rsid w:val="00FD44E7"/>
    <w:rsid w:val="00FD4736"/>
    <w:rsid w:val="00FE0172"/>
    <w:rsid w:val="00FE06B2"/>
    <w:rsid w:val="00FE2CC6"/>
    <w:rsid w:val="00FE3AB4"/>
    <w:rsid w:val="00FF223D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E13E267-E07B-4F7A-9F64-A0267E468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package" Target="embeddings/H_rok_programu_Microsoft_Excel7.xlsx"/><Relationship Id="rId21" Type="http://schemas.openxmlformats.org/officeDocument/2006/relationships/image" Target="media/image6.emf"/><Relationship Id="rId42" Type="http://schemas.openxmlformats.org/officeDocument/2006/relationships/package" Target="embeddings/H_rok_programu_Microsoft_Excel15.xlsx"/><Relationship Id="rId47" Type="http://schemas.openxmlformats.org/officeDocument/2006/relationships/image" Target="media/image19.emf"/><Relationship Id="rId63" Type="http://schemas.openxmlformats.org/officeDocument/2006/relationships/image" Target="media/image27.emf"/><Relationship Id="rId68" Type="http://schemas.openxmlformats.org/officeDocument/2006/relationships/package" Target="embeddings/H_rok_programu_Microsoft_Excel28.xlsx"/><Relationship Id="rId84" Type="http://schemas.openxmlformats.org/officeDocument/2006/relationships/package" Target="embeddings/H_rok_programu_Microsoft_Excel36.xlsx"/><Relationship Id="rId89" Type="http://schemas.openxmlformats.org/officeDocument/2006/relationships/theme" Target="theme/theme1.xml"/><Relationship Id="rId16" Type="http://schemas.openxmlformats.org/officeDocument/2006/relationships/image" Target="media/image4.emf"/><Relationship Id="rId11" Type="http://schemas.openxmlformats.org/officeDocument/2006/relationships/header" Target="header2.xml"/><Relationship Id="rId32" Type="http://schemas.openxmlformats.org/officeDocument/2006/relationships/package" Target="embeddings/H_rok_programu_Microsoft_Excel10.xlsx"/><Relationship Id="rId37" Type="http://schemas.openxmlformats.org/officeDocument/2006/relationships/image" Target="media/image14.emf"/><Relationship Id="rId53" Type="http://schemas.openxmlformats.org/officeDocument/2006/relationships/image" Target="media/image22.emf"/><Relationship Id="rId58" Type="http://schemas.openxmlformats.org/officeDocument/2006/relationships/package" Target="embeddings/H_rok_programu_Microsoft_Excel23.xlsx"/><Relationship Id="rId74" Type="http://schemas.openxmlformats.org/officeDocument/2006/relationships/package" Target="embeddings/H_rok_programu_Microsoft_Excel31.xlsx"/><Relationship Id="rId79" Type="http://schemas.openxmlformats.org/officeDocument/2006/relationships/image" Target="media/image35.emf"/><Relationship Id="rId5" Type="http://schemas.openxmlformats.org/officeDocument/2006/relationships/webSettings" Target="webSettings.xml"/><Relationship Id="rId14" Type="http://schemas.openxmlformats.org/officeDocument/2006/relationships/image" Target="media/image3.emf"/><Relationship Id="rId22" Type="http://schemas.openxmlformats.org/officeDocument/2006/relationships/package" Target="embeddings/H_rok_programu_Microsoft_Excel5.xlsx"/><Relationship Id="rId27" Type="http://schemas.openxmlformats.org/officeDocument/2006/relationships/image" Target="media/image9.emf"/><Relationship Id="rId30" Type="http://schemas.openxmlformats.org/officeDocument/2006/relationships/package" Target="embeddings/H_rok_programu_Microsoft_Excel9.xlsx"/><Relationship Id="rId35" Type="http://schemas.openxmlformats.org/officeDocument/2006/relationships/image" Target="media/image13.emf"/><Relationship Id="rId43" Type="http://schemas.openxmlformats.org/officeDocument/2006/relationships/image" Target="media/image17.emf"/><Relationship Id="rId48" Type="http://schemas.openxmlformats.org/officeDocument/2006/relationships/package" Target="embeddings/H_rok_programu_Microsoft_Excel18.xlsx"/><Relationship Id="rId56" Type="http://schemas.openxmlformats.org/officeDocument/2006/relationships/package" Target="embeddings/H_rok_programu_Microsoft_Excel22.xlsx"/><Relationship Id="rId64" Type="http://schemas.openxmlformats.org/officeDocument/2006/relationships/package" Target="embeddings/H_rok_programu_Microsoft_Excel26.xlsx"/><Relationship Id="rId69" Type="http://schemas.openxmlformats.org/officeDocument/2006/relationships/image" Target="media/image30.emf"/><Relationship Id="rId77" Type="http://schemas.openxmlformats.org/officeDocument/2006/relationships/image" Target="media/image34.emf"/><Relationship Id="rId8" Type="http://schemas.openxmlformats.org/officeDocument/2006/relationships/header" Target="header1.xml"/><Relationship Id="rId51" Type="http://schemas.openxmlformats.org/officeDocument/2006/relationships/image" Target="media/image21.emf"/><Relationship Id="rId72" Type="http://schemas.openxmlformats.org/officeDocument/2006/relationships/package" Target="embeddings/H_rok_programu_Microsoft_Excel30.xlsx"/><Relationship Id="rId80" Type="http://schemas.openxmlformats.org/officeDocument/2006/relationships/package" Target="embeddings/H_rok_programu_Microsoft_Excel34.xlsx"/><Relationship Id="rId85" Type="http://schemas.openxmlformats.org/officeDocument/2006/relationships/header" Target="header3.xml"/><Relationship Id="rId3" Type="http://schemas.openxmlformats.org/officeDocument/2006/relationships/styles" Target="styles.xml"/><Relationship Id="rId12" Type="http://schemas.openxmlformats.org/officeDocument/2006/relationships/image" Target="media/image2.emf"/><Relationship Id="rId17" Type="http://schemas.openxmlformats.org/officeDocument/2006/relationships/package" Target="embeddings/H_rok_programu_Microsoft_Excel3.xlsx"/><Relationship Id="rId25" Type="http://schemas.openxmlformats.org/officeDocument/2006/relationships/image" Target="media/image8.emf"/><Relationship Id="rId33" Type="http://schemas.openxmlformats.org/officeDocument/2006/relationships/image" Target="media/image12.emf"/><Relationship Id="rId38" Type="http://schemas.openxmlformats.org/officeDocument/2006/relationships/package" Target="embeddings/H_rok_programu_Microsoft_Excel13.xlsx"/><Relationship Id="rId46" Type="http://schemas.openxmlformats.org/officeDocument/2006/relationships/package" Target="embeddings/H_rok_programu_Microsoft_Excel17.xlsx"/><Relationship Id="rId59" Type="http://schemas.openxmlformats.org/officeDocument/2006/relationships/image" Target="media/image25.emf"/><Relationship Id="rId67" Type="http://schemas.openxmlformats.org/officeDocument/2006/relationships/image" Target="media/image29.emf"/><Relationship Id="rId20" Type="http://schemas.openxmlformats.org/officeDocument/2006/relationships/footer" Target="footer3.xml"/><Relationship Id="rId41" Type="http://schemas.openxmlformats.org/officeDocument/2006/relationships/image" Target="media/image16.emf"/><Relationship Id="rId54" Type="http://schemas.openxmlformats.org/officeDocument/2006/relationships/package" Target="embeddings/H_rok_programu_Microsoft_Excel21.xlsx"/><Relationship Id="rId62" Type="http://schemas.openxmlformats.org/officeDocument/2006/relationships/package" Target="embeddings/H_rok_programu_Microsoft_Excel25.xlsx"/><Relationship Id="rId70" Type="http://schemas.openxmlformats.org/officeDocument/2006/relationships/package" Target="embeddings/H_rok_programu_Microsoft_Excel29.xlsx"/><Relationship Id="rId75" Type="http://schemas.openxmlformats.org/officeDocument/2006/relationships/image" Target="media/image33.emf"/><Relationship Id="rId83" Type="http://schemas.openxmlformats.org/officeDocument/2006/relationships/image" Target="media/image37.emf"/><Relationship Id="rId88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package" Target="embeddings/H_rok_programu_Microsoft_Excel2.xlsx"/><Relationship Id="rId23" Type="http://schemas.openxmlformats.org/officeDocument/2006/relationships/image" Target="media/image7.emf"/><Relationship Id="rId28" Type="http://schemas.openxmlformats.org/officeDocument/2006/relationships/package" Target="embeddings/H_rok_programu_Microsoft_Excel8.xlsx"/><Relationship Id="rId36" Type="http://schemas.openxmlformats.org/officeDocument/2006/relationships/package" Target="embeddings/H_rok_programu_Microsoft_Excel12.xlsx"/><Relationship Id="rId49" Type="http://schemas.openxmlformats.org/officeDocument/2006/relationships/image" Target="media/image20.emf"/><Relationship Id="rId57" Type="http://schemas.openxmlformats.org/officeDocument/2006/relationships/image" Target="media/image24.emf"/><Relationship Id="rId10" Type="http://schemas.openxmlformats.org/officeDocument/2006/relationships/footer" Target="footer2.xml"/><Relationship Id="rId31" Type="http://schemas.openxmlformats.org/officeDocument/2006/relationships/image" Target="media/image11.emf"/><Relationship Id="rId44" Type="http://schemas.openxmlformats.org/officeDocument/2006/relationships/package" Target="embeddings/H_rok_programu_Microsoft_Excel16.xlsx"/><Relationship Id="rId52" Type="http://schemas.openxmlformats.org/officeDocument/2006/relationships/package" Target="embeddings/H_rok_programu_Microsoft_Excel20.xlsx"/><Relationship Id="rId60" Type="http://schemas.openxmlformats.org/officeDocument/2006/relationships/package" Target="embeddings/H_rok_programu_Microsoft_Excel24.xlsx"/><Relationship Id="rId65" Type="http://schemas.openxmlformats.org/officeDocument/2006/relationships/image" Target="media/image28.emf"/><Relationship Id="rId73" Type="http://schemas.openxmlformats.org/officeDocument/2006/relationships/image" Target="media/image32.emf"/><Relationship Id="rId78" Type="http://schemas.openxmlformats.org/officeDocument/2006/relationships/package" Target="embeddings/H_rok_programu_Microsoft_Excel33.xlsx"/><Relationship Id="rId81" Type="http://schemas.openxmlformats.org/officeDocument/2006/relationships/image" Target="media/image36.emf"/><Relationship Id="rId86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package" Target="embeddings/H_rok_programu_Microsoft_Excel1.xlsx"/><Relationship Id="rId18" Type="http://schemas.openxmlformats.org/officeDocument/2006/relationships/image" Target="media/image5.emf"/><Relationship Id="rId39" Type="http://schemas.openxmlformats.org/officeDocument/2006/relationships/image" Target="media/image15.emf"/><Relationship Id="rId34" Type="http://schemas.openxmlformats.org/officeDocument/2006/relationships/package" Target="embeddings/H_rok_programu_Microsoft_Excel11.xlsx"/><Relationship Id="rId50" Type="http://schemas.openxmlformats.org/officeDocument/2006/relationships/package" Target="embeddings/H_rok_programu_Microsoft_Excel19.xlsx"/><Relationship Id="rId55" Type="http://schemas.openxmlformats.org/officeDocument/2006/relationships/image" Target="media/image23.emf"/><Relationship Id="rId76" Type="http://schemas.openxmlformats.org/officeDocument/2006/relationships/package" Target="embeddings/H_rok_programu_Microsoft_Excel32.xlsx"/><Relationship Id="rId7" Type="http://schemas.openxmlformats.org/officeDocument/2006/relationships/endnotes" Target="endnotes.xml"/><Relationship Id="rId71" Type="http://schemas.openxmlformats.org/officeDocument/2006/relationships/image" Target="media/image31.emf"/><Relationship Id="rId2" Type="http://schemas.openxmlformats.org/officeDocument/2006/relationships/numbering" Target="numbering.xml"/><Relationship Id="rId29" Type="http://schemas.openxmlformats.org/officeDocument/2006/relationships/image" Target="media/image10.emf"/><Relationship Id="rId24" Type="http://schemas.openxmlformats.org/officeDocument/2006/relationships/package" Target="embeddings/H_rok_programu_Microsoft_Excel6.xlsx"/><Relationship Id="rId40" Type="http://schemas.openxmlformats.org/officeDocument/2006/relationships/package" Target="embeddings/H_rok_programu_Microsoft_Excel14.xlsx"/><Relationship Id="rId45" Type="http://schemas.openxmlformats.org/officeDocument/2006/relationships/image" Target="media/image18.emf"/><Relationship Id="rId66" Type="http://schemas.openxmlformats.org/officeDocument/2006/relationships/package" Target="embeddings/H_rok_programu_Microsoft_Excel27.xlsx"/><Relationship Id="rId87" Type="http://schemas.openxmlformats.org/officeDocument/2006/relationships/footer" Target="footer4.xml"/><Relationship Id="rId61" Type="http://schemas.openxmlformats.org/officeDocument/2006/relationships/image" Target="media/image26.emf"/><Relationship Id="rId82" Type="http://schemas.openxmlformats.org/officeDocument/2006/relationships/package" Target="embeddings/H_rok_programu_Microsoft_Excel35.xlsx"/><Relationship Id="rId19" Type="http://schemas.openxmlformats.org/officeDocument/2006/relationships/package" Target="embeddings/H_rok_programu_Microsoft_Excel4.xlsx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260859-7880-4290-BB2E-6B2C78F92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2711</TotalTime>
  <Pages>28</Pages>
  <Words>2889</Words>
  <Characters>16473</Characters>
  <Application>Microsoft Office Word</Application>
  <DocSecurity>0</DocSecurity>
  <Lines>137</Lines>
  <Paragraphs>38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19324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lstankovits</dc:creator>
  <cp:lastModifiedBy>Margita</cp:lastModifiedBy>
  <cp:revision>256</cp:revision>
  <cp:lastPrinted>2013-03-22T15:37:00Z</cp:lastPrinted>
  <dcterms:created xsi:type="dcterms:W3CDTF">2011-11-08T10:26:00Z</dcterms:created>
  <dcterms:modified xsi:type="dcterms:W3CDTF">2014-06-09T12:04:00Z</dcterms:modified>
</cp:coreProperties>
</file>