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EE1" w:rsidRDefault="00B405FC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NAMEX, s.r.o., Gaštanová 6, 947 01 Hurbanovo, IČO: 31429777</w:t>
      </w:r>
    </w:p>
    <w:p w:rsidR="00B405FC" w:rsidRDefault="00B405FC">
      <w:pPr>
        <w:rPr>
          <w:sz w:val="28"/>
          <w:szCs w:val="28"/>
          <w:u w:val="single"/>
        </w:rPr>
      </w:pPr>
    </w:p>
    <w:p w:rsidR="00B405FC" w:rsidRDefault="00B405FC" w:rsidP="00B405FC">
      <w:pPr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Oznámenie</w:t>
      </w:r>
    </w:p>
    <w:p w:rsidR="00B405FC" w:rsidRDefault="00B405FC" w:rsidP="00B405FC">
      <w:pPr>
        <w:jc w:val="center"/>
        <w:rPr>
          <w:sz w:val="28"/>
          <w:szCs w:val="28"/>
          <w:u w:val="single"/>
        </w:rPr>
      </w:pPr>
    </w:p>
    <w:p w:rsidR="00B405FC" w:rsidRDefault="00B405FC" w:rsidP="00B405FC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Valné zhromaždenie schválilo účtovnú závierku za rok 2013 </w:t>
      </w:r>
      <w:r>
        <w:rPr>
          <w:sz w:val="28"/>
          <w:szCs w:val="28"/>
        </w:rPr>
        <w:t>dňa 16.06.2014</w:t>
      </w:r>
      <w:r>
        <w:rPr>
          <w:sz w:val="28"/>
          <w:szCs w:val="28"/>
        </w:rPr>
        <w:t>. Účtovná závierka bola vypracovaná ku dňu 31.12.2013 za účtovné obdobie 01.01.2013-31.12.2013.</w:t>
      </w:r>
    </w:p>
    <w:p w:rsidR="00B405FC" w:rsidRDefault="00B405FC" w:rsidP="00B405FC">
      <w:pPr>
        <w:rPr>
          <w:sz w:val="28"/>
          <w:szCs w:val="28"/>
        </w:rPr>
      </w:pPr>
    </w:p>
    <w:p w:rsidR="00B405FC" w:rsidRDefault="00B405FC" w:rsidP="00B405FC">
      <w:pPr>
        <w:rPr>
          <w:sz w:val="28"/>
          <w:szCs w:val="28"/>
        </w:rPr>
      </w:pPr>
      <w:r>
        <w:rPr>
          <w:sz w:val="28"/>
          <w:szCs w:val="28"/>
        </w:rPr>
        <w:t xml:space="preserve">V Hurbanove, 20.06.2014               </w:t>
      </w:r>
    </w:p>
    <w:p w:rsidR="00B405FC" w:rsidRDefault="00B405FC" w:rsidP="00B405FC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t xml:space="preserve">            Bc. Ladislav Németh, konateľ </w:t>
      </w:r>
      <w:proofErr w:type="spellStart"/>
      <w:r>
        <w:rPr>
          <w:sz w:val="28"/>
          <w:szCs w:val="28"/>
        </w:rPr>
        <w:t>v.r</w:t>
      </w:r>
      <w:proofErr w:type="spellEnd"/>
      <w:r>
        <w:rPr>
          <w:sz w:val="28"/>
          <w:szCs w:val="28"/>
        </w:rPr>
        <w:t>.</w:t>
      </w:r>
    </w:p>
    <w:p w:rsidR="00B405FC" w:rsidRDefault="00B405FC" w:rsidP="00B405FC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tab/>
        <w:t xml:space="preserve"> Jozef Németh, konateľ v.r.</w:t>
      </w:r>
      <w:bookmarkStart w:id="0" w:name="_GoBack"/>
      <w:bookmarkEnd w:id="0"/>
    </w:p>
    <w:p w:rsidR="00B405FC" w:rsidRDefault="00B405FC" w:rsidP="00B405F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</w:t>
      </w:r>
    </w:p>
    <w:p w:rsidR="00B405FC" w:rsidRDefault="00B405FC" w:rsidP="00B405FC">
      <w:pPr>
        <w:rPr>
          <w:sz w:val="28"/>
          <w:szCs w:val="28"/>
        </w:rPr>
      </w:pPr>
    </w:p>
    <w:p w:rsidR="00B405FC" w:rsidRPr="00B405FC" w:rsidRDefault="00B405FC" w:rsidP="00B405FC">
      <w:pPr>
        <w:rPr>
          <w:sz w:val="28"/>
          <w:szCs w:val="28"/>
        </w:rPr>
      </w:pPr>
      <w:r>
        <w:rPr>
          <w:sz w:val="28"/>
          <w:szCs w:val="28"/>
        </w:rPr>
        <w:tab/>
      </w:r>
    </w:p>
    <w:sectPr w:rsidR="00B405FC" w:rsidRPr="00B405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D10"/>
    <w:rsid w:val="001E7EE1"/>
    <w:rsid w:val="002E1D10"/>
    <w:rsid w:val="00B40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2014-06-24T16:46:00Z</dcterms:created>
  <dcterms:modified xsi:type="dcterms:W3CDTF">2014-06-24T16:56:00Z</dcterms:modified>
</cp:coreProperties>
</file>