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58E5" w:rsidRDefault="007458E5" w:rsidP="007458E5">
      <w:pPr>
        <w:rPr>
          <w:sz w:val="20"/>
          <w:szCs w:val="20"/>
        </w:rPr>
      </w:pPr>
    </w:p>
    <w:p w:rsidR="007458E5" w:rsidRDefault="007458E5" w:rsidP="007458E5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margin">
                  <wp:posOffset>76835</wp:posOffset>
                </wp:positionH>
                <wp:positionV relativeFrom="paragraph">
                  <wp:posOffset>104775</wp:posOffset>
                </wp:positionV>
                <wp:extent cx="720090" cy="720090"/>
                <wp:effectExtent l="76835" t="76200" r="22225" b="22860"/>
                <wp:wrapNone/>
                <wp:docPr id="1" name="Pravouhlý trojuholník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5400000">
                          <a:off x="0" y="0"/>
                          <a:ext cx="720090" cy="720090"/>
                        </a:xfrm>
                        <a:prstGeom prst="rtTriangle">
                          <a:avLst/>
                        </a:prstGeom>
                        <a:solidFill>
                          <a:srgbClr val="8DB3E2"/>
                        </a:solidFill>
                        <a:ln w="9525">
                          <a:solidFill>
                            <a:srgbClr val="943634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107763" dir="135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6" coordsize="21600,21600" o:spt="6" path="m,l,21600r21600,xe">
                <v:stroke joinstyle="miter"/>
                <v:path gradientshapeok="t" o:connecttype="custom" o:connectlocs="0,0;0,10800;0,21600;10800,21600;21600,21600;10800,10800" textboxrect="1800,12600,12600,19800"/>
              </v:shapetype>
              <v:shape id="Pravouhlý trojuholník 1" o:spid="_x0000_s1026" type="#_x0000_t6" style="position:absolute;margin-left:6.05pt;margin-top:8.25pt;width:56.7pt;height:56.7pt;rotation:90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" fillcolor="#8db3e2" strokecolor="#943634">
                <v:shadow on="t" opacity=".5" offset="-6pt,-6pt"/>
                <w10:wrap anchorx="margin"/>
              </v:shape>
            </w:pict>
          </mc:Fallback>
        </mc:AlternateContent>
      </w:r>
      <w:r>
        <w:t xml:space="preserve">                       </w:t>
      </w:r>
    </w:p>
    <w:p w:rsidR="007458E5" w:rsidRDefault="007458E5" w:rsidP="007458E5">
      <w:r>
        <w:t xml:space="preserve">                    </w:t>
      </w:r>
      <w: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i1025" type="#_x0000_t136" style="width:91.5pt;height:21.75pt" fillcolor="#06c" strokecolor="#9cf" strokeweight="1.5pt">
            <v:shadow on="t" color="#900"/>
            <v:textpath style="font-family:&quot;Impact&quot;;font-size:18pt;v-text-kern:t" trim="t" fitpath="t" string="KYSUCA s.r.o."/>
          </v:shape>
        </w:pict>
      </w:r>
    </w:p>
    <w:p w:rsidR="007458E5" w:rsidRDefault="007458E5" w:rsidP="007458E5">
      <w:pPr>
        <w:outlineLvl w:val="0"/>
        <w:rPr>
          <w:b/>
          <w:sz w:val="28"/>
          <w:szCs w:val="28"/>
        </w:rPr>
      </w:pPr>
      <w:r>
        <w:t xml:space="preserve">                     </w:t>
      </w:r>
      <w:r>
        <w:rPr>
          <w:b/>
          <w:sz w:val="28"/>
          <w:szCs w:val="28"/>
        </w:rPr>
        <w:t>Ul. Matice slovenskej 620, 024 01 Kysucké Nové Mesto</w:t>
      </w:r>
    </w:p>
    <w:p w:rsidR="007458E5" w:rsidRDefault="007458E5" w:rsidP="007458E5">
      <w:pPr>
        <w:tabs>
          <w:tab w:val="left" w:pos="2310"/>
        </w:tabs>
        <w:outlineLvl w:val="0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                              Spoločnosť je zapísaná v Obchodnom registri Okresného súdu v Žiline oddiel: </w:t>
      </w:r>
      <w:proofErr w:type="spellStart"/>
      <w:r>
        <w:rPr>
          <w:b/>
          <w:sz w:val="16"/>
          <w:szCs w:val="16"/>
        </w:rPr>
        <w:t>Sro</w:t>
      </w:r>
      <w:proofErr w:type="spellEnd"/>
      <w:r>
        <w:rPr>
          <w:b/>
          <w:sz w:val="16"/>
          <w:szCs w:val="16"/>
        </w:rPr>
        <w:t xml:space="preserve">, vložka číslo  : 1446/L </w:t>
      </w:r>
    </w:p>
    <w:p w:rsidR="007458E5" w:rsidRDefault="007458E5" w:rsidP="007458E5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                                                                   </w:t>
      </w:r>
    </w:p>
    <w:p w:rsidR="007458E5" w:rsidRDefault="007458E5" w:rsidP="007458E5">
      <w:pPr>
        <w:pBdr>
          <w:bottom w:val="single" w:sz="12" w:space="1" w:color="auto"/>
        </w:pBdr>
        <w:rPr>
          <w:sz w:val="16"/>
          <w:szCs w:val="16"/>
        </w:rPr>
      </w:pPr>
    </w:p>
    <w:p w:rsidR="007458E5" w:rsidRDefault="007458E5" w:rsidP="007458E5">
      <w:pPr>
        <w:rPr>
          <w:sz w:val="20"/>
          <w:szCs w:val="20"/>
        </w:rPr>
      </w:pPr>
    </w:p>
    <w:p w:rsidR="007458E5" w:rsidRDefault="007458E5" w:rsidP="007458E5">
      <w:pPr>
        <w:rPr>
          <w:sz w:val="20"/>
          <w:szCs w:val="20"/>
        </w:rPr>
      </w:pPr>
    </w:p>
    <w:p w:rsidR="007458E5" w:rsidRDefault="007458E5" w:rsidP="007458E5">
      <w:r>
        <w:t>Daňový úrad</w:t>
      </w:r>
    </w:p>
    <w:p w:rsidR="007458E5" w:rsidRDefault="007458E5" w:rsidP="007458E5">
      <w:r>
        <w:t>010 01  Žilina</w:t>
      </w:r>
    </w:p>
    <w:p w:rsidR="007458E5" w:rsidRDefault="007458E5" w:rsidP="007458E5"/>
    <w:p w:rsidR="007458E5" w:rsidRDefault="007458E5" w:rsidP="007458E5"/>
    <w:p w:rsidR="007458E5" w:rsidRDefault="007458E5" w:rsidP="007458E5"/>
    <w:p w:rsidR="007458E5" w:rsidRDefault="007458E5" w:rsidP="007458E5">
      <w:pPr>
        <w:rPr>
          <w:sz w:val="16"/>
          <w:szCs w:val="16"/>
        </w:rPr>
      </w:pPr>
      <w:r>
        <w:rPr>
          <w:sz w:val="16"/>
          <w:szCs w:val="16"/>
        </w:rPr>
        <w:t>Váš list značky/zo dňa                    Naša značka                  Vybavuje/linka                            V  Kysuckom Novom Meste</w:t>
      </w:r>
      <w:r>
        <w:rPr>
          <w:sz w:val="16"/>
          <w:szCs w:val="16"/>
        </w:rPr>
        <w:t xml:space="preserve"> 26.06.2014</w:t>
      </w:r>
    </w:p>
    <w:p w:rsidR="007458E5" w:rsidRDefault="007458E5" w:rsidP="007458E5">
      <w:pPr>
        <w:rPr>
          <w:sz w:val="20"/>
          <w:szCs w:val="20"/>
        </w:rPr>
      </w:pPr>
      <w:r>
        <w:rPr>
          <w:sz w:val="20"/>
          <w:szCs w:val="20"/>
        </w:rPr>
        <w:t xml:space="preserve">      </w:t>
      </w:r>
      <w:r>
        <w:rPr>
          <w:sz w:val="20"/>
          <w:szCs w:val="20"/>
        </w:rPr>
        <w:t xml:space="preserve">                                                                                         </w:t>
      </w:r>
    </w:p>
    <w:p w:rsidR="007458E5" w:rsidRDefault="007458E5" w:rsidP="007458E5">
      <w:pPr>
        <w:rPr>
          <w:sz w:val="20"/>
          <w:szCs w:val="20"/>
        </w:rPr>
      </w:pPr>
      <w:r>
        <w:rPr>
          <w:sz w:val="20"/>
          <w:szCs w:val="20"/>
        </w:rPr>
        <w:t xml:space="preserve">   </w:t>
      </w:r>
    </w:p>
    <w:p w:rsidR="007458E5" w:rsidRDefault="007458E5" w:rsidP="007458E5">
      <w:pPr>
        <w:rPr>
          <w:sz w:val="20"/>
          <w:szCs w:val="20"/>
        </w:rPr>
      </w:pPr>
    </w:p>
    <w:p w:rsidR="007458E5" w:rsidRDefault="007458E5" w:rsidP="007458E5">
      <w:pPr>
        <w:rPr>
          <w:sz w:val="20"/>
          <w:szCs w:val="20"/>
        </w:rPr>
      </w:pPr>
      <w:r>
        <w:rPr>
          <w:sz w:val="20"/>
          <w:szCs w:val="20"/>
        </w:rPr>
        <w:t xml:space="preserve">         </w:t>
      </w:r>
    </w:p>
    <w:p w:rsidR="007458E5" w:rsidRDefault="007458E5" w:rsidP="007458E5"/>
    <w:p w:rsidR="007458E5" w:rsidRDefault="007458E5" w:rsidP="007458E5">
      <w:pPr>
        <w:pStyle w:val="Nadpis4"/>
        <w:spacing w:before="0" w:after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VEC</w:t>
      </w:r>
    </w:p>
    <w:p w:rsidR="007458E5" w:rsidRPr="007458E5" w:rsidRDefault="007458E5" w:rsidP="007458E5">
      <w:pPr>
        <w:rPr>
          <w:u w:val="single"/>
        </w:rPr>
      </w:pPr>
      <w:r w:rsidRPr="007458E5">
        <w:rPr>
          <w:u w:val="single"/>
        </w:rPr>
        <w:t>Oznámenie o schválení účtovnej závierky</w:t>
      </w:r>
    </w:p>
    <w:p w:rsidR="007458E5" w:rsidRDefault="007458E5" w:rsidP="007458E5"/>
    <w:p w:rsidR="007458E5" w:rsidRPr="007458E5" w:rsidRDefault="007458E5" w:rsidP="007458E5">
      <w:r>
        <w:t xml:space="preserve">      KYSUCA s.r.o. oznamuje, že účtovná závierka za účtovné obdobie od 1.1.2013 do 31.1.2013 bola valným zhromaždením schválená dňa 11.06.2014.    </w:t>
      </w:r>
    </w:p>
    <w:p w:rsidR="007458E5" w:rsidRDefault="007458E5" w:rsidP="007458E5">
      <w:pP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 </w:t>
      </w:r>
    </w:p>
    <w:p w:rsidR="007458E5" w:rsidRDefault="007458E5" w:rsidP="007458E5">
      <w:pPr>
        <w:rPr>
          <w:color w:val="000000"/>
          <w:sz w:val="22"/>
          <w:szCs w:val="22"/>
        </w:rPr>
      </w:pPr>
    </w:p>
    <w:p w:rsidR="007458E5" w:rsidRPr="007458E5" w:rsidRDefault="007458E5" w:rsidP="007458E5">
      <w:pPr>
        <w:rPr>
          <w:color w:val="000000"/>
          <w:sz w:val="22"/>
          <w:szCs w:val="22"/>
        </w:rPr>
      </w:pPr>
    </w:p>
    <w:p w:rsidR="007458E5" w:rsidRDefault="007458E5" w:rsidP="007458E5">
      <w:pPr>
        <w:pBdr>
          <w:bottom w:val="single" w:sz="12" w:space="1" w:color="auto"/>
        </w:pBdr>
        <w:rPr>
          <w:sz w:val="20"/>
          <w:szCs w:val="20"/>
        </w:rPr>
      </w:pPr>
    </w:p>
    <w:p w:rsidR="007458E5" w:rsidRDefault="007458E5" w:rsidP="007458E5">
      <w:pPr>
        <w:pBdr>
          <w:bottom w:val="single" w:sz="12" w:space="1" w:color="auto"/>
        </w:pBd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Albín Berešík</w:t>
      </w:r>
    </w:p>
    <w:p w:rsidR="007458E5" w:rsidRDefault="007458E5" w:rsidP="007458E5">
      <w:pPr>
        <w:pBdr>
          <w:bottom w:val="single" w:sz="12" w:space="1" w:color="auto"/>
        </w:pBd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konateľ spoločnosti</w:t>
      </w:r>
    </w:p>
    <w:p w:rsidR="007458E5" w:rsidRDefault="007458E5" w:rsidP="007458E5">
      <w:pPr>
        <w:pBdr>
          <w:bottom w:val="single" w:sz="12" w:space="1" w:color="auto"/>
        </w:pBd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</w:t>
      </w:r>
    </w:p>
    <w:p w:rsidR="007458E5" w:rsidRDefault="007458E5" w:rsidP="007458E5">
      <w:pPr>
        <w:pBdr>
          <w:bottom w:val="single" w:sz="12" w:space="1" w:color="auto"/>
        </w:pBdr>
        <w:rPr>
          <w:sz w:val="20"/>
          <w:szCs w:val="20"/>
        </w:rPr>
      </w:pPr>
    </w:p>
    <w:p w:rsidR="007458E5" w:rsidRDefault="007458E5" w:rsidP="007458E5">
      <w:pPr>
        <w:pBdr>
          <w:bottom w:val="single" w:sz="12" w:space="1" w:color="auto"/>
        </w:pBdr>
        <w:rPr>
          <w:sz w:val="20"/>
          <w:szCs w:val="20"/>
        </w:rPr>
      </w:pPr>
    </w:p>
    <w:p w:rsidR="007458E5" w:rsidRDefault="007458E5" w:rsidP="007458E5">
      <w:pPr>
        <w:pBdr>
          <w:bottom w:val="single" w:sz="12" w:space="1" w:color="auto"/>
        </w:pBdr>
        <w:rPr>
          <w:sz w:val="20"/>
          <w:szCs w:val="20"/>
        </w:rPr>
      </w:pPr>
    </w:p>
    <w:p w:rsidR="007458E5" w:rsidRDefault="007458E5" w:rsidP="007458E5">
      <w:pPr>
        <w:pBdr>
          <w:bottom w:val="single" w:sz="12" w:space="1" w:color="auto"/>
        </w:pBdr>
        <w:rPr>
          <w:sz w:val="20"/>
          <w:szCs w:val="20"/>
        </w:rPr>
      </w:pPr>
    </w:p>
    <w:p w:rsidR="007458E5" w:rsidRDefault="007458E5" w:rsidP="007458E5">
      <w:pPr>
        <w:pBdr>
          <w:bottom w:val="single" w:sz="12" w:space="1" w:color="auto"/>
        </w:pBdr>
        <w:rPr>
          <w:sz w:val="20"/>
          <w:szCs w:val="20"/>
        </w:rPr>
      </w:pPr>
    </w:p>
    <w:p w:rsidR="007458E5" w:rsidRDefault="007458E5" w:rsidP="007458E5">
      <w:pPr>
        <w:pBdr>
          <w:bottom w:val="single" w:sz="12" w:space="1" w:color="auto"/>
        </w:pBdr>
        <w:rPr>
          <w:sz w:val="20"/>
          <w:szCs w:val="20"/>
        </w:rPr>
      </w:pPr>
    </w:p>
    <w:p w:rsidR="007458E5" w:rsidRDefault="007458E5" w:rsidP="007458E5">
      <w:pPr>
        <w:pBdr>
          <w:bottom w:val="single" w:sz="12" w:space="1" w:color="auto"/>
        </w:pBdr>
        <w:rPr>
          <w:sz w:val="20"/>
          <w:szCs w:val="20"/>
        </w:rPr>
      </w:pPr>
    </w:p>
    <w:p w:rsidR="007458E5" w:rsidRDefault="007458E5" w:rsidP="007458E5">
      <w:pPr>
        <w:pBdr>
          <w:bottom w:val="single" w:sz="12" w:space="1" w:color="auto"/>
        </w:pBdr>
        <w:rPr>
          <w:sz w:val="20"/>
          <w:szCs w:val="20"/>
        </w:rPr>
      </w:pPr>
      <w:bookmarkStart w:id="0" w:name="_GoBack"/>
      <w:bookmarkEnd w:id="0"/>
    </w:p>
    <w:p w:rsidR="007458E5" w:rsidRDefault="007458E5" w:rsidP="007458E5">
      <w:pPr>
        <w:pBdr>
          <w:bottom w:val="single" w:sz="12" w:space="1" w:color="auto"/>
        </w:pBdr>
        <w:rPr>
          <w:sz w:val="20"/>
          <w:szCs w:val="20"/>
        </w:rPr>
      </w:pPr>
    </w:p>
    <w:p w:rsidR="007458E5" w:rsidRDefault="007458E5" w:rsidP="007458E5">
      <w:pPr>
        <w:pBdr>
          <w:bottom w:val="single" w:sz="12" w:space="1" w:color="auto"/>
        </w:pBdr>
        <w:rPr>
          <w:sz w:val="20"/>
          <w:szCs w:val="20"/>
        </w:rPr>
      </w:pPr>
    </w:p>
    <w:p w:rsidR="007458E5" w:rsidRDefault="007458E5" w:rsidP="007458E5">
      <w:pPr>
        <w:pBdr>
          <w:bottom w:val="single" w:sz="12" w:space="1" w:color="auto"/>
        </w:pBdr>
        <w:rPr>
          <w:sz w:val="20"/>
          <w:szCs w:val="20"/>
        </w:rPr>
      </w:pPr>
    </w:p>
    <w:p w:rsidR="007458E5" w:rsidRDefault="007458E5" w:rsidP="007458E5">
      <w:pPr>
        <w:pBdr>
          <w:bottom w:val="single" w:sz="12" w:space="1" w:color="auto"/>
        </w:pBdr>
        <w:rPr>
          <w:sz w:val="20"/>
          <w:szCs w:val="20"/>
        </w:rPr>
      </w:pPr>
    </w:p>
    <w:p w:rsidR="007458E5" w:rsidRDefault="007458E5" w:rsidP="007458E5">
      <w:pPr>
        <w:pBdr>
          <w:bottom w:val="single" w:sz="12" w:space="1" w:color="auto"/>
        </w:pBdr>
        <w:rPr>
          <w:sz w:val="20"/>
          <w:szCs w:val="20"/>
        </w:rPr>
      </w:pPr>
    </w:p>
    <w:p w:rsidR="007458E5" w:rsidRDefault="007458E5" w:rsidP="007458E5">
      <w:pPr>
        <w:pBdr>
          <w:bottom w:val="single" w:sz="12" w:space="1" w:color="auto"/>
        </w:pBdr>
        <w:rPr>
          <w:sz w:val="20"/>
          <w:szCs w:val="20"/>
        </w:rPr>
      </w:pPr>
    </w:p>
    <w:p w:rsidR="007458E5" w:rsidRDefault="007458E5" w:rsidP="007458E5">
      <w:pPr>
        <w:pBdr>
          <w:bottom w:val="single" w:sz="12" w:space="1" w:color="auto"/>
        </w:pBdr>
        <w:rPr>
          <w:sz w:val="20"/>
          <w:szCs w:val="20"/>
        </w:rPr>
      </w:pPr>
    </w:p>
    <w:p w:rsidR="007458E5" w:rsidRDefault="007458E5" w:rsidP="007458E5">
      <w:pPr>
        <w:jc w:val="both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Telefón:                                       Fax:                                     IČO:                              IČ pre DPH:                       DIČ:</w:t>
      </w:r>
    </w:p>
    <w:p w:rsidR="007458E5" w:rsidRDefault="007458E5" w:rsidP="007458E5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041/425 45 01                          041/421 26 69                     315 93 488                   SK2020423240                  2020423240</w:t>
      </w:r>
    </w:p>
    <w:p w:rsidR="007458E5" w:rsidRDefault="007458E5" w:rsidP="007458E5">
      <w:pPr>
        <w:rPr>
          <w:b/>
          <w:i/>
          <w:snapToGrid w:val="0"/>
          <w:color w:val="1F497D"/>
          <w:sz w:val="20"/>
          <w:szCs w:val="20"/>
        </w:rPr>
      </w:pPr>
      <w:r>
        <w:rPr>
          <w:rFonts w:ascii="Arial" w:hAnsi="Arial" w:cs="Arial"/>
          <w:sz w:val="16"/>
          <w:szCs w:val="16"/>
        </w:rPr>
        <w:t xml:space="preserve"> </w:t>
      </w:r>
      <w:r>
        <w:rPr>
          <w:b/>
          <w:i/>
          <w:snapToGrid w:val="0"/>
          <w:color w:val="1F497D"/>
          <w:sz w:val="20"/>
          <w:szCs w:val="20"/>
        </w:rPr>
        <w:t>e-mail :kysuca1@stonline.sk</w:t>
      </w:r>
    </w:p>
    <w:p w:rsidR="009E7BDB" w:rsidRDefault="00300057"/>
    <w:sectPr w:rsidR="009E7B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58E5"/>
    <w:rsid w:val="002334E9"/>
    <w:rsid w:val="00300057"/>
    <w:rsid w:val="00497010"/>
    <w:rsid w:val="005E56D7"/>
    <w:rsid w:val="005F226D"/>
    <w:rsid w:val="00713E0E"/>
    <w:rsid w:val="007458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458E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7458E5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semiHidden/>
    <w:rsid w:val="007458E5"/>
    <w:rPr>
      <w:rFonts w:ascii="Calibri" w:eastAsia="Times New Roman" w:hAnsi="Calibri" w:cs="Times New Roman"/>
      <w:b/>
      <w:bCs/>
      <w:sz w:val="28"/>
      <w:szCs w:val="28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458E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7458E5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semiHidden/>
    <w:rsid w:val="007458E5"/>
    <w:rPr>
      <w:rFonts w:ascii="Calibri" w:eastAsia="Times New Roman" w:hAnsi="Calibri" w:cs="Times New Roman"/>
      <w:b/>
      <w:bCs/>
      <w:sz w:val="28"/>
      <w:szCs w:val="2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523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222</Words>
  <Characters>1270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kordul</dc:creator>
  <cp:lastModifiedBy>kordul</cp:lastModifiedBy>
  <cp:revision>2</cp:revision>
  <dcterms:created xsi:type="dcterms:W3CDTF">2014-06-26T12:12:00Z</dcterms:created>
  <dcterms:modified xsi:type="dcterms:W3CDTF">2014-06-26T12:12:00Z</dcterms:modified>
</cp:coreProperties>
</file>