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DC0A8B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CATO AGENCY s.r.o. Hlavná 93</w:t>
      </w:r>
      <w:r w:rsidR="00146BF2">
        <w:rPr>
          <w:b/>
          <w:sz w:val="32"/>
          <w:szCs w:val="32"/>
        </w:rPr>
        <w:t xml:space="preserve">, 040 </w:t>
      </w:r>
      <w:r w:rsidR="00707BA3">
        <w:rPr>
          <w:b/>
          <w:sz w:val="32"/>
          <w:szCs w:val="32"/>
        </w:rPr>
        <w:t>0</w:t>
      </w:r>
      <w:r w:rsidR="00AE5EB7">
        <w:rPr>
          <w:b/>
          <w:sz w:val="32"/>
          <w:szCs w:val="32"/>
        </w:rPr>
        <w:t xml:space="preserve">1  Košice  </w:t>
      </w:r>
      <w:r w:rsidR="00146BF2">
        <w:rPr>
          <w:b/>
          <w:sz w:val="32"/>
          <w:szCs w:val="32"/>
        </w:rPr>
        <w:t>DIČ:</w:t>
      </w:r>
      <w:r>
        <w:rPr>
          <w:b/>
          <w:sz w:val="32"/>
          <w:szCs w:val="32"/>
        </w:rPr>
        <w:t>2023308518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DC0A8B">
        <w:rPr>
          <w:b/>
          <w:sz w:val="24"/>
          <w:szCs w:val="24"/>
        </w:rPr>
        <w:t>Veronika Kašparová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146BF2"/>
    <w:rsid w:val="003665A0"/>
    <w:rsid w:val="003C6807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E5EB7"/>
    <w:rsid w:val="00B14571"/>
    <w:rsid w:val="00C122D4"/>
    <w:rsid w:val="00DC0A8B"/>
    <w:rsid w:val="00DF05D5"/>
    <w:rsid w:val="00E22D8A"/>
    <w:rsid w:val="00E73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4</cp:revision>
  <cp:lastPrinted>2014-06-27T08:58:00Z</cp:lastPrinted>
  <dcterms:created xsi:type="dcterms:W3CDTF">2014-06-27T08:52:00Z</dcterms:created>
  <dcterms:modified xsi:type="dcterms:W3CDTF">2014-06-27T09:00:00Z</dcterms:modified>
</cp:coreProperties>
</file>