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DC4F06">
        <w:rPr>
          <w:rFonts w:ascii="Arial" w:hAnsi="Arial" w:cs="Arial"/>
          <w:b/>
          <w:iCs/>
          <w:sz w:val="28"/>
          <w:szCs w:val="28"/>
        </w:rPr>
        <w:t>201</w:t>
      </w:r>
      <w:r w:rsidR="009A0FEB">
        <w:rPr>
          <w:rFonts w:ascii="Arial" w:hAnsi="Arial" w:cs="Arial"/>
          <w:b/>
          <w:iCs/>
          <w:sz w:val="28"/>
          <w:szCs w:val="28"/>
        </w:rPr>
        <w:t>3</w:t>
      </w:r>
    </w:p>
    <w:p w:rsidR="00A3677A" w:rsidRPr="00E63C40" w:rsidRDefault="00A3677A" w:rsidP="007745F9">
      <w:pPr>
        <w:pStyle w:val="odstavec"/>
      </w:pPr>
    </w:p>
    <w:p w:rsidR="00A3677A" w:rsidRPr="00E63C40" w:rsidRDefault="00A3677A" w:rsidP="007745F9">
      <w:pPr>
        <w:pStyle w:val="odstavec"/>
      </w:pPr>
    </w:p>
    <w:p w:rsidR="002A6B50" w:rsidRPr="00E63C40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7745F9">
      <w:pPr>
        <w:pStyle w:val="Nadpis2"/>
      </w:pPr>
      <w:r w:rsidRPr="00E63C40">
        <w:t>Obchodné meno a sídlo</w:t>
      </w:r>
    </w:p>
    <w:p w:rsidR="009A0FEB" w:rsidRDefault="009A0FEB" w:rsidP="007745F9">
      <w:pPr>
        <w:pStyle w:val="odstavec"/>
      </w:pPr>
      <w:r>
        <w:t>BROMA PLUS s.r.o.</w:t>
      </w:r>
    </w:p>
    <w:p w:rsidR="009A0FEB" w:rsidRDefault="009A0FEB" w:rsidP="007745F9">
      <w:pPr>
        <w:pStyle w:val="odstavec"/>
      </w:pPr>
      <w:r>
        <w:t>Hlavná 21/1</w:t>
      </w:r>
    </w:p>
    <w:p w:rsidR="009A0FEB" w:rsidRDefault="009A0FEB" w:rsidP="007745F9">
      <w:pPr>
        <w:pStyle w:val="odstavec"/>
      </w:pPr>
      <w:r>
        <w:t>032 02 Závažná Poruba</w:t>
      </w:r>
    </w:p>
    <w:p w:rsidR="009A0FEB" w:rsidRDefault="009A0FEB" w:rsidP="007745F9">
      <w:pPr>
        <w:pStyle w:val="odstavec"/>
      </w:pPr>
    </w:p>
    <w:p w:rsidR="00A3677A" w:rsidRPr="00E63C40" w:rsidRDefault="009A0FEB" w:rsidP="007745F9">
      <w:pPr>
        <w:pStyle w:val="odstavec"/>
      </w:pPr>
      <w:r>
        <w:t xml:space="preserve">Spoločnosť BROMA PLUS s.r.o. (ďalej len „Spoločnosť“) bola založená 28.2.2006 a do Obchodného registra bola zapísaná 28.2.2006  (Obchodný register Okresného súdu Žilina, vložka č. </w:t>
      </w:r>
      <w:r>
        <w:rPr>
          <w:color w:val="000000"/>
        </w:rPr>
        <w:t>17243/L</w:t>
      </w:r>
      <w:r w:rsidR="001A02BF" w:rsidRPr="00E63C40">
        <w:t>.</w:t>
      </w:r>
    </w:p>
    <w:p w:rsidR="00A3677A" w:rsidRPr="00E63C40" w:rsidRDefault="00A3677A" w:rsidP="007745F9">
      <w:pPr>
        <w:pStyle w:val="odstavec"/>
      </w:pPr>
    </w:p>
    <w:p w:rsidR="002A6B50" w:rsidRPr="00E63C40" w:rsidRDefault="001A02BF" w:rsidP="007745F9">
      <w:pPr>
        <w:pStyle w:val="Nadpis2"/>
      </w:pPr>
      <w:r w:rsidRPr="00E63C40">
        <w:t xml:space="preserve">Hlavné činnosti Spoločnosti podľa výpisu z </w:t>
      </w:r>
      <w:r w:rsidR="00DD5F18" w:rsidRPr="00E63C40">
        <w:t>O</w:t>
      </w:r>
      <w:r w:rsidRPr="00E63C40">
        <w:t>bchodného registra</w:t>
      </w:r>
    </w:p>
    <w:p w:rsidR="009A0FEB" w:rsidRDefault="001A02BF" w:rsidP="007745F9">
      <w:pPr>
        <w:pStyle w:val="odstavec"/>
      </w:pPr>
      <w:r w:rsidRPr="00E63C40">
        <w:t>-</w:t>
      </w:r>
      <w:r w:rsidR="00FF1879" w:rsidRPr="00E63C40">
        <w:t xml:space="preserve"> </w:t>
      </w:r>
      <w:r w:rsidR="009A0FEB">
        <w:t>- maloobchod v rozsahu voľných živností</w:t>
      </w:r>
    </w:p>
    <w:p w:rsidR="009A0FEB" w:rsidRDefault="009A0FEB" w:rsidP="007745F9">
      <w:pPr>
        <w:pStyle w:val="odstavec"/>
      </w:pPr>
      <w:r>
        <w:t>- veľkoobchod v rozsahu voľných živností</w:t>
      </w:r>
    </w:p>
    <w:p w:rsidR="009A0FEB" w:rsidRDefault="009A0FEB" w:rsidP="007745F9">
      <w:pPr>
        <w:pStyle w:val="odstavec"/>
      </w:pPr>
      <w:r>
        <w:t>- ubytovacie služby v rosahu voľných živností</w:t>
      </w:r>
    </w:p>
    <w:p w:rsidR="009A0FEB" w:rsidRDefault="009A0FEB" w:rsidP="007745F9">
      <w:pPr>
        <w:pStyle w:val="odstavec"/>
      </w:pPr>
      <w:r>
        <w:t>- predaj na priamu konzumáciu jedál, nápojov a polotovarov ubytovaným hosťom v ubytovacích   zariadeniach s kapacitou nad 10 lôžok</w:t>
      </w:r>
    </w:p>
    <w:p w:rsidR="00A3677A" w:rsidRPr="00E63C40" w:rsidRDefault="00A3677A" w:rsidP="007745F9">
      <w:pPr>
        <w:pStyle w:val="odstavec"/>
      </w:pPr>
    </w:p>
    <w:p w:rsidR="002A6B50" w:rsidRPr="00E63C40" w:rsidRDefault="006A14AA" w:rsidP="007745F9">
      <w:pPr>
        <w:pStyle w:val="Nadpis2"/>
      </w:pPr>
      <w:r w:rsidRPr="00E63C40">
        <w:t>Neobmedzené ručenie</w:t>
      </w:r>
    </w:p>
    <w:p w:rsidR="002A6B50" w:rsidRPr="00E63C40" w:rsidRDefault="001A02BF" w:rsidP="007745F9">
      <w:pPr>
        <w:pStyle w:val="Nadpis2"/>
        <w:numPr>
          <w:ilvl w:val="0"/>
          <w:numId w:val="0"/>
        </w:numPr>
        <w:ind w:left="425"/>
        <w:rPr>
          <w:i/>
          <w:color w:val="00B050"/>
        </w:rPr>
      </w:pPr>
      <w:r w:rsidRPr="009A0FEB">
        <w:t xml:space="preserve">Spoločnosť </w:t>
      </w:r>
      <w:r w:rsidR="00052D5F" w:rsidRPr="009A0FEB">
        <w:t xml:space="preserve"> nie je </w:t>
      </w:r>
      <w:r w:rsidRPr="009A0FEB">
        <w:t>neobmedzene</w:t>
      </w:r>
      <w:r w:rsidRPr="00E63C40">
        <w:t xml:space="preserve"> ručiacim spoločníkom v iných účtovných jednotkách</w:t>
      </w:r>
    </w:p>
    <w:p w:rsidR="002A6B50" w:rsidRDefault="005C39C1" w:rsidP="007745F9">
      <w:pPr>
        <w:pStyle w:val="Nadpis2"/>
      </w:pPr>
      <w:r w:rsidRPr="00E63C40">
        <w:t>Počet zamestnancov</w:t>
      </w:r>
    </w:p>
    <w:p w:rsidR="009A0FEB" w:rsidRDefault="009A0FEB" w:rsidP="007745F9">
      <w:pPr>
        <w:pStyle w:val="odstavec"/>
      </w:pPr>
      <w:bookmarkStart w:id="1" w:name="FWT_NUMBER_OF_EMPLOYEE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2"/>
        <w:gridCol w:w="2172"/>
      </w:tblGrid>
      <w:tr w:rsidR="009A0FEB" w:rsidTr="009A0FEB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2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Stav k 31.12.2013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Stav k 31.12.2012</w:t>
            </w:r>
          </w:p>
        </w:tc>
      </w:tr>
      <w:tr w:rsidR="009A0FEB" w:rsidTr="009A0FEB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  <w:tr w:rsidR="009A0FEB" w:rsidTr="009A0FEB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bookmarkEnd w:id="1"/>
    </w:tbl>
    <w:p w:rsidR="00FB6F88" w:rsidRDefault="00FB6F88" w:rsidP="007745F9">
      <w:pPr>
        <w:pStyle w:val="Nadpis2"/>
        <w:numPr>
          <w:ilvl w:val="0"/>
          <w:numId w:val="0"/>
        </w:numPr>
        <w:ind w:left="425"/>
      </w:pPr>
    </w:p>
    <w:p w:rsidR="002A6B50" w:rsidRPr="00E63C40" w:rsidRDefault="001A02BF" w:rsidP="007745F9">
      <w:pPr>
        <w:pStyle w:val="Nadpis2"/>
      </w:pPr>
      <w:r w:rsidRPr="00E63C40">
        <w:t>Právny dôvod na zostavenie účtovnej závierky</w:t>
      </w:r>
    </w:p>
    <w:p w:rsidR="00A3677A" w:rsidRPr="00E63C40" w:rsidRDefault="001A02BF" w:rsidP="007745F9">
      <w:pPr>
        <w:pStyle w:val="odstavec"/>
      </w:pPr>
      <w:r w:rsidRPr="00E63C40">
        <w:t xml:space="preserve">Účtovná závierka Spoločnosti k 31. decembru </w:t>
      </w:r>
      <w:r w:rsidR="00DC4F06">
        <w:t>201</w:t>
      </w:r>
      <w:r w:rsidR="009A0FEB">
        <w:t>3</w:t>
      </w:r>
      <w:r w:rsidRPr="00E63C40">
        <w:t xml:space="preserve"> je zostavená ako riadna účtovná závierka podľa §</w:t>
      </w:r>
      <w:r w:rsidR="0020476C" w:rsidRPr="00E63C40">
        <w:t> </w:t>
      </w:r>
      <w:r w:rsidRPr="00E63C40">
        <w:t xml:space="preserve">17 ods. 6 zákona NR SR č. 431/2002 Z.z. o účtovníctve </w:t>
      </w:r>
      <w:r w:rsidR="00FF1879" w:rsidRPr="00E63C40">
        <w:t xml:space="preserve">v znení neskorších predpisov </w:t>
      </w:r>
      <w:r w:rsidRPr="00E63C40">
        <w:t xml:space="preserve">(ďalej len „zákon o účtovníctve“) za účtovné obdobie od 1. januára </w:t>
      </w:r>
      <w:r w:rsidR="00DC4F06">
        <w:t>201</w:t>
      </w:r>
      <w:r w:rsidR="009A0FEB">
        <w:t>3</w:t>
      </w:r>
      <w:r w:rsidRPr="00E63C40">
        <w:t xml:space="preserve"> do 31. decembra </w:t>
      </w:r>
      <w:r w:rsidR="00DC4F06">
        <w:t>201</w:t>
      </w:r>
      <w:r w:rsidR="009A0FEB">
        <w:t>3</w:t>
      </w:r>
      <w:r w:rsidRPr="00E63C40">
        <w:t>.</w:t>
      </w:r>
    </w:p>
    <w:p w:rsidR="002A6B50" w:rsidRPr="00E63C40" w:rsidRDefault="002A6B50" w:rsidP="007745F9">
      <w:pPr>
        <w:pStyle w:val="odstavec"/>
      </w:pPr>
    </w:p>
    <w:p w:rsidR="002A6B50" w:rsidRPr="00E63C40" w:rsidRDefault="001A02BF" w:rsidP="007745F9">
      <w:pPr>
        <w:pStyle w:val="Nadpis2"/>
      </w:pPr>
      <w:r w:rsidRPr="00E63C40">
        <w:t>Dátum schválenia účtovnej závierky za predchádzajúce účtovné obdobie</w:t>
      </w:r>
    </w:p>
    <w:p w:rsidR="00A3677A" w:rsidRPr="00E63C40" w:rsidRDefault="001A02BF" w:rsidP="007745F9">
      <w:pPr>
        <w:pStyle w:val="odstavec"/>
      </w:pPr>
      <w:r w:rsidRPr="00E63C40">
        <w:t xml:space="preserve">Valné zhromaždenie schválilo dňa </w:t>
      </w:r>
      <w:r w:rsidR="009A0FEB" w:rsidRPr="009A0FEB">
        <w:t>30.6.2013</w:t>
      </w:r>
      <w:r w:rsidR="00FF1879" w:rsidRPr="009A0FEB">
        <w:t xml:space="preserve"> </w:t>
      </w:r>
      <w:r w:rsidRPr="00E63C40">
        <w:t>účtovnú závierku Spoločnosti za predchádzajúce účtovné obdobie.</w:t>
      </w:r>
    </w:p>
    <w:p w:rsidR="009D1713" w:rsidRPr="00E63C40" w:rsidRDefault="009D1713" w:rsidP="007745F9">
      <w:pPr>
        <w:pStyle w:val="odstavec"/>
      </w:pPr>
    </w:p>
    <w:p w:rsidR="00C90A3B" w:rsidRDefault="00C90A3B" w:rsidP="00C90A3B">
      <w:pPr>
        <w:pStyle w:val="Nadpis1"/>
        <w:keepNext w:val="0"/>
        <w:numPr>
          <w:ilvl w:val="0"/>
          <w:numId w:val="61"/>
        </w:numPr>
        <w:suppressAutoHyphens/>
        <w:ind w:left="419"/>
        <w:rPr>
          <w:rFonts w:ascii="Arial" w:hAnsi="Arial"/>
        </w:rPr>
      </w:pPr>
      <w:r>
        <w:rPr>
          <w:rFonts w:ascii="Arial" w:hAnsi="Arial"/>
        </w:rPr>
        <w:t>ORGÁNY A SPOLOČNÍCI SPOLOČNOSTI</w:t>
      </w:r>
    </w:p>
    <w:p w:rsidR="005D49E9" w:rsidRDefault="001A02BF" w:rsidP="007745F9">
      <w:pPr>
        <w:pStyle w:val="Nadpis2"/>
      </w:pPr>
      <w:r w:rsidRPr="00E63C40">
        <w:t xml:space="preserve">Orgány Spoločnosti </w:t>
      </w:r>
    </w:p>
    <w:tbl>
      <w:tblPr>
        <w:tblW w:w="9497" w:type="dxa"/>
        <w:tblInd w:w="1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95"/>
        <w:gridCol w:w="1701"/>
        <w:gridCol w:w="1701"/>
      </w:tblGrid>
      <w:tr w:rsidR="00D76F42" w:rsidRPr="00516162" w:rsidTr="007745F9">
        <w:trPr>
          <w:cantSplit/>
          <w:trHeight w:val="170"/>
        </w:trPr>
        <w:tc>
          <w:tcPr>
            <w:tcW w:w="6095" w:type="dxa"/>
            <w:tcBorders>
              <w:bottom w:val="single" w:sz="4" w:space="0" w:color="auto"/>
            </w:tcBorders>
          </w:tcPr>
          <w:p w:rsidR="00D76F42" w:rsidRPr="00E63C40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Default="00D76F42" w:rsidP="00C90A3B">
            <w:pPr>
              <w:ind w:left="11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Stav k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t>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C90A3B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Default="00D76F42" w:rsidP="00C90A3B">
            <w:pPr>
              <w:ind w:left="113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Stav k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t>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C90A3B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E07B05" w:rsidRPr="00516162" w:rsidTr="007745F9">
        <w:trPr>
          <w:cantSplit/>
          <w:trHeight w:val="170"/>
        </w:trPr>
        <w:tc>
          <w:tcPr>
            <w:tcW w:w="6095" w:type="dxa"/>
            <w:vAlign w:val="bottom"/>
          </w:tcPr>
          <w:p w:rsidR="00E07B05" w:rsidRPr="00516162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516162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516162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516162" w:rsidTr="007745F9">
        <w:trPr>
          <w:cantSplit/>
          <w:trHeight w:val="170"/>
        </w:trPr>
        <w:tc>
          <w:tcPr>
            <w:tcW w:w="6095" w:type="dxa"/>
            <w:vAlign w:val="bottom"/>
          </w:tcPr>
          <w:p w:rsidR="00E07B05" w:rsidRPr="007745F9" w:rsidRDefault="00E07B05" w:rsidP="007745F9">
            <w:pPr>
              <w:pStyle w:val="odstavec"/>
            </w:pPr>
            <w:r w:rsidRPr="007745F9">
              <w:t>Konatelia:</w:t>
            </w:r>
          </w:p>
        </w:tc>
        <w:tc>
          <w:tcPr>
            <w:tcW w:w="1701" w:type="dxa"/>
            <w:vAlign w:val="bottom"/>
          </w:tcPr>
          <w:p w:rsidR="00E07B05" w:rsidRPr="00516162" w:rsidRDefault="00C90A3B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Miroslav Broska</w:t>
            </w:r>
          </w:p>
        </w:tc>
        <w:tc>
          <w:tcPr>
            <w:tcW w:w="1701" w:type="dxa"/>
            <w:vAlign w:val="bottom"/>
          </w:tcPr>
          <w:p w:rsidR="00E07B05" w:rsidRPr="00516162" w:rsidRDefault="00C90A3B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Miroslav Broska</w:t>
            </w:r>
          </w:p>
        </w:tc>
      </w:tr>
      <w:tr w:rsidR="00E07B05" w:rsidRPr="00516162" w:rsidTr="007745F9">
        <w:trPr>
          <w:cantSplit/>
          <w:trHeight w:val="170"/>
        </w:trPr>
        <w:tc>
          <w:tcPr>
            <w:tcW w:w="6095" w:type="dxa"/>
            <w:vAlign w:val="bottom"/>
          </w:tcPr>
          <w:p w:rsidR="00E07B05" w:rsidRPr="0099169C" w:rsidRDefault="00E07B05" w:rsidP="007745F9">
            <w:pPr>
              <w:pStyle w:val="odstavec"/>
            </w:pPr>
          </w:p>
        </w:tc>
        <w:tc>
          <w:tcPr>
            <w:tcW w:w="1701" w:type="dxa"/>
            <w:vAlign w:val="bottom"/>
          </w:tcPr>
          <w:p w:rsidR="00E07B05" w:rsidRPr="00516162" w:rsidRDefault="00C90A3B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Barbora Brosková</w:t>
            </w:r>
          </w:p>
        </w:tc>
        <w:tc>
          <w:tcPr>
            <w:tcW w:w="1701" w:type="dxa"/>
            <w:vAlign w:val="bottom"/>
          </w:tcPr>
          <w:p w:rsidR="00E07B05" w:rsidRPr="00516162" w:rsidRDefault="00C90A3B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Barbora Brosková</w:t>
            </w:r>
          </w:p>
        </w:tc>
      </w:tr>
      <w:tr w:rsidR="00E07B05" w:rsidRPr="00516162" w:rsidTr="007745F9">
        <w:trPr>
          <w:cantSplit/>
          <w:trHeight w:val="170"/>
        </w:trPr>
        <w:tc>
          <w:tcPr>
            <w:tcW w:w="6095" w:type="dxa"/>
            <w:vAlign w:val="bottom"/>
          </w:tcPr>
          <w:p w:rsidR="00E07B05" w:rsidRPr="0099169C" w:rsidRDefault="00E07B05" w:rsidP="007745F9">
            <w:pPr>
              <w:pStyle w:val="odstavec"/>
            </w:pPr>
          </w:p>
        </w:tc>
        <w:tc>
          <w:tcPr>
            <w:tcW w:w="1701" w:type="dxa"/>
            <w:vAlign w:val="bottom"/>
          </w:tcPr>
          <w:p w:rsidR="00E07B05" w:rsidRPr="00516162" w:rsidRDefault="007745F9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Jana Brosková</w:t>
            </w:r>
          </w:p>
        </w:tc>
        <w:tc>
          <w:tcPr>
            <w:tcW w:w="1701" w:type="dxa"/>
            <w:vAlign w:val="bottom"/>
          </w:tcPr>
          <w:p w:rsidR="00E07B05" w:rsidRPr="00516162" w:rsidRDefault="007745F9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Jana Brosková</w:t>
            </w:r>
          </w:p>
        </w:tc>
      </w:tr>
    </w:tbl>
    <w:p w:rsidR="007745F9" w:rsidRPr="0099169C" w:rsidRDefault="007745F9" w:rsidP="007745F9">
      <w:pPr>
        <w:pStyle w:val="odstavec"/>
      </w:pPr>
    </w:p>
    <w:p w:rsidR="002A6B50" w:rsidRPr="007745F9" w:rsidRDefault="00FF1879" w:rsidP="007745F9">
      <w:pPr>
        <w:pStyle w:val="Nadpis2"/>
      </w:pPr>
      <w:r w:rsidRPr="007745F9">
        <w:t>Spoločníci</w:t>
      </w:r>
      <w:r w:rsidR="001A02BF" w:rsidRPr="007745F9">
        <w:t xml:space="preserve"> Spoločnosti</w:t>
      </w:r>
    </w:p>
    <w:p w:rsidR="009A0FEB" w:rsidRDefault="001A02BF" w:rsidP="007745F9">
      <w:pPr>
        <w:pStyle w:val="odstavec"/>
      </w:pPr>
      <w:r w:rsidRPr="00E63C40">
        <w:t xml:space="preserve">Štruktúra </w:t>
      </w:r>
      <w:r w:rsidRPr="0079776B">
        <w:t>spoločníkov S</w:t>
      </w:r>
      <w:r w:rsidRPr="00E63C40">
        <w:t>poločnosti k</w:t>
      </w:r>
      <w:r w:rsidR="00362528" w:rsidRPr="00E63C40">
        <w:t> </w:t>
      </w:r>
      <w:r w:rsidRPr="00E63C40">
        <w:t xml:space="preserve">31. </w:t>
      </w:r>
      <w:r w:rsidR="00AC5605">
        <w:t>d</w:t>
      </w:r>
      <w:r w:rsidRPr="00E63C40">
        <w:t xml:space="preserve">ecembru </w:t>
      </w:r>
      <w:r w:rsidR="00DC4F06">
        <w:t>201</w:t>
      </w:r>
      <w:r w:rsidR="007745F9">
        <w:t>3</w:t>
      </w:r>
      <w:r w:rsidR="00CB663D">
        <w:t xml:space="preserve"> a k 31. decembru 201</w:t>
      </w:r>
      <w:r w:rsidR="007745F9">
        <w:t>2</w:t>
      </w:r>
      <w:r w:rsidRPr="00E63C40">
        <w:t>:</w:t>
      </w:r>
      <w:r w:rsidR="00CB663D">
        <w:t xml:space="preserve"> </w:t>
      </w:r>
      <w:bookmarkStart w:id="3" w:name="FWT_Structure_of_shareholders_1"/>
    </w:p>
    <w:p w:rsidR="007745F9" w:rsidRDefault="007745F9" w:rsidP="007745F9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660"/>
        <w:gridCol w:w="1660"/>
        <w:gridCol w:w="1660"/>
        <w:gridCol w:w="1660"/>
      </w:tblGrid>
      <w:tr w:rsidR="009A0FEB" w:rsidTr="009A0FEB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" w:name="RANGE!B5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4"/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9A0FEB" w:rsidTr="009A0FEB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A0FEB" w:rsidTr="009A0FEB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9A0FEB" w:rsidTr="009A0FEB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Jana Brosková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2 214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A0FEB" w:rsidTr="009A0FEB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Miroslav Broska 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2 213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A0FEB" w:rsidTr="009A0FEB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Barbora Brosková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2 213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A0FEB" w:rsidTr="009A0FEB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6 640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8C2944" w:rsidRDefault="008C2944" w:rsidP="007745F9">
      <w:pPr>
        <w:pStyle w:val="odstavec"/>
      </w:pPr>
    </w:p>
    <w:bookmarkEnd w:id="3"/>
    <w:p w:rsidR="00DC0D91" w:rsidRDefault="00DC0D91" w:rsidP="007745F9">
      <w:pPr>
        <w:pStyle w:val="odstavec"/>
      </w:pPr>
    </w:p>
    <w:p w:rsidR="002A6B50" w:rsidRPr="00E63C40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ÚČTOVNÉ METÓDY A VŠEOBECNÉ ÚČTOVNÉ ZÁSADY</w:t>
      </w:r>
    </w:p>
    <w:p w:rsidR="002A6B50" w:rsidRPr="00E63C40" w:rsidRDefault="00DD1079" w:rsidP="00FB6F88">
      <w:pPr>
        <w:pStyle w:val="abc"/>
        <w:suppressAutoHyphens/>
      </w:pPr>
      <w:r w:rsidRPr="00E63C40">
        <w:t>Východiská pre zostavenie účtovnej závierky</w:t>
      </w:r>
    </w:p>
    <w:p w:rsidR="007745F9" w:rsidRDefault="007745F9" w:rsidP="007745F9">
      <w:pPr>
        <w:pStyle w:val="odstavec"/>
      </w:pPr>
      <w:r>
        <w:lastRenderedPageBreak/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7745F9" w:rsidRDefault="007745F9" w:rsidP="007745F9">
      <w:pPr>
        <w:pStyle w:val="odstavec"/>
      </w:pPr>
    </w:p>
    <w:p w:rsidR="007745F9" w:rsidRDefault="007745F9" w:rsidP="007745F9">
      <w:pPr>
        <w:pStyle w:val="odstavec"/>
      </w:pPr>
      <w:r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7745F9" w:rsidRDefault="007745F9" w:rsidP="007745F9">
      <w:pPr>
        <w:pStyle w:val="odstavec"/>
      </w:pPr>
    </w:p>
    <w:p w:rsidR="007745F9" w:rsidRDefault="007745F9" w:rsidP="007745F9">
      <w:pPr>
        <w:pStyle w:val="odstavec"/>
      </w:pPr>
      <w:r>
        <w:t>Peňažné údaje v účtovnej závierke sú uvedené v celých EUR, pokiaľ nie je určené inak.</w:t>
      </w:r>
    </w:p>
    <w:p w:rsidR="007745F9" w:rsidRDefault="007745F9" w:rsidP="007745F9">
      <w:pPr>
        <w:pStyle w:val="odstavec"/>
      </w:pPr>
    </w:p>
    <w:p w:rsidR="007745F9" w:rsidRDefault="007745F9" w:rsidP="007745F9">
      <w:pPr>
        <w:pStyle w:val="odstavec"/>
      </w:pPr>
      <w:r>
        <w:t xml:space="preserve">Účtovné metódy a všeobecné účtovné zásady Spoločnosť aplikovala konzistentne s predchádzajúcim účtovným obdobím. </w:t>
      </w:r>
    </w:p>
    <w:p w:rsidR="00A3677A" w:rsidRPr="00DC0D91" w:rsidRDefault="004E5B52" w:rsidP="007745F9">
      <w:pPr>
        <w:pStyle w:val="odstavec"/>
      </w:pPr>
      <w:r w:rsidRPr="00DC0D91">
        <w:t>.</w:t>
      </w:r>
    </w:p>
    <w:p w:rsidR="00DD3944" w:rsidRPr="00E63C40" w:rsidRDefault="00DD3944" w:rsidP="007745F9">
      <w:pPr>
        <w:pStyle w:val="odstavec"/>
      </w:pPr>
    </w:p>
    <w:p w:rsidR="002A6B50" w:rsidRPr="00E63C40" w:rsidRDefault="00DD1079" w:rsidP="00FB6F88">
      <w:pPr>
        <w:pStyle w:val="abc"/>
        <w:suppressAutoHyphens/>
      </w:pPr>
      <w:r w:rsidRPr="00E63C40">
        <w:t>Dlhodobý hmotný majetok</w:t>
      </w:r>
    </w:p>
    <w:p w:rsidR="007745F9" w:rsidRDefault="00DD1079" w:rsidP="007745F9">
      <w:pPr>
        <w:pStyle w:val="odstavec"/>
        <w:rPr>
          <w:bCs w:val="0"/>
          <w:iCs w:val="0"/>
        </w:rPr>
      </w:pPr>
      <w:r w:rsidRPr="00E63C40">
        <w:t xml:space="preserve"> </w:t>
      </w:r>
      <w:r w:rsidR="007745F9">
        <w:t xml:space="preserve">Dlhodobý majetok nakupovaný sa oceňuje obstarávacou cenou, ktorá zahrňuje cenu, za ktorú sa majetok obstaral, a náklady súvisiace s obstaraním (clo, prepravu, montáž, poistné a pod.). </w:t>
      </w:r>
    </w:p>
    <w:p w:rsidR="007745F9" w:rsidRDefault="007745F9" w:rsidP="007745F9">
      <w:pPr>
        <w:pStyle w:val="odstavec"/>
      </w:pPr>
      <w:r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</w:t>
      </w:r>
      <w:r>
        <w:lastRenderedPageBreak/>
        <w:t>majetok, ktorého obstarávacia cena (resp. vlastné náklady) neprevýši 1 700 EUR, sa nezaraďuje</w:t>
      </w:r>
      <w:r>
        <w:rPr>
          <w:color w:val="00B0F0"/>
        </w:rPr>
        <w:t xml:space="preserve">  </w:t>
      </w:r>
      <w:r>
        <w:t>na účty dlhodobého majetku a odpisuje sa jednorazovo pri uvedení do používania Pohľadávky</w:t>
      </w:r>
    </w:p>
    <w:p w:rsidR="007745F9" w:rsidRDefault="007745F9" w:rsidP="007745F9">
      <w:pPr>
        <w:pStyle w:val="odstavec"/>
      </w:pPr>
      <w:r>
        <w:t>Pohľadávky sa pri ich vzniku oceňujú ich menovitou hodnotou. Opravná položka sa vytvára k pochybným a nedobytným pohľadávkam, kde existuje riziko nevymožiteľnosti pohľadávok.</w:t>
      </w:r>
    </w:p>
    <w:p w:rsidR="007745F9" w:rsidRDefault="007745F9" w:rsidP="007745F9">
      <w:pPr>
        <w:pStyle w:val="odstavec"/>
      </w:pPr>
    </w:p>
    <w:p w:rsidR="005D49E9" w:rsidRDefault="007745F9" w:rsidP="007745F9">
      <w:pPr>
        <w:pStyle w:val="odstavec"/>
      </w:pPr>
      <w: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  <w:r w:rsidR="005C39C1" w:rsidRPr="00E63C40">
        <w:t>Pohľadávky</w:t>
      </w:r>
    </w:p>
    <w:p w:rsidR="00A3677A" w:rsidRPr="00E63C40" w:rsidRDefault="00DD1079" w:rsidP="007745F9">
      <w:pPr>
        <w:pStyle w:val="odstavec"/>
      </w:pPr>
      <w:r w:rsidRPr="00E63C40">
        <w:t xml:space="preserve">Pohľadávky sa pri ich vzniku oceňujú ich menovitou </w:t>
      </w:r>
      <w:r w:rsidR="007C6250" w:rsidRPr="00E63C40">
        <w:t>hodnotou</w:t>
      </w:r>
      <w:r w:rsidR="00901313">
        <w:t xml:space="preserve">. </w:t>
      </w:r>
      <w:r w:rsidRPr="00E63C40">
        <w:t>Opravná položka sa vytvára k pochybným a nedobytným pohľadávkam, kde existuje riziko nevymožiteľnosti po</w:t>
      </w:r>
      <w:r w:rsidR="005C39C1" w:rsidRPr="00E63C40">
        <w:t>hľadávok.</w:t>
      </w:r>
    </w:p>
    <w:p w:rsidR="00A3677A" w:rsidRPr="00E63C40" w:rsidRDefault="00A3677A" w:rsidP="007745F9">
      <w:pPr>
        <w:pStyle w:val="odstavec"/>
      </w:pPr>
    </w:p>
    <w:p w:rsidR="00A3677A" w:rsidRPr="00E63C40" w:rsidRDefault="00DD1079" w:rsidP="007745F9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</w:t>
      </w:r>
      <w:r w:rsidR="004F664C" w:rsidRPr="00E63C40">
        <w:t xml:space="preserve"> Súčasná hodnota pohľadávky sa počíta ako súčet súčinov budúcich peňažných príjmov a príslušných diskontných faktorov.</w:t>
      </w:r>
    </w:p>
    <w:p w:rsidR="00A3677A" w:rsidRPr="00E63C40" w:rsidRDefault="00A3677A" w:rsidP="007745F9">
      <w:pPr>
        <w:pStyle w:val="odstavec"/>
      </w:pPr>
    </w:p>
    <w:p w:rsidR="002A6B50" w:rsidRPr="00E63C40" w:rsidRDefault="00122C5E" w:rsidP="00FB6F88">
      <w:pPr>
        <w:pStyle w:val="abc"/>
        <w:suppressAutoHyphens/>
      </w:pPr>
      <w:r w:rsidRPr="00E63C40">
        <w:t>Finančné účty</w:t>
      </w:r>
    </w:p>
    <w:p w:rsidR="007745F9" w:rsidRDefault="0090780E" w:rsidP="007745F9">
      <w:pPr>
        <w:pStyle w:val="odstavec"/>
      </w:pPr>
      <w:r w:rsidRPr="00E63C40">
        <w:t xml:space="preserve"> </w:t>
      </w:r>
      <w:r w:rsidR="007745F9">
        <w:t xml:space="preserve">Finančné účty tvorí peňažná hotovosť a zostatky na bankových účtoch </w:t>
      </w:r>
    </w:p>
    <w:p w:rsidR="00A459A2" w:rsidRDefault="00A459A2" w:rsidP="007745F9">
      <w:pPr>
        <w:pStyle w:val="odstavec"/>
      </w:pPr>
    </w:p>
    <w:p w:rsidR="007745F9" w:rsidRPr="00E63C40" w:rsidRDefault="007745F9" w:rsidP="007745F9">
      <w:pPr>
        <w:pStyle w:val="odstavec"/>
      </w:pPr>
    </w:p>
    <w:p w:rsidR="002A6B50" w:rsidRPr="00E63C40" w:rsidRDefault="00C723D4" w:rsidP="00FB6F88">
      <w:pPr>
        <w:pStyle w:val="abc"/>
        <w:suppressAutoHyphens/>
      </w:pPr>
      <w:r w:rsidRPr="00E63C40">
        <w:t>Náklady budúcich období a príjmy budúcich období</w:t>
      </w:r>
    </w:p>
    <w:p w:rsidR="00A3677A" w:rsidRPr="00E63C40" w:rsidRDefault="00C723D4" w:rsidP="007745F9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A3677A" w:rsidRPr="00E63C40" w:rsidRDefault="00A3677A" w:rsidP="007745F9">
      <w:pPr>
        <w:pStyle w:val="odstavec"/>
      </w:pPr>
    </w:p>
    <w:p w:rsidR="002A6B50" w:rsidRPr="00E63C40" w:rsidRDefault="00DD1079" w:rsidP="00FB6F88">
      <w:pPr>
        <w:pStyle w:val="abc"/>
        <w:suppressAutoHyphens/>
      </w:pPr>
      <w:r w:rsidRPr="00E63C40">
        <w:t>Rezervy</w:t>
      </w:r>
    </w:p>
    <w:p w:rsidR="00A3677A" w:rsidRPr="00E63C40" w:rsidRDefault="000C4682" w:rsidP="007745F9">
      <w:pPr>
        <w:pStyle w:val="odstavec"/>
      </w:pPr>
      <w:r w:rsidRPr="00E63C40">
        <w:t xml:space="preserve">Rezerva je záväzok predstavujúci existujúcu povinnosť Spoločnosti, ktorá vznikla z minulých udalostí a je pravdepodobné, že v budúcnosti zníži </w:t>
      </w:r>
      <w:r w:rsidR="00E16251" w:rsidRPr="00E63C40">
        <w:t xml:space="preserve">jej </w:t>
      </w:r>
      <w:r w:rsidRPr="00E63C40">
        <w:t xml:space="preserve">ekonomické úžitky. </w:t>
      </w:r>
      <w:r w:rsidR="00DD1079" w:rsidRPr="00E63C40">
        <w:t xml:space="preserve">Rezervy sú záväzky s neurčitým časovým vymedzením alebo výškou a oceňujú sa </w:t>
      </w:r>
      <w:r w:rsidRPr="00E63C40">
        <w:t>odhadom v sume potrebnej na splnenie existujúcej povinnosti ku dňu, ku ktorému sa zostavuje účtovná závierka.</w:t>
      </w:r>
    </w:p>
    <w:p w:rsidR="00A3677A" w:rsidRPr="00E63C40" w:rsidRDefault="00A3677A" w:rsidP="007745F9">
      <w:pPr>
        <w:pStyle w:val="odstavec"/>
      </w:pPr>
    </w:p>
    <w:p w:rsidR="00A3677A" w:rsidRPr="00E63C40" w:rsidRDefault="000C4682" w:rsidP="007745F9">
      <w:pPr>
        <w:pStyle w:val="odstavec"/>
      </w:pPr>
      <w:r w:rsidRPr="00E63C40">
        <w:t xml:space="preserve">Tvorba rezervy sa účtuje na </w:t>
      </w:r>
      <w:r w:rsidR="00B924FF" w:rsidRPr="00E63C40">
        <w:t xml:space="preserve">vecne príslušný </w:t>
      </w:r>
      <w:r w:rsidR="00EF04E2" w:rsidRPr="00E63C40">
        <w:t xml:space="preserve">nákladový </w:t>
      </w:r>
      <w:r w:rsidR="002A6B50" w:rsidRPr="00E63C40">
        <w:t xml:space="preserve">alebo majetkový </w:t>
      </w:r>
      <w:r w:rsidR="00EF04E2" w:rsidRPr="00E63C40">
        <w:t>účet</w:t>
      </w:r>
      <w:r w:rsidRPr="00E63C40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E63C40">
        <w:t>Rozpustenie</w:t>
      </w:r>
      <w:r w:rsidRPr="00E63C40">
        <w:t xml:space="preserve"> nepotrebnej rezervy alebo jej časti sa účtuje opačným účtovným zápisom ako sa účtovala tvorba rezervy.</w:t>
      </w:r>
    </w:p>
    <w:p w:rsidR="00A3677A" w:rsidRPr="00E63C40" w:rsidRDefault="00A3677A" w:rsidP="007745F9">
      <w:pPr>
        <w:pStyle w:val="odstavec"/>
      </w:pPr>
    </w:p>
    <w:p w:rsidR="00A3677A" w:rsidRPr="00E63C40" w:rsidRDefault="00D14B83" w:rsidP="007745F9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</w:t>
      </w:r>
      <w:r w:rsidR="0020476C" w:rsidRPr="00E63C40">
        <w:t>zerv.</w:t>
      </w:r>
    </w:p>
    <w:p w:rsidR="004E5AE0" w:rsidRPr="00E63C40" w:rsidRDefault="004E5AE0" w:rsidP="007745F9">
      <w:pPr>
        <w:pStyle w:val="odstavec"/>
      </w:pPr>
    </w:p>
    <w:p w:rsidR="002A6B50" w:rsidRPr="00E63C40" w:rsidRDefault="00C723D4" w:rsidP="00FB6F88">
      <w:pPr>
        <w:pStyle w:val="abc"/>
        <w:suppressAutoHyphens/>
      </w:pPr>
      <w:r w:rsidRPr="00E63C40">
        <w:lastRenderedPageBreak/>
        <w:t>Záväzky</w:t>
      </w:r>
    </w:p>
    <w:p w:rsidR="00A3677A" w:rsidRPr="00E63C40" w:rsidRDefault="00C723D4" w:rsidP="007745F9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3677A" w:rsidRPr="00E63C40" w:rsidRDefault="00A3677A" w:rsidP="007745F9">
      <w:pPr>
        <w:pStyle w:val="odstavec"/>
      </w:pPr>
    </w:p>
    <w:p w:rsidR="005D49E9" w:rsidRDefault="00C723D4" w:rsidP="00FB6F88">
      <w:pPr>
        <w:pStyle w:val="abc"/>
        <w:suppressAutoHyphens/>
      </w:pPr>
      <w:r w:rsidRPr="00E63C40">
        <w:t>Výdavky budúcich období a výnosy budúcich období</w:t>
      </w:r>
    </w:p>
    <w:p w:rsidR="00A3677A" w:rsidRPr="00E63C40" w:rsidRDefault="00C723D4" w:rsidP="007745F9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A3677A" w:rsidRPr="00E63C40" w:rsidRDefault="00A3677A" w:rsidP="007745F9">
      <w:pPr>
        <w:pStyle w:val="odstavec"/>
      </w:pPr>
    </w:p>
    <w:p w:rsidR="002A6B50" w:rsidRPr="00E63C40" w:rsidRDefault="00DD1079" w:rsidP="00FB6F88">
      <w:pPr>
        <w:pStyle w:val="abc"/>
        <w:suppressAutoHyphens/>
      </w:pPr>
      <w:r w:rsidRPr="00E63C40">
        <w:t>Leasing (Spoločnosť je nájomca)</w:t>
      </w:r>
    </w:p>
    <w:p w:rsidR="00A3677A" w:rsidRPr="00E63C40" w:rsidRDefault="00694D06" w:rsidP="007745F9">
      <w:pPr>
        <w:pStyle w:val="odstavec"/>
      </w:pPr>
      <w:r w:rsidRPr="00694D06">
        <w:rPr>
          <w:b/>
          <w:i/>
        </w:rPr>
        <w:t>Finančný leasing</w:t>
      </w:r>
      <w:r w:rsidR="004C71AC">
        <w:rPr>
          <w:b/>
          <w:i/>
        </w:rPr>
        <w:t xml:space="preserve">. </w:t>
      </w:r>
      <w:r w:rsidR="00DD1079" w:rsidRPr="00E63C40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</w:t>
      </w:r>
      <w:r w:rsidR="00DB1157" w:rsidRPr="00E63C40">
        <w:t xml:space="preserve">Dohodnutá doba nájmu je najmenej 60% doby odpisovania podľa daňových predpisov, nie však menej ako 3 roky. V prípade nájmu pozemku je doba nájmu najmenej 60% doby odpisovania hmotného majetku zaradeného do odpisovej skupiny 4. </w:t>
      </w:r>
      <w:r w:rsidR="00DD1079" w:rsidRPr="00E63C40">
        <w:t xml:space="preserve">Každá platba nájomného je alokovaná medzi splátku istiny </w:t>
      </w:r>
      <w:r w:rsidR="00DD1079" w:rsidRPr="00E63C40">
        <w:lastRenderedPageBreak/>
        <w:t xml:space="preserve">a finančné náklady, ktoré sú vypočítané metódou efektívnej úrokovej miery. Finančné náklady sa </w:t>
      </w:r>
      <w:r w:rsidR="00241AF0">
        <w:t>vykazujú ako ú</w:t>
      </w:r>
      <w:r w:rsidR="00DD1079" w:rsidRPr="00E63C40">
        <w:t>roky.</w:t>
      </w:r>
    </w:p>
    <w:p w:rsidR="00A3677A" w:rsidRPr="00E63C40" w:rsidRDefault="00DD1079" w:rsidP="007745F9">
      <w:pPr>
        <w:pStyle w:val="odstavec"/>
      </w:pPr>
      <w:r w:rsidRPr="00E63C40">
        <w:t xml:space="preserve"> </w:t>
      </w:r>
    </w:p>
    <w:p w:rsidR="00A3677A" w:rsidRPr="00E63C40" w:rsidRDefault="00DD1079" w:rsidP="007745F9">
      <w:pPr>
        <w:pStyle w:val="odstavec"/>
      </w:pPr>
      <w:r w:rsidRPr="00E63C40">
        <w:t>Finančný leasing sa aktivuje v účtovníctve nájomcu v deň prijatia majetku na príslušný účet majetku so súvzťaž</w:t>
      </w:r>
      <w:r w:rsidR="0070643A" w:rsidRPr="00E63C40">
        <w:t xml:space="preserve">ným zápisom v prospech </w:t>
      </w:r>
      <w:r w:rsidR="00241AF0">
        <w:t>z</w:t>
      </w:r>
      <w:r w:rsidR="0070643A" w:rsidRPr="00E63C40">
        <w:t>áväzk</w:t>
      </w:r>
      <w:r w:rsidR="00241AF0">
        <w:t>ov</w:t>
      </w:r>
      <w:r w:rsidR="0070643A" w:rsidRPr="00E63C40">
        <w:t xml:space="preserve"> z nájmu</w:t>
      </w:r>
      <w:r w:rsidRPr="00E63C40">
        <w:t xml:space="preserve"> v ocenení, ktoré sa rovná celkovej výške dohodnutých platieb znížených o nerealizované finančné náklady. Majetok obstaraný formou finančného prenájmu sa odpisuje v účtovníctve nájomcu.</w:t>
      </w:r>
    </w:p>
    <w:p w:rsidR="00A3677A" w:rsidRDefault="00A3677A" w:rsidP="007745F9">
      <w:pPr>
        <w:pStyle w:val="odstavec"/>
      </w:pPr>
    </w:p>
    <w:p w:rsidR="005D49E9" w:rsidRDefault="00DD1079" w:rsidP="00FB6F88">
      <w:pPr>
        <w:pStyle w:val="abc"/>
        <w:suppressAutoHyphens/>
      </w:pPr>
      <w:r w:rsidRPr="00E63C40">
        <w:t>V</w:t>
      </w:r>
      <w:r w:rsidR="00A8019C" w:rsidRPr="00E63C40">
        <w:t>ykazovanie v</w:t>
      </w:r>
      <w:r w:rsidRPr="00E63C40">
        <w:t>ýnos</w:t>
      </w:r>
      <w:r w:rsidR="00A8019C" w:rsidRPr="00E63C40">
        <w:t>ov</w:t>
      </w:r>
    </w:p>
    <w:p w:rsidR="007745F9" w:rsidRDefault="00B0184F" w:rsidP="007745F9">
      <w:pPr>
        <w:pStyle w:val="odstavec"/>
      </w:pPr>
      <w:r w:rsidRPr="00E63C40">
        <w:t xml:space="preserve">Výnosy </w:t>
      </w:r>
      <w:r w:rsidR="007745F9">
        <w:t>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7745F9" w:rsidRDefault="007745F9" w:rsidP="007745F9">
      <w:pPr>
        <w:pStyle w:val="odstavec"/>
      </w:pPr>
    </w:p>
    <w:p w:rsidR="007745F9" w:rsidRDefault="007745F9" w:rsidP="007745F9">
      <w:pPr>
        <w:pStyle w:val="odstavec"/>
      </w:pPr>
      <w:r>
        <w:t>Výnosy z predaja služi</w:t>
      </w:r>
      <w:r>
        <w:tab/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7745F9" w:rsidRDefault="007745F9" w:rsidP="007745F9">
      <w:pPr>
        <w:pStyle w:val="odstavec"/>
      </w:pPr>
    </w:p>
    <w:p w:rsidR="007745F9" w:rsidRDefault="007745F9" w:rsidP="007745F9">
      <w:pPr>
        <w:pStyle w:val="odstavec"/>
      </w:pPr>
      <w:r>
        <w:t xml:space="preserve">Výnosy sa vykazujú po odpočítaní dane z pridanej hodnoty, zliav a zrážok (rabaty, bonusy, skontá, dobropisy a pod.). Výnosové úroky sa účtujú rovnomerne v účtovných obdobiach, ktorých sa </w:t>
      </w:r>
      <w:r>
        <w:lastRenderedPageBreak/>
        <w:t>vecne a časovo týkajú. Výnosy z dividend sa zaúčtujú v čase vzniku práva Spoločnosti na prijatie platby.</w:t>
      </w:r>
    </w:p>
    <w:p w:rsidR="007745F9" w:rsidRDefault="007745F9" w:rsidP="007745F9">
      <w:pPr>
        <w:pStyle w:val="odstavec"/>
      </w:pPr>
    </w:p>
    <w:p w:rsidR="00A3677A" w:rsidRPr="00451680" w:rsidRDefault="00A3677A" w:rsidP="007745F9">
      <w:pPr>
        <w:pStyle w:val="odstavec"/>
        <w:rPr>
          <w:i/>
          <w:szCs w:val="24"/>
        </w:rPr>
      </w:pPr>
    </w:p>
    <w:p w:rsidR="007A549A" w:rsidRPr="00451680" w:rsidRDefault="007A549A" w:rsidP="00FB6F88">
      <w:pPr>
        <w:suppressAutoHyphens/>
        <w:rPr>
          <w:color w:val="00B0F0"/>
        </w:rPr>
        <w:sectPr w:rsidR="007A549A" w:rsidRPr="00451680" w:rsidSect="001A02BF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9353D5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AKTÍVA</w:t>
      </w:r>
    </w:p>
    <w:p w:rsidR="00FF2077" w:rsidRPr="00E63C40" w:rsidRDefault="00FF2077" w:rsidP="007745F9">
      <w:pPr>
        <w:pStyle w:val="Nadpis2"/>
      </w:pPr>
      <w:r w:rsidRPr="00E63C40">
        <w:t>Dlhodobý hmotný majetok</w:t>
      </w:r>
    </w:p>
    <w:p w:rsidR="00FF2077" w:rsidRDefault="00FF2077" w:rsidP="007745F9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9A0FEB" w:rsidRDefault="009A0FEB" w:rsidP="007745F9">
      <w:pPr>
        <w:pStyle w:val="odstavec"/>
      </w:pPr>
      <w:bookmarkStart w:id="5" w:name="FWT_tangible_asset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8"/>
        <w:gridCol w:w="1222"/>
        <w:gridCol w:w="1212"/>
        <w:gridCol w:w="1236"/>
        <w:gridCol w:w="1361"/>
        <w:gridCol w:w="1222"/>
        <w:gridCol w:w="1008"/>
        <w:gridCol w:w="1240"/>
        <w:gridCol w:w="1111"/>
        <w:gridCol w:w="1240"/>
      </w:tblGrid>
      <w:tr w:rsidR="009A0FEB" w:rsidTr="009A0FEB">
        <w:trPr>
          <w:trHeight w:val="240"/>
        </w:trPr>
        <w:tc>
          <w:tcPr>
            <w:tcW w:w="330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4:K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6"/>
          </w:p>
        </w:tc>
        <w:tc>
          <w:tcPr>
            <w:tcW w:w="1085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A0FEB" w:rsidTr="009A0FEB">
        <w:trPr>
          <w:trHeight w:val="1200"/>
        </w:trPr>
        <w:tc>
          <w:tcPr>
            <w:tcW w:w="330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9A0FEB" w:rsidTr="009A0FE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9A0FEB" w:rsidTr="009A0FE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0FEB" w:rsidTr="009A0FE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110 053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1 129 407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76 757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983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1 317 200</w:t>
            </w:r>
          </w:p>
        </w:tc>
      </w:tr>
      <w:tr w:rsidR="009A0FEB" w:rsidTr="009A0FE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241 042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241 042</w:t>
            </w:r>
          </w:p>
        </w:tc>
      </w:tr>
      <w:tr w:rsidR="009A0FEB" w:rsidTr="009A0FE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628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628</w:t>
            </w:r>
          </w:p>
        </w:tc>
      </w:tr>
      <w:tr w:rsidR="009A0FEB" w:rsidTr="009A0FE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79 435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52 897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49 500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-181 832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A0FEB" w:rsidTr="009A0FE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189 488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1 182 304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126 257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59 565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1 557 614</w:t>
            </w:r>
          </w:p>
        </w:tc>
      </w:tr>
      <w:tr w:rsidR="009A0FEB" w:rsidTr="009A0FE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0FEB" w:rsidTr="009A0FE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213 920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42 650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256 570</w:t>
            </w:r>
          </w:p>
        </w:tc>
      </w:tr>
      <w:tr w:rsidR="009A0FEB" w:rsidTr="009A0FE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57 005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18 080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75 085</w:t>
            </w:r>
          </w:p>
        </w:tc>
      </w:tr>
      <w:tr w:rsidR="009A0FEB" w:rsidTr="009A0FE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0FEB" w:rsidTr="009A0FE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270 925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60 730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331 655</w:t>
            </w:r>
          </w:p>
        </w:tc>
      </w:tr>
      <w:tr w:rsidR="000636D7" w:rsidTr="009A0FE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0636D7" w:rsidTr="009A0FE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0636D7" w:rsidTr="009A0FE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0636D7" w:rsidTr="009A0FE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0636D7" w:rsidTr="009A0FE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0636D7" w:rsidTr="009A0FE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9A0FEB" w:rsidTr="009A0FE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110 053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915 487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34 107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983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1 060 630</w:t>
            </w:r>
          </w:p>
        </w:tc>
      </w:tr>
      <w:tr w:rsidR="009A0FEB" w:rsidTr="009A0FEB">
        <w:trPr>
          <w:trHeight w:val="27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189 488</w:t>
            </w:r>
          </w:p>
        </w:tc>
        <w:tc>
          <w:tcPr>
            <w:tcW w:w="12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911 379</w:t>
            </w:r>
          </w:p>
        </w:tc>
        <w:tc>
          <w:tcPr>
            <w:tcW w:w="12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65 527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59 565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1 225 959</w:t>
            </w:r>
          </w:p>
        </w:tc>
      </w:tr>
    </w:tbl>
    <w:p w:rsidR="00113B90" w:rsidRDefault="00113B90" w:rsidP="007745F9">
      <w:pPr>
        <w:pStyle w:val="odstavec"/>
      </w:pPr>
    </w:p>
    <w:p w:rsidR="007745F9" w:rsidRDefault="007745F9" w:rsidP="007745F9">
      <w:pPr>
        <w:pStyle w:val="odstavec"/>
      </w:pPr>
    </w:p>
    <w:p w:rsidR="007745F9" w:rsidRDefault="007745F9" w:rsidP="007745F9">
      <w:pPr>
        <w:pStyle w:val="odstavec"/>
      </w:pPr>
    </w:p>
    <w:p w:rsidR="009A0FEB" w:rsidRDefault="009A0FEB" w:rsidP="007745F9">
      <w:pPr>
        <w:pStyle w:val="odstavec"/>
      </w:pPr>
      <w:bookmarkStart w:id="7" w:name="FWT_tangible_assets_2"/>
      <w:bookmarkEnd w:id="5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8"/>
        <w:gridCol w:w="1222"/>
        <w:gridCol w:w="1212"/>
        <w:gridCol w:w="1236"/>
        <w:gridCol w:w="1361"/>
        <w:gridCol w:w="1222"/>
        <w:gridCol w:w="1008"/>
        <w:gridCol w:w="1240"/>
        <w:gridCol w:w="1111"/>
        <w:gridCol w:w="1240"/>
      </w:tblGrid>
      <w:tr w:rsidR="009A0FEB" w:rsidTr="009A0FEB">
        <w:trPr>
          <w:trHeight w:val="240"/>
        </w:trPr>
        <w:tc>
          <w:tcPr>
            <w:tcW w:w="330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RANGE!B30:K5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8"/>
          </w:p>
        </w:tc>
        <w:tc>
          <w:tcPr>
            <w:tcW w:w="1085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A0FEB" w:rsidTr="009A0FEB">
        <w:trPr>
          <w:trHeight w:val="1200"/>
        </w:trPr>
        <w:tc>
          <w:tcPr>
            <w:tcW w:w="330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9A0FEB" w:rsidTr="009A0FE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9A0FEB" w:rsidTr="009A0FE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0FEB" w:rsidTr="009A0FE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110 053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1 129 407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65 963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983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1 306 406</w:t>
            </w:r>
          </w:p>
        </w:tc>
      </w:tr>
      <w:tr w:rsidR="009A0FEB" w:rsidTr="009A0FE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10 974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10 974</w:t>
            </w:r>
          </w:p>
        </w:tc>
      </w:tr>
      <w:tr w:rsidR="009A0FEB" w:rsidTr="009A0FE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A0FEB" w:rsidTr="009A0FE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Presuny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10 794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-10 974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-180</w:t>
            </w:r>
          </w:p>
        </w:tc>
      </w:tr>
      <w:tr w:rsidR="009A0FEB" w:rsidTr="009A0FE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110 053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1 129 407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76 757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983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1 317 200</w:t>
            </w:r>
          </w:p>
        </w:tc>
      </w:tr>
      <w:tr w:rsidR="009A0FEB" w:rsidTr="009A0FE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0FEB" w:rsidTr="009A0FE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157 358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32 409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189 767</w:t>
            </w:r>
          </w:p>
        </w:tc>
      </w:tr>
      <w:tr w:rsidR="009A0FEB" w:rsidTr="009A0FE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56 562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10 241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66 803</w:t>
            </w:r>
          </w:p>
        </w:tc>
      </w:tr>
      <w:tr w:rsidR="000636D7" w:rsidTr="009A0FE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9A0FEB" w:rsidTr="009A0FE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213 920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42 650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256 570</w:t>
            </w:r>
          </w:p>
        </w:tc>
      </w:tr>
      <w:tr w:rsidR="000636D7" w:rsidTr="009A0FE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0636D7" w:rsidTr="009A0FE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0636D7" w:rsidTr="009A0FE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0636D7" w:rsidTr="009A0FE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0636D7" w:rsidTr="009A0FE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0636D7" w:rsidTr="009A0FE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636D7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9A0FEB" w:rsidTr="009A0FE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1.1.2012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110 053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972 049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33 554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983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1 116 639</w:t>
            </w:r>
          </w:p>
        </w:tc>
      </w:tr>
      <w:tr w:rsidR="009A0FEB" w:rsidTr="009A0FEB">
        <w:trPr>
          <w:trHeight w:val="27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110 053</w:t>
            </w:r>
          </w:p>
        </w:tc>
        <w:tc>
          <w:tcPr>
            <w:tcW w:w="12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915 487</w:t>
            </w:r>
          </w:p>
        </w:tc>
        <w:tc>
          <w:tcPr>
            <w:tcW w:w="12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34 107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983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1 060 630</w:t>
            </w:r>
          </w:p>
        </w:tc>
      </w:tr>
    </w:tbl>
    <w:p w:rsidR="00113B90" w:rsidRDefault="00113B90" w:rsidP="007745F9">
      <w:pPr>
        <w:pStyle w:val="odstavec"/>
      </w:pPr>
    </w:p>
    <w:p w:rsidR="00B478E3" w:rsidRDefault="00E220A9" w:rsidP="000636D7">
      <w:pPr>
        <w:pStyle w:val="odstavec"/>
      </w:pPr>
      <w:bookmarkStart w:id="9" w:name="FWT_tangible_assets_3"/>
      <w:bookmarkEnd w:id="7"/>
      <w:r>
        <w:t xml:space="preserve"> </w:t>
      </w:r>
      <w:bookmarkEnd w:id="9"/>
    </w:p>
    <w:p w:rsidR="00B478E3" w:rsidRDefault="00B478E3" w:rsidP="00FB6F88">
      <w:pPr>
        <w:suppressAutoHyphens/>
        <w:rPr>
          <w:rFonts w:ascii="Arial" w:hAnsi="Arial" w:cs="Arial"/>
          <w:sz w:val="20"/>
          <w:szCs w:val="20"/>
        </w:rPr>
        <w:sectPr w:rsidR="00B478E3" w:rsidSect="007A549A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9353D5" w:rsidP="007745F9">
      <w:pPr>
        <w:pStyle w:val="Nadpis2"/>
      </w:pPr>
      <w:r w:rsidRPr="00E63C40">
        <w:lastRenderedPageBreak/>
        <w:t>Pohľadávky</w:t>
      </w:r>
    </w:p>
    <w:p w:rsidR="00C9655D" w:rsidRDefault="00C9655D" w:rsidP="007745F9">
      <w:pPr>
        <w:pStyle w:val="odstavec"/>
      </w:pPr>
    </w:p>
    <w:p w:rsidR="00C10476" w:rsidRDefault="00C10476" w:rsidP="007745F9">
      <w:pPr>
        <w:pStyle w:val="odstavec"/>
      </w:pPr>
      <w:r w:rsidRPr="00E63C40">
        <w:t>Veková štruktúra dlhodobých a krátkodobých pohľadávok</w:t>
      </w:r>
      <w:r w:rsidR="002B1989">
        <w:t xml:space="preserve"> k 31. decembru 201</w:t>
      </w:r>
      <w:r w:rsidR="000636D7">
        <w:t>3</w:t>
      </w:r>
      <w:r w:rsidR="003425E2">
        <w:t xml:space="preserve"> je uvedená </w:t>
      </w:r>
      <w:r w:rsidRPr="00E63C40">
        <w:t>v</w:t>
      </w:r>
      <w:r w:rsidR="003425E2">
        <w:t> </w:t>
      </w:r>
      <w:r w:rsidRPr="00E63C40">
        <w:t>nasledujú</w:t>
      </w:r>
      <w:r w:rsidR="003425E2">
        <w:t>-</w:t>
      </w:r>
      <w:r w:rsidRPr="00E63C40">
        <w:t>cej tabuľke:</w:t>
      </w:r>
    </w:p>
    <w:p w:rsidR="009A0FEB" w:rsidRDefault="009A0FEB" w:rsidP="007745F9">
      <w:pPr>
        <w:pStyle w:val="odstavec"/>
      </w:pPr>
      <w:bookmarkStart w:id="10" w:name="FWT_age_structure_of_claim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2180"/>
        <w:gridCol w:w="2180"/>
        <w:gridCol w:w="2180"/>
      </w:tblGrid>
      <w:tr w:rsidR="009A0FEB" w:rsidTr="009A0FEB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5:E2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1"/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9A0FEB" w:rsidTr="009A0FEB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9A0FEB" w:rsidTr="009A0FEB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9A0FEB" w:rsidTr="009A0FEB">
        <w:trPr>
          <w:trHeight w:val="255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9A0FEB" w:rsidTr="009A0FEB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41 562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41 562</w:t>
            </w:r>
          </w:p>
        </w:tc>
      </w:tr>
      <w:tr w:rsidR="009A0FEB" w:rsidTr="009A0FEB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-195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-195</w:t>
            </w:r>
          </w:p>
        </w:tc>
      </w:tr>
      <w:tr w:rsidR="009A0FEB" w:rsidTr="009A0FEB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41 367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41 367</w:t>
            </w:r>
          </w:p>
        </w:tc>
      </w:tr>
    </w:tbl>
    <w:p w:rsidR="0065790C" w:rsidRDefault="0065790C" w:rsidP="007745F9">
      <w:pPr>
        <w:pStyle w:val="odstavec"/>
      </w:pPr>
    </w:p>
    <w:p w:rsidR="009A0FEB" w:rsidRDefault="009A0FEB" w:rsidP="007745F9">
      <w:pPr>
        <w:pStyle w:val="odstavec"/>
      </w:pPr>
      <w:bookmarkStart w:id="12" w:name="FWT_age_structure_of_claims_2"/>
      <w:bookmarkEnd w:id="10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3020"/>
        <w:gridCol w:w="3020"/>
      </w:tblGrid>
      <w:tr w:rsidR="009A0FEB" w:rsidTr="009A0FEB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G26:I3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  <w:bookmarkEnd w:id="13"/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</w:tr>
      <w:tr w:rsidR="009A0FEB" w:rsidTr="009A0FEB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9A0FEB" w:rsidTr="009A0FEB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A0FEB" w:rsidTr="009A0FEB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41 367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56 005</w:t>
            </w:r>
          </w:p>
        </w:tc>
      </w:tr>
      <w:tr w:rsidR="009A0FEB" w:rsidTr="009A0FEB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41 367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56 005</w:t>
            </w:r>
          </w:p>
        </w:tc>
      </w:tr>
      <w:tr w:rsidR="009A0FEB" w:rsidTr="009A0FEB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FD62B7" w:rsidRDefault="00FD62B7" w:rsidP="007745F9">
      <w:pPr>
        <w:pStyle w:val="odstavec"/>
      </w:pPr>
    </w:p>
    <w:bookmarkEnd w:id="12"/>
    <w:p w:rsidR="00C81530" w:rsidRDefault="00C81530" w:rsidP="007745F9">
      <w:pPr>
        <w:pStyle w:val="odstavec"/>
      </w:pPr>
    </w:p>
    <w:p w:rsidR="002A6B50" w:rsidRPr="00E63C40" w:rsidRDefault="00F316C5" w:rsidP="007745F9">
      <w:pPr>
        <w:pStyle w:val="Nadpis2"/>
      </w:pPr>
      <w:r w:rsidRPr="00E63C40">
        <w:t>Finančné účty</w:t>
      </w:r>
    </w:p>
    <w:p w:rsidR="007906FF" w:rsidRDefault="007906FF" w:rsidP="007745F9">
      <w:pPr>
        <w:pStyle w:val="odstavec"/>
      </w:pPr>
      <w:r>
        <w:t>Informácie o finančných účtoch okrem krátkodobého finančného majetku sú uvedené nižšie:</w:t>
      </w:r>
    </w:p>
    <w:p w:rsidR="009A0FEB" w:rsidRDefault="009A0FEB" w:rsidP="007745F9">
      <w:pPr>
        <w:pStyle w:val="odstavec"/>
      </w:pPr>
      <w:bookmarkStart w:id="14" w:name="FWT_short_term_financial_asset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  <w:gridCol w:w="3220"/>
      </w:tblGrid>
      <w:tr w:rsidR="009A0FEB" w:rsidTr="009A0FEB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5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A0FEB" w:rsidTr="009A0FEB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35 255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28 397</w:t>
            </w:r>
          </w:p>
        </w:tc>
      </w:tr>
      <w:tr w:rsidR="009A0FEB" w:rsidTr="009A0FEB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31 297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14 727</w:t>
            </w:r>
          </w:p>
        </w:tc>
      </w:tr>
      <w:tr w:rsidR="009A0FEB" w:rsidTr="009A0FEB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A0FEB" w:rsidTr="009A0FEB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1 508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357</w:t>
            </w:r>
          </w:p>
        </w:tc>
      </w:tr>
      <w:tr w:rsidR="009A0FEB" w:rsidTr="009A0FEB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68 060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43 481</w:t>
            </w:r>
          </w:p>
        </w:tc>
      </w:tr>
      <w:bookmarkEnd w:id="14"/>
    </w:tbl>
    <w:p w:rsidR="009D4B62" w:rsidRDefault="009D4B62" w:rsidP="007745F9">
      <w:pPr>
        <w:pStyle w:val="odstavec"/>
      </w:pPr>
    </w:p>
    <w:p w:rsidR="0046215D" w:rsidRDefault="007906FF" w:rsidP="007745F9">
      <w:pPr>
        <w:pStyle w:val="odstavec"/>
      </w:pPr>
      <w:r w:rsidRPr="00E63C40">
        <w:t xml:space="preserve">Účtami v bankách môže Spoločnosť voľne disponovať, </w:t>
      </w:r>
    </w:p>
    <w:p w:rsidR="000636D7" w:rsidRDefault="000636D7" w:rsidP="007745F9">
      <w:pPr>
        <w:pStyle w:val="odstavec"/>
      </w:pPr>
    </w:p>
    <w:p w:rsidR="002A6B50" w:rsidRPr="00E63C40" w:rsidRDefault="009353D5" w:rsidP="007745F9">
      <w:pPr>
        <w:pStyle w:val="Nadpis2"/>
      </w:pPr>
      <w:r w:rsidRPr="00E63C40">
        <w:t>Časové rozlíšenie</w:t>
      </w:r>
    </w:p>
    <w:p w:rsidR="00A3677A" w:rsidRDefault="009353D5" w:rsidP="007745F9">
      <w:pPr>
        <w:pStyle w:val="odstavec"/>
      </w:pPr>
      <w:r w:rsidRPr="00E63C40">
        <w:t>Jednotlivé položky časového rozlíšenia sú uvedené</w:t>
      </w:r>
      <w:r w:rsidR="00202611" w:rsidRPr="00E63C40">
        <w:t xml:space="preserve"> v nasledujúcej tabuľke</w:t>
      </w:r>
      <w:r w:rsidRPr="00E63C40">
        <w:t>: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9A0FEB" w:rsidTr="009A0FEB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D26"/>
            <w:bookmarkStart w:id="17" w:name="FWT_significant_accruals_asse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16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</w:tr>
      <w:tr w:rsidR="009A0FEB" w:rsidTr="009A0FEB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9A0FEB" w:rsidTr="009A0FEB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687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320</w:t>
            </w:r>
          </w:p>
        </w:tc>
      </w:tr>
      <w:tr w:rsidR="009A0FEB" w:rsidTr="009A0FEB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telefón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145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</w:t>
            </w:r>
          </w:p>
        </w:tc>
      </w:tr>
      <w:tr w:rsidR="009A0FEB" w:rsidTr="009A0FEB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majetku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368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</w:t>
            </w:r>
          </w:p>
        </w:tc>
      </w:tr>
      <w:tr w:rsidR="009A0FEB" w:rsidTr="009A0FEB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prezentácia na WWW stránkach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174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174</w:t>
            </w:r>
          </w:p>
        </w:tc>
      </w:tr>
      <w:tr w:rsidR="009A0FEB" w:rsidTr="009A0FEB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9A0FEB" w:rsidTr="009A0FEB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9A0FEB" w:rsidTr="009A0FEB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687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320</w:t>
            </w:r>
          </w:p>
        </w:tc>
      </w:tr>
    </w:tbl>
    <w:bookmarkEnd w:id="17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PASÍVA</w:t>
      </w:r>
    </w:p>
    <w:p w:rsidR="002A6B50" w:rsidRPr="00E63C40" w:rsidRDefault="00316173" w:rsidP="007745F9">
      <w:pPr>
        <w:pStyle w:val="Nadpis2"/>
      </w:pPr>
      <w:r w:rsidRPr="00E63C40">
        <w:t>Vlastné imanie</w:t>
      </w:r>
    </w:p>
    <w:p w:rsidR="00A3677A" w:rsidRPr="002654CE" w:rsidRDefault="00316173" w:rsidP="007745F9">
      <w:pPr>
        <w:pStyle w:val="odstavec"/>
        <w:rPr>
          <w:i/>
        </w:rPr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p w:rsidR="009A0FEB" w:rsidRDefault="009A0FEB" w:rsidP="007745F9">
      <w:pPr>
        <w:pStyle w:val="odstavec"/>
      </w:pPr>
      <w:bookmarkStart w:id="18" w:name="FWT_changes_in_equity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5"/>
        <w:gridCol w:w="1337"/>
        <w:gridCol w:w="1365"/>
        <w:gridCol w:w="1326"/>
        <w:gridCol w:w="1338"/>
        <w:gridCol w:w="1449"/>
      </w:tblGrid>
      <w:tr w:rsidR="009A0FEB" w:rsidTr="009A0FEB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4:G26"/>
            <w:bookmarkEnd w:id="19"/>
          </w:p>
        </w:tc>
        <w:tc>
          <w:tcPr>
            <w:tcW w:w="68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A0FEB" w:rsidTr="009A0FEB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Položka vlastného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9A0FEB" w:rsidTr="009A0FEB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9A0FEB" w:rsidTr="009A0FEB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6 640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6 640</w:t>
            </w:r>
          </w:p>
        </w:tc>
      </w:tr>
      <w:tr w:rsidR="009A0FEB" w:rsidTr="009A0FEB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332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332</w:t>
            </w:r>
          </w:p>
        </w:tc>
      </w:tr>
      <w:tr w:rsidR="009A0FEB" w:rsidTr="009A0FEB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332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332</w:t>
            </w:r>
          </w:p>
        </w:tc>
      </w:tr>
      <w:tr w:rsidR="009A0FEB" w:rsidTr="009A0FEB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83 371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42 774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126 145</w:t>
            </w:r>
          </w:p>
        </w:tc>
      </w:tr>
      <w:tr w:rsidR="009A0FEB" w:rsidTr="009A0FEB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-32 496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-32 496</w:t>
            </w:r>
          </w:p>
        </w:tc>
      </w:tr>
      <w:tr w:rsidR="009A0FEB" w:rsidTr="009A0FEB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42 774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62 523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-42 774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62 523</w:t>
            </w:r>
          </w:p>
        </w:tc>
      </w:tr>
      <w:tr w:rsidR="009A0FEB" w:rsidTr="009A0FEB">
        <w:trPr>
          <w:trHeight w:val="255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100 953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62 523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163 476</w:t>
            </w:r>
          </w:p>
        </w:tc>
      </w:tr>
    </w:tbl>
    <w:p w:rsidR="00431641" w:rsidRDefault="00431641" w:rsidP="007745F9">
      <w:pPr>
        <w:pStyle w:val="odstavec"/>
      </w:pPr>
    </w:p>
    <w:p w:rsidR="009A0FEB" w:rsidRDefault="009A0FEB" w:rsidP="007745F9">
      <w:pPr>
        <w:pStyle w:val="odstavec"/>
      </w:pPr>
      <w:bookmarkStart w:id="20" w:name="FWT_changes_in_equity_2"/>
      <w:bookmarkEnd w:id="18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8"/>
        <w:gridCol w:w="1336"/>
        <w:gridCol w:w="1364"/>
        <w:gridCol w:w="1326"/>
        <w:gridCol w:w="1338"/>
        <w:gridCol w:w="1448"/>
      </w:tblGrid>
      <w:tr w:rsidR="009A0FEB" w:rsidTr="009A0FEB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31:G53"/>
            <w:bookmarkEnd w:id="21"/>
          </w:p>
        </w:tc>
        <w:tc>
          <w:tcPr>
            <w:tcW w:w="681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A0FEB" w:rsidTr="009A0FEB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1.1.2012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</w:tr>
      <w:tr w:rsidR="009A0FEB" w:rsidTr="009A0FEB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9A0FEB" w:rsidTr="009A0FEB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6 640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0636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6 640</w:t>
            </w:r>
          </w:p>
        </w:tc>
      </w:tr>
      <w:tr w:rsidR="009A0FEB" w:rsidTr="009A0FEB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332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332</w:t>
            </w:r>
          </w:p>
        </w:tc>
      </w:tr>
      <w:tr w:rsidR="009A0FEB" w:rsidTr="009A0FEB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332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332</w:t>
            </w:r>
          </w:p>
        </w:tc>
      </w:tr>
      <w:tr w:rsidR="009A0FEB" w:rsidTr="009A0FEB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83 371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83 371</w:t>
            </w:r>
          </w:p>
        </w:tc>
      </w:tr>
      <w:tr w:rsidR="009A0FEB" w:rsidTr="009A0FEB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-32 496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-32 496</w:t>
            </w:r>
          </w:p>
        </w:tc>
      </w:tr>
      <w:tr w:rsidR="009A0FEB" w:rsidTr="009A0FEB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-32 496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42 774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32 496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42 774</w:t>
            </w:r>
          </w:p>
        </w:tc>
      </w:tr>
      <w:tr w:rsidR="009A0FEB" w:rsidTr="009A0FEB">
        <w:trPr>
          <w:trHeight w:val="255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58 179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42 774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100 953</w:t>
            </w:r>
          </w:p>
        </w:tc>
      </w:tr>
    </w:tbl>
    <w:p w:rsidR="00431641" w:rsidRDefault="00431641" w:rsidP="007745F9">
      <w:pPr>
        <w:pStyle w:val="odstavec"/>
      </w:pPr>
    </w:p>
    <w:bookmarkEnd w:id="20"/>
    <w:p w:rsidR="00065002" w:rsidRPr="00065002" w:rsidRDefault="00065002" w:rsidP="007745F9">
      <w:pPr>
        <w:pStyle w:val="odstavec"/>
      </w:pPr>
    </w:p>
    <w:p w:rsidR="00A3677A" w:rsidRPr="001B09C8" w:rsidRDefault="00316173" w:rsidP="007745F9">
      <w:pPr>
        <w:pStyle w:val="odstavec"/>
      </w:pPr>
      <w:r w:rsidRPr="001B09C8">
        <w:lastRenderedPageBreak/>
        <w:t xml:space="preserve">Účtovný zisk za rok </w:t>
      </w:r>
      <w:r w:rsidR="00F24572">
        <w:t>2011</w:t>
      </w:r>
      <w:r w:rsidRPr="001B09C8">
        <w:t xml:space="preserve"> vo výške </w:t>
      </w:r>
      <w:r w:rsidR="00931882">
        <w:t>42 774 €</w:t>
      </w:r>
      <w:r w:rsidRPr="001B09C8">
        <w:t xml:space="preserve"> </w:t>
      </w:r>
      <w:r w:rsidR="00C14955" w:rsidRPr="001B09C8">
        <w:t>EUR</w:t>
      </w:r>
      <w:r w:rsidRPr="001B09C8">
        <w:t xml:space="preserve"> bol rozdelený nasledovne:</w:t>
      </w:r>
    </w:p>
    <w:p w:rsidR="009A0FEB" w:rsidRDefault="009A0FEB" w:rsidP="007745F9">
      <w:pPr>
        <w:pStyle w:val="odstavec"/>
      </w:pPr>
      <w:bookmarkStart w:id="22" w:name="FWT_distribution_of_the_profit_or_los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6"/>
        <w:gridCol w:w="3204"/>
      </w:tblGrid>
      <w:tr w:rsidR="009A0FEB" w:rsidTr="009A0FEB">
        <w:trPr>
          <w:trHeight w:val="48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4:C1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3"/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A0FEB" w:rsidTr="009A0FEB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42 774</w:t>
            </w:r>
          </w:p>
        </w:tc>
      </w:tr>
      <w:tr w:rsidR="009A0FEB" w:rsidTr="009A0FEB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A0FEB" w:rsidTr="009A0FEB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A0FEB" w:rsidTr="009A0FEB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A0FEB" w:rsidTr="009A0FEB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A0FEB" w:rsidTr="009A0FEB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42 774</w:t>
            </w:r>
          </w:p>
        </w:tc>
      </w:tr>
      <w:tr w:rsidR="009A0FEB" w:rsidTr="009A0FEB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42 774</w:t>
            </w:r>
          </w:p>
        </w:tc>
      </w:tr>
    </w:tbl>
    <w:bookmarkEnd w:id="22"/>
    <w:p w:rsidR="002A6B50" w:rsidRPr="00E63C40" w:rsidRDefault="00316173" w:rsidP="007745F9">
      <w:pPr>
        <w:pStyle w:val="Nadpis2"/>
      </w:pPr>
      <w:r w:rsidRPr="00E63C40">
        <w:t>Rezervy</w:t>
      </w:r>
    </w:p>
    <w:p w:rsidR="00A3677A" w:rsidRDefault="00316173" w:rsidP="007745F9">
      <w:pPr>
        <w:pStyle w:val="odstavec"/>
      </w:pPr>
      <w:r w:rsidRPr="00E63C40">
        <w:t>Prehľad rezerv je uvedený v nasledujúcej tabuľke:</w:t>
      </w:r>
    </w:p>
    <w:p w:rsidR="009A0FEB" w:rsidRDefault="009A0FEB" w:rsidP="007745F9">
      <w:pPr>
        <w:pStyle w:val="odstavec"/>
      </w:pPr>
      <w:bookmarkStart w:id="24" w:name="FWT_reserve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6"/>
        <w:gridCol w:w="1383"/>
        <w:gridCol w:w="1189"/>
        <w:gridCol w:w="1247"/>
        <w:gridCol w:w="1286"/>
        <w:gridCol w:w="1512"/>
      </w:tblGrid>
      <w:tr w:rsidR="009A0FEB" w:rsidTr="009A0FEB">
        <w:trPr>
          <w:trHeight w:val="285"/>
        </w:trPr>
        <w:tc>
          <w:tcPr>
            <w:tcW w:w="261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5:G3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5"/>
          </w:p>
        </w:tc>
        <w:tc>
          <w:tcPr>
            <w:tcW w:w="66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A0FEB" w:rsidTr="009A0FEB">
        <w:trPr>
          <w:trHeight w:val="480"/>
        </w:trPr>
        <w:tc>
          <w:tcPr>
            <w:tcW w:w="2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                      k 1.1.2013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                     k 31.12.2013</w:t>
            </w:r>
          </w:p>
        </w:tc>
      </w:tr>
      <w:tr w:rsidR="009A0FEB" w:rsidTr="009A0FEB">
        <w:trPr>
          <w:trHeight w:val="225"/>
        </w:trPr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9A0FEB" w:rsidTr="009A0FEB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38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9A0FEB" w:rsidTr="009A0FEB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2 271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3 566</w:t>
            </w:r>
          </w:p>
        </w:tc>
      </w:tr>
      <w:tr w:rsidR="009A0FEB" w:rsidTr="009A0FEB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150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</w:tr>
      <w:tr w:rsidR="009A0FEB" w:rsidTr="009A0FEB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účtovnícke práce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A0FEB" w:rsidTr="009A0FEB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dovolenky a odvody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A0FEB" w:rsidTr="009A0FEB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2 271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3 566</w:t>
            </w:r>
          </w:p>
        </w:tc>
      </w:tr>
    </w:tbl>
    <w:p w:rsidR="005634D7" w:rsidRDefault="005634D7" w:rsidP="007745F9">
      <w:pPr>
        <w:pStyle w:val="odstavec"/>
      </w:pPr>
    </w:p>
    <w:p w:rsidR="009A0FEB" w:rsidRDefault="009A0FEB" w:rsidP="007745F9">
      <w:pPr>
        <w:pStyle w:val="odstavec"/>
      </w:pPr>
      <w:bookmarkStart w:id="26" w:name="FWT_reserves_2"/>
      <w:bookmarkEnd w:id="24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6"/>
        <w:gridCol w:w="1383"/>
        <w:gridCol w:w="1189"/>
        <w:gridCol w:w="1247"/>
        <w:gridCol w:w="1286"/>
        <w:gridCol w:w="1512"/>
      </w:tblGrid>
      <w:tr w:rsidR="009A0FEB" w:rsidTr="009A0FEB">
        <w:trPr>
          <w:trHeight w:val="285"/>
        </w:trPr>
        <w:tc>
          <w:tcPr>
            <w:tcW w:w="261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37:G6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66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A0FEB" w:rsidTr="009A0FEB">
        <w:trPr>
          <w:trHeight w:val="480"/>
        </w:trPr>
        <w:tc>
          <w:tcPr>
            <w:tcW w:w="2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                     k 1.1.2012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</w:tr>
      <w:tr w:rsidR="009A0FEB" w:rsidTr="009A0FEB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9A0FEB" w:rsidTr="009A0FEB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38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9A0FEB" w:rsidTr="009A0FEB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150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2 121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2 271</w:t>
            </w:r>
          </w:p>
        </w:tc>
      </w:tr>
      <w:tr w:rsidR="009A0FEB" w:rsidTr="009A0FEB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lastRenderedPageBreak/>
              <w:t>Zákonné krátkodobé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150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2 121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2 271</w:t>
            </w:r>
          </w:p>
        </w:tc>
      </w:tr>
      <w:tr w:rsidR="009A0FEB" w:rsidTr="009A0FEB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účtovnícke práce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</w:t>
            </w:r>
          </w:p>
        </w:tc>
      </w:tr>
      <w:tr w:rsidR="009A0FEB" w:rsidTr="009A0FEB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dovolenky a odvody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2 121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2 121</w:t>
            </w:r>
          </w:p>
        </w:tc>
      </w:tr>
      <w:tr w:rsidR="009A0FEB" w:rsidTr="009A0FEB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150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2 121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2 271</w:t>
            </w:r>
          </w:p>
        </w:tc>
      </w:tr>
    </w:tbl>
    <w:p w:rsidR="005634D7" w:rsidRDefault="005634D7" w:rsidP="007745F9">
      <w:pPr>
        <w:pStyle w:val="odstavec"/>
      </w:pPr>
    </w:p>
    <w:bookmarkEnd w:id="26"/>
    <w:p w:rsidR="002A6B50" w:rsidRPr="00E63C40" w:rsidRDefault="00F316C5" w:rsidP="007745F9">
      <w:pPr>
        <w:pStyle w:val="Nadpis2"/>
      </w:pPr>
      <w:r w:rsidRPr="00E63C40">
        <w:t>Záväzky</w:t>
      </w:r>
    </w:p>
    <w:p w:rsidR="00A3677A" w:rsidRDefault="00316173" w:rsidP="007745F9">
      <w:pPr>
        <w:pStyle w:val="odstavec"/>
      </w:pPr>
      <w:r w:rsidRPr="00E63C40">
        <w:t>Štruktúra záväzkov (okrem bankových úverov) podľa zostatkov</w:t>
      </w:r>
      <w:r w:rsidR="000B2ED1" w:rsidRPr="00E63C40">
        <w:t>ej doby splatnosti je uvedená v </w:t>
      </w:r>
      <w:r w:rsidRPr="00E63C40">
        <w:t>nasledujúcej tabuľke:</w:t>
      </w:r>
    </w:p>
    <w:p w:rsidR="009A0FEB" w:rsidRDefault="009A0FEB" w:rsidP="007745F9">
      <w:pPr>
        <w:pStyle w:val="odstavec"/>
      </w:pPr>
      <w:bookmarkStart w:id="28" w:name="FWT_liabilitie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9A0FEB" w:rsidTr="009A0FEB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3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Stav k 31.12.2013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Stav k 31.12.2012</w:t>
            </w:r>
          </w:p>
        </w:tc>
      </w:tr>
      <w:tr w:rsidR="009A0FEB" w:rsidTr="009A0FEB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0FEB" w:rsidTr="009A0FEB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1 151 454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984 313</w:t>
            </w:r>
          </w:p>
        </w:tc>
      </w:tr>
      <w:tr w:rsidR="009A0FEB" w:rsidTr="009A0FEB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1 151 454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984 313</w:t>
            </w:r>
          </w:p>
        </w:tc>
      </w:tr>
      <w:tr w:rsidR="009A0FEB" w:rsidTr="009A0FEB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22 678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345</w:t>
            </w:r>
          </w:p>
        </w:tc>
      </w:tr>
      <w:tr w:rsidR="009A0FEB" w:rsidTr="009A0FEB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A0FEB" w:rsidTr="009A0FEB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22 678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345</w:t>
            </w:r>
          </w:p>
        </w:tc>
      </w:tr>
    </w:tbl>
    <w:p w:rsidR="00451119" w:rsidRDefault="00451119" w:rsidP="007745F9">
      <w:pPr>
        <w:pStyle w:val="odstavec"/>
      </w:pPr>
    </w:p>
    <w:bookmarkEnd w:id="28"/>
    <w:p w:rsidR="002A6B50" w:rsidRPr="00E63C40" w:rsidRDefault="001826CC" w:rsidP="007745F9">
      <w:pPr>
        <w:pStyle w:val="Nadpis2"/>
      </w:pPr>
      <w:r w:rsidRPr="00E63C40">
        <w:t>Sociálny fond</w:t>
      </w:r>
    </w:p>
    <w:p w:rsidR="00A3677A" w:rsidRPr="00E63C40" w:rsidRDefault="00316173" w:rsidP="007745F9">
      <w:pPr>
        <w:pStyle w:val="odstavec"/>
      </w:pPr>
      <w:r w:rsidRPr="00E63C40">
        <w:t>Tvorba a čerpanie sociálneho fondu v priebehu účtovného obdobia sú uv</w:t>
      </w:r>
      <w:r w:rsidR="005D49D8" w:rsidRPr="00E63C40">
        <w:t>edené v nasledujúcej tabuľke</w:t>
      </w:r>
      <w:r w:rsidRPr="00E63C40">
        <w:t>:</w:t>
      </w:r>
    </w:p>
    <w:p w:rsidR="009A0FEB" w:rsidRDefault="009A0FEB" w:rsidP="007745F9">
      <w:pPr>
        <w:pStyle w:val="odstavec"/>
      </w:pPr>
      <w:bookmarkStart w:id="30" w:name="FWT_liabilities_of_the_social_fund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616"/>
        <w:gridCol w:w="2568"/>
      </w:tblGrid>
      <w:tr w:rsidR="009A0FEB" w:rsidTr="009A0FEB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1"/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9A0FEB" w:rsidTr="009A0FEB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345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</w:t>
            </w:r>
          </w:p>
        </w:tc>
      </w:tr>
      <w:tr w:rsidR="009A0FEB" w:rsidTr="009A0FEB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A0FEB" w:rsidTr="009A0FEB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246</w:t>
            </w:r>
          </w:p>
        </w:tc>
      </w:tr>
      <w:tr w:rsidR="009A0FEB" w:rsidTr="009A0FEB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356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A0FEB" w:rsidTr="009A0FEB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Tvorba sociálneho fondu spolu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356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246</w:t>
            </w:r>
          </w:p>
        </w:tc>
      </w:tr>
      <w:tr w:rsidR="009A0FEB" w:rsidTr="009A0FEB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A0FEB" w:rsidTr="009A0FEB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701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345</w:t>
            </w:r>
          </w:p>
        </w:tc>
      </w:tr>
    </w:tbl>
    <w:p w:rsidR="00B80B80" w:rsidRDefault="00B80B80" w:rsidP="007745F9">
      <w:pPr>
        <w:pStyle w:val="odstavec"/>
      </w:pPr>
    </w:p>
    <w:bookmarkEnd w:id="30"/>
    <w:p w:rsidR="002A6B50" w:rsidRPr="00E63C40" w:rsidRDefault="00316173" w:rsidP="007745F9">
      <w:pPr>
        <w:pStyle w:val="Nadpis2"/>
      </w:pPr>
      <w:r w:rsidRPr="00E63C40">
        <w:t>Časové roz</w:t>
      </w:r>
      <w:r w:rsidR="00F316C5" w:rsidRPr="00E63C40">
        <w:t>líšenie</w:t>
      </w:r>
    </w:p>
    <w:p w:rsidR="00A3677A" w:rsidRDefault="00316173" w:rsidP="007745F9">
      <w:pPr>
        <w:pStyle w:val="odstavec"/>
      </w:pPr>
      <w:r w:rsidRPr="00E63C40">
        <w:t>Štruktúra časového rozlíšenia je uv</w:t>
      </w:r>
      <w:r w:rsidR="00EC4596" w:rsidRPr="00E63C40">
        <w:t>edená v nasledujúcej tabuľke</w:t>
      </w:r>
      <w:r w:rsidRPr="00E63C40">
        <w:t>:</w:t>
      </w:r>
    </w:p>
    <w:p w:rsidR="009A0FEB" w:rsidRDefault="009A0FEB" w:rsidP="007745F9">
      <w:pPr>
        <w:pStyle w:val="odstavec"/>
      </w:pPr>
      <w:bookmarkStart w:id="32" w:name="FWT_significant_accruals_liability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592"/>
        <w:gridCol w:w="2592"/>
      </w:tblGrid>
      <w:tr w:rsidR="009A0FEB" w:rsidTr="009A0FEB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3"/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</w:tr>
      <w:tr w:rsidR="009A0FEB" w:rsidTr="009A0FEB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9A0FEB" w:rsidTr="009A0FEB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9A0FEB" w:rsidTr="009A0FEB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9A0FEB" w:rsidTr="009A0FEB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2 970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9 658</w:t>
            </w:r>
          </w:p>
        </w:tc>
      </w:tr>
      <w:tr w:rsidR="009A0FEB" w:rsidTr="009A0FEB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zálohy na pobyty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2 970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9 658</w:t>
            </w:r>
          </w:p>
        </w:tc>
      </w:tr>
      <w:tr w:rsidR="009A0FEB" w:rsidTr="009A0FEB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2 970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9 658</w:t>
            </w:r>
          </w:p>
        </w:tc>
      </w:tr>
    </w:tbl>
    <w:p w:rsidR="00E145DD" w:rsidRDefault="00E145DD" w:rsidP="007745F9">
      <w:pPr>
        <w:pStyle w:val="odstavec"/>
      </w:pPr>
    </w:p>
    <w:bookmarkEnd w:id="32"/>
    <w:p w:rsidR="002A6B50" w:rsidRPr="00E63C40" w:rsidRDefault="00316173" w:rsidP="007745F9">
      <w:pPr>
        <w:pStyle w:val="Nadpis2"/>
      </w:pPr>
      <w:r w:rsidRPr="00E63C40">
        <w:t>Záväzky z finančného prenájmu</w:t>
      </w:r>
      <w:r w:rsidR="00793E82">
        <w:t xml:space="preserve"> (u nájomcu)</w:t>
      </w:r>
    </w:p>
    <w:p w:rsidR="002A6B50" w:rsidRDefault="001A1457" w:rsidP="007745F9">
      <w:pPr>
        <w:pStyle w:val="odstavec"/>
      </w:pPr>
      <w:r w:rsidRPr="00E63C40">
        <w:t>Záväzky z finančného prenájmu sú</w:t>
      </w:r>
      <w:r w:rsidR="00EC4596" w:rsidRPr="00E63C40">
        <w:t xml:space="preserve"> uvedené v nasledujúcej tabuľke</w:t>
      </w:r>
      <w:r w:rsidRPr="00E63C40">
        <w:t>:</w:t>
      </w:r>
    </w:p>
    <w:p w:rsidR="009A0FEB" w:rsidRDefault="009A0FEB" w:rsidP="007745F9">
      <w:pPr>
        <w:pStyle w:val="odstavec"/>
      </w:pPr>
      <w:bookmarkStart w:id="34" w:name="FWT_financial_leasing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16"/>
        <w:gridCol w:w="1301"/>
        <w:gridCol w:w="1369"/>
        <w:gridCol w:w="1236"/>
        <w:gridCol w:w="1211"/>
        <w:gridCol w:w="1306"/>
        <w:gridCol w:w="1201"/>
      </w:tblGrid>
      <w:tr w:rsidR="009A0FEB" w:rsidTr="009A0FEB">
        <w:trPr>
          <w:trHeight w:val="240"/>
        </w:trPr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9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7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A0FEB" w:rsidTr="009A0FEB">
        <w:trPr>
          <w:trHeight w:val="240"/>
        </w:trPr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9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7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9A0FEB" w:rsidTr="009A0FEB">
        <w:trPr>
          <w:trHeight w:val="960"/>
        </w:trPr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</w:tr>
      <w:tr w:rsidR="009A0FEB" w:rsidTr="009A0FEB">
        <w:trPr>
          <w:trHeight w:val="240"/>
        </w:trPr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9A0FEB" w:rsidTr="009A0FEB">
        <w:trPr>
          <w:trHeight w:val="240"/>
        </w:trPr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-21 977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A0FEB" w:rsidTr="009A0FEB">
        <w:trPr>
          <w:trHeight w:val="240"/>
        </w:trPr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Finančný náklad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A0FEB" w:rsidTr="009A0FEB">
        <w:trPr>
          <w:trHeight w:val="255"/>
        </w:trPr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-21 977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2D4FF1" w:rsidRDefault="002D4FF1" w:rsidP="007745F9">
      <w:pPr>
        <w:pStyle w:val="odstavec"/>
      </w:pPr>
    </w:p>
    <w:bookmarkEnd w:id="34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VÝNOSY</w:t>
      </w:r>
    </w:p>
    <w:p w:rsidR="002A6B50" w:rsidRPr="00E63C40" w:rsidRDefault="00316173" w:rsidP="007745F9">
      <w:pPr>
        <w:pStyle w:val="Nadpis2"/>
      </w:pPr>
      <w:r w:rsidRPr="00E63C40">
        <w:t>Tržby za vlastné výkony a tovar</w:t>
      </w:r>
    </w:p>
    <w:p w:rsidR="009A0FEB" w:rsidRDefault="00316173" w:rsidP="007745F9">
      <w:pPr>
        <w:pStyle w:val="odstavec"/>
      </w:pPr>
      <w:r w:rsidRPr="00E63C40">
        <w:t xml:space="preserve">Tržby za vlastné výkony a tovar podľa jednotlivých segmentov, t.j. podľa typov výrobkov a služieb, a podľa hlavných teritórií sú uvedené v nasledujúcej tabuľke: </w:t>
      </w:r>
      <w:bookmarkStart w:id="35" w:name="FWT_sales"/>
    </w:p>
    <w:tbl>
      <w:tblPr>
        <w:tblW w:w="9204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1"/>
        <w:gridCol w:w="3969"/>
        <w:gridCol w:w="1984"/>
      </w:tblGrid>
      <w:tr w:rsidR="00931882" w:rsidTr="00931882">
        <w:trPr>
          <w:trHeight w:val="1035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882" w:rsidRDefault="009318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4:H27"/>
            <w:bookmarkEnd w:id="3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1882" w:rsidRDefault="009318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1882" w:rsidRDefault="009318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931882" w:rsidTr="00931882">
        <w:trPr>
          <w:trHeight w:val="240"/>
        </w:trPr>
        <w:tc>
          <w:tcPr>
            <w:tcW w:w="32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31882" w:rsidRDefault="009318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31882" w:rsidRDefault="009318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31882" w:rsidRDefault="009318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931882" w:rsidTr="00931882">
        <w:trPr>
          <w:trHeight w:val="240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1882" w:rsidRDefault="009318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882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882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31882" w:rsidTr="00931882">
        <w:trPr>
          <w:trHeight w:val="240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1882" w:rsidRDefault="009318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 prenájmu strojov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882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60 000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1882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102 500</w:t>
            </w:r>
          </w:p>
        </w:tc>
      </w:tr>
      <w:tr w:rsidR="00931882" w:rsidTr="00931882">
        <w:trPr>
          <w:trHeight w:val="240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1882" w:rsidRDefault="009318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 prenájmu priestorov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882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3 212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1882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3 371</w:t>
            </w:r>
          </w:p>
        </w:tc>
      </w:tr>
      <w:tr w:rsidR="00931882" w:rsidTr="00931882">
        <w:trPr>
          <w:trHeight w:val="240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1882" w:rsidRDefault="009318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ubytovanie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882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84 211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1882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54 017</w:t>
            </w:r>
          </w:p>
        </w:tc>
      </w:tr>
      <w:tr w:rsidR="00931882" w:rsidTr="00931882">
        <w:trPr>
          <w:trHeight w:val="240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1882" w:rsidRDefault="009318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ostatné služby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882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1 972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1882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4 665</w:t>
            </w:r>
          </w:p>
        </w:tc>
      </w:tr>
      <w:tr w:rsidR="00931882" w:rsidTr="00931882">
        <w:trPr>
          <w:trHeight w:val="240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1882" w:rsidRDefault="009318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kuchyňu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882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275 699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1882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166 246</w:t>
            </w:r>
          </w:p>
        </w:tc>
      </w:tr>
      <w:tr w:rsidR="00931882" w:rsidTr="00931882">
        <w:trPr>
          <w:trHeight w:val="240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1882" w:rsidRDefault="009318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reštauráciu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882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52 310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1882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35 339</w:t>
            </w:r>
          </w:p>
        </w:tc>
      </w:tr>
      <w:tr w:rsidR="00931882" w:rsidTr="00931882">
        <w:trPr>
          <w:trHeight w:val="240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1882" w:rsidRDefault="009318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tovar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882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1882" w:rsidRDefault="009318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7 538</w:t>
            </w:r>
          </w:p>
        </w:tc>
      </w:tr>
      <w:tr w:rsidR="00931882" w:rsidTr="00931882">
        <w:trPr>
          <w:trHeight w:val="255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882" w:rsidRDefault="009318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31882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477 404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31882" w:rsidRDefault="009318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373 676</w:t>
            </w:r>
          </w:p>
        </w:tc>
      </w:tr>
    </w:tbl>
    <w:bookmarkEnd w:id="35"/>
    <w:p w:rsidR="002A6B50" w:rsidRPr="00E63C40" w:rsidRDefault="00316173" w:rsidP="007745F9">
      <w:pPr>
        <w:pStyle w:val="Nadpis2"/>
      </w:pPr>
      <w:r w:rsidRPr="00E63C40">
        <w:t>Ostatné</w:t>
      </w:r>
      <w:r w:rsidR="00F316C5" w:rsidRPr="00E63C40">
        <w:t xml:space="preserve"> výnosy z</w:t>
      </w:r>
      <w:r w:rsidR="00C11172">
        <w:t> </w:t>
      </w:r>
      <w:r w:rsidR="00F316C5" w:rsidRPr="00E63C40">
        <w:t>hospodárskej</w:t>
      </w:r>
      <w:r w:rsidR="00C11172">
        <w:t>, finančnej a mimoriadnej</w:t>
      </w:r>
      <w:r w:rsidR="00F316C5" w:rsidRPr="00E63C40">
        <w:t xml:space="preserve"> činnosti</w:t>
      </w:r>
    </w:p>
    <w:p w:rsidR="00792594" w:rsidRDefault="00C244D9" w:rsidP="007745F9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sú uvedené nižšie:</w:t>
      </w:r>
    </w:p>
    <w:p w:rsidR="009A0FEB" w:rsidRDefault="009A0FEB" w:rsidP="007745F9">
      <w:pPr>
        <w:pStyle w:val="odstavec"/>
      </w:pPr>
      <w:bookmarkStart w:id="37" w:name="FWT_activation_proceeds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1679"/>
        <w:gridCol w:w="1679"/>
      </w:tblGrid>
      <w:tr w:rsidR="009A0FEB" w:rsidTr="009A0FEB">
        <w:trPr>
          <w:trHeight w:val="679"/>
        </w:trPr>
        <w:tc>
          <w:tcPr>
            <w:tcW w:w="58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5:D3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8"/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9A0FEB" w:rsidTr="009A0FEB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216E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216E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9A0FEB" w:rsidTr="009A0FEB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Ostatné významné položky výnosov z hospodárskej činnosti, z toho: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216E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216E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9A0FEB" w:rsidTr="009A0FEB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</w:p>
        </w:tc>
      </w:tr>
      <w:tr w:rsidR="009A0FEB" w:rsidTr="009A0FEB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216E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216E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A0FEB" w:rsidTr="009A0FEB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216E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216E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A0FEB" w:rsidTr="009A0FEB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</w:t>
            </w:r>
          </w:p>
        </w:tc>
      </w:tr>
      <w:tr w:rsidR="009A0FEB" w:rsidTr="009A0FEB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z účtu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</w:tr>
      <w:tr w:rsidR="009A0FEB" w:rsidTr="009A0FEB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216E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216E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106608" w:rsidRDefault="00106608" w:rsidP="007745F9">
      <w:pPr>
        <w:pStyle w:val="odstavec"/>
      </w:pPr>
    </w:p>
    <w:p w:rsidR="00511C00" w:rsidRDefault="00511C00" w:rsidP="007745F9">
      <w:pPr>
        <w:pStyle w:val="odstavec"/>
      </w:pPr>
    </w:p>
    <w:bookmarkEnd w:id="37"/>
    <w:p w:rsidR="000422B1" w:rsidRPr="000422B1" w:rsidRDefault="000422B1" w:rsidP="007745F9">
      <w:pPr>
        <w:pStyle w:val="Nadpis2"/>
      </w:pPr>
      <w:r w:rsidRPr="000422B1">
        <w:t>Čistý obrat</w:t>
      </w:r>
    </w:p>
    <w:p w:rsidR="00792594" w:rsidRDefault="00792594" w:rsidP="007745F9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9A0FEB" w:rsidRDefault="009A0FEB" w:rsidP="007745F9">
      <w:pPr>
        <w:pStyle w:val="odstavec"/>
      </w:pPr>
      <w:bookmarkStart w:id="39" w:name="FWT_net_turnover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12"/>
        <w:gridCol w:w="1712"/>
      </w:tblGrid>
      <w:tr w:rsidR="009A0FEB" w:rsidTr="009A0FEB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RANGE!B4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0"/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9A0FEB" w:rsidTr="009A0FEB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216E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216E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A0FEB" w:rsidTr="009A0FEB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425 094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330 798</w:t>
            </w:r>
          </w:p>
        </w:tc>
      </w:tr>
      <w:tr w:rsidR="009A0FEB" w:rsidTr="009A0FEB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52 310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42 878</w:t>
            </w:r>
          </w:p>
        </w:tc>
      </w:tr>
      <w:tr w:rsidR="009A0FEB" w:rsidTr="009A0FEB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216E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216E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A0FEB" w:rsidTr="009A0FEB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216E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216E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A0FEB" w:rsidTr="009A0FEB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</w:tr>
      <w:tr w:rsidR="009A0FEB" w:rsidTr="009A0FEB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477 410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373 686</w:t>
            </w:r>
          </w:p>
        </w:tc>
      </w:tr>
    </w:tbl>
    <w:p w:rsidR="00106608" w:rsidRDefault="00106608" w:rsidP="007745F9">
      <w:pPr>
        <w:pStyle w:val="odstavec"/>
      </w:pPr>
    </w:p>
    <w:bookmarkEnd w:id="39"/>
    <w:p w:rsidR="00A13FEF" w:rsidRDefault="00A13FEF" w:rsidP="00A13FEF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NÁKLADY</w:t>
      </w:r>
    </w:p>
    <w:p w:rsidR="00A3677A" w:rsidRPr="00E63C40" w:rsidRDefault="00316173" w:rsidP="007745F9">
      <w:pPr>
        <w:pStyle w:val="odstavec"/>
      </w:pPr>
      <w:r w:rsidRPr="00E63C40">
        <w:t xml:space="preserve">Prehľad nákladov </w:t>
      </w:r>
      <w:r w:rsidR="00C244D9">
        <w:t xml:space="preserve">Spoločnosti </w:t>
      </w:r>
      <w:r w:rsidRPr="00E63C40">
        <w:t>je uvedený v nasledujúcej tabuľke:</w:t>
      </w:r>
    </w:p>
    <w:p w:rsidR="009A0FEB" w:rsidRDefault="009A0FEB" w:rsidP="007745F9">
      <w:pPr>
        <w:pStyle w:val="odstavec"/>
      </w:pPr>
      <w:bookmarkStart w:id="41" w:name="FWT_cost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2"/>
        <w:gridCol w:w="1654"/>
        <w:gridCol w:w="1654"/>
      </w:tblGrid>
      <w:tr w:rsidR="009A0FEB" w:rsidTr="009A0FEB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2" w:name="RANGE!B5:D5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2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9A0FEB" w:rsidTr="009A0FEB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25 730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22 895</w:t>
            </w:r>
          </w:p>
        </w:tc>
      </w:tr>
      <w:tr w:rsidR="009A0FEB" w:rsidTr="009A0FEB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761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1 521</w:t>
            </w:r>
          </w:p>
        </w:tc>
      </w:tr>
      <w:tr w:rsidR="009A0FEB" w:rsidTr="009A0FEB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583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1 719</w:t>
            </w:r>
          </w:p>
        </w:tc>
      </w:tr>
      <w:tr w:rsidR="009A0FEB" w:rsidTr="009A0FEB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Náklady na inzerciu, reklamu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1 345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4 400</w:t>
            </w:r>
          </w:p>
        </w:tc>
      </w:tr>
      <w:tr w:rsidR="009A0FEB" w:rsidTr="009A0FEB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3 029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1 458</w:t>
            </w:r>
          </w:p>
        </w:tc>
      </w:tr>
      <w:tr w:rsidR="009A0FEB" w:rsidTr="009A0FEB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 vozidiel a budov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9 876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4 214</w:t>
            </w:r>
          </w:p>
        </w:tc>
      </w:tr>
      <w:tr w:rsidR="009A0FEB" w:rsidTr="009A0FEB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Sprostredkovanie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9 109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2 477</w:t>
            </w:r>
          </w:p>
        </w:tc>
      </w:tr>
      <w:tr w:rsidR="009A0FEB" w:rsidTr="009A0FEB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1 027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7 106</w:t>
            </w:r>
          </w:p>
        </w:tc>
      </w:tr>
      <w:tr w:rsidR="009A0FEB" w:rsidTr="009A0FEB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1 579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620</w:t>
            </w:r>
          </w:p>
        </w:tc>
      </w:tr>
      <w:tr w:rsidR="009A0FEB" w:rsidTr="009A0FEB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Havarijné poistenie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1 165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620</w:t>
            </w:r>
          </w:p>
        </w:tc>
      </w:tr>
      <w:tr w:rsidR="009A0FEB" w:rsidTr="009A0FEB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Pokuty a penále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414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216E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A0FEB" w:rsidTr="009A0FEB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2 810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1 709</w:t>
            </w:r>
          </w:p>
        </w:tc>
      </w:tr>
      <w:tr w:rsidR="009A0FEB" w:rsidTr="009A0FEB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1 939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1 596</w:t>
            </w:r>
          </w:p>
        </w:tc>
      </w:tr>
      <w:tr w:rsidR="009A0FEB" w:rsidTr="009A0FEB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leasing auto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871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113</w:t>
            </w:r>
          </w:p>
        </w:tc>
      </w:tr>
      <w:tr w:rsidR="009A0FEB" w:rsidTr="009A0FEB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216E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216E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0FE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5F1FA0" w:rsidRDefault="005F1FA0" w:rsidP="007745F9">
      <w:pPr>
        <w:pStyle w:val="odstavec"/>
      </w:pPr>
    </w:p>
    <w:bookmarkEnd w:id="41"/>
    <w:p w:rsidR="00C244D9" w:rsidRDefault="00316173" w:rsidP="00FB6F88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DANE Z</w:t>
      </w:r>
      <w:r w:rsidR="00C244D9"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 w:rsidR="00C244D9">
        <w:rPr>
          <w:rFonts w:ascii="Arial" w:hAnsi="Arial"/>
        </w:rPr>
        <w:t>V</w:t>
      </w:r>
    </w:p>
    <w:p w:rsidR="00A13FEF" w:rsidRDefault="00E220A9" w:rsidP="00216EC4">
      <w:pPr>
        <w:pStyle w:val="odstavec"/>
        <w:rPr>
          <w:bCs w:val="0"/>
          <w:iCs w:val="0"/>
        </w:rPr>
      </w:pPr>
      <w:bookmarkStart w:id="43" w:name="FWT_Income_Tax_1"/>
      <w:r>
        <w:t xml:space="preserve"> </w:t>
      </w:r>
      <w:bookmarkEnd w:id="43"/>
    </w:p>
    <w:p w:rsidR="00A3677A" w:rsidRPr="00E63C40" w:rsidRDefault="00316173" w:rsidP="007745F9">
      <w:pPr>
        <w:pStyle w:val="odstavec"/>
      </w:pPr>
      <w:r w:rsidRPr="00E63C40">
        <w:t>Prechod od teoretickej k</w:t>
      </w:r>
      <w:r w:rsidR="004504CB" w:rsidRPr="00E63C40">
        <w:t> </w:t>
      </w:r>
      <w:r w:rsidRPr="00E63C40">
        <w:t>vykázanej dani z</w:t>
      </w:r>
      <w:r w:rsidR="004504CB" w:rsidRPr="00E63C40">
        <w:t> </w:t>
      </w:r>
      <w:r w:rsidRPr="00E63C40">
        <w:t>príjmov je uvedený v</w:t>
      </w:r>
      <w:r w:rsidR="004504CB" w:rsidRPr="00E63C40">
        <w:t> </w:t>
      </w:r>
      <w:r w:rsidRPr="00E63C40">
        <w:t>nasledujúcej tabuľke:</w:t>
      </w:r>
    </w:p>
    <w:tbl>
      <w:tblPr>
        <w:tblW w:w="952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97"/>
        <w:gridCol w:w="1551"/>
        <w:gridCol w:w="821"/>
        <w:gridCol w:w="1044"/>
        <w:gridCol w:w="1380"/>
        <w:gridCol w:w="598"/>
        <w:gridCol w:w="929"/>
      </w:tblGrid>
      <w:tr w:rsidR="009A0FEB" w:rsidTr="009A0FEB">
        <w:trPr>
          <w:trHeight w:val="439"/>
        </w:trPr>
        <w:tc>
          <w:tcPr>
            <w:tcW w:w="3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4" w:name="FWT_Income_Tax_2"/>
            <w:r>
              <w:t xml:space="preserve"> </w:t>
            </w:r>
            <w:bookmarkStart w:id="45" w:name="RANGE!B3:H14"/>
            <w:bookmarkEnd w:id="45"/>
          </w:p>
        </w:tc>
        <w:tc>
          <w:tcPr>
            <w:tcW w:w="3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9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9A0FEB" w:rsidTr="009A0FEB">
        <w:trPr>
          <w:trHeight w:val="240"/>
        </w:trPr>
        <w:tc>
          <w:tcPr>
            <w:tcW w:w="3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9A0FEB" w:rsidTr="009A0FEB">
        <w:trPr>
          <w:trHeight w:val="240"/>
        </w:trPr>
        <w:tc>
          <w:tcPr>
            <w:tcW w:w="3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5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9A0FEB" w:rsidTr="009A0FEB">
        <w:trPr>
          <w:trHeight w:val="540"/>
        </w:trPr>
        <w:tc>
          <w:tcPr>
            <w:tcW w:w="3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81 326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45 296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9A0FEB" w:rsidTr="009A0FEB">
        <w:trPr>
          <w:trHeight w:val="240"/>
        </w:trPr>
        <w:tc>
          <w:tcPr>
            <w:tcW w:w="3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15 452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8 606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19,00%</w:t>
            </w:r>
          </w:p>
        </w:tc>
      </w:tr>
      <w:tr w:rsidR="009A0FEB" w:rsidTr="009A0FEB">
        <w:trPr>
          <w:trHeight w:val="240"/>
        </w:trPr>
        <w:tc>
          <w:tcPr>
            <w:tcW w:w="3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0FEB" w:rsidTr="009A0FEB">
        <w:trPr>
          <w:trHeight w:val="240"/>
        </w:trPr>
        <w:tc>
          <w:tcPr>
            <w:tcW w:w="3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0FEB" w:rsidTr="009A0FEB">
        <w:trPr>
          <w:trHeight w:val="240"/>
        </w:trPr>
        <w:tc>
          <w:tcPr>
            <w:tcW w:w="3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0FEB" w:rsidTr="009A0FEB">
        <w:trPr>
          <w:trHeight w:val="255"/>
        </w:trPr>
        <w:tc>
          <w:tcPr>
            <w:tcW w:w="3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81 326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15 452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45 296</w:t>
            </w:r>
          </w:p>
        </w:tc>
        <w:tc>
          <w:tcPr>
            <w:tcW w:w="5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8 606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18,99%</w:t>
            </w:r>
          </w:p>
        </w:tc>
      </w:tr>
      <w:tr w:rsidR="009A0FEB" w:rsidTr="009A0FEB">
        <w:trPr>
          <w:trHeight w:val="255"/>
        </w:trPr>
        <w:tc>
          <w:tcPr>
            <w:tcW w:w="3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18 803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23%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2 522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5,57%</w:t>
            </w:r>
          </w:p>
        </w:tc>
      </w:tr>
      <w:tr w:rsidR="009A0FEB" w:rsidTr="009A0FEB">
        <w:trPr>
          <w:trHeight w:val="240"/>
        </w:trPr>
        <w:tc>
          <w:tcPr>
            <w:tcW w:w="3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0FEB" w:rsidTr="009A0FEB">
        <w:trPr>
          <w:trHeight w:val="255"/>
        </w:trPr>
        <w:tc>
          <w:tcPr>
            <w:tcW w:w="3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18 803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23%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2 522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5,57%</w:t>
            </w:r>
          </w:p>
        </w:tc>
      </w:tr>
    </w:tbl>
    <w:p w:rsidR="00D34F84" w:rsidRDefault="00D34F84" w:rsidP="007745F9">
      <w:pPr>
        <w:pStyle w:val="odstavec"/>
      </w:pPr>
    </w:p>
    <w:bookmarkEnd w:id="44"/>
    <w:p w:rsidR="00DB78B1" w:rsidRDefault="00DB78B1" w:rsidP="00DB78B1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SKUTOČNOSTI, KTORÉ NASTALI PO DNI, KU KTORÉMU SA ZOSTAVUJE ÚČTOVNÁ ZÁVIERKA, DO DŇA JEJ ZOSTAVENIA</w:t>
      </w:r>
    </w:p>
    <w:p w:rsidR="00F53EC5" w:rsidRDefault="00A11F4B" w:rsidP="007745F9">
      <w:pPr>
        <w:pStyle w:val="odstavec"/>
      </w:pPr>
      <w:r w:rsidRPr="00E63C40">
        <w:t xml:space="preserve">Po 31. decembri </w:t>
      </w:r>
      <w:r w:rsidR="00E27543">
        <w:t>201</w:t>
      </w:r>
      <w:r w:rsidR="00216EC4">
        <w:t>3</w:t>
      </w:r>
      <w:r w:rsidRPr="00E63C40">
        <w:t xml:space="preserve"> </w:t>
      </w:r>
      <w:r w:rsidR="008B28CA" w:rsidRPr="00216EC4">
        <w:t>ne</w:t>
      </w:r>
      <w:r w:rsidR="009E5D7F" w:rsidRPr="00216EC4">
        <w:t xml:space="preserve">nastali </w:t>
      </w:r>
      <w:r w:rsidR="005D0400" w:rsidRPr="00216EC4">
        <w:t xml:space="preserve"> </w:t>
      </w:r>
      <w:r w:rsidRPr="00216EC4">
        <w:t>také</w:t>
      </w:r>
      <w:r w:rsidRPr="00E63C40">
        <w:t xml:space="preserve"> udalosti, ktoré by si vyžadovali zverejnenie alebo vykázanie v účtovnej závierke za rok </w:t>
      </w:r>
      <w:r w:rsidR="00E27543">
        <w:t>201</w:t>
      </w:r>
      <w:r w:rsidR="00216EC4">
        <w:t>3</w:t>
      </w:r>
      <w:r w:rsidRPr="00E63C40">
        <w:t>.</w:t>
      </w:r>
      <w:r w:rsidR="00633A1E" w:rsidRPr="00E63C40">
        <w:t xml:space="preserve"> </w:t>
      </w:r>
    </w:p>
    <w:p w:rsidR="00F53EC5" w:rsidRDefault="00F53EC5" w:rsidP="007745F9">
      <w:pPr>
        <w:pStyle w:val="odstavec"/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PREHĽAD PEŇAŽNÝCH TOKOV </w:t>
      </w:r>
    </w:p>
    <w:p w:rsidR="0058595C" w:rsidRDefault="0058595C" w:rsidP="007745F9">
      <w:pPr>
        <w:pStyle w:val="odstavec"/>
      </w:pPr>
      <w:r w:rsidRPr="00E63C40">
        <w:t xml:space="preserve">Spoločnosť zostavila prehľad peňažných tokov </w:t>
      </w:r>
      <w:r w:rsidRPr="0058595C">
        <w:t>pomocou nepriamej metódy</w:t>
      </w:r>
      <w:r w:rsidR="00B82851">
        <w:t>:</w:t>
      </w:r>
    </w:p>
    <w:p w:rsidR="009A0FEB" w:rsidRDefault="009A0FEB" w:rsidP="007745F9">
      <w:pPr>
        <w:pStyle w:val="odstavec"/>
      </w:pPr>
      <w:bookmarkStart w:id="46" w:name="FWT_cash_flow_1"/>
      <w:r w:rsidRPr="009A0FEB">
        <w:rPr>
          <w:lang w:eastAsia="en-US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0"/>
        <w:gridCol w:w="1440"/>
        <w:gridCol w:w="1440"/>
      </w:tblGrid>
      <w:tr w:rsidR="009A0FEB" w:rsidTr="009A0FEB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bookmarkStart w:id="47" w:name="RANGE!B3:D26"/>
            <w:bookmarkEnd w:id="47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9A0FEB" w:rsidTr="009A0FEB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</w:tr>
      <w:tr w:rsidR="009A0FEB" w:rsidTr="009A0FEB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0FEB" w:rsidTr="009A0FEB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zisk (pred odpočítaním daňových a mimoriadnych položiek)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81 326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45 296</w:t>
            </w:r>
          </w:p>
        </w:tc>
      </w:tr>
      <w:tr w:rsidR="009A0FEB" w:rsidTr="009A0FEB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 dlhodobého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75 085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66 803</w:t>
            </w:r>
          </w:p>
        </w:tc>
      </w:tr>
      <w:tr w:rsidR="009A0FEB" w:rsidTr="009A0FEB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stavu rezerv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1 295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2 121</w:t>
            </w:r>
          </w:p>
        </w:tc>
      </w:tr>
      <w:tr w:rsidR="009A0FEB" w:rsidTr="009A0FEB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Úrokové náklady (netto)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</w:t>
            </w:r>
          </w:p>
        </w:tc>
      </w:tr>
      <w:tr w:rsidR="009A0FEB" w:rsidTr="009A0FEB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158 571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114 210</w:t>
            </w:r>
          </w:p>
        </w:tc>
      </w:tr>
      <w:tr w:rsidR="009A0FEB" w:rsidTr="009A0FEB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14 271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-55 463</w:t>
            </w:r>
          </w:p>
        </w:tc>
      </w:tr>
      <w:tr w:rsidR="009A0FEB" w:rsidTr="009A0FEB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zásob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-5 162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2 920</w:t>
            </w:r>
          </w:p>
        </w:tc>
      </w:tr>
      <w:tr w:rsidR="009A0FEB" w:rsidTr="009A0FEB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169 541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-76 422</w:t>
            </w:r>
          </w:p>
        </w:tc>
      </w:tr>
      <w:tr w:rsidR="009A0FEB" w:rsidTr="009A0FEB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 prevádzky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337 221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-14 755</w:t>
            </w:r>
          </w:p>
        </w:tc>
      </w:tr>
      <w:tr w:rsidR="009A0FEB" w:rsidTr="009A0FEB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8" w:name="FWT_cash_flow_2"/>
            <w:bookmarkEnd w:id="4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0FEB" w:rsidTr="009A0FEB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Peňažné toky z prevádzky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337 221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-14 755</w:t>
            </w:r>
          </w:p>
        </w:tc>
      </w:tr>
      <w:tr w:rsidR="009A0FEB" w:rsidTr="009A0FEB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Zaplatené úroky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-871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0FEB" w:rsidTr="009A0FEB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úroky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</w:tr>
      <w:tr w:rsidR="009A0FEB" w:rsidTr="009A0FEB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Zaplatená daň z príjmov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-5 558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</w:t>
            </w:r>
          </w:p>
        </w:tc>
      </w:tr>
      <w:tr w:rsidR="009A0FEB" w:rsidTr="009A0FEB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330 798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-14 747</w:t>
            </w:r>
          </w:p>
        </w:tc>
      </w:tr>
      <w:tr w:rsidR="009A0FEB" w:rsidTr="009A0FEB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dlhodobého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-240 414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-10 794</w:t>
            </w:r>
          </w:p>
        </w:tc>
      </w:tr>
      <w:tr w:rsidR="009A0FEB" w:rsidTr="009A0FEB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-240 414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-10 794</w:t>
            </w:r>
          </w:p>
        </w:tc>
      </w:tr>
      <w:tr w:rsidR="009A0FEB" w:rsidTr="009A0FEB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0FEB" w:rsidTr="009A0FEB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Príjmy / splátky úverov a pôžičiek od bánk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-65 805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0FEB" w:rsidTr="009A0FEB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-65 805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9A0FEB" w:rsidTr="009A0FEB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24 579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-25 541</w:t>
            </w:r>
          </w:p>
        </w:tc>
      </w:tr>
      <w:tr w:rsidR="009A0FEB" w:rsidTr="009A0FEB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43 481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69 022</w:t>
            </w:r>
          </w:p>
        </w:tc>
      </w:tr>
      <w:tr w:rsidR="009A0FEB" w:rsidTr="009A0FEB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68 060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A0FEB" w:rsidRDefault="009A0FE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43 481</w:t>
            </w:r>
          </w:p>
        </w:tc>
      </w:tr>
      <w:bookmarkEnd w:id="48"/>
    </w:tbl>
    <w:p w:rsidR="002736C2" w:rsidRDefault="002736C2" w:rsidP="00216EC4">
      <w:pPr>
        <w:suppressAutoHyphens/>
        <w:rPr>
          <w:rFonts w:ascii="Arial" w:hAnsi="Arial" w:cs="Arial"/>
          <w:b/>
          <w:bCs/>
          <w:iCs/>
          <w:sz w:val="20"/>
          <w:szCs w:val="20"/>
        </w:rPr>
      </w:pPr>
    </w:p>
    <w:sectPr w:rsidR="002736C2" w:rsidSect="007A549A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59AC" w:rsidRDefault="005A59AC">
      <w:r>
        <w:separator/>
      </w:r>
    </w:p>
  </w:endnote>
  <w:endnote w:type="continuationSeparator" w:id="0">
    <w:p w:rsidR="005A59AC" w:rsidRDefault="005A59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00000007" w:usb1="00000000" w:usb2="00000000" w:usb3="00000000" w:csb0="0000001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59AC" w:rsidRDefault="005A59AC">
      <w:r>
        <w:separator/>
      </w:r>
    </w:p>
  </w:footnote>
  <w:footnote w:type="continuationSeparator" w:id="0">
    <w:p w:rsidR="005A59AC" w:rsidRDefault="005A59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1882" w:rsidRPr="00980076" w:rsidRDefault="00931882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BROMA PLUS s.r.o.     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6E3C93">
      <w:rPr>
        <w:rStyle w:val="slostrany"/>
        <w:rFonts w:ascii="Arial" w:hAnsi="Arial" w:cs="Arial"/>
        <w:noProof/>
        <w:sz w:val="18"/>
        <w:szCs w:val="18"/>
      </w:rPr>
      <w:t>1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931882" w:rsidRPr="00980076" w:rsidRDefault="00931882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931882" w:rsidRPr="004D5ED9" w:rsidRDefault="00931882">
    <w:pPr>
      <w:pStyle w:val="Hlavika"/>
      <w:rPr>
        <w:rFonts w:ascii="Arial" w:hAnsi="Arial" w:cs="Arial"/>
        <w:sz w:val="20"/>
        <w:szCs w:val="20"/>
      </w:rPr>
    </w:pPr>
  </w:p>
  <w:p w:rsidR="00931882" w:rsidRPr="004D5ED9" w:rsidRDefault="00931882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1882" w:rsidRPr="00980076" w:rsidRDefault="00931882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BROMA PLUS s.r.o.     </w:t>
    </w:r>
    <w:r w:rsidRPr="00980076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 xml:space="preserve">  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79776B">
      <w:rPr>
        <w:rStyle w:val="slostrany"/>
        <w:rFonts w:ascii="Arial" w:hAnsi="Arial" w:cs="Arial"/>
        <w:noProof/>
        <w:sz w:val="18"/>
        <w:szCs w:val="18"/>
      </w:rPr>
      <w:t>5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931882" w:rsidRPr="00980076" w:rsidRDefault="00931882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931882" w:rsidRPr="004D5ED9" w:rsidRDefault="00931882">
    <w:pPr>
      <w:pStyle w:val="Hlavika"/>
      <w:rPr>
        <w:rFonts w:ascii="Arial" w:hAnsi="Arial" w:cs="Arial"/>
        <w:sz w:val="20"/>
        <w:szCs w:val="20"/>
      </w:rPr>
    </w:pPr>
  </w:p>
  <w:p w:rsidR="00931882" w:rsidRPr="004D5ED9" w:rsidRDefault="00931882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1882" w:rsidRPr="00980076" w:rsidRDefault="00931882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BROMA PLUS s.r.o.     </w:t>
    </w:r>
    <w:r>
      <w:rPr>
        <w:rFonts w:ascii="Arial" w:hAnsi="Arial" w:cs="Arial"/>
        <w:sz w:val="20"/>
        <w:szCs w:val="20"/>
      </w:rPr>
      <w:tab/>
      <w:t xml:space="preserve">  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79776B">
      <w:rPr>
        <w:rStyle w:val="slostrany"/>
        <w:rFonts w:ascii="Arial" w:hAnsi="Arial" w:cs="Arial"/>
        <w:noProof/>
        <w:sz w:val="18"/>
        <w:szCs w:val="18"/>
      </w:rPr>
      <w:t>11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931882" w:rsidRPr="00980076" w:rsidRDefault="00931882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931882" w:rsidRPr="004D5ED9" w:rsidRDefault="00931882">
    <w:pPr>
      <w:pStyle w:val="Hlavika"/>
      <w:rPr>
        <w:rFonts w:ascii="Arial" w:hAnsi="Arial" w:cs="Arial"/>
        <w:sz w:val="20"/>
        <w:szCs w:val="20"/>
      </w:rPr>
    </w:pPr>
  </w:p>
  <w:p w:rsidR="00931882" w:rsidRPr="004D5ED9" w:rsidRDefault="00931882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2E954D3"/>
    <w:multiLevelType w:val="multilevel"/>
    <w:tmpl w:val="1396D0A8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9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4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5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0"/>
  </w:num>
  <w:num w:numId="2">
    <w:abstractNumId w:val="42"/>
  </w:num>
  <w:num w:numId="3">
    <w:abstractNumId w:val="13"/>
  </w:num>
  <w:num w:numId="4">
    <w:abstractNumId w:val="27"/>
  </w:num>
  <w:num w:numId="5">
    <w:abstractNumId w:val="32"/>
  </w:num>
  <w:num w:numId="6">
    <w:abstractNumId w:val="39"/>
  </w:num>
  <w:num w:numId="7">
    <w:abstractNumId w:val="41"/>
  </w:num>
  <w:num w:numId="8">
    <w:abstractNumId w:val="35"/>
  </w:num>
  <w:num w:numId="9">
    <w:abstractNumId w:val="22"/>
  </w:num>
  <w:num w:numId="10">
    <w:abstractNumId w:val="20"/>
  </w:num>
  <w:num w:numId="11">
    <w:abstractNumId w:val="6"/>
  </w:num>
  <w:num w:numId="12">
    <w:abstractNumId w:val="11"/>
  </w:num>
  <w:num w:numId="13">
    <w:abstractNumId w:val="25"/>
  </w:num>
  <w:num w:numId="14">
    <w:abstractNumId w:val="30"/>
  </w:num>
  <w:num w:numId="15">
    <w:abstractNumId w:val="4"/>
  </w:num>
  <w:num w:numId="16">
    <w:abstractNumId w:val="40"/>
  </w:num>
  <w:num w:numId="17">
    <w:abstractNumId w:val="1"/>
  </w:num>
  <w:num w:numId="18">
    <w:abstractNumId w:val="17"/>
  </w:num>
  <w:num w:numId="19">
    <w:abstractNumId w:val="36"/>
  </w:num>
  <w:num w:numId="20">
    <w:abstractNumId w:val="9"/>
  </w:num>
  <w:num w:numId="21">
    <w:abstractNumId w:val="38"/>
  </w:num>
  <w:num w:numId="22">
    <w:abstractNumId w:val="14"/>
  </w:num>
  <w:num w:numId="23">
    <w:abstractNumId w:val="23"/>
  </w:num>
  <w:num w:numId="24">
    <w:abstractNumId w:val="21"/>
  </w:num>
  <w:num w:numId="25">
    <w:abstractNumId w:val="12"/>
  </w:num>
  <w:num w:numId="26">
    <w:abstractNumId w:val="3"/>
  </w:num>
  <w:num w:numId="27">
    <w:abstractNumId w:val="24"/>
  </w:num>
  <w:num w:numId="28">
    <w:abstractNumId w:val="34"/>
  </w:num>
  <w:num w:numId="29">
    <w:abstractNumId w:val="33"/>
  </w:num>
  <w:num w:numId="30">
    <w:abstractNumId w:val="19"/>
  </w:num>
  <w:num w:numId="31">
    <w:abstractNumId w:val="29"/>
  </w:num>
  <w:num w:numId="32">
    <w:abstractNumId w:val="8"/>
  </w:num>
  <w:num w:numId="33">
    <w:abstractNumId w:val="37"/>
  </w:num>
  <w:num w:numId="34">
    <w:abstractNumId w:val="15"/>
  </w:num>
  <w:num w:numId="35">
    <w:abstractNumId w:val="16"/>
  </w:num>
  <w:num w:numId="36">
    <w:abstractNumId w:val="0"/>
  </w:num>
  <w:num w:numId="37">
    <w:abstractNumId w:val="26"/>
  </w:num>
  <w:num w:numId="38">
    <w:abstractNumId w:val="2"/>
  </w:num>
  <w:num w:numId="39">
    <w:abstractNumId w:val="5"/>
  </w:num>
  <w:num w:numId="40">
    <w:abstractNumId w:val="13"/>
  </w:num>
  <w:num w:numId="41">
    <w:abstractNumId w:val="13"/>
  </w:num>
  <w:num w:numId="42">
    <w:abstractNumId w:val="13"/>
  </w:num>
  <w:num w:numId="43">
    <w:abstractNumId w:val="13"/>
  </w:num>
  <w:num w:numId="44">
    <w:abstractNumId w:val="7"/>
  </w:num>
  <w:num w:numId="45">
    <w:abstractNumId w:val="43"/>
  </w:num>
  <w:num w:numId="46">
    <w:abstractNumId w:val="10"/>
  </w:num>
  <w:num w:numId="47">
    <w:abstractNumId w:val="18"/>
  </w:num>
  <w:num w:numId="48">
    <w:abstractNumId w:val="10"/>
  </w:num>
  <w:num w:numId="49">
    <w:abstractNumId w:val="10"/>
  </w:num>
  <w:num w:numId="50">
    <w:abstractNumId w:val="10"/>
  </w:num>
  <w:num w:numId="51">
    <w:abstractNumId w:val="10"/>
  </w:num>
  <w:num w:numId="52">
    <w:abstractNumId w:val="13"/>
  </w:num>
  <w:num w:numId="53">
    <w:abstractNumId w:val="13"/>
  </w:num>
  <w:num w:numId="54">
    <w:abstractNumId w:val="13"/>
  </w:num>
  <w:num w:numId="55">
    <w:abstractNumId w:val="10"/>
  </w:num>
  <w:num w:numId="56">
    <w:abstractNumId w:val="28"/>
  </w:num>
  <w:num w:numId="57">
    <w:abstractNumId w:val="44"/>
  </w:num>
  <w:num w:numId="58">
    <w:abstractNumId w:val="45"/>
  </w:num>
  <w:num w:numId="59">
    <w:abstractNumId w:val="10"/>
  </w:num>
  <w:num w:numId="60">
    <w:abstractNumId w:val="31"/>
  </w:num>
  <w:num w:numId="6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5729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22B1"/>
    <w:rsid w:val="000448C5"/>
    <w:rsid w:val="00051B9D"/>
    <w:rsid w:val="00052D5F"/>
    <w:rsid w:val="00053F5B"/>
    <w:rsid w:val="0005509D"/>
    <w:rsid w:val="00056331"/>
    <w:rsid w:val="00057B2A"/>
    <w:rsid w:val="000636D7"/>
    <w:rsid w:val="000636E9"/>
    <w:rsid w:val="00065002"/>
    <w:rsid w:val="000651F1"/>
    <w:rsid w:val="0006540C"/>
    <w:rsid w:val="000659CA"/>
    <w:rsid w:val="00066B8F"/>
    <w:rsid w:val="00066BEF"/>
    <w:rsid w:val="000739E2"/>
    <w:rsid w:val="00075966"/>
    <w:rsid w:val="0007646D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551"/>
    <w:rsid w:val="000C59E8"/>
    <w:rsid w:val="000C771F"/>
    <w:rsid w:val="000D1289"/>
    <w:rsid w:val="000D267B"/>
    <w:rsid w:val="000D330C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6EC4"/>
    <w:rsid w:val="00217E39"/>
    <w:rsid w:val="00220A20"/>
    <w:rsid w:val="00220AAE"/>
    <w:rsid w:val="00220B20"/>
    <w:rsid w:val="0022143D"/>
    <w:rsid w:val="00221F82"/>
    <w:rsid w:val="002220A8"/>
    <w:rsid w:val="00224244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75EC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64EF"/>
    <w:rsid w:val="00316602"/>
    <w:rsid w:val="0031788B"/>
    <w:rsid w:val="00321CFC"/>
    <w:rsid w:val="003221CC"/>
    <w:rsid w:val="003229CD"/>
    <w:rsid w:val="003248BB"/>
    <w:rsid w:val="00325FC5"/>
    <w:rsid w:val="0032614F"/>
    <w:rsid w:val="00327818"/>
    <w:rsid w:val="00327DE9"/>
    <w:rsid w:val="003314F9"/>
    <w:rsid w:val="003333C5"/>
    <w:rsid w:val="0033388F"/>
    <w:rsid w:val="00334A69"/>
    <w:rsid w:val="003360A5"/>
    <w:rsid w:val="00340787"/>
    <w:rsid w:val="00340CC3"/>
    <w:rsid w:val="00340EA0"/>
    <w:rsid w:val="00341226"/>
    <w:rsid w:val="003425E0"/>
    <w:rsid w:val="003425E2"/>
    <w:rsid w:val="003429BE"/>
    <w:rsid w:val="00343B37"/>
    <w:rsid w:val="00346D2C"/>
    <w:rsid w:val="00347C36"/>
    <w:rsid w:val="0035158B"/>
    <w:rsid w:val="00353B4B"/>
    <w:rsid w:val="0035558D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5660"/>
    <w:rsid w:val="003C593B"/>
    <w:rsid w:val="003C7AA4"/>
    <w:rsid w:val="003D073B"/>
    <w:rsid w:val="003D2EFD"/>
    <w:rsid w:val="003D3F39"/>
    <w:rsid w:val="003D776E"/>
    <w:rsid w:val="003D796D"/>
    <w:rsid w:val="003E11CD"/>
    <w:rsid w:val="003E2868"/>
    <w:rsid w:val="003E6401"/>
    <w:rsid w:val="003E76F2"/>
    <w:rsid w:val="003E7BB3"/>
    <w:rsid w:val="003F08A8"/>
    <w:rsid w:val="003F13A7"/>
    <w:rsid w:val="003F162E"/>
    <w:rsid w:val="003F31B8"/>
    <w:rsid w:val="003F75E5"/>
    <w:rsid w:val="00400CEA"/>
    <w:rsid w:val="0040286B"/>
    <w:rsid w:val="00404818"/>
    <w:rsid w:val="00406E94"/>
    <w:rsid w:val="004074E7"/>
    <w:rsid w:val="0041609A"/>
    <w:rsid w:val="00416BD7"/>
    <w:rsid w:val="00420AC7"/>
    <w:rsid w:val="00420C91"/>
    <w:rsid w:val="00421E76"/>
    <w:rsid w:val="004235C7"/>
    <w:rsid w:val="00424EF2"/>
    <w:rsid w:val="00426E35"/>
    <w:rsid w:val="00431641"/>
    <w:rsid w:val="004319E8"/>
    <w:rsid w:val="00432D54"/>
    <w:rsid w:val="0043369D"/>
    <w:rsid w:val="00435073"/>
    <w:rsid w:val="004367C4"/>
    <w:rsid w:val="00437841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1450"/>
    <w:rsid w:val="00511BC1"/>
    <w:rsid w:val="00511C00"/>
    <w:rsid w:val="00516162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57CA"/>
    <w:rsid w:val="0052632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6C02"/>
    <w:rsid w:val="005739D4"/>
    <w:rsid w:val="00574A94"/>
    <w:rsid w:val="00575DBA"/>
    <w:rsid w:val="00575F0D"/>
    <w:rsid w:val="00576258"/>
    <w:rsid w:val="005764E4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9AC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65D1"/>
    <w:rsid w:val="005C675B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3151D"/>
    <w:rsid w:val="00633A1E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6DA3"/>
    <w:rsid w:val="006A7AC4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5184"/>
    <w:rsid w:val="006E1337"/>
    <w:rsid w:val="006E13BA"/>
    <w:rsid w:val="006E1993"/>
    <w:rsid w:val="006E377C"/>
    <w:rsid w:val="006E3C93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71F7"/>
    <w:rsid w:val="006F73C3"/>
    <w:rsid w:val="006F7C7C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4135C"/>
    <w:rsid w:val="00741459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303C"/>
    <w:rsid w:val="007745AE"/>
    <w:rsid w:val="007745F9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5779"/>
    <w:rsid w:val="00786A8C"/>
    <w:rsid w:val="007875F0"/>
    <w:rsid w:val="00790655"/>
    <w:rsid w:val="007906FF"/>
    <w:rsid w:val="00792594"/>
    <w:rsid w:val="00793C97"/>
    <w:rsid w:val="00793E82"/>
    <w:rsid w:val="00794601"/>
    <w:rsid w:val="0079776B"/>
    <w:rsid w:val="007977EA"/>
    <w:rsid w:val="007A115E"/>
    <w:rsid w:val="007A1958"/>
    <w:rsid w:val="007A36DD"/>
    <w:rsid w:val="007A549A"/>
    <w:rsid w:val="007A5C93"/>
    <w:rsid w:val="007B1EDF"/>
    <w:rsid w:val="007B6723"/>
    <w:rsid w:val="007B7FCD"/>
    <w:rsid w:val="007C01CE"/>
    <w:rsid w:val="007C0407"/>
    <w:rsid w:val="007C2FE9"/>
    <w:rsid w:val="007C61B0"/>
    <w:rsid w:val="007C6250"/>
    <w:rsid w:val="007D2960"/>
    <w:rsid w:val="007D33C7"/>
    <w:rsid w:val="007D3951"/>
    <w:rsid w:val="007D5FFE"/>
    <w:rsid w:val="007D6174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4DEE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2944"/>
    <w:rsid w:val="008C6D8F"/>
    <w:rsid w:val="008C7E86"/>
    <w:rsid w:val="008D0FE1"/>
    <w:rsid w:val="008D3B5D"/>
    <w:rsid w:val="008D4A8F"/>
    <w:rsid w:val="008D4D4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900CB6"/>
    <w:rsid w:val="00901313"/>
    <w:rsid w:val="00905906"/>
    <w:rsid w:val="0090780E"/>
    <w:rsid w:val="00907BF8"/>
    <w:rsid w:val="0091109A"/>
    <w:rsid w:val="00914C98"/>
    <w:rsid w:val="00916179"/>
    <w:rsid w:val="00920FB2"/>
    <w:rsid w:val="0092242C"/>
    <w:rsid w:val="00923D9F"/>
    <w:rsid w:val="00923E9C"/>
    <w:rsid w:val="00924DB3"/>
    <w:rsid w:val="00927360"/>
    <w:rsid w:val="00927D23"/>
    <w:rsid w:val="00930056"/>
    <w:rsid w:val="00931882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30C"/>
    <w:rsid w:val="009527BC"/>
    <w:rsid w:val="009561F2"/>
    <w:rsid w:val="00956C06"/>
    <w:rsid w:val="00962EBC"/>
    <w:rsid w:val="00965B1D"/>
    <w:rsid w:val="00966BD0"/>
    <w:rsid w:val="00967689"/>
    <w:rsid w:val="00970E69"/>
    <w:rsid w:val="00972898"/>
    <w:rsid w:val="0097440B"/>
    <w:rsid w:val="009769DE"/>
    <w:rsid w:val="009770F2"/>
    <w:rsid w:val="00980076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0FEB"/>
    <w:rsid w:val="009A1E25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835"/>
    <w:rsid w:val="009D70B5"/>
    <w:rsid w:val="009E0BF8"/>
    <w:rsid w:val="009E11E0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6E99"/>
    <w:rsid w:val="00A27988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C08F6"/>
    <w:rsid w:val="00AC117B"/>
    <w:rsid w:val="00AC2CFD"/>
    <w:rsid w:val="00AC4255"/>
    <w:rsid w:val="00AC4675"/>
    <w:rsid w:val="00AC5605"/>
    <w:rsid w:val="00AC7372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624B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56DE"/>
    <w:rsid w:val="00B976B5"/>
    <w:rsid w:val="00BA0317"/>
    <w:rsid w:val="00BA22DE"/>
    <w:rsid w:val="00BA239E"/>
    <w:rsid w:val="00BA5351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6EC1"/>
    <w:rsid w:val="00BC7BE5"/>
    <w:rsid w:val="00BD417A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0A3B"/>
    <w:rsid w:val="00C915D8"/>
    <w:rsid w:val="00C92B23"/>
    <w:rsid w:val="00C9320A"/>
    <w:rsid w:val="00C959B8"/>
    <w:rsid w:val="00C9655D"/>
    <w:rsid w:val="00CA0673"/>
    <w:rsid w:val="00CA33D3"/>
    <w:rsid w:val="00CA3C31"/>
    <w:rsid w:val="00CA417F"/>
    <w:rsid w:val="00CA5269"/>
    <w:rsid w:val="00CA58BD"/>
    <w:rsid w:val="00CB3143"/>
    <w:rsid w:val="00CB4BFD"/>
    <w:rsid w:val="00CB663D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B1157"/>
    <w:rsid w:val="00DB1816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7543"/>
    <w:rsid w:val="00E27AA9"/>
    <w:rsid w:val="00E3150C"/>
    <w:rsid w:val="00E318DE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9A3"/>
    <w:rsid w:val="00E63C40"/>
    <w:rsid w:val="00E653D6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7CA1"/>
    <w:rsid w:val="00E83CEF"/>
    <w:rsid w:val="00E84BD8"/>
    <w:rsid w:val="00E87A76"/>
    <w:rsid w:val="00E90DB9"/>
    <w:rsid w:val="00E92838"/>
    <w:rsid w:val="00E94650"/>
    <w:rsid w:val="00EA20DA"/>
    <w:rsid w:val="00EA2388"/>
    <w:rsid w:val="00EA2B8E"/>
    <w:rsid w:val="00EA2C38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C250D"/>
    <w:rsid w:val="00EC2C2C"/>
    <w:rsid w:val="00EC4596"/>
    <w:rsid w:val="00EC47D7"/>
    <w:rsid w:val="00EC5101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F04E2"/>
    <w:rsid w:val="00EF1AC6"/>
    <w:rsid w:val="00EF32BD"/>
    <w:rsid w:val="00EF5330"/>
    <w:rsid w:val="00EF5985"/>
    <w:rsid w:val="00EF5BEF"/>
    <w:rsid w:val="00EF5D57"/>
    <w:rsid w:val="00EF5E7F"/>
    <w:rsid w:val="00EF77E5"/>
    <w:rsid w:val="00F03C25"/>
    <w:rsid w:val="00F03FDD"/>
    <w:rsid w:val="00F04573"/>
    <w:rsid w:val="00F04F99"/>
    <w:rsid w:val="00F05E1D"/>
    <w:rsid w:val="00F06555"/>
    <w:rsid w:val="00F16DA9"/>
    <w:rsid w:val="00F17D7E"/>
    <w:rsid w:val="00F20593"/>
    <w:rsid w:val="00F21941"/>
    <w:rsid w:val="00F24572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66C2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4A28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E07CC"/>
    <w:rsid w:val="00FE219A"/>
    <w:rsid w:val="00FE23D8"/>
    <w:rsid w:val="00FE31A2"/>
    <w:rsid w:val="00FE4BC4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EBC63D50-BCC4-45E6-A634-1DBD8F1E3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7745F9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7745F9"/>
    <w:pPr>
      <w:suppressAutoHyphens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7745F9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90A3B"/>
    <w:rPr>
      <w:rFonts w:cs="Arial"/>
      <w:b/>
      <w:bCs/>
      <w:kern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6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2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2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54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47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1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04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26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6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1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37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7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8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7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1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81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8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7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9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9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4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B96231-CE7F-4D3E-9C67-509B2A88F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22</Pages>
  <Words>3007</Words>
  <Characters>17145</Characters>
  <Application>Microsoft Office Word</Application>
  <DocSecurity>0</DocSecurity>
  <Lines>142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20112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2012-11-09T14:14:00Z</cp:lastPrinted>
  <dcterms:created xsi:type="dcterms:W3CDTF">2014-06-14T07:16:00Z</dcterms:created>
  <dcterms:modified xsi:type="dcterms:W3CDTF">2014-06-14T07:16:00Z</dcterms:modified>
</cp:coreProperties>
</file>