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DC4F06">
        <w:rPr>
          <w:rFonts w:ascii="Arial" w:hAnsi="Arial" w:cs="Arial"/>
          <w:b/>
          <w:iCs/>
          <w:sz w:val="28"/>
          <w:szCs w:val="28"/>
        </w:rPr>
        <w:t>201</w:t>
      </w:r>
      <w:r w:rsidR="006A7F57">
        <w:rPr>
          <w:rFonts w:ascii="Arial" w:hAnsi="Arial" w:cs="Arial"/>
          <w:b/>
          <w:iCs/>
          <w:sz w:val="28"/>
          <w:szCs w:val="28"/>
        </w:rPr>
        <w:t>3</w:t>
      </w:r>
    </w:p>
    <w:p w:rsidR="00A3677A" w:rsidRPr="00E63C40" w:rsidRDefault="00A3677A" w:rsidP="00FB6F88">
      <w:pPr>
        <w:pStyle w:val="odstavec"/>
      </w:pPr>
    </w:p>
    <w:p w:rsidR="00A3677A" w:rsidRPr="00E63C40" w:rsidRDefault="00A3677A" w:rsidP="00FB6F88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1C5448" w:rsidRDefault="001C5448" w:rsidP="001C5448">
      <w:pPr>
        <w:pStyle w:val="odstavec"/>
      </w:pPr>
      <w:r>
        <w:t>GAMA MO Važec s.r.o.</w:t>
      </w:r>
    </w:p>
    <w:p w:rsidR="001C5448" w:rsidRDefault="001C5448" w:rsidP="001C5448">
      <w:pPr>
        <w:pStyle w:val="odstavec"/>
      </w:pPr>
      <w:r>
        <w:t>Hlavná 592</w:t>
      </w:r>
    </w:p>
    <w:p w:rsidR="001C5448" w:rsidRPr="00F74F83" w:rsidRDefault="001C5448" w:rsidP="001C5448">
      <w:pPr>
        <w:pStyle w:val="odstavec"/>
      </w:pPr>
      <w:r>
        <w:t>032 61 Važec</w:t>
      </w:r>
    </w:p>
    <w:p w:rsidR="001C5448" w:rsidRPr="00E63C40" w:rsidRDefault="001C5448" w:rsidP="001C5448">
      <w:pPr>
        <w:pStyle w:val="odstavec"/>
      </w:pPr>
    </w:p>
    <w:p w:rsidR="00A3677A" w:rsidRPr="00E63C40" w:rsidRDefault="001C5448" w:rsidP="001C5448">
      <w:pPr>
        <w:pStyle w:val="odstavec"/>
      </w:pPr>
      <w:r w:rsidRPr="00E63C40">
        <w:t xml:space="preserve">Spoločnosť </w:t>
      </w:r>
      <w:r>
        <w:t>GAMA MO Važec s.r.o.</w:t>
      </w:r>
      <w:r w:rsidRPr="00E63C40">
        <w:t xml:space="preserve"> (ďalej len „Spoločnosť“) bola založená </w:t>
      </w:r>
      <w:r w:rsidRPr="009B4C82">
        <w:t>26.10.2009</w:t>
      </w:r>
      <w:r w:rsidRPr="00E63C40">
        <w:t xml:space="preserve"> a do Obchodného registra bola zapísaná </w:t>
      </w:r>
      <w:r w:rsidRPr="009B4C82">
        <w:t>26.10.2009</w:t>
      </w:r>
      <w:r w:rsidRPr="00E63C40">
        <w:t xml:space="preserve">  (Obchodný register Okresného súdu v </w:t>
      </w:r>
      <w:r>
        <w:t>Žiline</w:t>
      </w:r>
      <w:r w:rsidRPr="00E63C40">
        <w:t>, oddiel</w:t>
      </w:r>
      <w:r w:rsidRPr="00E63C40">
        <w:rPr>
          <w:i/>
          <w:color w:val="FF0000"/>
        </w:rPr>
        <w:t xml:space="preserve"> </w:t>
      </w:r>
      <w:r w:rsidRPr="009B4C82">
        <w:t>Sro,</w:t>
      </w:r>
      <w:r w:rsidRPr="00E63C40">
        <w:t xml:space="preserve"> vložka č. </w:t>
      </w:r>
      <w:r w:rsidRPr="009B4C82">
        <w:t>51974/L)</w:t>
      </w:r>
      <w:r w:rsidRPr="00E63C40">
        <w:t>.</w:t>
      </w:r>
    </w:p>
    <w:p w:rsidR="00A3677A" w:rsidRPr="00E63C40" w:rsidRDefault="00A3677A" w:rsidP="00FB6F88">
      <w:pPr>
        <w:pStyle w:val="odstavec"/>
      </w:pPr>
    </w:p>
    <w:p w:rsidR="002A6B50" w:rsidRPr="00E63C40" w:rsidRDefault="001A02BF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Hlavné činnosti Spoločnosti podľa výpisu z </w:t>
      </w:r>
      <w:r w:rsidR="00DD5F18" w:rsidRPr="00E63C40">
        <w:rPr>
          <w:rFonts w:ascii="Arial" w:hAnsi="Arial"/>
        </w:rPr>
        <w:t>O</w:t>
      </w:r>
      <w:r w:rsidRPr="00E63C40">
        <w:rPr>
          <w:rFonts w:ascii="Arial" w:hAnsi="Arial"/>
        </w:rPr>
        <w:t>bchodného registra</w:t>
      </w:r>
    </w:p>
    <w:p w:rsidR="001C5448" w:rsidRPr="009B4C82" w:rsidRDefault="001A02BF" w:rsidP="001C5448">
      <w:pPr>
        <w:pStyle w:val="odstavec"/>
      </w:pPr>
      <w:r w:rsidRPr="00E63C40">
        <w:t>-</w:t>
      </w:r>
      <w:r w:rsidR="001C5448">
        <w:t>kúpa tovaru na účely jeho predaja konečnému spotrebiteľovi (maloobchod) alebo iným prevádzkovateľom živnosti (veľkoobchod)</w:t>
      </w:r>
    </w:p>
    <w:p w:rsidR="001C5448" w:rsidRPr="009B4C82" w:rsidRDefault="001C5448" w:rsidP="001C5448">
      <w:pPr>
        <w:pStyle w:val="odstavec"/>
      </w:pPr>
      <w:r w:rsidRPr="009B4C82">
        <w:t xml:space="preserve">- </w:t>
      </w:r>
      <w:r>
        <w:t>oprava obuvi, brašnárskeho a sedlárskeho tovaru</w:t>
      </w:r>
    </w:p>
    <w:p w:rsidR="001C5448" w:rsidRDefault="001C5448" w:rsidP="001C5448">
      <w:pPr>
        <w:pStyle w:val="odstavec"/>
      </w:pPr>
      <w:r w:rsidRPr="009B4C82">
        <w:t xml:space="preserve">- </w:t>
      </w:r>
      <w:r>
        <w:t>oprava odevov, textilu a bytového textilu</w:t>
      </w:r>
    </w:p>
    <w:p w:rsidR="001C5448" w:rsidRPr="009B4C82" w:rsidRDefault="001C5448" w:rsidP="001C5448">
      <w:pPr>
        <w:pStyle w:val="odstavec"/>
      </w:pPr>
      <w:r>
        <w:t>- administratívne služby</w:t>
      </w:r>
    </w:p>
    <w:p w:rsidR="00A3677A" w:rsidRPr="00E63C40" w:rsidRDefault="00A3677A" w:rsidP="001C5448">
      <w:pPr>
        <w:pStyle w:val="odstavec"/>
      </w:pPr>
    </w:p>
    <w:p w:rsidR="002A6B50" w:rsidRPr="00E63C40" w:rsidRDefault="006A14AA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Neobmedzené ručenie</w:t>
      </w:r>
    </w:p>
    <w:p w:rsidR="002A6B50" w:rsidRDefault="001C5448" w:rsidP="001C5448">
      <w:pPr>
        <w:pStyle w:val="odstavec"/>
      </w:pPr>
      <w:r w:rsidRPr="001C5448">
        <w:t>Spoločnosť  nie je neobmedzene ručiacim spoločníkom v iných účtovných jednotkách</w:t>
      </w:r>
      <w:r w:rsidR="005C39C1" w:rsidRPr="001C5448">
        <w:t>.</w:t>
      </w:r>
    </w:p>
    <w:p w:rsidR="001C5448" w:rsidRDefault="001C5448" w:rsidP="001C5448">
      <w:pPr>
        <w:pStyle w:val="odstavec"/>
      </w:pPr>
    </w:p>
    <w:p w:rsidR="001C5448" w:rsidRPr="00E63C40" w:rsidRDefault="001C5448" w:rsidP="001C5448">
      <w:pPr>
        <w:pStyle w:val="odstavec"/>
        <w:rPr>
          <w:b/>
          <w:i/>
          <w:color w:val="00B050"/>
        </w:rPr>
      </w:pPr>
    </w:p>
    <w:p w:rsidR="002A6B50" w:rsidRDefault="005C39C1" w:rsidP="00FB6F88">
      <w:pPr>
        <w:pStyle w:val="Nadpis2"/>
        <w:keepNext w:val="0"/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:rsidR="00010723" w:rsidRDefault="00010723" w:rsidP="00FB6F88">
      <w:pPr>
        <w:pStyle w:val="odstavec"/>
        <w:ind w:left="505" w:right="0"/>
      </w:pPr>
      <w:bookmarkStart w:id="1" w:name="FWT_NUMBER_OF_EMPLOYEES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010723" w:rsidTr="00010723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2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Stav k 31.12.2013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Stav k 31.12.2012</w:t>
            </w:r>
          </w:p>
        </w:tc>
      </w:tr>
      <w:tr w:rsidR="00010723" w:rsidTr="00010723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010723" w:rsidTr="00010723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010723" w:rsidTr="00010723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-</w:t>
            </w:r>
          </w:p>
        </w:tc>
      </w:tr>
    </w:tbl>
    <w:p w:rsidR="00EF5330" w:rsidRDefault="00EF5330" w:rsidP="00FB6F88">
      <w:pPr>
        <w:pStyle w:val="odstavec"/>
        <w:ind w:left="505" w:right="0"/>
      </w:pPr>
    </w:p>
    <w:bookmarkEnd w:id="1"/>
    <w:p w:rsidR="00FB6F88" w:rsidRDefault="00FB6F88" w:rsidP="00FB6F88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25"/>
        <w:rPr>
          <w:rFonts w:ascii="Arial" w:hAnsi="Arial"/>
        </w:rPr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:rsidR="00A3677A" w:rsidRPr="00E63C40" w:rsidRDefault="001A02BF" w:rsidP="00FB6F88">
      <w:pPr>
        <w:pStyle w:val="odstavec"/>
      </w:pPr>
      <w:r w:rsidRPr="00E63C40">
        <w:t xml:space="preserve">Účtovná závierka Spoločnosti k 31. decembru </w:t>
      </w:r>
      <w:r w:rsidR="00DC4F06">
        <w:t>201</w:t>
      </w:r>
      <w:r w:rsidR="006A7F57">
        <w:t>3</w:t>
      </w:r>
      <w:r w:rsidRPr="00E63C40">
        <w:t xml:space="preserve"> je zostavená ako riadna účtovná závierka podľa §</w:t>
      </w:r>
      <w:r w:rsidR="0020476C" w:rsidRPr="00E63C40">
        <w:t> </w:t>
      </w:r>
      <w:r w:rsidRPr="00E63C40">
        <w:t xml:space="preserve">17 ods. 6 zákona NR SR č. 431/2002 Z.z. o účtovníctve </w:t>
      </w:r>
      <w:r w:rsidR="00FF1879" w:rsidRPr="00E63C40">
        <w:t xml:space="preserve">v znení neskorších predpisov </w:t>
      </w:r>
      <w:r w:rsidRPr="00E63C40">
        <w:t xml:space="preserve">(ďalej len „zákon o účtovníctve“) za účtovné obdobie od 1. januára </w:t>
      </w:r>
      <w:r w:rsidR="00DC4F06">
        <w:t>201</w:t>
      </w:r>
      <w:r w:rsidR="006A7F57">
        <w:t>3</w:t>
      </w:r>
      <w:r w:rsidRPr="00E63C40">
        <w:t xml:space="preserve"> do 31. decembra </w:t>
      </w:r>
      <w:r w:rsidR="00DC4F06">
        <w:t>201</w:t>
      </w:r>
      <w:r w:rsidR="006A7F57">
        <w:t>3</w:t>
      </w:r>
      <w:r w:rsidRPr="00E63C40">
        <w:t>.</w:t>
      </w:r>
    </w:p>
    <w:p w:rsidR="002A6B50" w:rsidRPr="00E63C40" w:rsidRDefault="002A6B50" w:rsidP="00FB6F88">
      <w:pPr>
        <w:pStyle w:val="odstavec"/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:rsidR="00A3677A" w:rsidRPr="00E63C40" w:rsidRDefault="001A02BF" w:rsidP="00FB6F88">
      <w:pPr>
        <w:pStyle w:val="odstavec"/>
      </w:pPr>
      <w:r w:rsidRPr="00E63C40">
        <w:lastRenderedPageBreak/>
        <w:t xml:space="preserve">Valné zhromaždenie schválilo dňa </w:t>
      </w:r>
      <w:r w:rsidR="001C5448" w:rsidRPr="001C5448">
        <w:t>30.3.2013</w:t>
      </w:r>
      <w:r w:rsidR="00FF1879" w:rsidRPr="00E63C40">
        <w:t xml:space="preserve"> </w:t>
      </w:r>
      <w:r w:rsidRPr="00E63C40">
        <w:t>účtovnú závierku Spoločnosti za predchádzajúce účtovné obdobie.</w:t>
      </w:r>
    </w:p>
    <w:p w:rsidR="009D1713" w:rsidRPr="00E63C40" w:rsidRDefault="009D1713" w:rsidP="00FB6F88">
      <w:pPr>
        <w:pStyle w:val="odstavec"/>
      </w:pPr>
    </w:p>
    <w:p w:rsidR="00AA1847" w:rsidRDefault="00AA1847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2A6B50" w:rsidRPr="00E63C40" w:rsidRDefault="001C5448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 xml:space="preserve">ORGÁNY </w:t>
      </w:r>
      <w:r w:rsidRPr="00C8227B">
        <w:rPr>
          <w:rFonts w:ascii="Arial" w:hAnsi="Arial"/>
        </w:rPr>
        <w:t>A SPOLOČNÍCI</w:t>
      </w:r>
      <w:r w:rsidR="00314E35" w:rsidRPr="00E63C40">
        <w:rPr>
          <w:rFonts w:ascii="Arial" w:hAnsi="Arial"/>
          <w:i/>
        </w:rPr>
        <w:t xml:space="preserve"> </w:t>
      </w:r>
      <w:r w:rsidR="001A02BF" w:rsidRPr="00E63C40">
        <w:rPr>
          <w:rFonts w:ascii="Arial" w:hAnsi="Arial"/>
        </w:rPr>
        <w:t>SPOLOČNOSTI</w:t>
      </w:r>
    </w:p>
    <w:p w:rsidR="005D49E9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95"/>
        <w:gridCol w:w="1842"/>
        <w:gridCol w:w="2268"/>
      </w:tblGrid>
      <w:tr w:rsidR="00D76F42" w:rsidRPr="00516162" w:rsidTr="001C5448">
        <w:trPr>
          <w:cantSplit/>
          <w:trHeight w:val="170"/>
        </w:trPr>
        <w:tc>
          <w:tcPr>
            <w:tcW w:w="5095" w:type="dxa"/>
            <w:tcBorders>
              <w:bottom w:val="single" w:sz="4" w:space="0" w:color="auto"/>
            </w:tcBorders>
          </w:tcPr>
          <w:p w:rsidR="00D76F42" w:rsidRPr="00E63C40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D76F42" w:rsidRDefault="00D76F42" w:rsidP="003440A2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Stav k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3440A2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D76F42" w:rsidRDefault="00D76F42" w:rsidP="003440A2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Stav k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3440A2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E07B05" w:rsidRPr="00516162" w:rsidTr="001C5448">
        <w:trPr>
          <w:cantSplit/>
          <w:trHeight w:val="170"/>
        </w:trPr>
        <w:tc>
          <w:tcPr>
            <w:tcW w:w="5095" w:type="dxa"/>
            <w:vAlign w:val="bottom"/>
          </w:tcPr>
          <w:p w:rsidR="00E07B05" w:rsidRPr="00516162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vAlign w:val="bottom"/>
          </w:tcPr>
          <w:p w:rsidR="00E07B05" w:rsidRPr="00516162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:rsidR="00E07B05" w:rsidRPr="00516162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C5448" w:rsidRPr="001C5448" w:rsidTr="001C5448">
        <w:trPr>
          <w:cantSplit/>
          <w:trHeight w:val="170"/>
        </w:trPr>
        <w:tc>
          <w:tcPr>
            <w:tcW w:w="5095" w:type="dxa"/>
            <w:vAlign w:val="bottom"/>
          </w:tcPr>
          <w:p w:rsidR="001C5448" w:rsidRPr="001C5448" w:rsidRDefault="001C5448" w:rsidP="00F33D4A">
            <w:pPr>
              <w:pStyle w:val="odstavec"/>
              <w:ind w:left="0" w:right="0"/>
            </w:pPr>
            <w:r w:rsidRPr="001C5448">
              <w:t>Konatelia:</w:t>
            </w:r>
          </w:p>
        </w:tc>
        <w:tc>
          <w:tcPr>
            <w:tcW w:w="1842" w:type="dxa"/>
            <w:vAlign w:val="bottom"/>
          </w:tcPr>
          <w:p w:rsidR="001C5448" w:rsidRPr="001C5448" w:rsidRDefault="001C5448" w:rsidP="001C544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  <w:tc>
          <w:tcPr>
            <w:tcW w:w="2268" w:type="dxa"/>
            <w:vAlign w:val="bottom"/>
          </w:tcPr>
          <w:p w:rsidR="001C5448" w:rsidRPr="001C5448" w:rsidRDefault="001C5448" w:rsidP="001C544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</w:tr>
      <w:tr w:rsidR="001C5448" w:rsidRPr="001C5448" w:rsidTr="001C5448">
        <w:trPr>
          <w:cantSplit/>
          <w:trHeight w:val="170"/>
        </w:trPr>
        <w:tc>
          <w:tcPr>
            <w:tcW w:w="5095" w:type="dxa"/>
            <w:vAlign w:val="bottom"/>
          </w:tcPr>
          <w:p w:rsidR="001C5448" w:rsidRPr="001C5448" w:rsidRDefault="001C5448" w:rsidP="00F33D4A">
            <w:pPr>
              <w:pStyle w:val="odstavec"/>
              <w:ind w:left="0" w:right="0"/>
            </w:pPr>
          </w:p>
        </w:tc>
        <w:tc>
          <w:tcPr>
            <w:tcW w:w="1842" w:type="dxa"/>
            <w:vAlign w:val="bottom"/>
          </w:tcPr>
          <w:p w:rsidR="001C5448" w:rsidRPr="001C5448" w:rsidRDefault="001C5448" w:rsidP="001C544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  <w:tc>
          <w:tcPr>
            <w:tcW w:w="2268" w:type="dxa"/>
            <w:vAlign w:val="bottom"/>
          </w:tcPr>
          <w:p w:rsidR="001C5448" w:rsidRPr="001C5448" w:rsidRDefault="001C5448" w:rsidP="001C544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</w:tr>
    </w:tbl>
    <w:p w:rsidR="00E07B05" w:rsidRPr="001C5448" w:rsidRDefault="00E07B05" w:rsidP="00FB6F88">
      <w:pPr>
        <w:pStyle w:val="odstavec"/>
      </w:pPr>
    </w:p>
    <w:p w:rsidR="002A6B50" w:rsidRPr="00E63C40" w:rsidRDefault="00FF1879" w:rsidP="00FB6F88">
      <w:pPr>
        <w:pStyle w:val="Nadpis2"/>
        <w:keepNext w:val="0"/>
        <w:suppressAutoHyphens/>
        <w:rPr>
          <w:rFonts w:ascii="Arial" w:hAnsi="Arial"/>
        </w:rPr>
      </w:pPr>
      <w:r w:rsidRPr="001C5448">
        <w:rPr>
          <w:rFonts w:ascii="Arial" w:hAnsi="Arial"/>
        </w:rPr>
        <w:t>Spoločníci</w:t>
      </w:r>
      <w:r w:rsidRPr="00E63C40">
        <w:rPr>
          <w:rFonts w:ascii="Arial" w:hAnsi="Arial"/>
          <w:color w:val="00B0F0"/>
        </w:rPr>
        <w:t xml:space="preserve"> </w:t>
      </w:r>
      <w:r w:rsidR="001A02BF" w:rsidRPr="00E63C40">
        <w:rPr>
          <w:rFonts w:ascii="Arial" w:hAnsi="Arial"/>
        </w:rPr>
        <w:t>Spoločnosti</w:t>
      </w:r>
    </w:p>
    <w:p w:rsidR="00A3677A" w:rsidRDefault="001A02BF" w:rsidP="00FB6F88">
      <w:pPr>
        <w:pStyle w:val="odstavec"/>
      </w:pPr>
      <w:r w:rsidRPr="00E63C40">
        <w:t xml:space="preserve">Štruktúra </w:t>
      </w:r>
      <w:r w:rsidR="001C5448" w:rsidRPr="00C8227B">
        <w:t xml:space="preserve">spoločníkov </w:t>
      </w:r>
      <w:r w:rsidR="001C5448" w:rsidRPr="00E63C40">
        <w:t xml:space="preserve">Spoločnosti </w:t>
      </w:r>
      <w:r w:rsidRPr="00E63C40">
        <w:t xml:space="preserve"> k</w:t>
      </w:r>
      <w:r w:rsidR="00362528" w:rsidRPr="00E63C40">
        <w:t> </w:t>
      </w:r>
      <w:r w:rsidRPr="00E63C40">
        <w:t xml:space="preserve">31. </w:t>
      </w:r>
      <w:r w:rsidR="00AC5605">
        <w:t>d</w:t>
      </w:r>
      <w:r w:rsidRPr="00E63C40">
        <w:t xml:space="preserve">ecembru </w:t>
      </w:r>
      <w:r w:rsidR="00DC4F06">
        <w:t>201</w:t>
      </w:r>
      <w:r w:rsidR="001C5448">
        <w:t>3</w:t>
      </w:r>
      <w:r w:rsidR="00CB663D">
        <w:t xml:space="preserve"> a k 31. decembru 201</w:t>
      </w:r>
      <w:r w:rsidR="001C5448">
        <w:t>2</w:t>
      </w:r>
      <w:r w:rsidRPr="00E63C40">
        <w:t>:</w:t>
      </w:r>
      <w:r w:rsidR="00CB663D">
        <w:t xml:space="preserve"> </w:t>
      </w:r>
    </w:p>
    <w:p w:rsidR="00010723" w:rsidRDefault="00010723" w:rsidP="00FB6F88">
      <w:pPr>
        <w:pStyle w:val="odstavec"/>
        <w:ind w:left="505" w:right="0"/>
      </w:pPr>
      <w:bookmarkStart w:id="3" w:name="FWT_Structure_of_shareholders_1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010723" w:rsidTr="00010723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" w:name="RANGE!B5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4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010723" w:rsidTr="00010723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10723" w:rsidTr="0001072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010723" w:rsidTr="0001072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10723" w:rsidTr="0001072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10723" w:rsidTr="0001072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MO plus s.r.o.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10723" w:rsidTr="00010723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8C2944" w:rsidRDefault="008C2944" w:rsidP="00FB6F88">
      <w:pPr>
        <w:pStyle w:val="odstavec"/>
        <w:ind w:left="505" w:right="0"/>
      </w:pPr>
    </w:p>
    <w:bookmarkEnd w:id="3"/>
    <w:p w:rsidR="002A6B50" w:rsidRPr="00E63C40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1C5448" w:rsidRPr="00E63C40" w:rsidRDefault="001C5448" w:rsidP="001C5448">
      <w:pPr>
        <w:pStyle w:val="abc"/>
        <w:suppressAutoHyphens/>
      </w:pPr>
      <w:r w:rsidRPr="00E63C40">
        <w:t>Východiská pre zostavenie účtovnej závierky</w:t>
      </w:r>
    </w:p>
    <w:p w:rsidR="001C5448" w:rsidRPr="00E63C40" w:rsidRDefault="001C5448" w:rsidP="001C5448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C5448" w:rsidRPr="00E63C40" w:rsidRDefault="001C5448" w:rsidP="001C5448">
      <w:pPr>
        <w:pStyle w:val="odstavec"/>
      </w:pPr>
    </w:p>
    <w:p w:rsidR="001C5448" w:rsidRPr="00E63C40" w:rsidRDefault="001C5448" w:rsidP="001C5448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1C5448" w:rsidRPr="00E63C40" w:rsidRDefault="001C5448" w:rsidP="001C5448">
      <w:pPr>
        <w:pStyle w:val="odstavec"/>
      </w:pPr>
    </w:p>
    <w:p w:rsidR="001C5448" w:rsidRPr="00E63C40" w:rsidRDefault="001C5448" w:rsidP="001C5448">
      <w:pPr>
        <w:pStyle w:val="odstavec"/>
      </w:pPr>
      <w:r w:rsidRPr="00E63C40">
        <w:t>Peňažné údaje v účtovnej závierke sú uvedené v celých EUR, pokiaľ nie je určené inak.</w:t>
      </w:r>
    </w:p>
    <w:p w:rsidR="001C5448" w:rsidRPr="00E63C40" w:rsidRDefault="001C5448" w:rsidP="001C5448">
      <w:pPr>
        <w:pStyle w:val="odstavec"/>
      </w:pPr>
    </w:p>
    <w:p w:rsidR="001C5448" w:rsidRPr="00E63C40" w:rsidRDefault="001C5448" w:rsidP="001C5448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1C5448" w:rsidRPr="00E63C40" w:rsidRDefault="001C5448" w:rsidP="001C5448">
      <w:pPr>
        <w:pStyle w:val="odstavec"/>
      </w:pPr>
    </w:p>
    <w:p w:rsidR="001C5448" w:rsidRPr="00DC0D91" w:rsidRDefault="001C5448" w:rsidP="001C5448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:rsidR="001C5448" w:rsidRPr="00E63C40" w:rsidRDefault="001C5448" w:rsidP="001C5448">
      <w:pPr>
        <w:pStyle w:val="odstavec"/>
      </w:pPr>
    </w:p>
    <w:p w:rsidR="001C5448" w:rsidRDefault="001C5448" w:rsidP="001C5448">
      <w:pPr>
        <w:pStyle w:val="abc"/>
        <w:suppressAutoHyphens/>
      </w:pPr>
      <w:r w:rsidRPr="00E63C40">
        <w:t>Pohľadávky</w:t>
      </w:r>
    </w:p>
    <w:p w:rsidR="001C5448" w:rsidRPr="00E63C40" w:rsidRDefault="001C5448" w:rsidP="001C5448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:rsidR="001C5448" w:rsidRPr="00E63C40" w:rsidRDefault="001C5448" w:rsidP="001C5448">
      <w:pPr>
        <w:pStyle w:val="odstavec"/>
      </w:pPr>
    </w:p>
    <w:p w:rsidR="001C5448" w:rsidRPr="00E63C40" w:rsidRDefault="001C5448" w:rsidP="001C5448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1C5448" w:rsidRPr="00E63C40" w:rsidRDefault="001C5448" w:rsidP="001C5448">
      <w:pPr>
        <w:pStyle w:val="odstavec"/>
      </w:pPr>
    </w:p>
    <w:p w:rsidR="001C5448" w:rsidRPr="00E63C40" w:rsidRDefault="001C5448" w:rsidP="001C5448">
      <w:pPr>
        <w:pStyle w:val="abc"/>
        <w:suppressAutoHyphens/>
      </w:pPr>
      <w:r w:rsidRPr="00E63C40">
        <w:t>Finančné účty</w:t>
      </w:r>
    </w:p>
    <w:p w:rsidR="001C5448" w:rsidRDefault="001C5448" w:rsidP="001C5448">
      <w:pPr>
        <w:pStyle w:val="odstavec"/>
        <w:rPr>
          <w:color w:val="00B0F0"/>
        </w:rPr>
      </w:pPr>
      <w:r w:rsidRPr="00E63C40">
        <w:t xml:space="preserve">Finančné účty tvorí peňažná </w:t>
      </w:r>
      <w:r w:rsidRPr="00C8227B">
        <w:t>hotovosť a</w:t>
      </w:r>
      <w:r w:rsidRPr="00E63C40">
        <w:t xml:space="preserve"> zostatky na bankových účtoch</w:t>
      </w:r>
      <w:r w:rsidRPr="00E63C40">
        <w:rPr>
          <w:color w:val="00B0F0"/>
        </w:rPr>
        <w:t>.</w:t>
      </w:r>
    </w:p>
    <w:p w:rsidR="001C5448" w:rsidRPr="00E63C40" w:rsidRDefault="001C5448" w:rsidP="001C5448">
      <w:pPr>
        <w:pStyle w:val="odstavec"/>
      </w:pPr>
    </w:p>
    <w:p w:rsidR="001C5448" w:rsidRPr="00E63C40" w:rsidRDefault="001C5448" w:rsidP="001C5448">
      <w:pPr>
        <w:pStyle w:val="abc"/>
        <w:suppressAutoHyphens/>
      </w:pPr>
      <w:r w:rsidRPr="00E63C40">
        <w:t>Náklady budúcich období a príjmy budúcich období</w:t>
      </w:r>
    </w:p>
    <w:p w:rsidR="001C5448" w:rsidRPr="00E63C40" w:rsidRDefault="001C5448" w:rsidP="001C5448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1C5448" w:rsidRPr="00E63C40" w:rsidRDefault="001C5448" w:rsidP="001C5448">
      <w:pPr>
        <w:pStyle w:val="odstavec"/>
      </w:pPr>
    </w:p>
    <w:p w:rsidR="001C5448" w:rsidRPr="00E63C40" w:rsidRDefault="001C5448" w:rsidP="001C5448">
      <w:pPr>
        <w:pStyle w:val="abc"/>
        <w:suppressAutoHyphens/>
      </w:pPr>
      <w:r w:rsidRPr="00E63C40">
        <w:t>Záväzky</w:t>
      </w:r>
    </w:p>
    <w:p w:rsidR="001C5448" w:rsidRPr="00E63C40" w:rsidRDefault="001C5448" w:rsidP="001C5448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1C5448" w:rsidRDefault="001C5448" w:rsidP="001C5448">
      <w:pPr>
        <w:pStyle w:val="odstavec"/>
      </w:pPr>
    </w:p>
    <w:p w:rsidR="001C5448" w:rsidRDefault="001C5448" w:rsidP="001C5448">
      <w:pPr>
        <w:pStyle w:val="abc"/>
        <w:suppressAutoHyphens/>
      </w:pPr>
      <w:r w:rsidRPr="00E63C40">
        <w:t>Výdavky budúcich období a výnosy budúcich období</w:t>
      </w:r>
    </w:p>
    <w:p w:rsidR="001C5448" w:rsidRPr="00E63C40" w:rsidRDefault="001C5448" w:rsidP="001C5448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1C5448" w:rsidRPr="00E63C40" w:rsidRDefault="001C5448" w:rsidP="001C5448">
      <w:pPr>
        <w:pStyle w:val="odstavec"/>
      </w:pPr>
    </w:p>
    <w:p w:rsidR="001C5448" w:rsidRDefault="001C5448" w:rsidP="001C5448">
      <w:pPr>
        <w:pStyle w:val="abc"/>
        <w:suppressAutoHyphens/>
      </w:pPr>
      <w:r w:rsidRPr="00E63C40">
        <w:t>Vykazovanie výnosov</w:t>
      </w:r>
    </w:p>
    <w:p w:rsidR="001C5448" w:rsidRPr="00E63C40" w:rsidRDefault="001C5448" w:rsidP="001C5448">
      <w:pPr>
        <w:pStyle w:val="odstavec"/>
      </w:pPr>
      <w:r w:rsidRPr="00E63C40">
        <w:lastRenderedPageBreak/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1C5448" w:rsidRPr="00E63C40" w:rsidRDefault="001C5448" w:rsidP="001C5448">
      <w:pPr>
        <w:pStyle w:val="odstavec"/>
      </w:pPr>
    </w:p>
    <w:p w:rsidR="001C5448" w:rsidRPr="00E63C40" w:rsidRDefault="001C5448" w:rsidP="001C5448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1C5448" w:rsidRPr="00E63C40" w:rsidRDefault="001C5448" w:rsidP="001C5448">
      <w:pPr>
        <w:pStyle w:val="odstavec"/>
      </w:pPr>
    </w:p>
    <w:p w:rsidR="001C5448" w:rsidRPr="00E63C40" w:rsidRDefault="001C5448" w:rsidP="001C5448">
      <w:pPr>
        <w:pStyle w:val="odstavec"/>
      </w:pPr>
      <w:r w:rsidRPr="00E63C40">
        <w:t xml:space="preserve">po odpočítaní dane z pridanej hodnoty, zliav a zrážok (rabaty, bonusy, skontá, dobropisy a pod.). Výnosové úroky sa účtujú </w:t>
      </w:r>
      <w:r w:rsidRPr="00C8227B">
        <w:t>rovnomerne v účtovných obdobiach, ktorých sa vecne a časovo týkajú</w:t>
      </w:r>
      <w:r w:rsidRPr="00E63C40">
        <w:rPr>
          <w:color w:val="00B0F0"/>
        </w:rPr>
        <w:t xml:space="preserve"> </w:t>
      </w:r>
      <w:r>
        <w:rPr>
          <w:color w:val="00B0F0"/>
        </w:rPr>
        <w:t xml:space="preserve"> </w:t>
      </w:r>
      <w:r w:rsidRPr="00E63C40">
        <w:t>.</w:t>
      </w:r>
    </w:p>
    <w:p w:rsidR="001C5448" w:rsidRPr="00E63C40" w:rsidRDefault="001C5448" w:rsidP="001C5448">
      <w:pPr>
        <w:pStyle w:val="odstavec"/>
      </w:pPr>
    </w:p>
    <w:p w:rsidR="007A549A" w:rsidRDefault="001C5448" w:rsidP="001C5448">
      <w:pPr>
        <w:suppressAutoHyphens/>
        <w:rPr>
          <w:rFonts w:ascii="Arial" w:hAnsi="Arial" w:cs="Arial"/>
          <w:bCs/>
          <w:iCs/>
          <w:sz w:val="20"/>
          <w:szCs w:val="20"/>
        </w:rPr>
      </w:pPr>
      <w:r w:rsidRPr="001C5448">
        <w:rPr>
          <w:rFonts w:ascii="Arial" w:hAnsi="Arial" w:cs="Arial"/>
          <w:bCs/>
          <w:iCs/>
          <w:sz w:val="20"/>
          <w:szCs w:val="20"/>
        </w:rPr>
        <w:t>Výnosy Spoločnosti tvoria najmä tržby z predaja koženého tovaru a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1C5448">
        <w:rPr>
          <w:rFonts w:ascii="Arial" w:hAnsi="Arial" w:cs="Arial"/>
          <w:bCs/>
          <w:iCs/>
          <w:sz w:val="20"/>
          <w:szCs w:val="20"/>
        </w:rPr>
        <w:t>galantérie</w:t>
      </w:r>
    </w:p>
    <w:p w:rsidR="001C5448" w:rsidRPr="001C5448" w:rsidRDefault="001C5448" w:rsidP="001C5448">
      <w:pPr>
        <w:suppressAutoHyphens/>
        <w:rPr>
          <w:rFonts w:ascii="Arial" w:hAnsi="Arial" w:cs="Arial"/>
          <w:bCs/>
          <w:iCs/>
          <w:sz w:val="20"/>
          <w:szCs w:val="20"/>
        </w:rPr>
      </w:pPr>
    </w:p>
    <w:p w:rsidR="002A6B50" w:rsidRPr="00E63C40" w:rsidRDefault="009353D5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AKTÍVA</w:t>
      </w:r>
    </w:p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Finančné účty</w:t>
      </w:r>
    </w:p>
    <w:p w:rsidR="007906FF" w:rsidRDefault="007906FF" w:rsidP="00FB6F88">
      <w:pPr>
        <w:pStyle w:val="odstavec"/>
      </w:pPr>
      <w:r>
        <w:t>Informácie o finančných účtoch okrem krátkodobého finančného majetku sú uvedené nižšie:</w:t>
      </w:r>
    </w:p>
    <w:p w:rsidR="00010723" w:rsidRDefault="00010723" w:rsidP="00FB6F88">
      <w:pPr>
        <w:pStyle w:val="odstavec"/>
        <w:ind w:left="505" w:right="0"/>
      </w:pPr>
      <w:bookmarkStart w:id="5" w:name="FWT_short_term_financial_assets_1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010723" w:rsidTr="00010723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4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10723" w:rsidTr="00010723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6 796</w:t>
            </w:r>
          </w:p>
        </w:tc>
      </w:tr>
      <w:tr w:rsidR="00010723" w:rsidTr="00010723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1C54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1C54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10723" w:rsidTr="00010723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1C54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1C54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10723" w:rsidTr="00010723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1C54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1C54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10723" w:rsidTr="00010723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6 796</w:t>
            </w:r>
          </w:p>
        </w:tc>
      </w:tr>
    </w:tbl>
    <w:p w:rsidR="00404818" w:rsidRDefault="00404818" w:rsidP="00FB6F88">
      <w:pPr>
        <w:pStyle w:val="odstavec"/>
        <w:ind w:left="505" w:right="0"/>
      </w:pPr>
    </w:p>
    <w:bookmarkEnd w:id="5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:rsidR="00A3677A" w:rsidRPr="002654CE" w:rsidRDefault="00316173" w:rsidP="00FB6F88">
      <w:pPr>
        <w:pStyle w:val="odstavec"/>
        <w:rPr>
          <w:i/>
        </w:rPr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1337"/>
        <w:gridCol w:w="1365"/>
        <w:gridCol w:w="1326"/>
        <w:gridCol w:w="1338"/>
        <w:gridCol w:w="1449"/>
      </w:tblGrid>
      <w:tr w:rsidR="00010723" w:rsidTr="00010723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" w:name="FWT_changes_in_equity_1"/>
            <w:r>
              <w:t xml:space="preserve"> </w:t>
            </w:r>
            <w:bookmarkStart w:id="8" w:name="RANGE!B4:G26"/>
            <w:bookmarkEnd w:id="8"/>
          </w:p>
        </w:tc>
        <w:tc>
          <w:tcPr>
            <w:tcW w:w="68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10723" w:rsidTr="00010723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010723" w:rsidTr="00010723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010723" w:rsidTr="00010723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1C54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1C54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1C54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010723" w:rsidTr="00010723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1C54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1C54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1C54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</w:tr>
      <w:tr w:rsidR="00010723" w:rsidTr="00010723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-79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1C54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1C54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-35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-114</w:t>
            </w:r>
          </w:p>
        </w:tc>
      </w:tr>
      <w:tr w:rsidR="00010723" w:rsidTr="00010723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-35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-480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1C54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-480</w:t>
            </w:r>
          </w:p>
        </w:tc>
      </w:tr>
      <w:tr w:rsidR="00010723" w:rsidTr="00010723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4 976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-480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1C54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01072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1C54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01072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4 496</w:t>
            </w:r>
          </w:p>
        </w:tc>
      </w:tr>
    </w:tbl>
    <w:p w:rsidR="00010723" w:rsidRDefault="00010723" w:rsidP="00FB6F88">
      <w:pPr>
        <w:pStyle w:val="odstavec"/>
        <w:ind w:left="505" w:right="0"/>
      </w:pPr>
      <w:bookmarkStart w:id="9" w:name="FWT_changes_in_equity_2"/>
      <w:bookmarkEnd w:id="7"/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1337"/>
        <w:gridCol w:w="1365"/>
        <w:gridCol w:w="1326"/>
        <w:gridCol w:w="1338"/>
        <w:gridCol w:w="1449"/>
      </w:tblGrid>
      <w:tr w:rsidR="00010723" w:rsidTr="00010723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31:G53"/>
            <w:bookmarkEnd w:id="10"/>
          </w:p>
        </w:tc>
        <w:tc>
          <w:tcPr>
            <w:tcW w:w="68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10723" w:rsidTr="00010723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</w:tr>
      <w:tr w:rsidR="00010723" w:rsidTr="00010723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010723" w:rsidTr="00010723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B6D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B6D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B6D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010723" w:rsidTr="00010723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B6D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B6D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B6D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</w:tr>
      <w:tr w:rsidR="00010723" w:rsidTr="00010723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-79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B6D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B6D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B6D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-79</w:t>
            </w:r>
          </w:p>
        </w:tc>
      </w:tr>
      <w:tr w:rsidR="00010723" w:rsidTr="00010723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Výsledok hospodárenia bežného účtovného obdobia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-35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B6D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-35</w:t>
            </w:r>
          </w:p>
        </w:tc>
      </w:tr>
      <w:tr w:rsidR="00010723" w:rsidTr="00010723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5 011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-35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B6D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01072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B6D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01072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4 976</w:t>
            </w:r>
          </w:p>
        </w:tc>
      </w:tr>
    </w:tbl>
    <w:p w:rsidR="00431641" w:rsidRDefault="00431641" w:rsidP="00FB6F88">
      <w:pPr>
        <w:pStyle w:val="odstavec"/>
        <w:ind w:left="505" w:right="0"/>
      </w:pPr>
    </w:p>
    <w:bookmarkEnd w:id="9"/>
    <w:p w:rsidR="00065002" w:rsidRPr="00065002" w:rsidRDefault="00065002" w:rsidP="00FB6F88">
      <w:pPr>
        <w:pStyle w:val="odstavec"/>
      </w:pPr>
    </w:p>
    <w:p w:rsidR="001C5368" w:rsidRDefault="001C5368" w:rsidP="00FB6F88">
      <w:pPr>
        <w:pStyle w:val="odstavec"/>
      </w:pPr>
    </w:p>
    <w:p w:rsidR="007A1958" w:rsidRPr="000B6D88" w:rsidRDefault="007A1958" w:rsidP="00FB6F88">
      <w:pPr>
        <w:pStyle w:val="odstavec"/>
      </w:pPr>
      <w:r w:rsidRPr="001B09C8">
        <w:t>Účtovná strata za rok 201</w:t>
      </w:r>
      <w:r w:rsidR="000B6D88">
        <w:t>2</w:t>
      </w:r>
      <w:r w:rsidRPr="001B09C8">
        <w:t xml:space="preserve"> vo výške </w:t>
      </w:r>
      <w:r w:rsidR="000B6D88" w:rsidRPr="000B6D88">
        <w:t>35</w:t>
      </w:r>
      <w:r w:rsidRPr="000B6D88">
        <w:t xml:space="preserve"> EUR bola vysporiadaná nasledovne:</w:t>
      </w:r>
    </w:p>
    <w:p w:rsidR="00010723" w:rsidRPr="000B6D88" w:rsidRDefault="00010723" w:rsidP="00FB6F88">
      <w:pPr>
        <w:pStyle w:val="odstavec"/>
        <w:ind w:left="505" w:right="0"/>
      </w:pPr>
      <w:bookmarkStart w:id="11" w:name="FWT_distribution_of_the_profit_or_loss_2"/>
      <w:r w:rsidRPr="000B6D88"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010723" w:rsidTr="0001072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19:C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2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10723" w:rsidTr="0001072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-35</w:t>
            </w:r>
          </w:p>
        </w:tc>
      </w:tr>
      <w:tr w:rsidR="00010723" w:rsidTr="00010723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010723" w:rsidTr="0001072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-35</w:t>
            </w:r>
          </w:p>
        </w:tc>
      </w:tr>
      <w:tr w:rsidR="00010723" w:rsidTr="00010723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B6D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10723" w:rsidTr="00010723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-35</w:t>
            </w:r>
          </w:p>
        </w:tc>
      </w:tr>
    </w:tbl>
    <w:p w:rsidR="003D3F39" w:rsidRDefault="003D3F39" w:rsidP="00FB6F88">
      <w:pPr>
        <w:pStyle w:val="odstavec"/>
        <w:ind w:left="505" w:right="0"/>
      </w:pPr>
    </w:p>
    <w:bookmarkEnd w:id="11"/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:rsidR="00A3677A" w:rsidRDefault="00316173" w:rsidP="00FB6F88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010723" w:rsidRDefault="00010723" w:rsidP="00FB6F88">
      <w:pPr>
        <w:pStyle w:val="odstavec"/>
        <w:ind w:left="505" w:right="0"/>
      </w:pPr>
      <w:bookmarkStart w:id="13" w:name="FWT_liabilitie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010723" w:rsidTr="00010723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3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4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Stav k 31.12.2013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Stav k 31.12.2012</w:t>
            </w:r>
          </w:p>
        </w:tc>
      </w:tr>
      <w:tr w:rsidR="00010723" w:rsidTr="00010723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10723" w:rsidTr="00010723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251 040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287 857</w:t>
            </w:r>
          </w:p>
        </w:tc>
      </w:tr>
      <w:tr w:rsidR="00010723" w:rsidTr="00010723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251 040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287 857</w:t>
            </w:r>
          </w:p>
        </w:tc>
      </w:tr>
      <w:tr w:rsidR="00010723" w:rsidTr="00010723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</w:t>
            </w:r>
          </w:p>
        </w:tc>
      </w:tr>
      <w:tr w:rsidR="00010723" w:rsidTr="00010723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10723" w:rsidTr="00010723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</w:t>
            </w:r>
          </w:p>
        </w:tc>
      </w:tr>
    </w:tbl>
    <w:p w:rsidR="00451119" w:rsidRDefault="00451119" w:rsidP="00FB6F88">
      <w:pPr>
        <w:pStyle w:val="odstavec"/>
        <w:ind w:left="505" w:right="0"/>
      </w:pPr>
    </w:p>
    <w:bookmarkEnd w:id="13"/>
    <w:p w:rsidR="002A6B50" w:rsidRPr="00E63C40" w:rsidRDefault="001826CC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Sociálny fond</w:t>
      </w:r>
    </w:p>
    <w:p w:rsidR="00A3677A" w:rsidRPr="00E63C40" w:rsidRDefault="00316173" w:rsidP="00FB6F88">
      <w:pPr>
        <w:pStyle w:val="odstavec"/>
      </w:pPr>
      <w:r w:rsidRPr="00E63C40"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010723" w:rsidTr="00010723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3:D10"/>
            <w:bookmarkStart w:id="16" w:name="FWT_liabilities_of_the_social_fu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5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10723" w:rsidTr="00010723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</w:t>
            </w:r>
          </w:p>
        </w:tc>
      </w:tr>
      <w:tr w:rsidR="00010723" w:rsidTr="00010723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841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841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10723" w:rsidTr="00010723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841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841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10723" w:rsidTr="00010723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010723" w:rsidTr="00010723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010723" w:rsidTr="00010723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841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841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010723" w:rsidTr="00010723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</w:t>
            </w:r>
          </w:p>
        </w:tc>
      </w:tr>
    </w:tbl>
    <w:bookmarkEnd w:id="16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VÝNOSY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:rsidR="00A3677A" w:rsidRDefault="00316173" w:rsidP="00FB6F88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</w:p>
    <w:tbl>
      <w:tblPr>
        <w:tblW w:w="97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6"/>
        <w:gridCol w:w="4892"/>
        <w:gridCol w:w="1701"/>
      </w:tblGrid>
      <w:tr w:rsidR="0084114A" w:rsidTr="0084114A">
        <w:trPr>
          <w:trHeight w:val="1035"/>
        </w:trPr>
        <w:tc>
          <w:tcPr>
            <w:tcW w:w="3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114A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FWT_sales"/>
            <w:r>
              <w:t xml:space="preserve"> </w:t>
            </w:r>
            <w:r w:rsidR="0084114A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4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4114A" w:rsidRDefault="0084114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4114A" w:rsidRDefault="0084114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84114A" w:rsidTr="0084114A">
        <w:trPr>
          <w:trHeight w:val="240"/>
        </w:trPr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114A" w:rsidRDefault="0084114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48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114A" w:rsidRDefault="0084114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114A" w:rsidRDefault="0084114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84114A" w:rsidTr="0084114A">
        <w:trPr>
          <w:trHeight w:val="240"/>
        </w:trPr>
        <w:tc>
          <w:tcPr>
            <w:tcW w:w="3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114A" w:rsidRDefault="0084114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114A" w:rsidRDefault="00841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114A" w:rsidRDefault="00841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4114A" w:rsidTr="0084114A">
        <w:trPr>
          <w:trHeight w:val="240"/>
        </w:trPr>
        <w:tc>
          <w:tcPr>
            <w:tcW w:w="3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114A" w:rsidRDefault="0084114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kožených tovarov a galantérie</w:t>
            </w:r>
          </w:p>
        </w:tc>
        <w:tc>
          <w:tcPr>
            <w:tcW w:w="4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114A" w:rsidRDefault="00841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39 137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114A" w:rsidRDefault="00841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45 959</w:t>
            </w:r>
          </w:p>
        </w:tc>
      </w:tr>
      <w:tr w:rsidR="0084114A" w:rsidTr="0084114A">
        <w:trPr>
          <w:trHeight w:val="255"/>
        </w:trPr>
        <w:tc>
          <w:tcPr>
            <w:tcW w:w="3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4114A" w:rsidRDefault="0084114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8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84114A" w:rsidRDefault="008411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39 137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84114A" w:rsidRDefault="008411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45 959</w:t>
            </w:r>
          </w:p>
        </w:tc>
      </w:tr>
    </w:tbl>
    <w:p w:rsidR="00346D2C" w:rsidRDefault="00346D2C" w:rsidP="00FB6F88">
      <w:pPr>
        <w:pStyle w:val="odstavec"/>
        <w:ind w:left="505" w:right="0"/>
      </w:pPr>
    </w:p>
    <w:bookmarkEnd w:id="17"/>
    <w:p w:rsidR="000422B1" w:rsidRPr="000422B1" w:rsidRDefault="000422B1" w:rsidP="00FB6F88">
      <w:pPr>
        <w:pStyle w:val="Nadpis2"/>
        <w:keepNext w:val="0"/>
        <w:suppressAutoHyphens/>
        <w:rPr>
          <w:rFonts w:ascii="Arial" w:hAnsi="Arial"/>
        </w:rPr>
      </w:pPr>
      <w:r w:rsidRPr="000422B1">
        <w:rPr>
          <w:rFonts w:ascii="Arial" w:hAnsi="Arial"/>
        </w:rPr>
        <w:t>Čistý obrat</w:t>
      </w:r>
    </w:p>
    <w:p w:rsidR="00792594" w:rsidRDefault="00792594" w:rsidP="00FB6F88">
      <w:pPr>
        <w:pStyle w:val="odstavec"/>
      </w:pPr>
      <w:r w:rsidRPr="00C244D9">
        <w:lastRenderedPageBreak/>
        <w:t>Informácie o čistom obrate</w:t>
      </w:r>
      <w:r>
        <w:t xml:space="preserve"> Spoločnosti sú uvedené nižšie:</w:t>
      </w:r>
    </w:p>
    <w:p w:rsidR="00010723" w:rsidRDefault="00010723" w:rsidP="00FB6F88">
      <w:pPr>
        <w:pStyle w:val="odstavec"/>
        <w:ind w:left="505" w:right="0"/>
      </w:pPr>
      <w:bookmarkStart w:id="18" w:name="FWT_net_turnover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010723" w:rsidTr="00010723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4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9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10723" w:rsidTr="00010723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39 137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45 959</w:t>
            </w:r>
          </w:p>
        </w:tc>
      </w:tr>
      <w:tr w:rsidR="00010723" w:rsidTr="00010723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39 137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45 959</w:t>
            </w:r>
          </w:p>
        </w:tc>
      </w:tr>
    </w:tbl>
    <w:p w:rsidR="00106608" w:rsidRDefault="00106608" w:rsidP="00FB6F88">
      <w:pPr>
        <w:pStyle w:val="odstavec"/>
        <w:ind w:left="505" w:right="0"/>
      </w:pPr>
    </w:p>
    <w:bookmarkEnd w:id="18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NÁKLADY</w:t>
      </w:r>
    </w:p>
    <w:p w:rsidR="00A3677A" w:rsidRPr="00E63C40" w:rsidRDefault="00316173" w:rsidP="00FB6F88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</w:p>
    <w:p w:rsidR="00010723" w:rsidRDefault="00010723" w:rsidP="00FB6F88">
      <w:pPr>
        <w:pStyle w:val="odstavec"/>
        <w:ind w:left="505" w:right="0"/>
      </w:pPr>
      <w:bookmarkStart w:id="20" w:name="FWT_cost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54"/>
        <w:gridCol w:w="1654"/>
      </w:tblGrid>
      <w:tr w:rsidR="00010723" w:rsidTr="00010723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5:D5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10723" w:rsidTr="00010723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8411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01072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010723" w:rsidTr="00010723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841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010723" w:rsidTr="00010723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8411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01072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8411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01072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10723" w:rsidTr="00010723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8411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01072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8411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01072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10723" w:rsidTr="00010723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8411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01072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8411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01072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5F1FA0" w:rsidRDefault="005F1FA0" w:rsidP="00FB6F88">
      <w:pPr>
        <w:pStyle w:val="odstavec"/>
        <w:ind w:left="505" w:right="0"/>
      </w:pPr>
    </w:p>
    <w:bookmarkEnd w:id="20"/>
    <w:p w:rsidR="00C244D9" w:rsidRDefault="00316173" w:rsidP="00FB6F88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A13FEF" w:rsidRDefault="00A13FEF">
      <w:pPr>
        <w:rPr>
          <w:rFonts w:ascii="Arial" w:hAnsi="Arial" w:cs="Arial"/>
          <w:bCs/>
          <w:iCs/>
          <w:sz w:val="20"/>
          <w:szCs w:val="20"/>
        </w:rPr>
      </w:pPr>
    </w:p>
    <w:p w:rsidR="00A3677A" w:rsidRPr="00E63C40" w:rsidRDefault="00316173" w:rsidP="00FB6F88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010723" w:rsidRDefault="00010723" w:rsidP="00FB6F88">
      <w:pPr>
        <w:pStyle w:val="odstavec"/>
        <w:ind w:left="505" w:right="0"/>
      </w:pPr>
      <w:bookmarkStart w:id="22" w:name="FWT_Income_Tax_2"/>
      <w:r>
        <w:t xml:space="preserve"> </w:t>
      </w:r>
    </w:p>
    <w:tbl>
      <w:tblPr>
        <w:tblW w:w="9525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6"/>
        <w:gridCol w:w="1707"/>
        <w:gridCol w:w="559"/>
        <w:gridCol w:w="1150"/>
        <w:gridCol w:w="1454"/>
        <w:gridCol w:w="481"/>
        <w:gridCol w:w="978"/>
      </w:tblGrid>
      <w:tr w:rsidR="00010723" w:rsidTr="00010723">
        <w:trPr>
          <w:trHeight w:val="439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3:H14"/>
            <w:bookmarkEnd w:id="23"/>
          </w:p>
        </w:tc>
        <w:tc>
          <w:tcPr>
            <w:tcW w:w="3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9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10723" w:rsidTr="00010723">
        <w:trPr>
          <w:trHeight w:val="240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010723" w:rsidTr="00010723">
        <w:trPr>
          <w:trHeight w:val="240"/>
        </w:trPr>
        <w:tc>
          <w:tcPr>
            <w:tcW w:w="3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010723" w:rsidTr="00010723">
        <w:trPr>
          <w:trHeight w:val="540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Výsledok hospodárenia pred  zdanením, z toho: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-480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-35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010723" w:rsidTr="00010723">
        <w:trPr>
          <w:trHeight w:val="240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19,00%</w:t>
            </w:r>
          </w:p>
        </w:tc>
      </w:tr>
      <w:tr w:rsidR="00010723" w:rsidTr="00010723">
        <w:trPr>
          <w:trHeight w:val="240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10723" w:rsidTr="00010723">
        <w:trPr>
          <w:trHeight w:val="240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10723" w:rsidTr="00010723">
        <w:trPr>
          <w:trHeight w:val="240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10723" w:rsidTr="00010723">
        <w:trPr>
          <w:trHeight w:val="255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-480</w:t>
            </w:r>
          </w:p>
        </w:tc>
        <w:tc>
          <w:tcPr>
            <w:tcW w:w="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-91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4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-35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-7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18,99%</w:t>
            </w:r>
          </w:p>
        </w:tc>
      </w:tr>
      <w:tr w:rsidR="00010723" w:rsidTr="00010723">
        <w:trPr>
          <w:trHeight w:val="255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10723" w:rsidTr="00010723">
        <w:trPr>
          <w:trHeight w:val="240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10723" w:rsidTr="00010723">
        <w:trPr>
          <w:trHeight w:val="255"/>
        </w:trPr>
        <w:tc>
          <w:tcPr>
            <w:tcW w:w="3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0723" w:rsidRDefault="000107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bookmarkEnd w:id="22"/>
    </w:tbl>
    <w:p w:rsidR="00DB78B1" w:rsidRDefault="00DB78B1" w:rsidP="00DB78B1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F53EC5" w:rsidRDefault="00A11F4B" w:rsidP="00FB6F88">
      <w:pPr>
        <w:pStyle w:val="odstavec"/>
      </w:pPr>
      <w:r w:rsidRPr="00E63C40">
        <w:t xml:space="preserve">Po 31. decembri </w:t>
      </w:r>
      <w:r w:rsidR="00E27543">
        <w:t>201</w:t>
      </w:r>
      <w:r w:rsidR="007B3872">
        <w:t>3</w:t>
      </w:r>
      <w:r w:rsidRPr="00E63C40">
        <w:t xml:space="preserve"> </w:t>
      </w:r>
      <w:r w:rsidR="008B28CA" w:rsidRPr="007B3872">
        <w:t>ne</w:t>
      </w:r>
      <w:r w:rsidR="009E5D7F" w:rsidRPr="007B3872">
        <w:t xml:space="preserve">nastali </w:t>
      </w:r>
      <w:r w:rsidR="005D0400" w:rsidRPr="007B3872">
        <w:t xml:space="preserve"> </w:t>
      </w:r>
      <w:r w:rsidRPr="007B3872">
        <w:t>t</w:t>
      </w:r>
      <w:r w:rsidRPr="00E63C40">
        <w:t xml:space="preserve">aké udalosti, ktoré by si vyžadovali zverejnenie alebo vykázanie v účtovnej závierke za rok </w:t>
      </w:r>
      <w:r w:rsidR="00E27543">
        <w:t>201</w:t>
      </w:r>
      <w:r w:rsidR="007B3872">
        <w:t>3</w:t>
      </w:r>
      <w:r w:rsidRPr="00E63C40">
        <w:t>.</w:t>
      </w:r>
      <w:r w:rsidR="00633A1E" w:rsidRPr="00E63C40">
        <w:t xml:space="preserve"> </w:t>
      </w:r>
    </w:p>
    <w:p w:rsidR="00F53EC5" w:rsidRDefault="00F53EC5" w:rsidP="00FB6F88">
      <w:pPr>
        <w:pStyle w:val="odstavec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PREHĽAD PEŇAŽNÝCH TOKOV </w:t>
      </w:r>
    </w:p>
    <w:p w:rsidR="0058595C" w:rsidRDefault="0058595C" w:rsidP="00FB6F88">
      <w:pPr>
        <w:pStyle w:val="odstavec"/>
      </w:pPr>
      <w:r w:rsidRPr="00E63C40">
        <w:t xml:space="preserve">Spoločnosť zostavila prehľad peňažných tokov </w:t>
      </w:r>
      <w:r w:rsidRPr="0058595C">
        <w:t>pomocou nepriamej metódy</w:t>
      </w:r>
      <w:r w:rsidR="00B82851">
        <w:t>:</w:t>
      </w:r>
    </w:p>
    <w:tbl>
      <w:tblPr>
        <w:tblpPr w:leftFromText="141" w:rightFromText="141" w:vertAnchor="text" w:horzAnchor="margin" w:tblpY="43"/>
        <w:tblW w:w="0" w:type="auto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"/>
        <w:gridCol w:w="6310"/>
        <w:gridCol w:w="69"/>
        <w:gridCol w:w="1371"/>
        <w:gridCol w:w="47"/>
        <w:gridCol w:w="1393"/>
        <w:gridCol w:w="166"/>
      </w:tblGrid>
      <w:tr w:rsidR="00EB0926" w:rsidTr="00EB0926">
        <w:trPr>
          <w:gridBefore w:val="1"/>
          <w:wBefore w:w="70" w:type="dxa"/>
          <w:trHeight w:val="240"/>
        </w:trPr>
        <w:tc>
          <w:tcPr>
            <w:tcW w:w="63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rPr>
                <w:rFonts w:ascii="Arial" w:hAnsi="Arial" w:cs="Arial"/>
                <w:sz w:val="18"/>
                <w:szCs w:val="18"/>
              </w:rPr>
            </w:pPr>
            <w:bookmarkStart w:id="24" w:name="FWT_cash_flow_1"/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EB0926" w:rsidTr="00EB0926">
        <w:trPr>
          <w:gridBefore w:val="1"/>
          <w:wBefore w:w="70" w:type="dxa"/>
          <w:trHeight w:val="240"/>
        </w:trPr>
        <w:tc>
          <w:tcPr>
            <w:tcW w:w="63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</w:tr>
      <w:tr w:rsidR="00EB0926" w:rsidTr="00EB0926">
        <w:trPr>
          <w:gridBefore w:val="1"/>
          <w:wBefore w:w="70" w:type="dxa"/>
          <w:trHeight w:val="240"/>
        </w:trPr>
        <w:tc>
          <w:tcPr>
            <w:tcW w:w="63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B0926" w:rsidTr="00EB0926">
        <w:trPr>
          <w:gridBefore w:val="1"/>
          <w:wBefore w:w="70" w:type="dxa"/>
          <w:trHeight w:val="240"/>
        </w:trPr>
        <w:tc>
          <w:tcPr>
            <w:tcW w:w="63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zisk (pred odpočítaním daňových a mimoriadnych položiek)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-480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-35</w:t>
            </w:r>
          </w:p>
        </w:tc>
      </w:tr>
      <w:tr w:rsidR="00EB0926" w:rsidTr="00EB0926">
        <w:trPr>
          <w:gridBefore w:val="1"/>
          <w:wBefore w:w="70" w:type="dxa"/>
          <w:trHeight w:val="240"/>
        </w:trPr>
        <w:tc>
          <w:tcPr>
            <w:tcW w:w="63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-480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-35</w:t>
            </w:r>
          </w:p>
        </w:tc>
      </w:tr>
      <w:tr w:rsidR="00EB0926" w:rsidTr="00EB0926">
        <w:trPr>
          <w:gridBefore w:val="1"/>
          <w:wBefore w:w="70" w:type="dxa"/>
          <w:trHeight w:val="240"/>
        </w:trPr>
        <w:tc>
          <w:tcPr>
            <w:tcW w:w="63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30 511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34 117</w:t>
            </w:r>
          </w:p>
        </w:tc>
      </w:tr>
      <w:tr w:rsidR="00EB0926" w:rsidTr="00EB0926">
        <w:trPr>
          <w:gridBefore w:val="1"/>
          <w:wBefore w:w="70" w:type="dxa"/>
          <w:trHeight w:val="240"/>
        </w:trPr>
        <w:tc>
          <w:tcPr>
            <w:tcW w:w="63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-36 795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-27 448</w:t>
            </w:r>
          </w:p>
        </w:tc>
      </w:tr>
      <w:tr w:rsidR="00EB0926" w:rsidTr="00EB0926">
        <w:trPr>
          <w:gridBefore w:val="1"/>
          <w:wBefore w:w="70" w:type="dxa"/>
          <w:trHeight w:val="240"/>
        </w:trPr>
        <w:tc>
          <w:tcPr>
            <w:tcW w:w="63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B0926" w:rsidTr="00EB0926">
        <w:trPr>
          <w:gridBefore w:val="1"/>
          <w:wBefore w:w="70" w:type="dxa"/>
          <w:trHeight w:val="255"/>
        </w:trPr>
        <w:tc>
          <w:tcPr>
            <w:tcW w:w="63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 prevádzky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-6 764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6 634</w:t>
            </w:r>
          </w:p>
        </w:tc>
      </w:tr>
      <w:tr w:rsidR="00EB0926" w:rsidTr="00EB0926">
        <w:trPr>
          <w:gridAfter w:val="1"/>
          <w:wAfter w:w="166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Peňažné toky z prevádzkovej činnosti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B0926" w:rsidTr="00EB0926">
        <w:trPr>
          <w:gridAfter w:val="1"/>
          <w:wAfter w:w="166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toky z prevádzky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-6 764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6 634</w:t>
            </w:r>
          </w:p>
        </w:tc>
      </w:tr>
      <w:tr w:rsidR="00EB0926" w:rsidTr="00EB0926">
        <w:trPr>
          <w:gridAfter w:val="1"/>
          <w:wAfter w:w="166" w:type="dxa"/>
          <w:trHeight w:val="255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-6 764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6 634</w:t>
            </w:r>
          </w:p>
        </w:tc>
      </w:tr>
      <w:tr w:rsidR="00EB0926" w:rsidTr="00EB0926">
        <w:trPr>
          <w:gridAfter w:val="1"/>
          <w:wAfter w:w="166" w:type="dxa"/>
          <w:trHeight w:val="255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</w:tr>
      <w:tr w:rsidR="00EB0926" w:rsidTr="00EB0926">
        <w:trPr>
          <w:gridAfter w:val="1"/>
          <w:wAfter w:w="166" w:type="dxa"/>
          <w:trHeight w:val="255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</w:tr>
      <w:tr w:rsidR="00EB0926" w:rsidTr="00EB0926">
        <w:trPr>
          <w:gridAfter w:val="1"/>
          <w:wAfter w:w="166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-6 764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6 634</w:t>
            </w:r>
          </w:p>
        </w:tc>
      </w:tr>
      <w:tr w:rsidR="00EB0926" w:rsidTr="00EB0926">
        <w:trPr>
          <w:gridAfter w:val="1"/>
          <w:wAfter w:w="166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Peňažné prostriedky a peňažné ekvivalenty na začiatku roka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6 796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EB0926" w:rsidTr="00EB0926">
        <w:trPr>
          <w:gridAfter w:val="1"/>
          <w:wAfter w:w="166" w:type="dxa"/>
          <w:trHeight w:val="255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B0926" w:rsidRDefault="00EB0926" w:rsidP="00EB092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6 637</w:t>
            </w:r>
          </w:p>
        </w:tc>
      </w:tr>
    </w:tbl>
    <w:p w:rsidR="00010723" w:rsidRPr="00010723" w:rsidRDefault="00010723" w:rsidP="00FB6F88">
      <w:pPr>
        <w:pStyle w:val="odstavec"/>
        <w:ind w:left="505" w:right="0"/>
      </w:pPr>
      <w:r w:rsidRPr="00010723">
        <w:rPr>
          <w:b/>
          <w:iCs w:val="0"/>
          <w:sz w:val="18"/>
          <w:szCs w:val="18"/>
          <w:lang w:eastAsia="en-US"/>
        </w:rPr>
        <w:t xml:space="preserve"> </w:t>
      </w:r>
    </w:p>
    <w:p w:rsidR="00E34FE6" w:rsidRDefault="00E34FE6" w:rsidP="00FB6F88">
      <w:pPr>
        <w:pStyle w:val="odstavec"/>
        <w:ind w:left="505" w:right="0"/>
      </w:pPr>
      <w:bookmarkStart w:id="25" w:name="RANGE!B3:D26"/>
      <w:bookmarkEnd w:id="24"/>
      <w:bookmarkEnd w:id="25"/>
    </w:p>
    <w:sectPr w:rsidR="00E34FE6" w:rsidSect="007A549A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1340" w:rsidRDefault="00B71340">
      <w:r>
        <w:separator/>
      </w:r>
    </w:p>
  </w:endnote>
  <w:endnote w:type="continuationSeparator" w:id="0">
    <w:p w:rsidR="00B71340" w:rsidRDefault="00B713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00000007" w:usb1="00000000" w:usb2="00000000" w:usb3="00000000" w:csb0="0000001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1340" w:rsidRDefault="00B71340">
      <w:r>
        <w:separator/>
      </w:r>
    </w:p>
  </w:footnote>
  <w:footnote w:type="continuationSeparator" w:id="0">
    <w:p w:rsidR="00B71340" w:rsidRDefault="00B713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114A" w:rsidRPr="00980076" w:rsidRDefault="0084114A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664AD8">
      <w:rPr>
        <w:rFonts w:ascii="Arial" w:hAnsi="Arial" w:cs="Arial"/>
        <w:sz w:val="20"/>
        <w:szCs w:val="20"/>
      </w:rPr>
      <w:t>GAMA MO Važec s.r.o.</w:t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8C3E0E">
      <w:rPr>
        <w:rStyle w:val="slostrany"/>
        <w:rFonts w:ascii="Arial" w:hAnsi="Arial" w:cs="Arial"/>
        <w:noProof/>
        <w:sz w:val="18"/>
        <w:szCs w:val="18"/>
      </w:rPr>
      <w:t>1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84114A" w:rsidRPr="00980076" w:rsidRDefault="0084114A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84114A" w:rsidRPr="004D5ED9" w:rsidRDefault="0084114A">
    <w:pPr>
      <w:pStyle w:val="Hlavika"/>
      <w:rPr>
        <w:rFonts w:ascii="Arial" w:hAnsi="Arial" w:cs="Arial"/>
        <w:sz w:val="20"/>
        <w:szCs w:val="20"/>
      </w:rPr>
    </w:pPr>
  </w:p>
  <w:p w:rsidR="0084114A" w:rsidRPr="004D5ED9" w:rsidRDefault="0084114A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9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4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5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42"/>
  </w:num>
  <w:num w:numId="3">
    <w:abstractNumId w:val="13"/>
  </w:num>
  <w:num w:numId="4">
    <w:abstractNumId w:val="27"/>
  </w:num>
  <w:num w:numId="5">
    <w:abstractNumId w:val="32"/>
  </w:num>
  <w:num w:numId="6">
    <w:abstractNumId w:val="39"/>
  </w:num>
  <w:num w:numId="7">
    <w:abstractNumId w:val="41"/>
  </w:num>
  <w:num w:numId="8">
    <w:abstractNumId w:val="35"/>
  </w:num>
  <w:num w:numId="9">
    <w:abstractNumId w:val="22"/>
  </w:num>
  <w:num w:numId="10">
    <w:abstractNumId w:val="20"/>
  </w:num>
  <w:num w:numId="11">
    <w:abstractNumId w:val="6"/>
  </w:num>
  <w:num w:numId="12">
    <w:abstractNumId w:val="11"/>
  </w:num>
  <w:num w:numId="13">
    <w:abstractNumId w:val="25"/>
  </w:num>
  <w:num w:numId="14">
    <w:abstractNumId w:val="30"/>
  </w:num>
  <w:num w:numId="15">
    <w:abstractNumId w:val="4"/>
  </w:num>
  <w:num w:numId="16">
    <w:abstractNumId w:val="40"/>
  </w:num>
  <w:num w:numId="17">
    <w:abstractNumId w:val="1"/>
  </w:num>
  <w:num w:numId="18">
    <w:abstractNumId w:val="17"/>
  </w:num>
  <w:num w:numId="19">
    <w:abstractNumId w:val="36"/>
  </w:num>
  <w:num w:numId="20">
    <w:abstractNumId w:val="9"/>
  </w:num>
  <w:num w:numId="21">
    <w:abstractNumId w:val="38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3"/>
  </w:num>
  <w:num w:numId="27">
    <w:abstractNumId w:val="24"/>
  </w:num>
  <w:num w:numId="28">
    <w:abstractNumId w:val="34"/>
  </w:num>
  <w:num w:numId="29">
    <w:abstractNumId w:val="33"/>
  </w:num>
  <w:num w:numId="30">
    <w:abstractNumId w:val="19"/>
  </w:num>
  <w:num w:numId="31">
    <w:abstractNumId w:val="29"/>
  </w:num>
  <w:num w:numId="32">
    <w:abstractNumId w:val="8"/>
  </w:num>
  <w:num w:numId="33">
    <w:abstractNumId w:val="37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3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8"/>
  </w:num>
  <w:num w:numId="57">
    <w:abstractNumId w:val="44"/>
  </w:num>
  <w:num w:numId="58">
    <w:abstractNumId w:val="45"/>
  </w:num>
  <w:num w:numId="59">
    <w:abstractNumId w:val="10"/>
  </w:num>
  <w:num w:numId="60">
    <w:abstractNumId w:val="31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729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0723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27FC"/>
    <w:rsid w:val="00082B18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B6D88"/>
    <w:rsid w:val="000C0E75"/>
    <w:rsid w:val="000C1658"/>
    <w:rsid w:val="000C4682"/>
    <w:rsid w:val="000C4DE4"/>
    <w:rsid w:val="000C5551"/>
    <w:rsid w:val="000C59E8"/>
    <w:rsid w:val="000C771F"/>
    <w:rsid w:val="000D1289"/>
    <w:rsid w:val="000D267B"/>
    <w:rsid w:val="000D330C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448"/>
    <w:rsid w:val="001C5D8B"/>
    <w:rsid w:val="001C63C9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F82"/>
    <w:rsid w:val="002220A8"/>
    <w:rsid w:val="0022424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6602"/>
    <w:rsid w:val="0031788B"/>
    <w:rsid w:val="00321CFC"/>
    <w:rsid w:val="003221CC"/>
    <w:rsid w:val="003229CD"/>
    <w:rsid w:val="003248BB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0CC3"/>
    <w:rsid w:val="00340EA0"/>
    <w:rsid w:val="00341226"/>
    <w:rsid w:val="003425E0"/>
    <w:rsid w:val="003425E2"/>
    <w:rsid w:val="003429BE"/>
    <w:rsid w:val="00343B37"/>
    <w:rsid w:val="003440A2"/>
    <w:rsid w:val="00346D2C"/>
    <w:rsid w:val="00347C36"/>
    <w:rsid w:val="0035158B"/>
    <w:rsid w:val="00353B4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6401"/>
    <w:rsid w:val="003E76F2"/>
    <w:rsid w:val="003E7BB3"/>
    <w:rsid w:val="003F08A8"/>
    <w:rsid w:val="003F13A7"/>
    <w:rsid w:val="003F162E"/>
    <w:rsid w:val="003F31B8"/>
    <w:rsid w:val="003F75E5"/>
    <w:rsid w:val="00400CEA"/>
    <w:rsid w:val="0040286B"/>
    <w:rsid w:val="00404818"/>
    <w:rsid w:val="00406E94"/>
    <w:rsid w:val="004074E7"/>
    <w:rsid w:val="0041609A"/>
    <w:rsid w:val="00416BD7"/>
    <w:rsid w:val="00420AC7"/>
    <w:rsid w:val="00420C91"/>
    <w:rsid w:val="00421E76"/>
    <w:rsid w:val="004235C7"/>
    <w:rsid w:val="00424EF2"/>
    <w:rsid w:val="00426E35"/>
    <w:rsid w:val="00431641"/>
    <w:rsid w:val="004319E8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6162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3151D"/>
    <w:rsid w:val="00633A1E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A7F57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71F7"/>
    <w:rsid w:val="006F73C3"/>
    <w:rsid w:val="006F7C7C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5F0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3872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14A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4DEE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3E0E"/>
    <w:rsid w:val="008C6D8F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1313"/>
    <w:rsid w:val="00905906"/>
    <w:rsid w:val="0090780E"/>
    <w:rsid w:val="00907BF8"/>
    <w:rsid w:val="0091109A"/>
    <w:rsid w:val="00914C98"/>
    <w:rsid w:val="00916179"/>
    <w:rsid w:val="00920FB2"/>
    <w:rsid w:val="0092242C"/>
    <w:rsid w:val="00923D9F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6E99"/>
    <w:rsid w:val="00A27988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C08F6"/>
    <w:rsid w:val="00AC117B"/>
    <w:rsid w:val="00AC2CFD"/>
    <w:rsid w:val="00AC4255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1340"/>
    <w:rsid w:val="00B74298"/>
    <w:rsid w:val="00B7509C"/>
    <w:rsid w:val="00B7624B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5351"/>
    <w:rsid w:val="00BA6699"/>
    <w:rsid w:val="00BB2161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2B2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128E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7543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9A3"/>
    <w:rsid w:val="00E63C40"/>
    <w:rsid w:val="00E653D6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CA1"/>
    <w:rsid w:val="00E83CEF"/>
    <w:rsid w:val="00E84BD8"/>
    <w:rsid w:val="00E87A76"/>
    <w:rsid w:val="00E90DB9"/>
    <w:rsid w:val="00E92838"/>
    <w:rsid w:val="00E94650"/>
    <w:rsid w:val="00EA20DA"/>
    <w:rsid w:val="00EA2388"/>
    <w:rsid w:val="00EA2B8E"/>
    <w:rsid w:val="00EA2C38"/>
    <w:rsid w:val="00EA488F"/>
    <w:rsid w:val="00EA55F2"/>
    <w:rsid w:val="00EA7A62"/>
    <w:rsid w:val="00EB0926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5330"/>
    <w:rsid w:val="00EF5985"/>
    <w:rsid w:val="00EF5BEF"/>
    <w:rsid w:val="00EF5D57"/>
    <w:rsid w:val="00EF5E7F"/>
    <w:rsid w:val="00EF77E5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1941"/>
    <w:rsid w:val="00F24572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E4BC4"/>
    <w:rsid w:val="00FF1879"/>
    <w:rsid w:val="00FF2077"/>
    <w:rsid w:val="00FF25DE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027CF65-E8C9-4D3A-81AA-890C5F46C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E25646"/>
    <w:pPr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E25646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8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07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3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23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80E909-2AC0-4166-BBE8-26CE01B6F4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1457</Words>
  <Characters>8308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9746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2012-11-09T14:14:00Z</cp:lastPrinted>
  <dcterms:created xsi:type="dcterms:W3CDTF">2014-06-28T19:32:00Z</dcterms:created>
  <dcterms:modified xsi:type="dcterms:W3CDTF">2014-06-28T19:32:00Z</dcterms:modified>
</cp:coreProperties>
</file>