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9"/>
        <w:gridCol w:w="2110"/>
        <w:gridCol w:w="327"/>
        <w:gridCol w:w="327"/>
        <w:gridCol w:w="327"/>
        <w:gridCol w:w="327"/>
        <w:gridCol w:w="327"/>
        <w:gridCol w:w="327"/>
        <w:gridCol w:w="327"/>
        <w:gridCol w:w="327"/>
        <w:gridCol w:w="567"/>
        <w:gridCol w:w="581"/>
        <w:gridCol w:w="581"/>
        <w:gridCol w:w="581"/>
        <w:gridCol w:w="581"/>
      </w:tblGrid>
      <w:tr w:rsidR="00374517" w:rsidRPr="006D1CA9" w:rsidTr="00831E64">
        <w:tc>
          <w:tcPr>
            <w:tcW w:w="3061" w:type="dxa"/>
            <w:shd w:val="clear" w:color="auto" w:fill="auto"/>
            <w:vAlign w:val="center"/>
          </w:tcPr>
          <w:p w:rsidR="00374517" w:rsidRPr="006D1CA9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6D1CA9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6D1CA9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6D1CA9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C821C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6D1CA9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267B6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fldChar w:fldCharType="begin">
                <w:ffData>
                  <w:name w:val="ico9"/>
                  <w:enabled/>
                  <w:calcOnExit w:val="0"/>
                  <w:textInput/>
                </w:ffData>
              </w:fldChar>
            </w:r>
            <w:bookmarkStart w:id="0" w:name="ico9"/>
            <w:r w:rsidRPr="006D1CA9">
              <w:rPr>
                <w:sz w:val="16"/>
                <w:szCs w:val="16"/>
              </w:rPr>
              <w:instrText xml:space="preserve"> FORMTEXT </w:instrText>
            </w:r>
            <w:r w:rsidRPr="006D1CA9">
              <w:rPr>
                <w:sz w:val="16"/>
                <w:szCs w:val="16"/>
              </w:rPr>
            </w:r>
            <w:r w:rsidRPr="006D1CA9">
              <w:rPr>
                <w:sz w:val="16"/>
                <w:szCs w:val="16"/>
              </w:rPr>
              <w:fldChar w:fldCharType="separate"/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267B6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fldChar w:fldCharType="begin">
                <w:ffData>
                  <w:name w:val="ico10"/>
                  <w:enabled/>
                  <w:calcOnExit w:val="0"/>
                  <w:textInput/>
                </w:ffData>
              </w:fldChar>
            </w:r>
            <w:bookmarkStart w:id="1" w:name="ico10"/>
            <w:r w:rsidRPr="006D1CA9">
              <w:rPr>
                <w:sz w:val="16"/>
                <w:szCs w:val="16"/>
              </w:rPr>
              <w:instrText xml:space="preserve"> FORMTEXT </w:instrText>
            </w:r>
            <w:r w:rsidRPr="006D1CA9">
              <w:rPr>
                <w:sz w:val="16"/>
                <w:szCs w:val="16"/>
              </w:rPr>
            </w:r>
            <w:r w:rsidRPr="006D1CA9">
              <w:rPr>
                <w:sz w:val="16"/>
                <w:szCs w:val="16"/>
              </w:rPr>
              <w:fldChar w:fldCharType="separate"/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267B6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fldChar w:fldCharType="begin">
                <w:ffData>
                  <w:name w:val="ico11"/>
                  <w:enabled/>
                  <w:calcOnExit w:val="0"/>
                  <w:textInput/>
                </w:ffData>
              </w:fldChar>
            </w:r>
            <w:bookmarkStart w:id="2" w:name="ico11"/>
            <w:r w:rsidRPr="006D1CA9">
              <w:rPr>
                <w:sz w:val="16"/>
                <w:szCs w:val="16"/>
              </w:rPr>
              <w:instrText xml:space="preserve"> FORMTEXT </w:instrText>
            </w:r>
            <w:r w:rsidRPr="006D1CA9">
              <w:rPr>
                <w:sz w:val="16"/>
                <w:szCs w:val="16"/>
              </w:rPr>
            </w:r>
            <w:r w:rsidRPr="006D1CA9">
              <w:rPr>
                <w:sz w:val="16"/>
                <w:szCs w:val="16"/>
              </w:rPr>
              <w:fldChar w:fldCharType="separate"/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6D1CA9" w:rsidRDefault="00267B6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6D1CA9">
              <w:rPr>
                <w:sz w:val="16"/>
                <w:szCs w:val="16"/>
              </w:rPr>
              <w:fldChar w:fldCharType="begin">
                <w:ffData>
                  <w:name w:val="ico12"/>
                  <w:enabled/>
                  <w:calcOnExit w:val="0"/>
                  <w:textInput/>
                </w:ffData>
              </w:fldChar>
            </w:r>
            <w:bookmarkStart w:id="3" w:name="ico12"/>
            <w:r w:rsidRPr="006D1CA9">
              <w:rPr>
                <w:sz w:val="16"/>
                <w:szCs w:val="16"/>
              </w:rPr>
              <w:instrText xml:space="preserve"> FORMTEXT </w:instrText>
            </w:r>
            <w:r w:rsidRPr="006D1CA9">
              <w:rPr>
                <w:sz w:val="16"/>
                <w:szCs w:val="16"/>
              </w:rPr>
            </w:r>
            <w:r w:rsidRPr="006D1CA9">
              <w:rPr>
                <w:sz w:val="16"/>
                <w:szCs w:val="16"/>
              </w:rPr>
              <w:fldChar w:fldCharType="separate"/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noProof/>
                <w:sz w:val="16"/>
                <w:szCs w:val="16"/>
              </w:rPr>
              <w:t> </w:t>
            </w:r>
            <w:r w:rsidRPr="006D1CA9">
              <w:rPr>
                <w:sz w:val="16"/>
                <w:szCs w:val="16"/>
              </w:rPr>
              <w:fldChar w:fldCharType="end"/>
            </w:r>
            <w:bookmarkEnd w:id="3"/>
          </w:p>
        </w:tc>
      </w:tr>
    </w:tbl>
    <w:p w:rsidR="00374517" w:rsidRPr="006D1CA9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Pr="006D1CA9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6D1CA9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6D1CA9">
        <w:rPr>
          <w:b/>
          <w:bCs/>
          <w:sz w:val="24"/>
        </w:rPr>
        <w:t xml:space="preserve">Čl. </w:t>
      </w:r>
      <w:r w:rsidR="00DB1285" w:rsidRPr="006D1CA9">
        <w:rPr>
          <w:b/>
          <w:bCs/>
          <w:sz w:val="24"/>
        </w:rPr>
        <w:t>I.</w:t>
      </w:r>
    </w:p>
    <w:p w:rsidR="00DB1285" w:rsidRPr="006D1CA9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6D1CA9">
        <w:rPr>
          <w:b/>
          <w:bCs/>
          <w:sz w:val="24"/>
        </w:rPr>
        <w:t>Všeobecné údaje</w:t>
      </w:r>
    </w:p>
    <w:p w:rsidR="00567CDB" w:rsidRPr="006D1CA9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6D1CA9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6D1CA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6D1CA9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6D1CA9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6D1CA9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D1CA9" w:rsidRDefault="00830B4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Slovenský Červený kríž, Ústredný sekretariát</w:t>
            </w:r>
          </w:p>
        </w:tc>
      </w:tr>
      <w:tr w:rsidR="00EC48B8" w:rsidRPr="006D1CA9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6D1CA9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D1CA9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6D1CA9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6D1CA9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D1CA9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6D1CA9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6D1CA9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Dátum</w:t>
            </w:r>
            <w:r w:rsidRPr="006D1CA9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D1CA9" w:rsidRDefault="00830B48" w:rsidP="00830B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31.12.1976</w:t>
            </w:r>
          </w:p>
        </w:tc>
      </w:tr>
    </w:tbl>
    <w:p w:rsidR="00567CDB" w:rsidRPr="006D1CA9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6D1CA9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Informácie o</w:t>
      </w:r>
      <w:r w:rsidR="00D12140" w:rsidRPr="006D1CA9">
        <w:rPr>
          <w:sz w:val="18"/>
          <w:szCs w:val="18"/>
        </w:rPr>
        <w:t> členoch štatutárnych orgánov</w:t>
      </w:r>
      <w:r w:rsidR="001D6FA9" w:rsidRPr="006D1CA9">
        <w:rPr>
          <w:sz w:val="18"/>
          <w:szCs w:val="18"/>
        </w:rPr>
        <w:t xml:space="preserve">, dozorných orgánov </w:t>
      </w:r>
      <w:r w:rsidR="00D12140" w:rsidRPr="006D1CA9">
        <w:rPr>
          <w:sz w:val="18"/>
          <w:szCs w:val="18"/>
        </w:rPr>
        <w:t xml:space="preserve"> a iných </w:t>
      </w:r>
      <w:r w:rsidR="001D6FA9" w:rsidRPr="006D1CA9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6D1CA9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Štatutárne orgány:</w:t>
            </w:r>
          </w:p>
          <w:p w:rsidR="00EC48B8" w:rsidRPr="006D1CA9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830B4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RNDr. Zuzana Stanová</w:t>
            </w: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Dozorný orgán:</w:t>
            </w:r>
          </w:p>
          <w:p w:rsidR="00EC48B8" w:rsidRPr="006D1CA9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830B4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Kontrolná rada</w:t>
            </w: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6D1CA9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6D1CA9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6D1CA9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Opis činnosti, na </w:t>
      </w:r>
      <w:r w:rsidR="00886A8B" w:rsidRPr="006D1CA9">
        <w:rPr>
          <w:sz w:val="18"/>
          <w:szCs w:val="18"/>
        </w:rPr>
        <w:t xml:space="preserve">účel </w:t>
      </w:r>
      <w:r w:rsidRPr="006D1CA9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6D1CA9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6D1CA9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6D1CA9" w:rsidRDefault="00830B4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87900 Ostatná starostlivosť v pobytových zariadeniach</w:t>
            </w:r>
          </w:p>
        </w:tc>
      </w:tr>
      <w:tr w:rsidR="006C3311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D1CA9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6D1CA9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6D1CA9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6D1CA9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6D1CA9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6D1CA9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6D1CA9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Priemerný </w:t>
      </w:r>
      <w:r w:rsidR="00F722A3" w:rsidRPr="006D1CA9">
        <w:rPr>
          <w:sz w:val="18"/>
          <w:szCs w:val="18"/>
        </w:rPr>
        <w:t xml:space="preserve">prepočítaný </w:t>
      </w:r>
      <w:r w:rsidRPr="006D1CA9">
        <w:rPr>
          <w:sz w:val="18"/>
          <w:szCs w:val="18"/>
        </w:rPr>
        <w:t xml:space="preserve">počet zamestnancov, a z toho počet </w:t>
      </w:r>
      <w:r w:rsidR="00F33C07" w:rsidRPr="006D1CA9">
        <w:rPr>
          <w:sz w:val="18"/>
          <w:szCs w:val="18"/>
        </w:rPr>
        <w:t>vedúcich</w:t>
      </w:r>
      <w:r w:rsidRPr="006D1CA9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6D1CA9">
        <w:rPr>
          <w:sz w:val="18"/>
          <w:szCs w:val="18"/>
        </w:rPr>
        <w:t xml:space="preserve">(ďalej len „bežné účtovné obdobie“) </w:t>
      </w:r>
      <w:r w:rsidRPr="006D1CA9">
        <w:rPr>
          <w:sz w:val="18"/>
          <w:szCs w:val="18"/>
        </w:rPr>
        <w:t>a za bezprostredne predchádzajúce účtovné obdobie.</w:t>
      </w:r>
      <w:r w:rsidR="00401F3C" w:rsidRPr="006D1CA9">
        <w:rPr>
          <w:sz w:val="18"/>
          <w:szCs w:val="18"/>
        </w:rPr>
        <w:t xml:space="preserve"> Počet dobrovoľníkov</w:t>
      </w:r>
      <w:r w:rsidR="008C7870" w:rsidRPr="006D1CA9">
        <w:rPr>
          <w:sz w:val="18"/>
          <w:szCs w:val="18"/>
        </w:rPr>
        <w:t xml:space="preserve"> vyslaných</w:t>
      </w:r>
      <w:r w:rsidR="00401F3C" w:rsidRPr="006D1CA9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6D1CA9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 ods. 4  </w:t>
      </w:r>
      <w:r w:rsidRPr="006D1CA9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6D1CA9" w:rsidTr="001C3B76">
        <w:trPr>
          <w:trHeight w:val="284"/>
        </w:trPr>
        <w:tc>
          <w:tcPr>
            <w:tcW w:w="2364" w:type="pct"/>
          </w:tcPr>
          <w:p w:rsidR="004F702F" w:rsidRPr="006D1CA9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6D1CA9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6D1CA9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6D1CA9" w:rsidTr="00C64368">
        <w:trPr>
          <w:trHeight w:val="284"/>
        </w:trPr>
        <w:tc>
          <w:tcPr>
            <w:tcW w:w="2364" w:type="pct"/>
            <w:vAlign w:val="center"/>
          </w:tcPr>
          <w:p w:rsidR="004F702F" w:rsidRPr="006D1CA9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10</w:t>
            </w:r>
          </w:p>
        </w:tc>
      </w:tr>
      <w:tr w:rsidR="004F702F" w:rsidRPr="006D1CA9" w:rsidTr="00C64368">
        <w:trPr>
          <w:trHeight w:val="284"/>
        </w:trPr>
        <w:tc>
          <w:tcPr>
            <w:tcW w:w="2364" w:type="pct"/>
            <w:vAlign w:val="center"/>
          </w:tcPr>
          <w:p w:rsidR="004F702F" w:rsidRPr="006D1CA9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</w:t>
            </w:r>
          </w:p>
        </w:tc>
      </w:tr>
      <w:tr w:rsidR="004F702F" w:rsidRPr="006D1CA9" w:rsidTr="00C64368">
        <w:trPr>
          <w:trHeight w:val="284"/>
        </w:trPr>
        <w:tc>
          <w:tcPr>
            <w:tcW w:w="2364" w:type="pct"/>
            <w:vAlign w:val="center"/>
          </w:tcPr>
          <w:p w:rsidR="004F702F" w:rsidRPr="006D1CA9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42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42</w:t>
            </w:r>
          </w:p>
        </w:tc>
      </w:tr>
      <w:tr w:rsidR="004F702F" w:rsidRPr="006D1CA9" w:rsidTr="00C64368">
        <w:trPr>
          <w:trHeight w:val="284"/>
        </w:trPr>
        <w:tc>
          <w:tcPr>
            <w:tcW w:w="2364" w:type="pct"/>
            <w:vAlign w:val="center"/>
          </w:tcPr>
          <w:p w:rsidR="004F702F" w:rsidRPr="006D1CA9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42</w:t>
            </w:r>
          </w:p>
        </w:tc>
        <w:tc>
          <w:tcPr>
            <w:tcW w:w="1318" w:type="pct"/>
            <w:vAlign w:val="center"/>
          </w:tcPr>
          <w:p w:rsidR="004F702F" w:rsidRPr="006D1CA9" w:rsidRDefault="00830B48" w:rsidP="00830B4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42</w:t>
            </w:r>
          </w:p>
        </w:tc>
      </w:tr>
    </w:tbl>
    <w:p w:rsidR="004F702F" w:rsidRPr="006D1CA9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Pr="006D1CA9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Informácia o organizáciách v zriaďovateľskej pôsobnosti účtovnej jednotky.</w:t>
      </w:r>
    </w:p>
    <w:p w:rsidR="00497323" w:rsidRPr="006D1CA9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Údaje podľa čl. I, </w:t>
      </w:r>
      <w:r w:rsidR="00863CBA" w:rsidRPr="006D1CA9">
        <w:rPr>
          <w:sz w:val="18"/>
          <w:szCs w:val="18"/>
        </w:rPr>
        <w:t>III a I</w:t>
      </w:r>
      <w:r w:rsidR="00FE2296" w:rsidRPr="006D1CA9">
        <w:rPr>
          <w:sz w:val="18"/>
          <w:szCs w:val="18"/>
        </w:rPr>
        <w:t>V</w:t>
      </w:r>
      <w:r w:rsidR="008807A2" w:rsidRPr="006D1CA9">
        <w:rPr>
          <w:sz w:val="18"/>
          <w:szCs w:val="18"/>
        </w:rPr>
        <w:t> </w:t>
      </w:r>
      <w:r w:rsidR="00863CBA" w:rsidRPr="006D1CA9">
        <w:rPr>
          <w:sz w:val="18"/>
          <w:szCs w:val="18"/>
        </w:rPr>
        <w:t xml:space="preserve"> sa uvádzajú v textovej podobe a tabuľkovej podobe. </w:t>
      </w:r>
    </w:p>
    <w:p w:rsidR="00DB1285" w:rsidRPr="006D1CA9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6D1CA9">
        <w:rPr>
          <w:b/>
          <w:bCs/>
          <w:kern w:val="32"/>
          <w:sz w:val="24"/>
        </w:rPr>
        <w:lastRenderedPageBreak/>
        <w:t xml:space="preserve">Čl. </w:t>
      </w:r>
      <w:r w:rsidR="00781B64" w:rsidRPr="006D1CA9">
        <w:rPr>
          <w:b/>
          <w:bCs/>
          <w:kern w:val="32"/>
          <w:sz w:val="24"/>
        </w:rPr>
        <w:t>II</w:t>
      </w:r>
    </w:p>
    <w:p w:rsidR="00DB1285" w:rsidRPr="006D1CA9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6D1CA9">
        <w:rPr>
          <w:b/>
          <w:bCs/>
          <w:sz w:val="24"/>
        </w:rPr>
        <w:t>Informácie o účtovných zásadách a účtovných metódach</w:t>
      </w:r>
    </w:p>
    <w:p w:rsidR="00497323" w:rsidRPr="006D1CA9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Informácia</w:t>
      </w:r>
      <w:r w:rsidR="0075172B" w:rsidRPr="006D1CA9">
        <w:rPr>
          <w:sz w:val="18"/>
          <w:szCs w:val="18"/>
        </w:rPr>
        <w:t>, či je účtovná závierka zostavená za</w:t>
      </w:r>
      <w:r w:rsidRPr="006D1CA9">
        <w:rPr>
          <w:sz w:val="18"/>
          <w:szCs w:val="18"/>
        </w:rPr>
        <w:t> splnen</w:t>
      </w:r>
      <w:r w:rsidR="0075172B" w:rsidRPr="006D1CA9">
        <w:rPr>
          <w:sz w:val="18"/>
          <w:szCs w:val="18"/>
        </w:rPr>
        <w:t>ia</w:t>
      </w:r>
      <w:r w:rsidRPr="006D1CA9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6D1CA9">
        <w:rPr>
          <w:sz w:val="18"/>
          <w:szCs w:val="18"/>
        </w:rPr>
        <w:t>.</w:t>
      </w:r>
    </w:p>
    <w:p w:rsidR="00C54A7E" w:rsidRPr="006D1CA9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6D1CA9">
        <w:rPr>
          <w:sz w:val="18"/>
          <w:szCs w:val="18"/>
          <w:bdr w:val="single" w:sz="4" w:space="0" w:color="auto"/>
        </w:rPr>
        <w:t>ÁNO</w:t>
      </w:r>
      <w:r w:rsidRPr="006D1CA9">
        <w:rPr>
          <w:sz w:val="18"/>
          <w:szCs w:val="18"/>
          <w:bdr w:val="single" w:sz="4" w:space="0" w:color="auto"/>
        </w:rPr>
        <w:tab/>
      </w:r>
      <w:r w:rsidRPr="006D1CA9">
        <w:rPr>
          <w:sz w:val="18"/>
          <w:szCs w:val="18"/>
        </w:rPr>
        <w:tab/>
      </w:r>
      <w:r w:rsidRPr="006D1CA9">
        <w:rPr>
          <w:strike/>
          <w:sz w:val="18"/>
          <w:szCs w:val="18"/>
          <w:bdr w:val="single" w:sz="4" w:space="0" w:color="auto"/>
        </w:rPr>
        <w:t>NIE</w:t>
      </w:r>
      <w:r w:rsidR="00F33C07" w:rsidRPr="006D1CA9">
        <w:rPr>
          <w:sz w:val="18"/>
          <w:szCs w:val="18"/>
        </w:rPr>
        <w:t xml:space="preserve"> </w:t>
      </w:r>
    </w:p>
    <w:p w:rsidR="00497323" w:rsidRPr="006D1CA9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Zmeny účtovných zásad a zmeny účtovných metód</w:t>
      </w:r>
      <w:r w:rsidR="00863CBA" w:rsidRPr="006D1CA9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6D1CA9" w:rsidTr="00497323">
        <w:trPr>
          <w:trHeight w:val="284"/>
        </w:trPr>
        <w:tc>
          <w:tcPr>
            <w:tcW w:w="1667" w:type="pct"/>
            <w:vAlign w:val="center"/>
          </w:tcPr>
          <w:p w:rsidR="00497323" w:rsidRPr="006D1CA9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6D1CA9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6D1CA9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6D1CA9" w:rsidTr="00497323">
        <w:trPr>
          <w:trHeight w:val="284"/>
        </w:trPr>
        <w:tc>
          <w:tcPr>
            <w:tcW w:w="1667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497323" w:rsidRPr="006D1CA9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6D1CA9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6D1CA9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6D1CA9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Spôsob oceňovania jednotlivých </w:t>
      </w:r>
      <w:r w:rsidR="00F530C7" w:rsidRPr="006D1CA9">
        <w:rPr>
          <w:sz w:val="18"/>
          <w:szCs w:val="18"/>
        </w:rPr>
        <w:t>polo</w:t>
      </w:r>
      <w:r w:rsidRPr="006D1CA9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Vlastné náklady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Reprodukčná 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Vlastné náklady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Reprodukčná 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Vlastné náklady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Reprodukčná 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OC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  <w:tr w:rsidR="00497323" w:rsidRPr="006D1CA9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6D1CA9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6D1CA9" w:rsidRDefault="009E4ED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Menovitá hodnota</w:t>
            </w:r>
          </w:p>
        </w:tc>
      </w:tr>
    </w:tbl>
    <w:p w:rsidR="00497323" w:rsidRPr="006D1CA9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6D1CA9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6D1CA9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6D1CA9" w:rsidTr="00497323">
        <w:trPr>
          <w:trHeight w:val="284"/>
        </w:trPr>
        <w:tc>
          <w:tcPr>
            <w:tcW w:w="1250" w:type="pct"/>
            <w:vAlign w:val="center"/>
          </w:tcPr>
          <w:p w:rsidR="00497323" w:rsidRPr="006D1CA9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6D1CA9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6D1CA9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6D1CA9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6D1CA9" w:rsidTr="00497323">
        <w:trPr>
          <w:trHeight w:val="284"/>
        </w:trPr>
        <w:tc>
          <w:tcPr>
            <w:tcW w:w="1250" w:type="pct"/>
            <w:vAlign w:val="center"/>
          </w:tcPr>
          <w:p w:rsidR="00497323" w:rsidRPr="006D1CA9" w:rsidRDefault="009E4EDE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 w:rsidRPr="006D1CA9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Unimobunky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10%</w:t>
            </w:r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6D1CA9" w:rsidTr="00497323">
        <w:trPr>
          <w:trHeight w:val="284"/>
        </w:trPr>
        <w:tc>
          <w:tcPr>
            <w:tcW w:w="1250" w:type="pct"/>
            <w:vAlign w:val="center"/>
          </w:tcPr>
          <w:p w:rsidR="00497323" w:rsidRPr="006D1CA9" w:rsidRDefault="009E4EDE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</w:t>
            </w:r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6D1CA9" w:rsidRDefault="009E4ED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Pr="006D1CA9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Pr="006D1CA9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Zásady pre zohľadnenie zníženia hodnoty majetku</w:t>
      </w:r>
      <w:r w:rsidR="00374517" w:rsidRPr="006D1CA9">
        <w:rPr>
          <w:sz w:val="18"/>
          <w:szCs w:val="18"/>
        </w:rPr>
        <w:t xml:space="preserve"> – účtovná jednotka uplatňuje</w:t>
      </w:r>
      <w:r w:rsidR="000F117D" w:rsidRPr="006D1CA9">
        <w:rPr>
          <w:sz w:val="18"/>
          <w:szCs w:val="18"/>
        </w:rPr>
        <w:t>:</w:t>
      </w:r>
      <w:r w:rsidR="00374517" w:rsidRPr="006D1CA9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RPr="006D1CA9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6D1CA9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6D1CA9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6D1CA9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RPr="006D1CA9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6D1CA9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D1CA9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6D1CA9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D1CA9">
              <w:rPr>
                <w:sz w:val="18"/>
                <w:szCs w:val="18"/>
              </w:rPr>
              <w:t>áno / nie</w:t>
            </w:r>
          </w:p>
        </w:tc>
      </w:tr>
    </w:tbl>
    <w:p w:rsidR="00503A66" w:rsidRPr="006D1CA9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6D1CA9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6D1CA9">
        <w:rPr>
          <w:b/>
          <w:bCs/>
          <w:kern w:val="32"/>
          <w:sz w:val="24"/>
        </w:rPr>
        <w:t xml:space="preserve">Čl. </w:t>
      </w:r>
      <w:r w:rsidR="00781B64" w:rsidRPr="006D1CA9">
        <w:rPr>
          <w:b/>
          <w:bCs/>
          <w:kern w:val="32"/>
          <w:sz w:val="24"/>
        </w:rPr>
        <w:t>III</w:t>
      </w:r>
    </w:p>
    <w:p w:rsidR="00DB1285" w:rsidRPr="006D1CA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6D1CA9">
        <w:rPr>
          <w:b/>
          <w:bCs/>
          <w:sz w:val="24"/>
        </w:rPr>
        <w:t>Informácie, ktoré dopĺňajú a vysvetľujú údaje v súvahe</w:t>
      </w:r>
    </w:p>
    <w:p w:rsidR="009045A6" w:rsidRPr="006D1CA9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Údaje o dlhodobom nehmotnom majetku a dlhodobom hmotnom majetku za </w:t>
      </w:r>
      <w:r w:rsidR="0075172B" w:rsidRPr="006D1CA9">
        <w:rPr>
          <w:sz w:val="18"/>
          <w:szCs w:val="18"/>
        </w:rPr>
        <w:t xml:space="preserve">bežné </w:t>
      </w:r>
      <w:r w:rsidRPr="006D1CA9">
        <w:rPr>
          <w:sz w:val="18"/>
          <w:szCs w:val="18"/>
        </w:rPr>
        <w:t>účtovné obdobie</w:t>
      </w:r>
      <w:r w:rsidR="00497323" w:rsidRPr="006D1CA9">
        <w:rPr>
          <w:sz w:val="18"/>
          <w:szCs w:val="18"/>
        </w:rPr>
        <w:t>:</w:t>
      </w:r>
    </w:p>
    <w:p w:rsidR="00497323" w:rsidRPr="006D1CA9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6D1CA9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6D1CA9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6D1CA9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III ods. 1  </w:t>
      </w:r>
      <w:r w:rsidRPr="006D1CA9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6D1CA9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6D1CA9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6D1CA9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 w:rsidRPr="006D1CA9"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497323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497323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56A13" w:rsidRPr="006D1CA9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156A13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56A13" w:rsidRPr="006D1CA9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156A13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56A13" w:rsidRPr="006D1CA9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6D1CA9" w:rsidRDefault="00156A1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6D1CA9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247E8B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247E8B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EB27D6" w:rsidRPr="006D1CA9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 w:rsidRPr="006D1CA9"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EB27D6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EB27D6" w:rsidRPr="006D1CA9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EB27D6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EB27D6" w:rsidRPr="006D1CA9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EB27D6" w:rsidRPr="006D1CA9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EB27D6" w:rsidRPr="006D1CA9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 w:rsidRPr="006D1CA9"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B27D6" w:rsidRPr="006D1CA9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6D1CA9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6D1CA9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6D1CA9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6D1CA9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EB27D6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EB27D6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330341" w:rsidRPr="006D1CA9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330341" w:rsidP="0049732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</w:tbl>
    <w:p w:rsidR="000F117D" w:rsidRPr="006D1CA9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6D1CA9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6D1CA9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Samost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hnut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Pestova-teľské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Obst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.</w:t>
            </w:r>
          </w:p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dlhodob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Poskyt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predd</w:t>
            </w:r>
            <w:proofErr w:type="spellEnd"/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. na dlho</w:t>
            </w:r>
            <w:r w:rsidR="00C64368"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-</w:t>
            </w: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6D1CA9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Prvotné ocenenie</w:t>
            </w: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38173,01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14501,31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29827,04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20582,44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103083,80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9E4EDE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 xml:space="preserve">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501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501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9E4EDE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38173,01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14501,31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29326,04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20582,44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102582,80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 w:rsidRPr="006D1CA9">
              <w:rPr>
                <w:rFonts w:cs="Calibri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30219,87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12579,25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17294,34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20582,44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80675,90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2544,96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1922,06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3497,52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7964,54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501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501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32764,83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14000,31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20791,86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20582,44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00602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88139,44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lastRenderedPageBreak/>
              <w:t>Opravné položky</w:t>
            </w: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7953,14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1922,06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12532,70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22407,90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5408,18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501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DF23E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8534,18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0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6D1CA9" w:rsidRDefault="00A972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</w:rPr>
              <w:t>14443,36</w:t>
            </w:r>
            <w:r w:rsidR="00B643E5"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6D1CA9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6D1CA9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</w:tbl>
    <w:p w:rsidR="00DB1285" w:rsidRPr="006D1CA9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</w:t>
      </w:r>
      <w:r w:rsidR="00DB1285" w:rsidRPr="006D1CA9">
        <w:rPr>
          <w:sz w:val="18"/>
          <w:szCs w:val="18"/>
        </w:rPr>
        <w:t xml:space="preserve">rehľad </w:t>
      </w:r>
      <w:r w:rsidR="00C72ECC" w:rsidRPr="006D1CA9">
        <w:rPr>
          <w:sz w:val="18"/>
          <w:szCs w:val="18"/>
        </w:rPr>
        <w:t>d</w:t>
      </w:r>
      <w:r w:rsidR="00DB1285" w:rsidRPr="006D1CA9">
        <w:rPr>
          <w:sz w:val="18"/>
          <w:szCs w:val="18"/>
        </w:rPr>
        <w:t>lhodob</w:t>
      </w:r>
      <w:r w:rsidR="00C72ECC" w:rsidRPr="006D1CA9">
        <w:rPr>
          <w:sz w:val="18"/>
          <w:szCs w:val="18"/>
        </w:rPr>
        <w:t xml:space="preserve">ého </w:t>
      </w:r>
      <w:r w:rsidR="00DB1285" w:rsidRPr="006D1CA9">
        <w:rPr>
          <w:sz w:val="18"/>
          <w:szCs w:val="18"/>
        </w:rPr>
        <w:t>majetku, na kto</w:t>
      </w:r>
      <w:r w:rsidR="00C72ECC" w:rsidRPr="006D1CA9">
        <w:rPr>
          <w:sz w:val="18"/>
          <w:szCs w:val="18"/>
        </w:rPr>
        <w:t>rý je zriadené záložné právo a </w:t>
      </w:r>
      <w:r w:rsidR="00DB1285" w:rsidRPr="006D1CA9">
        <w:rPr>
          <w:sz w:val="18"/>
          <w:szCs w:val="18"/>
        </w:rPr>
        <w:t>dlhodob</w:t>
      </w:r>
      <w:r w:rsidR="00C72ECC" w:rsidRPr="006D1CA9">
        <w:rPr>
          <w:sz w:val="18"/>
          <w:szCs w:val="18"/>
        </w:rPr>
        <w:t xml:space="preserve">ého </w:t>
      </w:r>
      <w:r w:rsidR="00DB1285" w:rsidRPr="006D1CA9">
        <w:rPr>
          <w:sz w:val="18"/>
          <w:szCs w:val="18"/>
        </w:rPr>
        <w:t>majetku, pri ktorom má účtovná jednotka</w:t>
      </w:r>
      <w:r w:rsidR="00E924CA" w:rsidRPr="006D1CA9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6D1CA9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6D1CA9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Prehľad d</w:t>
            </w:r>
            <w:r w:rsidR="00E924CA" w:rsidRPr="006D1CA9">
              <w:rPr>
                <w:b/>
                <w:sz w:val="16"/>
                <w:szCs w:val="16"/>
              </w:rPr>
              <w:t>lho</w:t>
            </w:r>
            <w:r w:rsidRPr="006D1CA9"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6D1CA9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6D1CA9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Pr="006D1CA9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6D1CA9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6D1CA9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6D1CA9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6D1CA9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Údaje o štruktúre dlhodobého finančného majetku za </w:t>
      </w:r>
      <w:r w:rsidR="00F914BA" w:rsidRPr="006D1CA9">
        <w:rPr>
          <w:sz w:val="18"/>
          <w:szCs w:val="18"/>
        </w:rPr>
        <w:t xml:space="preserve">bežné </w:t>
      </w:r>
      <w:r w:rsidRPr="006D1CA9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 xml:space="preserve">účtovného obdobia v jednotlivých </w:t>
      </w:r>
      <w:r w:rsidR="00F530C7" w:rsidRPr="006D1CA9">
        <w:rPr>
          <w:sz w:val="18"/>
          <w:szCs w:val="18"/>
        </w:rPr>
        <w:t>pol</w:t>
      </w:r>
      <w:r w:rsidRPr="006D1CA9">
        <w:rPr>
          <w:sz w:val="18"/>
          <w:szCs w:val="18"/>
        </w:rPr>
        <w:t>ožkách dlhodobého  finančného  majetku.</w:t>
      </w:r>
    </w:p>
    <w:p w:rsidR="001B753C" w:rsidRPr="006D1CA9" w:rsidRDefault="001B753C" w:rsidP="001B753C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III ods. 4  </w:t>
      </w:r>
      <w:r w:rsidRPr="006D1CA9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6D1CA9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6D1CA9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6D1CA9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E924C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6D1CA9" w:rsidRDefault="00E924CA" w:rsidP="00C64368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6D1CA9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Pr="006D1CA9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6D1CA9" w:rsidRDefault="001C3B76" w:rsidP="003F1E04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br w:type="page"/>
      </w:r>
      <w:r w:rsidR="003F1E04" w:rsidRPr="006D1CA9">
        <w:rPr>
          <w:b/>
          <w:i/>
          <w:sz w:val="18"/>
          <w:szCs w:val="18"/>
        </w:rPr>
        <w:lastRenderedPageBreak/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III ods. 4  </w:t>
      </w:r>
      <w:r w:rsidR="003F1E04" w:rsidRPr="006D1CA9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6D1CA9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6D1CA9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6D1CA9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6D1CA9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1B753C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6D1CA9" w:rsidRDefault="001B753C" w:rsidP="00C6436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6D1CA9">
              <w:rPr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6D1CA9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Pr="006D1CA9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Informácia o výške tvorby, z</w:t>
      </w:r>
      <w:r w:rsidR="007621A8" w:rsidRPr="006D1CA9">
        <w:rPr>
          <w:sz w:val="18"/>
          <w:szCs w:val="18"/>
        </w:rPr>
        <w:t>níženia</w:t>
      </w:r>
      <w:r w:rsidRPr="006D1CA9">
        <w:rPr>
          <w:sz w:val="18"/>
          <w:szCs w:val="18"/>
        </w:rPr>
        <w:t xml:space="preserve"> a </w:t>
      </w:r>
      <w:r w:rsidR="007621A8" w:rsidRPr="006D1CA9">
        <w:rPr>
          <w:sz w:val="18"/>
          <w:szCs w:val="18"/>
        </w:rPr>
        <w:t>zúčtovania</w:t>
      </w:r>
      <w:r w:rsidRPr="006D1CA9">
        <w:rPr>
          <w:sz w:val="18"/>
          <w:szCs w:val="18"/>
        </w:rPr>
        <w:t xml:space="preserve"> opravných položiek k dlhodobému finančnému majetku a opis dôvodu ich </w:t>
      </w:r>
      <w:r w:rsidR="007621A8" w:rsidRPr="006D1CA9">
        <w:rPr>
          <w:sz w:val="18"/>
          <w:szCs w:val="18"/>
        </w:rPr>
        <w:t>tvorby</w:t>
      </w:r>
      <w:r w:rsidRPr="006D1CA9">
        <w:rPr>
          <w:sz w:val="18"/>
          <w:szCs w:val="18"/>
        </w:rPr>
        <w:t>, zníženia a </w:t>
      </w:r>
      <w:r w:rsidR="007621A8" w:rsidRPr="006D1CA9">
        <w:rPr>
          <w:sz w:val="18"/>
          <w:szCs w:val="18"/>
        </w:rPr>
        <w:t>zúčtovania</w:t>
      </w:r>
      <w:r w:rsidRPr="006D1CA9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6D1CA9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6D1CA9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6D1CA9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6D1CA9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6D1CA9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6D1CA9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Pr="006D1CA9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Prehľad </w:t>
      </w:r>
      <w:r w:rsidR="00F34521" w:rsidRPr="006D1CA9">
        <w:rPr>
          <w:sz w:val="18"/>
          <w:szCs w:val="18"/>
        </w:rPr>
        <w:t xml:space="preserve">o </w:t>
      </w:r>
      <w:r w:rsidRPr="006D1CA9">
        <w:rPr>
          <w:sz w:val="18"/>
          <w:szCs w:val="18"/>
        </w:rPr>
        <w:t xml:space="preserve">významných </w:t>
      </w:r>
      <w:r w:rsidR="00F530C7" w:rsidRPr="006D1CA9">
        <w:rPr>
          <w:sz w:val="18"/>
          <w:szCs w:val="18"/>
        </w:rPr>
        <w:t>pol</w:t>
      </w:r>
      <w:r w:rsidRPr="006D1CA9">
        <w:rPr>
          <w:sz w:val="18"/>
          <w:szCs w:val="18"/>
        </w:rPr>
        <w:t>ožk</w:t>
      </w:r>
      <w:r w:rsidR="00F34521" w:rsidRPr="006D1CA9">
        <w:rPr>
          <w:sz w:val="18"/>
          <w:szCs w:val="18"/>
        </w:rPr>
        <w:t>ách</w:t>
      </w:r>
      <w:r w:rsidRPr="006D1CA9">
        <w:rPr>
          <w:sz w:val="18"/>
          <w:szCs w:val="18"/>
        </w:rPr>
        <w:t xml:space="preserve"> krátkodobého finančného majetku</w:t>
      </w:r>
      <w:r w:rsidR="00C72ECC" w:rsidRPr="006D1CA9">
        <w:rPr>
          <w:sz w:val="18"/>
          <w:szCs w:val="18"/>
        </w:rPr>
        <w:t xml:space="preserve"> a </w:t>
      </w:r>
      <w:r w:rsidR="00F34521" w:rsidRPr="006D1CA9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6D1CA9">
        <w:rPr>
          <w:sz w:val="18"/>
          <w:szCs w:val="18"/>
        </w:rPr>
        <w:t xml:space="preserve"> účtovnej jednotky</w:t>
      </w:r>
      <w:r w:rsidR="00F34521" w:rsidRPr="006D1CA9">
        <w:rPr>
          <w:sz w:val="18"/>
          <w:szCs w:val="18"/>
        </w:rPr>
        <w:t>.</w:t>
      </w:r>
    </w:p>
    <w:p w:rsidR="0055543B" w:rsidRPr="006D1CA9" w:rsidRDefault="0055543B" w:rsidP="0055543B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III ods. 6  </w:t>
      </w:r>
      <w:r w:rsidRPr="006D1CA9">
        <w:rPr>
          <w:b/>
          <w:i/>
          <w:sz w:val="18"/>
          <w:szCs w:val="18"/>
        </w:rPr>
        <w:t>o položkách krátkodobého finančného majetku</w:t>
      </w:r>
    </w:p>
    <w:p w:rsidR="0055543B" w:rsidRPr="006D1CA9" w:rsidRDefault="0055543B" w:rsidP="0055543B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6D1CA9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3631,78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3763,44</w:t>
            </w: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-405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8,40</w:t>
            </w: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1453,65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3127,73</w:t>
            </w: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A972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B80FC6" w:rsidRPr="006D1CA9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6D1CA9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7D6E8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4680,43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6D1CA9" w:rsidRDefault="007D6E8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6899,57</w:t>
            </w:r>
          </w:p>
        </w:tc>
      </w:tr>
    </w:tbl>
    <w:p w:rsidR="0055543B" w:rsidRPr="006D1CA9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6D1CA9" w:rsidRDefault="0055543B" w:rsidP="0055543B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6D1CA9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84449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6D1CA9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84449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6D1CA9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84449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6D1CA9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84449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6D1CA9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6D1CA9" w:rsidRDefault="007D6E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2E0A97" w:rsidRPr="006D1CA9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6D1CA9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6D1CA9" w:rsidRDefault="007D6E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6D1CA9" w:rsidRDefault="007D6E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6D1CA9" w:rsidRDefault="007D6E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6D1CA9" w:rsidRDefault="007D6E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Pr="006D1CA9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6D1CA9" w:rsidRDefault="002279FB" w:rsidP="002279FB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6D1CA9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6D1CA9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6D1CA9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6D1CA9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6D1CA9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6D1CA9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6D1CA9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6D1CA9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Pr="006D1CA9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 opravných polož</w:t>
      </w:r>
      <w:r w:rsidR="00C72ECC" w:rsidRPr="006D1CA9">
        <w:rPr>
          <w:sz w:val="18"/>
          <w:szCs w:val="18"/>
        </w:rPr>
        <w:t>ie</w:t>
      </w:r>
      <w:r w:rsidR="00060214" w:rsidRPr="006D1CA9">
        <w:rPr>
          <w:sz w:val="18"/>
          <w:szCs w:val="18"/>
        </w:rPr>
        <w:t>k k</w:t>
      </w:r>
      <w:r w:rsidR="00F34521" w:rsidRPr="006D1CA9">
        <w:rPr>
          <w:sz w:val="18"/>
          <w:szCs w:val="18"/>
        </w:rPr>
        <w:t> </w:t>
      </w:r>
      <w:r w:rsidR="00060214" w:rsidRPr="006D1CA9">
        <w:rPr>
          <w:sz w:val="18"/>
          <w:szCs w:val="18"/>
        </w:rPr>
        <w:t>zásobám</w:t>
      </w:r>
      <w:r w:rsidR="00F34521" w:rsidRPr="006D1CA9">
        <w:rPr>
          <w:sz w:val="18"/>
          <w:szCs w:val="18"/>
        </w:rPr>
        <w:t>, pričom sa u</w:t>
      </w:r>
      <w:r w:rsidR="009B4F0F" w:rsidRPr="006D1CA9">
        <w:rPr>
          <w:sz w:val="18"/>
          <w:szCs w:val="18"/>
        </w:rPr>
        <w:t xml:space="preserve">vádza </w:t>
      </w:r>
      <w:r w:rsidR="002D701F" w:rsidRPr="006D1CA9">
        <w:rPr>
          <w:sz w:val="18"/>
          <w:szCs w:val="18"/>
        </w:rPr>
        <w:t xml:space="preserve">ich stav na začiatku bežného účtovného obdobia, tvorba, </w:t>
      </w:r>
      <w:r w:rsidR="00F914BA" w:rsidRPr="006D1CA9">
        <w:rPr>
          <w:sz w:val="18"/>
          <w:szCs w:val="18"/>
        </w:rPr>
        <w:t xml:space="preserve">zníženie alebo </w:t>
      </w:r>
      <w:r w:rsidR="002D701F" w:rsidRPr="006D1CA9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6D1CA9">
        <w:rPr>
          <w:sz w:val="18"/>
          <w:szCs w:val="18"/>
        </w:rPr>
        <w:t>dôvod tvorby</w:t>
      </w:r>
      <w:r w:rsidR="00CA17C9" w:rsidRPr="006D1CA9">
        <w:rPr>
          <w:sz w:val="18"/>
          <w:szCs w:val="18"/>
        </w:rPr>
        <w:t>, zníženia</w:t>
      </w:r>
      <w:r w:rsidR="00151783" w:rsidRPr="006D1CA9">
        <w:rPr>
          <w:sz w:val="18"/>
          <w:szCs w:val="18"/>
        </w:rPr>
        <w:t xml:space="preserve"> a</w:t>
      </w:r>
      <w:r w:rsidR="00F914BA" w:rsidRPr="006D1CA9">
        <w:rPr>
          <w:sz w:val="18"/>
          <w:szCs w:val="18"/>
        </w:rPr>
        <w:t>lebo</w:t>
      </w:r>
      <w:r w:rsidR="00151783" w:rsidRPr="006D1CA9">
        <w:rPr>
          <w:sz w:val="18"/>
          <w:szCs w:val="18"/>
        </w:rPr>
        <w:t xml:space="preserve"> zúčtovania</w:t>
      </w:r>
      <w:r w:rsidR="009B4F0F" w:rsidRPr="006D1CA9">
        <w:rPr>
          <w:sz w:val="18"/>
          <w:szCs w:val="18"/>
        </w:rPr>
        <w:t xml:space="preserve"> opravných položiek k zásobám.</w:t>
      </w:r>
    </w:p>
    <w:p w:rsidR="002279FB" w:rsidRPr="006D1CA9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lastRenderedPageBreak/>
        <w:t xml:space="preserve">Tabuľka </w:t>
      </w:r>
      <w:r w:rsidR="0026384B" w:rsidRPr="006D1CA9">
        <w:rPr>
          <w:b/>
          <w:i/>
          <w:sz w:val="18"/>
          <w:szCs w:val="18"/>
        </w:rPr>
        <w:t xml:space="preserve">k čl. III ods. 7  </w:t>
      </w:r>
      <w:r w:rsidRPr="006D1CA9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6D1CA9" w:rsidTr="002279FB">
        <w:trPr>
          <w:trHeight w:val="284"/>
        </w:trPr>
        <w:tc>
          <w:tcPr>
            <w:tcW w:w="1119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6D1CA9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6D1CA9" w:rsidTr="00BF54DF">
        <w:trPr>
          <w:trHeight w:val="284"/>
        </w:trPr>
        <w:tc>
          <w:tcPr>
            <w:tcW w:w="1119" w:type="pct"/>
            <w:vAlign w:val="center"/>
          </w:tcPr>
          <w:p w:rsidR="005C049C" w:rsidRPr="006D1CA9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C049C" w:rsidRPr="006D1CA9" w:rsidTr="00BF54DF">
        <w:trPr>
          <w:trHeight w:val="284"/>
        </w:trPr>
        <w:tc>
          <w:tcPr>
            <w:tcW w:w="1119" w:type="pct"/>
            <w:vAlign w:val="center"/>
          </w:tcPr>
          <w:p w:rsidR="005C049C" w:rsidRPr="006D1CA9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C049C" w:rsidRPr="006D1CA9" w:rsidTr="00BF54DF">
        <w:trPr>
          <w:trHeight w:val="284"/>
        </w:trPr>
        <w:tc>
          <w:tcPr>
            <w:tcW w:w="1119" w:type="pct"/>
            <w:vAlign w:val="center"/>
          </w:tcPr>
          <w:p w:rsidR="005C049C" w:rsidRPr="006D1CA9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5C049C" w:rsidRPr="006D1CA9" w:rsidTr="00BF54DF">
        <w:trPr>
          <w:trHeight w:val="284"/>
        </w:trPr>
        <w:tc>
          <w:tcPr>
            <w:tcW w:w="1119" w:type="pct"/>
            <w:vAlign w:val="center"/>
          </w:tcPr>
          <w:p w:rsidR="005C049C" w:rsidRPr="006D1CA9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6D1CA9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6D1CA9" w:rsidRDefault="00C976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2E0A97" w:rsidRPr="006D1CA9" w:rsidTr="00BF54DF">
        <w:trPr>
          <w:trHeight w:val="284"/>
        </w:trPr>
        <w:tc>
          <w:tcPr>
            <w:tcW w:w="1119" w:type="pct"/>
            <w:vAlign w:val="center"/>
          </w:tcPr>
          <w:p w:rsidR="002E0A97" w:rsidRPr="006D1CA9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6D1CA9" w:rsidTr="00BF54DF">
        <w:trPr>
          <w:trHeight w:val="284"/>
        </w:trPr>
        <w:tc>
          <w:tcPr>
            <w:tcW w:w="1119" w:type="pct"/>
            <w:vAlign w:val="center"/>
          </w:tcPr>
          <w:p w:rsidR="002E0A97" w:rsidRPr="006D1CA9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6D1CA9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Pr="006D1CA9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Opis významných pohľadávok v nadväznosti na položky súvahy</w:t>
      </w:r>
      <w:r w:rsidR="009B4F0F" w:rsidRPr="006D1CA9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6D1CA9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6D1CA9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6D1CA9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6D1CA9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6D1CA9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6D1CA9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6D1CA9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6D1CA9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Prehľad </w:t>
      </w:r>
      <w:r w:rsidR="00DB1285" w:rsidRPr="006D1CA9">
        <w:rPr>
          <w:sz w:val="18"/>
          <w:szCs w:val="18"/>
        </w:rPr>
        <w:t> opravných polož</w:t>
      </w:r>
      <w:r w:rsidR="00C72ECC" w:rsidRPr="006D1CA9">
        <w:rPr>
          <w:sz w:val="18"/>
          <w:szCs w:val="18"/>
        </w:rPr>
        <w:t>ie</w:t>
      </w:r>
      <w:r w:rsidR="00DB1285" w:rsidRPr="006D1CA9">
        <w:rPr>
          <w:sz w:val="18"/>
          <w:szCs w:val="18"/>
        </w:rPr>
        <w:t>k k</w:t>
      </w:r>
      <w:r w:rsidR="002D701F" w:rsidRPr="006D1CA9">
        <w:rPr>
          <w:sz w:val="18"/>
          <w:szCs w:val="18"/>
        </w:rPr>
        <w:t> </w:t>
      </w:r>
      <w:r w:rsidR="00DB1285" w:rsidRPr="006D1CA9">
        <w:rPr>
          <w:sz w:val="18"/>
          <w:szCs w:val="18"/>
        </w:rPr>
        <w:t>pohľadávkam</w:t>
      </w:r>
      <w:r w:rsidR="002D701F" w:rsidRPr="006D1CA9">
        <w:rPr>
          <w:sz w:val="18"/>
          <w:szCs w:val="18"/>
        </w:rPr>
        <w:t>,</w:t>
      </w:r>
      <w:r w:rsidR="00DB1285" w:rsidRPr="006D1CA9">
        <w:rPr>
          <w:sz w:val="18"/>
          <w:szCs w:val="18"/>
        </w:rPr>
        <w:t xml:space="preserve"> </w:t>
      </w:r>
      <w:r w:rsidR="002D701F" w:rsidRPr="006D1CA9">
        <w:rPr>
          <w:sz w:val="18"/>
          <w:szCs w:val="18"/>
        </w:rPr>
        <w:t xml:space="preserve">pričom sa uvádza ich stav na začiatku bežného účtovného obdobia, tvorba, </w:t>
      </w:r>
      <w:r w:rsidR="00F914BA" w:rsidRPr="006D1CA9">
        <w:rPr>
          <w:sz w:val="18"/>
          <w:szCs w:val="18"/>
        </w:rPr>
        <w:t xml:space="preserve">zníženie alebo </w:t>
      </w:r>
      <w:r w:rsidR="002D701F" w:rsidRPr="006D1CA9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6D1CA9">
        <w:rPr>
          <w:sz w:val="18"/>
          <w:szCs w:val="18"/>
        </w:rPr>
        <w:t xml:space="preserve">, zníženia </w:t>
      </w:r>
      <w:r w:rsidR="002D701F" w:rsidRPr="006D1CA9">
        <w:rPr>
          <w:sz w:val="18"/>
          <w:szCs w:val="18"/>
        </w:rPr>
        <w:t>a</w:t>
      </w:r>
      <w:r w:rsidR="00F914BA" w:rsidRPr="006D1CA9">
        <w:rPr>
          <w:sz w:val="18"/>
          <w:szCs w:val="18"/>
        </w:rPr>
        <w:t>lebo</w:t>
      </w:r>
      <w:r w:rsidR="002D701F" w:rsidRPr="006D1CA9">
        <w:rPr>
          <w:sz w:val="18"/>
          <w:szCs w:val="18"/>
        </w:rPr>
        <w:t xml:space="preserve"> zúčtovania opravných položiek k pohľadávkam.</w:t>
      </w:r>
    </w:p>
    <w:p w:rsidR="0026384B" w:rsidRPr="006D1CA9" w:rsidRDefault="0026384B" w:rsidP="0026384B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6D1CA9" w:rsidTr="002E0A97">
        <w:trPr>
          <w:trHeight w:val="608"/>
        </w:trPr>
        <w:tc>
          <w:tcPr>
            <w:tcW w:w="120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6D1CA9" w:rsidTr="00BF54DF">
        <w:trPr>
          <w:trHeight w:val="284"/>
        </w:trPr>
        <w:tc>
          <w:tcPr>
            <w:tcW w:w="120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6D1CA9" w:rsidTr="00BF54DF">
        <w:trPr>
          <w:trHeight w:val="284"/>
        </w:trPr>
        <w:tc>
          <w:tcPr>
            <w:tcW w:w="120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6D1CA9" w:rsidTr="00BF54DF">
        <w:trPr>
          <w:trHeight w:val="284"/>
        </w:trPr>
        <w:tc>
          <w:tcPr>
            <w:tcW w:w="120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6D1CA9" w:rsidTr="00BF54DF">
        <w:trPr>
          <w:trHeight w:val="284"/>
        </w:trPr>
        <w:tc>
          <w:tcPr>
            <w:tcW w:w="1209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6D1CA9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6D1CA9" w:rsidTr="00BF54DF">
        <w:trPr>
          <w:trHeight w:val="284"/>
        </w:trPr>
        <w:tc>
          <w:tcPr>
            <w:tcW w:w="1209" w:type="pct"/>
            <w:vAlign w:val="center"/>
          </w:tcPr>
          <w:p w:rsidR="002E0A97" w:rsidRPr="006D1CA9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6D1CA9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6D1CA9" w:rsidRDefault="00C9767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6D1CA9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Pr="006D1CA9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 pohľadávok do lehoty sp</w:t>
      </w:r>
      <w:r w:rsidR="00503A66" w:rsidRPr="006D1CA9">
        <w:rPr>
          <w:sz w:val="18"/>
          <w:szCs w:val="18"/>
        </w:rPr>
        <w:t>latnosti a po lehote splatnosti.</w:t>
      </w:r>
    </w:p>
    <w:p w:rsidR="00461D4F" w:rsidRPr="006D1CA9" w:rsidRDefault="00461D4F" w:rsidP="00461D4F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6D1CA9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6D1CA9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6D1CA9" w:rsidTr="00945816">
        <w:trPr>
          <w:trHeight w:val="284"/>
        </w:trPr>
        <w:tc>
          <w:tcPr>
            <w:tcW w:w="2000" w:type="pct"/>
            <w:vMerge/>
          </w:tcPr>
          <w:p w:rsidR="00461D4F" w:rsidRPr="006D1CA9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6D1CA9" w:rsidTr="00BF54DF">
        <w:trPr>
          <w:trHeight w:val="284"/>
        </w:trPr>
        <w:tc>
          <w:tcPr>
            <w:tcW w:w="2000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6D1CA9" w:rsidRDefault="00260B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2608,81</w:t>
            </w:r>
          </w:p>
        </w:tc>
        <w:tc>
          <w:tcPr>
            <w:tcW w:w="1500" w:type="pct"/>
            <w:vAlign w:val="center"/>
          </w:tcPr>
          <w:p w:rsidR="00461D4F" w:rsidRPr="006D1CA9" w:rsidRDefault="0096579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24</w:t>
            </w:r>
            <w:r w:rsidR="00FA060E" w:rsidRPr="006D1CA9">
              <w:rPr>
                <w:sz w:val="16"/>
                <w:szCs w:val="16"/>
              </w:rPr>
              <w:t>17,34</w:t>
            </w:r>
          </w:p>
        </w:tc>
      </w:tr>
      <w:tr w:rsidR="00461D4F" w:rsidRPr="006D1CA9" w:rsidTr="00BF54DF">
        <w:trPr>
          <w:trHeight w:val="284"/>
        </w:trPr>
        <w:tc>
          <w:tcPr>
            <w:tcW w:w="2000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6D1CA9" w:rsidRDefault="0096579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382</w:t>
            </w:r>
            <w:r w:rsidR="00260B63" w:rsidRPr="006D1CA9">
              <w:rPr>
                <w:sz w:val="16"/>
                <w:szCs w:val="16"/>
              </w:rPr>
              <w:t>6,57</w:t>
            </w:r>
          </w:p>
        </w:tc>
        <w:tc>
          <w:tcPr>
            <w:tcW w:w="1500" w:type="pct"/>
            <w:vAlign w:val="center"/>
          </w:tcPr>
          <w:p w:rsidR="00461D4F" w:rsidRPr="006D1CA9" w:rsidRDefault="0096579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464</w:t>
            </w:r>
            <w:r w:rsidR="00FA060E" w:rsidRPr="006D1CA9">
              <w:rPr>
                <w:sz w:val="16"/>
                <w:szCs w:val="16"/>
              </w:rPr>
              <w:t>3,78</w:t>
            </w:r>
          </w:p>
        </w:tc>
      </w:tr>
      <w:tr w:rsidR="00461D4F" w:rsidRPr="006D1CA9" w:rsidTr="00BF54DF">
        <w:trPr>
          <w:trHeight w:val="284"/>
        </w:trPr>
        <w:tc>
          <w:tcPr>
            <w:tcW w:w="2000" w:type="pct"/>
            <w:vAlign w:val="center"/>
          </w:tcPr>
          <w:p w:rsidR="00461D4F" w:rsidRPr="006D1CA9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6D1CA9" w:rsidRDefault="0096579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643</w:t>
            </w:r>
            <w:r w:rsidR="00260B63" w:rsidRPr="006D1CA9">
              <w:rPr>
                <w:b/>
                <w:sz w:val="16"/>
                <w:szCs w:val="16"/>
              </w:rPr>
              <w:t>5,38</w:t>
            </w:r>
          </w:p>
        </w:tc>
        <w:tc>
          <w:tcPr>
            <w:tcW w:w="1500" w:type="pct"/>
            <w:vAlign w:val="center"/>
          </w:tcPr>
          <w:p w:rsidR="00461D4F" w:rsidRPr="006D1CA9" w:rsidRDefault="0096579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7061,12</w:t>
            </w:r>
          </w:p>
        </w:tc>
      </w:tr>
    </w:tbl>
    <w:p w:rsidR="00461D4F" w:rsidRPr="006D1CA9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Pr="006D1CA9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významných polož</w:t>
      </w:r>
      <w:r w:rsidR="003D6571" w:rsidRPr="006D1CA9">
        <w:rPr>
          <w:sz w:val="18"/>
          <w:szCs w:val="18"/>
        </w:rPr>
        <w:t>ie</w:t>
      </w:r>
      <w:r w:rsidRPr="006D1CA9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6D1CA9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6D1CA9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6D1CA9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6D1CA9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6D1CA9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6D1CA9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6D1CA9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6D1CA9" w:rsidRDefault="00260B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72,04</w:t>
            </w:r>
          </w:p>
        </w:tc>
      </w:tr>
      <w:tr w:rsidR="009B4B0C" w:rsidRPr="006D1CA9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6D1CA9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6D1CA9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6D1CA9" w:rsidRDefault="00260B6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6D1CA9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6D1CA9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6D1CA9">
        <w:rPr>
          <w:sz w:val="18"/>
          <w:szCs w:val="18"/>
        </w:rPr>
        <w:t xml:space="preserve">bežné </w:t>
      </w:r>
      <w:r w:rsidRPr="006D1CA9">
        <w:rPr>
          <w:sz w:val="18"/>
          <w:szCs w:val="18"/>
        </w:rPr>
        <w:t xml:space="preserve">účtovné obdobie, a to </w:t>
      </w:r>
    </w:p>
    <w:p w:rsidR="00922A1B" w:rsidRPr="006D1CA9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opis základného imania, nadačného imania v nadáciách, výška vkladov zakladateľov</w:t>
      </w:r>
      <w:r w:rsidR="00F914BA" w:rsidRPr="006D1CA9">
        <w:rPr>
          <w:sz w:val="18"/>
          <w:szCs w:val="18"/>
        </w:rPr>
        <w:t xml:space="preserve"> alebo zriaďovateľov</w:t>
      </w:r>
      <w:r w:rsidRPr="006D1CA9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6D1CA9">
        <w:rPr>
          <w:sz w:val="18"/>
          <w:szCs w:val="18"/>
        </w:rPr>
        <w:t>účtovnej jednotky</w:t>
      </w:r>
      <w:r w:rsidRPr="006D1CA9">
        <w:rPr>
          <w:sz w:val="18"/>
          <w:szCs w:val="18"/>
        </w:rPr>
        <w:t xml:space="preserve"> a podobne; za jednotlivé položky sa uvádza stav na začiatku </w:t>
      </w:r>
      <w:r w:rsidR="00F914BA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 xml:space="preserve">účtovného obdobia, jednotlivé prírastky, úbytky, presuny a zostatok na konci </w:t>
      </w:r>
      <w:r w:rsidR="00F914BA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>účtovného obdobia,</w:t>
      </w:r>
    </w:p>
    <w:p w:rsidR="009B4F0F" w:rsidRPr="006D1CA9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 xml:space="preserve">účtovného obdobia, prírastky, úbytky, presuny a zostatok na konci </w:t>
      </w:r>
      <w:r w:rsidR="00F914BA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>účtovného obdobia.</w:t>
      </w:r>
      <w:r w:rsidR="009B4F0F" w:rsidRPr="006D1CA9">
        <w:rPr>
          <w:sz w:val="18"/>
          <w:szCs w:val="18"/>
        </w:rPr>
        <w:t xml:space="preserve"> </w:t>
      </w:r>
    </w:p>
    <w:p w:rsidR="00C64368" w:rsidRPr="006D1CA9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br w:type="page"/>
      </w:r>
    </w:p>
    <w:p w:rsidR="00461D4F" w:rsidRPr="006D1CA9" w:rsidRDefault="00461D4F" w:rsidP="00461D4F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lastRenderedPageBreak/>
        <w:t>Tabuľka k čl. III ods. 12 o zmenách vlastných zdrojov krytia neobežného majetku a obežného majetku</w:t>
      </w:r>
      <w:r w:rsidRPr="006D1CA9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6D1CA9" w:rsidTr="00B92942">
        <w:trPr>
          <w:trHeight w:val="284"/>
        </w:trPr>
        <w:tc>
          <w:tcPr>
            <w:tcW w:w="2000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Prírastky</w:t>
            </w:r>
          </w:p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Úbytky</w:t>
            </w:r>
          </w:p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Presuny</w:t>
            </w:r>
          </w:p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6D1CA9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6D1CA9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6D1CA9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14769,29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11,71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14781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 toho: </w:t>
            </w:r>
          </w:p>
          <w:p w:rsidR="00194A51" w:rsidRPr="006D1CA9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B92942" w:rsidRPr="006D1CA9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6D1CA9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Fondy zo zisku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387,69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3977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145,30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C33F7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242,39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6D1CA9">
              <w:rPr>
                <w:sz w:val="16"/>
                <w:szCs w:val="16"/>
              </w:rPr>
              <w:t>Nevysporiadaný</w:t>
            </w:r>
            <w:proofErr w:type="spellEnd"/>
            <w:r w:rsidRPr="006D1CA9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6D1CA9" w:rsidRDefault="00C33F7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-7630,85</w:t>
            </w:r>
          </w:p>
        </w:tc>
        <w:tc>
          <w:tcPr>
            <w:tcW w:w="599" w:type="pct"/>
            <w:vAlign w:val="center"/>
          </w:tcPr>
          <w:p w:rsidR="00194A51" w:rsidRPr="006D1CA9" w:rsidRDefault="00C33F7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6D1CA9" w:rsidRDefault="00C33F7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20528,74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C33F7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-28159,59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256130,55</w:t>
            </w:r>
          </w:p>
        </w:tc>
        <w:tc>
          <w:tcPr>
            <w:tcW w:w="599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259226,83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-3096,28</w:t>
            </w:r>
          </w:p>
        </w:tc>
      </w:tr>
      <w:tr w:rsidR="00194A51" w:rsidRPr="006D1CA9" w:rsidTr="00BF54DF">
        <w:trPr>
          <w:trHeight w:val="284"/>
        </w:trPr>
        <w:tc>
          <w:tcPr>
            <w:tcW w:w="2000" w:type="pct"/>
            <w:vAlign w:val="center"/>
          </w:tcPr>
          <w:p w:rsidR="00194A51" w:rsidRPr="006D1CA9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7526,13</w:t>
            </w:r>
          </w:p>
        </w:tc>
        <w:tc>
          <w:tcPr>
            <w:tcW w:w="599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256142,26</w:t>
            </w:r>
          </w:p>
        </w:tc>
        <w:tc>
          <w:tcPr>
            <w:tcW w:w="599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279900,87</w:t>
            </w:r>
          </w:p>
        </w:tc>
        <w:tc>
          <w:tcPr>
            <w:tcW w:w="599" w:type="pct"/>
            <w:vAlign w:val="center"/>
          </w:tcPr>
          <w:p w:rsidR="00194A51" w:rsidRPr="006D1CA9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6D1CA9" w:rsidRDefault="0092194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-16232,48</w:t>
            </w:r>
          </w:p>
        </w:tc>
      </w:tr>
    </w:tbl>
    <w:p w:rsidR="00945816" w:rsidRPr="006D1CA9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Informácia </w:t>
      </w:r>
      <w:r w:rsidR="00DB1285" w:rsidRPr="006D1CA9">
        <w:rPr>
          <w:sz w:val="18"/>
          <w:szCs w:val="18"/>
        </w:rPr>
        <w:t>o</w:t>
      </w:r>
      <w:r w:rsidR="004A32A4" w:rsidRPr="006D1CA9">
        <w:rPr>
          <w:sz w:val="18"/>
          <w:szCs w:val="18"/>
        </w:rPr>
        <w:t> </w:t>
      </w:r>
      <w:r w:rsidR="00DB1285" w:rsidRPr="006D1CA9">
        <w:rPr>
          <w:sz w:val="18"/>
          <w:szCs w:val="18"/>
        </w:rPr>
        <w:t>rozdelení</w:t>
      </w:r>
      <w:r w:rsidR="004A32A4" w:rsidRPr="006D1CA9">
        <w:rPr>
          <w:sz w:val="18"/>
          <w:szCs w:val="18"/>
        </w:rPr>
        <w:t xml:space="preserve"> účtovného</w:t>
      </w:r>
      <w:r w:rsidR="00DB1285" w:rsidRPr="006D1CA9">
        <w:rPr>
          <w:sz w:val="18"/>
          <w:szCs w:val="18"/>
        </w:rPr>
        <w:t xml:space="preserve"> </w:t>
      </w:r>
      <w:r w:rsidR="00922A1B" w:rsidRPr="006D1CA9">
        <w:rPr>
          <w:sz w:val="18"/>
          <w:szCs w:val="18"/>
        </w:rPr>
        <w:t xml:space="preserve">zisku alebo </w:t>
      </w:r>
      <w:proofErr w:type="spellStart"/>
      <w:r w:rsidR="00922A1B" w:rsidRPr="006D1CA9">
        <w:rPr>
          <w:sz w:val="18"/>
          <w:szCs w:val="18"/>
        </w:rPr>
        <w:t>vysporiadaní</w:t>
      </w:r>
      <w:proofErr w:type="spellEnd"/>
      <w:r w:rsidR="004A32A4" w:rsidRPr="006D1CA9">
        <w:rPr>
          <w:sz w:val="18"/>
          <w:szCs w:val="18"/>
        </w:rPr>
        <w:t xml:space="preserve"> účtovnej</w:t>
      </w:r>
      <w:r w:rsidR="00922A1B" w:rsidRPr="006D1CA9">
        <w:rPr>
          <w:sz w:val="18"/>
          <w:szCs w:val="18"/>
        </w:rPr>
        <w:t xml:space="preserve"> straty vykázanej v minulých účtovných obdobiach.</w:t>
      </w:r>
    </w:p>
    <w:p w:rsidR="00361BA8" w:rsidRPr="006D1CA9" w:rsidRDefault="00361BA8" w:rsidP="00361BA8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 xml:space="preserve">Tabuľka k čl. III ods. 13 o rozdelení účtovného zisku alebo </w:t>
      </w:r>
      <w:proofErr w:type="spellStart"/>
      <w:r w:rsidRPr="006D1CA9">
        <w:rPr>
          <w:b/>
          <w:i/>
          <w:sz w:val="18"/>
          <w:szCs w:val="18"/>
        </w:rPr>
        <w:t>vysporiadaní</w:t>
      </w:r>
      <w:proofErr w:type="spellEnd"/>
      <w:r w:rsidRPr="006D1CA9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6D1CA9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6D1CA9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6D1CA9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6D1CA9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0515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0</w:t>
            </w:r>
          </w:p>
        </w:tc>
      </w:tr>
      <w:tr w:rsidR="00361BA8" w:rsidRPr="006D1CA9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Prevod  do </w:t>
            </w:r>
            <w:proofErr w:type="spellStart"/>
            <w:r w:rsidRPr="006D1CA9">
              <w:rPr>
                <w:sz w:val="16"/>
                <w:szCs w:val="16"/>
              </w:rPr>
              <w:t>nevysporiadaného</w:t>
            </w:r>
            <w:proofErr w:type="spellEnd"/>
            <w:r w:rsidRPr="006D1CA9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20528,74</w:t>
            </w:r>
          </w:p>
        </w:tc>
      </w:tr>
      <w:tr w:rsidR="00361BA8" w:rsidRPr="006D1CA9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proofErr w:type="spellStart"/>
            <w:r w:rsidRPr="006D1CA9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6D1CA9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Prevod do </w:t>
            </w:r>
            <w:proofErr w:type="spellStart"/>
            <w:r w:rsidRPr="006D1CA9">
              <w:rPr>
                <w:sz w:val="16"/>
                <w:szCs w:val="16"/>
              </w:rPr>
              <w:t>nevysporiadaného</w:t>
            </w:r>
            <w:proofErr w:type="spellEnd"/>
            <w:r w:rsidRPr="006D1CA9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20528,74</w:t>
            </w:r>
          </w:p>
        </w:tc>
      </w:tr>
      <w:tr w:rsidR="00361BA8" w:rsidRPr="006D1CA9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6D1CA9" w:rsidRDefault="00361BA8" w:rsidP="00F35F00">
            <w:pPr>
              <w:spacing w:before="0" w:after="0" w:line="240" w:lineRule="auto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6D1CA9" w:rsidRDefault="00361B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Pr="006D1CA9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Opis a výška cudzích zdrojov, a</w:t>
      </w:r>
      <w:r w:rsidR="00361BA8" w:rsidRPr="006D1CA9">
        <w:rPr>
          <w:sz w:val="18"/>
          <w:szCs w:val="18"/>
        </w:rPr>
        <w:t> </w:t>
      </w:r>
      <w:r w:rsidRPr="006D1CA9">
        <w:rPr>
          <w:sz w:val="18"/>
          <w:szCs w:val="18"/>
        </w:rPr>
        <w:t>to</w:t>
      </w:r>
    </w:p>
    <w:p w:rsidR="00361BA8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6D1CA9">
        <w:rPr>
          <w:sz w:val="18"/>
          <w:szCs w:val="18"/>
        </w:rPr>
        <w:t xml:space="preserve"> bežného</w:t>
      </w:r>
      <w:r w:rsidRPr="006D1CA9">
        <w:rPr>
          <w:sz w:val="18"/>
          <w:szCs w:val="18"/>
        </w:rPr>
        <w:t xml:space="preserve"> účtovného obdobia, ich tvorba, zníženie, použitie a</w:t>
      </w:r>
      <w:r w:rsidR="00F914BA" w:rsidRPr="006D1CA9">
        <w:rPr>
          <w:sz w:val="18"/>
          <w:szCs w:val="18"/>
        </w:rPr>
        <w:t>lebo</w:t>
      </w:r>
      <w:r w:rsidRPr="006D1CA9">
        <w:rPr>
          <w:sz w:val="18"/>
          <w:szCs w:val="18"/>
        </w:rPr>
        <w:t xml:space="preserve"> zrušenie počas</w:t>
      </w:r>
      <w:r w:rsidR="00F914BA" w:rsidRPr="006D1CA9">
        <w:rPr>
          <w:sz w:val="18"/>
          <w:szCs w:val="18"/>
        </w:rPr>
        <w:t xml:space="preserve"> bežného</w:t>
      </w:r>
      <w:r w:rsidR="001313A2" w:rsidRPr="006D1CA9">
        <w:rPr>
          <w:sz w:val="18"/>
          <w:szCs w:val="18"/>
        </w:rPr>
        <w:t xml:space="preserve"> účtovného obdobia</w:t>
      </w:r>
      <w:r w:rsidRPr="006D1CA9">
        <w:rPr>
          <w:sz w:val="18"/>
          <w:szCs w:val="18"/>
        </w:rPr>
        <w:t xml:space="preserve"> a zostatok rezervy na konci </w:t>
      </w:r>
      <w:r w:rsidR="001313A2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>účtovného obdobia, pričom sa uvedie pre</w:t>
      </w:r>
      <w:r w:rsidR="00361BA8" w:rsidRPr="006D1CA9">
        <w:rPr>
          <w:sz w:val="18"/>
          <w:szCs w:val="18"/>
        </w:rPr>
        <w:t>dpokladaný rok použitia rezervy</w:t>
      </w:r>
    </w:p>
    <w:p w:rsidR="00EE59DC" w:rsidRPr="006D1CA9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6D1CA9" w:rsidTr="00EE59DC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</w:tr>
      <w:tr w:rsidR="00EE59DC" w:rsidRPr="006D1CA9" w:rsidTr="00BF54DF">
        <w:trPr>
          <w:trHeight w:val="284"/>
        </w:trPr>
        <w:tc>
          <w:tcPr>
            <w:tcW w:w="1465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  <w:tc>
          <w:tcPr>
            <w:tcW w:w="707" w:type="pct"/>
            <w:vAlign w:val="center"/>
          </w:tcPr>
          <w:p w:rsidR="00EE59DC" w:rsidRPr="006D1CA9" w:rsidRDefault="009571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760,96</w:t>
            </w:r>
          </w:p>
        </w:tc>
        <w:tc>
          <w:tcPr>
            <w:tcW w:w="707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3584,16</w:t>
            </w:r>
          </w:p>
        </w:tc>
      </w:tr>
    </w:tbl>
    <w:p w:rsidR="00C43EF0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údaje o</w:t>
      </w:r>
      <w:r w:rsidR="001313A2" w:rsidRPr="006D1CA9">
        <w:rPr>
          <w:sz w:val="18"/>
          <w:szCs w:val="18"/>
        </w:rPr>
        <w:t xml:space="preserve"> významných položkách na účtoch 325 - Ostatné záväzky a 379 – Iné </w:t>
      </w:r>
      <w:r w:rsidRPr="006D1CA9">
        <w:rPr>
          <w:sz w:val="18"/>
          <w:szCs w:val="18"/>
        </w:rPr>
        <w:t>záväzk</w:t>
      </w:r>
      <w:r w:rsidR="001313A2" w:rsidRPr="006D1CA9">
        <w:rPr>
          <w:sz w:val="18"/>
          <w:szCs w:val="18"/>
        </w:rPr>
        <w:t>y</w:t>
      </w:r>
      <w:r w:rsidRPr="006D1CA9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6D1CA9" w:rsidTr="00AC244D">
        <w:trPr>
          <w:trHeight w:val="284"/>
        </w:trPr>
        <w:tc>
          <w:tcPr>
            <w:tcW w:w="4181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6D1CA9" w:rsidTr="00C64368">
        <w:trPr>
          <w:trHeight w:val="284"/>
        </w:trPr>
        <w:tc>
          <w:tcPr>
            <w:tcW w:w="4181" w:type="dxa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6D1CA9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6D1CA9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6D1CA9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6D1CA9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6D1CA9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6D1CA9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6D1CA9" w:rsidTr="00AC244D">
        <w:trPr>
          <w:trHeight w:val="284"/>
        </w:trPr>
        <w:tc>
          <w:tcPr>
            <w:tcW w:w="2000" w:type="pct"/>
            <w:vMerge/>
          </w:tcPr>
          <w:p w:rsidR="00945816" w:rsidRPr="006D1CA9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6D1CA9" w:rsidTr="00BF54DF">
        <w:trPr>
          <w:trHeight w:val="284"/>
        </w:trPr>
        <w:tc>
          <w:tcPr>
            <w:tcW w:w="2000" w:type="pct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45816" w:rsidRPr="006D1CA9" w:rsidRDefault="00447C8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30458,61</w:t>
            </w:r>
          </w:p>
        </w:tc>
        <w:tc>
          <w:tcPr>
            <w:tcW w:w="1500" w:type="pct"/>
            <w:vAlign w:val="center"/>
          </w:tcPr>
          <w:p w:rsidR="00945816" w:rsidRPr="006D1CA9" w:rsidRDefault="000515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10195,08</w:t>
            </w:r>
          </w:p>
        </w:tc>
      </w:tr>
      <w:tr w:rsidR="00945816" w:rsidRPr="006D1CA9" w:rsidTr="00BF54DF">
        <w:trPr>
          <w:trHeight w:val="284"/>
        </w:trPr>
        <w:tc>
          <w:tcPr>
            <w:tcW w:w="2000" w:type="pct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45816" w:rsidRPr="006D1CA9" w:rsidRDefault="00447C8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1554,85</w:t>
            </w:r>
          </w:p>
        </w:tc>
        <w:tc>
          <w:tcPr>
            <w:tcW w:w="1500" w:type="pct"/>
            <w:vAlign w:val="center"/>
          </w:tcPr>
          <w:p w:rsidR="00945816" w:rsidRPr="006D1CA9" w:rsidRDefault="000515E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1233,24</w:t>
            </w:r>
          </w:p>
        </w:tc>
      </w:tr>
      <w:tr w:rsidR="00945816" w:rsidRPr="006D1CA9" w:rsidTr="00BF54DF">
        <w:trPr>
          <w:trHeight w:val="284"/>
        </w:trPr>
        <w:tc>
          <w:tcPr>
            <w:tcW w:w="2000" w:type="pct"/>
            <w:vAlign w:val="center"/>
          </w:tcPr>
          <w:p w:rsidR="00945816" w:rsidRPr="006D1CA9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45816" w:rsidRPr="006D1CA9" w:rsidRDefault="00447C8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32013,46</w:t>
            </w:r>
          </w:p>
        </w:tc>
        <w:tc>
          <w:tcPr>
            <w:tcW w:w="1500" w:type="pct"/>
            <w:vAlign w:val="center"/>
          </w:tcPr>
          <w:p w:rsidR="00945816" w:rsidRPr="006D1CA9" w:rsidRDefault="000515E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11428,32</w:t>
            </w:r>
          </w:p>
        </w:tc>
      </w:tr>
    </w:tbl>
    <w:p w:rsidR="00945816" w:rsidRPr="006D1CA9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6D1CA9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6D1CA9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do jedného roka vrátane,</w:t>
      </w:r>
    </w:p>
    <w:p w:rsidR="00A56B88" w:rsidRPr="006D1CA9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od jedného roka do piatich rokov vrátane,</w:t>
      </w:r>
    </w:p>
    <w:p w:rsidR="00A56B88" w:rsidRPr="006D1CA9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6D1CA9">
        <w:rPr>
          <w:sz w:val="18"/>
          <w:szCs w:val="18"/>
        </w:rPr>
        <w:t>viac ako päť rokov</w:t>
      </w:r>
    </w:p>
    <w:p w:rsidR="00A56B88" w:rsidRPr="006D1CA9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6D1CA9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6D1CA9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6D1CA9" w:rsidTr="00EE59DC">
        <w:trPr>
          <w:trHeight w:val="284"/>
        </w:trPr>
        <w:tc>
          <w:tcPr>
            <w:tcW w:w="2500" w:type="pct"/>
            <w:vMerge/>
          </w:tcPr>
          <w:p w:rsidR="00EE59DC" w:rsidRPr="006D1CA9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23616,48</w:t>
            </w:r>
          </w:p>
        </w:tc>
        <w:tc>
          <w:tcPr>
            <w:tcW w:w="1533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29130,47</w:t>
            </w: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8396,98</w:t>
            </w:r>
          </w:p>
        </w:tc>
        <w:tc>
          <w:tcPr>
            <w:tcW w:w="1533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10937,06</w:t>
            </w: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6D1CA9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8396,98</w:t>
            </w:r>
          </w:p>
        </w:tc>
        <w:tc>
          <w:tcPr>
            <w:tcW w:w="1533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10937,06</w:t>
            </w:r>
          </w:p>
        </w:tc>
      </w:tr>
      <w:tr w:rsidR="00EE59DC" w:rsidRPr="006D1CA9" w:rsidTr="00BF54DF">
        <w:trPr>
          <w:trHeight w:val="284"/>
        </w:trPr>
        <w:tc>
          <w:tcPr>
            <w:tcW w:w="2500" w:type="pct"/>
            <w:vAlign w:val="center"/>
          </w:tcPr>
          <w:p w:rsidR="00EE59DC" w:rsidRPr="006D1CA9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32013,46</w:t>
            </w:r>
          </w:p>
        </w:tc>
        <w:tc>
          <w:tcPr>
            <w:tcW w:w="1533" w:type="pct"/>
            <w:vAlign w:val="center"/>
          </w:tcPr>
          <w:p w:rsidR="00EE59DC" w:rsidRPr="006D1CA9" w:rsidRDefault="00D517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40067,53</w:t>
            </w:r>
          </w:p>
        </w:tc>
      </w:tr>
    </w:tbl>
    <w:p w:rsidR="00C43EF0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6D1CA9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6D1CA9" w:rsidTr="0017369E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6D1CA9" w:rsidTr="00BF54DF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322,15</w:t>
            </w:r>
          </w:p>
        </w:tc>
        <w:tc>
          <w:tcPr>
            <w:tcW w:w="1555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255,94</w:t>
            </w:r>
          </w:p>
        </w:tc>
      </w:tr>
      <w:tr w:rsidR="00F35F00" w:rsidRPr="006D1CA9" w:rsidTr="00BF54DF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6D1CA9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6D1CA9">
              <w:rPr>
                <w:rFonts w:cs="Calibri"/>
                <w:sz w:val="16"/>
                <w:szCs w:val="16"/>
              </w:rPr>
              <w:t>689,07</w:t>
            </w:r>
          </w:p>
        </w:tc>
        <w:tc>
          <w:tcPr>
            <w:tcW w:w="1555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6D1CA9">
              <w:rPr>
                <w:rFonts w:cs="Calibri"/>
                <w:sz w:val="16"/>
                <w:szCs w:val="16"/>
              </w:rPr>
              <w:t>854,21</w:t>
            </w:r>
          </w:p>
        </w:tc>
      </w:tr>
      <w:tr w:rsidR="00F35F00" w:rsidRPr="006D1CA9" w:rsidTr="00BF54DF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6D1CA9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6D1CA9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6D1CA9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6D1CA9" w:rsidTr="00BF54DF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6D1CA9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732,25</w:t>
            </w:r>
          </w:p>
        </w:tc>
        <w:tc>
          <w:tcPr>
            <w:tcW w:w="1555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788</w:t>
            </w:r>
          </w:p>
        </w:tc>
      </w:tr>
      <w:tr w:rsidR="00F35F00" w:rsidRPr="006D1CA9" w:rsidTr="00BF54DF">
        <w:trPr>
          <w:trHeight w:val="284"/>
        </w:trPr>
        <w:tc>
          <w:tcPr>
            <w:tcW w:w="1869" w:type="pct"/>
            <w:vAlign w:val="center"/>
          </w:tcPr>
          <w:p w:rsidR="00F35F00" w:rsidRPr="006D1CA9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278,97</w:t>
            </w:r>
          </w:p>
        </w:tc>
        <w:tc>
          <w:tcPr>
            <w:tcW w:w="1555" w:type="pct"/>
            <w:vAlign w:val="center"/>
          </w:tcPr>
          <w:p w:rsidR="00F35F00" w:rsidRPr="006D1CA9" w:rsidRDefault="009B33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322,15</w:t>
            </w:r>
          </w:p>
        </w:tc>
      </w:tr>
    </w:tbl>
    <w:p w:rsidR="00C43EF0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6D1CA9" w:rsidRDefault="0017369E" w:rsidP="001C3B76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6D1CA9" w:rsidTr="00CF7E2A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6D1CA9" w:rsidTr="00BF54DF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AE2F4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6D1CA9" w:rsidRDefault="00AE2F4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7369E" w:rsidRPr="006D1CA9" w:rsidTr="00BF54DF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6D1CA9" w:rsidRPr="006D1CA9" w:rsidTr="00BF54DF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2B41C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10368,11</w:t>
            </w:r>
          </w:p>
        </w:tc>
        <w:tc>
          <w:tcPr>
            <w:tcW w:w="659" w:type="pct"/>
            <w:vAlign w:val="center"/>
          </w:tcPr>
          <w:p w:rsidR="0017369E" w:rsidRPr="006D1CA9" w:rsidRDefault="002B41C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3917,20</w:t>
            </w:r>
          </w:p>
        </w:tc>
      </w:tr>
      <w:tr w:rsidR="006D1CA9" w:rsidRPr="006D1CA9" w:rsidTr="00BF54DF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AE2F4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6D1CA9" w:rsidRDefault="00AE2F4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  <w:tr w:rsidR="0017369E" w:rsidRPr="006D1CA9" w:rsidTr="00BF54DF">
        <w:trPr>
          <w:trHeight w:val="284"/>
        </w:trPr>
        <w:tc>
          <w:tcPr>
            <w:tcW w:w="1405" w:type="pct"/>
            <w:vAlign w:val="center"/>
          </w:tcPr>
          <w:p w:rsidR="0017369E" w:rsidRPr="006D1CA9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6D1CA9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6D1CA9" w:rsidRDefault="002B41C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10368,11</w:t>
            </w:r>
          </w:p>
        </w:tc>
        <w:tc>
          <w:tcPr>
            <w:tcW w:w="659" w:type="pct"/>
            <w:vAlign w:val="center"/>
          </w:tcPr>
          <w:p w:rsidR="0017369E" w:rsidRPr="006D1CA9" w:rsidRDefault="002B41C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3917,20</w:t>
            </w:r>
          </w:p>
        </w:tc>
      </w:tr>
    </w:tbl>
    <w:p w:rsidR="00935EE7" w:rsidRPr="006D1CA9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6D1CA9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6D1CA9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6D1CA9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6D1CA9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6D1CA9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6D1CA9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6D1CA9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6D1CA9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Pr="006D1CA9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6D1CA9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Prehľad o významných položkách výnosov budúcich období v členení najmä na</w:t>
      </w:r>
    </w:p>
    <w:p w:rsidR="00C43EF0" w:rsidRPr="006D1CA9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zostatkovú hodnotu bezodplatne nadobudnutého dlhodobého majetku,</w:t>
      </w:r>
    </w:p>
    <w:p w:rsidR="00C43EF0" w:rsidRPr="006D1CA9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zostatkovú hodnotu dlhodobého majetku obstaraného z dotácie,</w:t>
      </w:r>
    </w:p>
    <w:p w:rsidR="00C43EF0" w:rsidRPr="006D1CA9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zostatok nepoužitej dotácie alebo grantu,</w:t>
      </w:r>
    </w:p>
    <w:p w:rsidR="00C43EF0" w:rsidRPr="006D1CA9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zostatok nepoužitej časti podielu zaplatenej dane,</w:t>
      </w:r>
    </w:p>
    <w:p w:rsidR="00C43EF0" w:rsidRPr="006D1CA9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6D1CA9">
        <w:rPr>
          <w:sz w:val="18"/>
          <w:szCs w:val="18"/>
        </w:rPr>
        <w:t>zostatkovú hodnotu dlhodobého majetku obstaraného z podielu zaplatenej dane.</w:t>
      </w:r>
    </w:p>
    <w:p w:rsidR="00CF7E2A" w:rsidRPr="006D1CA9" w:rsidRDefault="00CF7E2A" w:rsidP="00CF7E2A">
      <w:pPr>
        <w:spacing w:before="0" w:line="240" w:lineRule="auto"/>
        <w:rPr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6D1CA9" w:rsidTr="00CF7E2A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6D1CA9" w:rsidRDefault="002B41C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7953,13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2B41C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2544,96</w:t>
            </w:r>
          </w:p>
        </w:tc>
        <w:tc>
          <w:tcPr>
            <w:tcW w:w="1551" w:type="dxa"/>
            <w:vAlign w:val="center"/>
          </w:tcPr>
          <w:p w:rsidR="00CF7E2A" w:rsidRPr="006D1CA9" w:rsidRDefault="002B41C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5408,17</w:t>
            </w: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6D1CA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G</w:t>
            </w:r>
            <w:r w:rsidR="00CF7E2A" w:rsidRPr="006D1CA9">
              <w:rPr>
                <w:sz w:val="16"/>
                <w:szCs w:val="16"/>
              </w:rPr>
              <w:t>rantu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6D1CA9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6D1CA9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Údaje o majetku prenajatom formou finančného prenájmu, a to</w:t>
      </w:r>
    </w:p>
    <w:p w:rsidR="00935EE7" w:rsidRPr="006D1CA9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6D1CA9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6D1CA9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6D1CA9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6D1CA9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6D1CA9" w:rsidRDefault="00AC6B9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8118,01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6D1CA9" w:rsidRDefault="00AC6B9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1206,30</w:t>
            </w:r>
          </w:p>
        </w:tc>
      </w:tr>
    </w:tbl>
    <w:p w:rsidR="00CF7E2A" w:rsidRPr="006D1CA9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6D1CA9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suma istiny a finančného nákladu podľa doby splatnosti </w:t>
      </w:r>
    </w:p>
    <w:p w:rsidR="00935EE7" w:rsidRPr="006D1CA9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do jedného roka vrátane,</w:t>
      </w:r>
    </w:p>
    <w:p w:rsidR="00935EE7" w:rsidRPr="006D1CA9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od jedného roka do piatich rokov vrátane,</w:t>
      </w:r>
    </w:p>
    <w:p w:rsidR="00801336" w:rsidRPr="006D1CA9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6D1CA9">
        <w:rPr>
          <w:sz w:val="18"/>
          <w:szCs w:val="18"/>
        </w:rPr>
        <w:t>viac ako päť rokov.</w:t>
      </w:r>
    </w:p>
    <w:p w:rsidR="00CF7E2A" w:rsidRPr="006D1CA9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6D1CA9" w:rsidTr="00CF7E2A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4" w:name="_GoBack"/>
            <w:bookmarkEnd w:id="4"/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6D1CA9" w:rsidTr="00BF54DF">
        <w:trPr>
          <w:trHeight w:val="284"/>
        </w:trPr>
        <w:tc>
          <w:tcPr>
            <w:tcW w:w="4181" w:type="dxa"/>
            <w:vAlign w:val="center"/>
          </w:tcPr>
          <w:p w:rsidR="00CF7E2A" w:rsidRPr="006D1CA9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6D1CA9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Pr="006D1CA9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Pr="006D1CA9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6D1CA9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6D1CA9">
        <w:rPr>
          <w:b/>
          <w:bCs/>
          <w:kern w:val="32"/>
          <w:szCs w:val="20"/>
        </w:rPr>
        <w:t xml:space="preserve">Čl. </w:t>
      </w:r>
      <w:r w:rsidR="00DB1285" w:rsidRPr="006D1CA9">
        <w:rPr>
          <w:b/>
          <w:bCs/>
          <w:kern w:val="32"/>
          <w:szCs w:val="20"/>
        </w:rPr>
        <w:t>IV</w:t>
      </w:r>
    </w:p>
    <w:p w:rsidR="00DB1285" w:rsidRPr="006D1CA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6D1CA9">
        <w:rPr>
          <w:b/>
          <w:bCs/>
          <w:szCs w:val="20"/>
        </w:rPr>
        <w:t>Informácie, ktoré dopĺňajú a vysvetľujú údaje vo výkaze ziskov a strát</w:t>
      </w:r>
    </w:p>
    <w:p w:rsidR="00DB1285" w:rsidRPr="006D1CA9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Prehľad </w:t>
      </w:r>
      <w:r w:rsidR="00DB1285" w:rsidRPr="006D1CA9">
        <w:rPr>
          <w:sz w:val="18"/>
          <w:szCs w:val="18"/>
        </w:rPr>
        <w:t>trž</w:t>
      </w:r>
      <w:r w:rsidRPr="006D1CA9">
        <w:rPr>
          <w:sz w:val="18"/>
          <w:szCs w:val="18"/>
        </w:rPr>
        <w:t>ie</w:t>
      </w:r>
      <w:r w:rsidR="00DB1285" w:rsidRPr="006D1CA9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6D1CA9">
        <w:rPr>
          <w:sz w:val="18"/>
          <w:szCs w:val="18"/>
        </w:rPr>
        <w:t>hlavnej činnosti a podnikateľskej činnosti</w:t>
      </w:r>
      <w:r w:rsidR="00DB1285" w:rsidRPr="006D1CA9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6D1CA9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6D1CA9"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 w:rsidRPr="006D1CA9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 w:rsidRPr="006D1CA9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6D1CA9">
              <w:rPr>
                <w:rFonts w:ascii="Arial Narrow" w:hAnsi="Arial Narrow"/>
                <w:sz w:val="16"/>
                <w:szCs w:val="16"/>
              </w:rPr>
              <w:t>rž</w:t>
            </w:r>
            <w:r w:rsidR="009B4B0C" w:rsidRPr="006D1CA9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6D1CA9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6D1CA9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6D1CA9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6D1CA9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sz w:val="16"/>
                <w:szCs w:val="16"/>
              </w:rPr>
            </w:pPr>
            <w:r w:rsidRPr="006D1CA9">
              <w:rPr>
                <w:b/>
                <w:snapToGrid w:val="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sz w:val="16"/>
                <w:szCs w:val="16"/>
              </w:rPr>
            </w:pPr>
            <w:r w:rsidRPr="006D1CA9">
              <w:rPr>
                <w:b/>
                <w:snapToGrid w:val="0"/>
                <w:sz w:val="16"/>
                <w:szCs w:val="16"/>
              </w:rPr>
              <w:t>Podnikateľská činnosť</w:t>
            </w:r>
          </w:p>
        </w:tc>
      </w:tr>
      <w:tr w:rsidR="00945816" w:rsidRPr="006D1CA9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F96309" w:rsidP="00BF54DF">
            <w:pPr>
              <w:spacing w:before="0" w:after="0" w:line="240" w:lineRule="auto"/>
              <w:jc w:val="right"/>
              <w:rPr>
                <w:snapToGrid w:val="0"/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80830,84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F96309" w:rsidP="00BF54DF">
            <w:pPr>
              <w:spacing w:before="0" w:after="0" w:line="240" w:lineRule="auto"/>
              <w:jc w:val="right"/>
              <w:rPr>
                <w:snapToGrid w:val="0"/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80830,84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6D1CA9" w:rsidRDefault="00F96309" w:rsidP="00BF54DF">
            <w:pPr>
              <w:spacing w:before="0" w:after="0" w:line="240" w:lineRule="auto"/>
              <w:jc w:val="right"/>
              <w:rPr>
                <w:snapToGrid w:val="0"/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0</w:t>
            </w:r>
          </w:p>
        </w:tc>
      </w:tr>
    </w:tbl>
    <w:p w:rsidR="00945816" w:rsidRPr="006D1CA9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Pr="006D1CA9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Opis a vyčíslenie hodnoty významných </w:t>
      </w:r>
      <w:r w:rsidR="001B426C" w:rsidRPr="006D1CA9">
        <w:rPr>
          <w:sz w:val="18"/>
          <w:szCs w:val="18"/>
        </w:rPr>
        <w:t>po</w:t>
      </w:r>
      <w:r w:rsidRPr="006D1CA9">
        <w:rPr>
          <w:sz w:val="18"/>
          <w:szCs w:val="18"/>
        </w:rPr>
        <w:t>ložiek prijatých darov, osobitných výnosov</w:t>
      </w:r>
      <w:r w:rsidR="00FE1A4B" w:rsidRPr="006D1CA9">
        <w:rPr>
          <w:sz w:val="18"/>
          <w:szCs w:val="18"/>
        </w:rPr>
        <w:t>,</w:t>
      </w:r>
      <w:r w:rsidRPr="006D1CA9">
        <w:rPr>
          <w:sz w:val="18"/>
          <w:szCs w:val="18"/>
        </w:rPr>
        <w:t> zákonných poplatkov</w:t>
      </w:r>
      <w:r w:rsidR="00FE1A4B" w:rsidRPr="006D1CA9">
        <w:rPr>
          <w:sz w:val="18"/>
          <w:szCs w:val="18"/>
        </w:rPr>
        <w:t xml:space="preserve"> a iných ostatných výnosov</w:t>
      </w:r>
      <w:r w:rsidRPr="006D1CA9">
        <w:rPr>
          <w:sz w:val="18"/>
          <w:szCs w:val="18"/>
        </w:rPr>
        <w:t>.</w:t>
      </w:r>
      <w:r w:rsidR="00584420" w:rsidRPr="006D1CA9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6D1CA9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6D1CA9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6D1CA9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Pr="006D1CA9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 xml:space="preserve">Prehľad  dotácií a grantov, ktoré účtovná jednotka prijala v priebehu </w:t>
      </w:r>
      <w:r w:rsidR="002451AE" w:rsidRPr="006D1CA9">
        <w:rPr>
          <w:sz w:val="18"/>
          <w:szCs w:val="18"/>
        </w:rPr>
        <w:t xml:space="preserve">bežného </w:t>
      </w:r>
      <w:r w:rsidRPr="006D1CA9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6D1CA9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Prehľad dotácií a</w:t>
            </w:r>
            <w:r w:rsidR="006D1CA9">
              <w:rPr>
                <w:b/>
                <w:sz w:val="16"/>
                <w:szCs w:val="16"/>
              </w:rPr>
              <w:t> </w:t>
            </w:r>
            <w:r w:rsidRPr="006D1CA9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6D1CA9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6D1CA9" w:rsidRDefault="00AE2F4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149249,96</w:t>
            </w:r>
          </w:p>
        </w:tc>
      </w:tr>
    </w:tbl>
    <w:p w:rsidR="009B4B0C" w:rsidRPr="006D1CA9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Pr="006D1CA9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Opis a suma významných položiek finančných výnosov; uvádza sa a</w:t>
      </w:r>
      <w:r w:rsidR="00C113D7" w:rsidRPr="006D1CA9">
        <w:rPr>
          <w:sz w:val="18"/>
          <w:szCs w:val="18"/>
        </w:rPr>
        <w:t xml:space="preserve">j celková suma kurzových ziskov, pričom </w:t>
      </w:r>
      <w:r w:rsidRPr="006D1CA9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6D1CA9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D1CA9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6D1CA9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D1CA9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D1CA9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6D1CA9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6D1CA9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6D1CA9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Opis a vyčíslenie hodnoty významných položiek nákladov</w:t>
      </w:r>
      <w:r w:rsidR="00C96AEB" w:rsidRPr="006D1CA9">
        <w:rPr>
          <w:sz w:val="18"/>
          <w:szCs w:val="18"/>
        </w:rPr>
        <w:t>, náklad</w:t>
      </w:r>
      <w:r w:rsidR="002451AE" w:rsidRPr="006D1CA9">
        <w:rPr>
          <w:sz w:val="18"/>
          <w:szCs w:val="18"/>
        </w:rPr>
        <w:t>ov</w:t>
      </w:r>
      <w:r w:rsidR="00C96AEB" w:rsidRPr="006D1CA9">
        <w:rPr>
          <w:sz w:val="18"/>
          <w:szCs w:val="18"/>
        </w:rPr>
        <w:t xml:space="preserve"> na</w:t>
      </w:r>
      <w:r w:rsidRPr="006D1CA9">
        <w:rPr>
          <w:sz w:val="18"/>
          <w:szCs w:val="18"/>
        </w:rPr>
        <w:t xml:space="preserve"> ostatné služby, osobitn</w:t>
      </w:r>
      <w:r w:rsidR="002451AE" w:rsidRPr="006D1CA9">
        <w:rPr>
          <w:sz w:val="18"/>
          <w:szCs w:val="18"/>
        </w:rPr>
        <w:t>ých</w:t>
      </w:r>
      <w:r w:rsidRPr="006D1CA9">
        <w:rPr>
          <w:sz w:val="18"/>
          <w:szCs w:val="18"/>
        </w:rPr>
        <w:t xml:space="preserve"> náklad</w:t>
      </w:r>
      <w:r w:rsidR="002451AE" w:rsidRPr="006D1CA9">
        <w:rPr>
          <w:sz w:val="18"/>
          <w:szCs w:val="18"/>
        </w:rPr>
        <w:t>ov</w:t>
      </w:r>
      <w:r w:rsidRPr="006D1CA9">
        <w:rPr>
          <w:sz w:val="18"/>
          <w:szCs w:val="18"/>
        </w:rPr>
        <w:t xml:space="preserve"> a in</w:t>
      </w:r>
      <w:r w:rsidR="002451AE" w:rsidRPr="006D1CA9">
        <w:rPr>
          <w:sz w:val="18"/>
          <w:szCs w:val="18"/>
        </w:rPr>
        <w:t>ých</w:t>
      </w:r>
      <w:r w:rsidRPr="006D1CA9">
        <w:rPr>
          <w:sz w:val="18"/>
          <w:szCs w:val="18"/>
        </w:rPr>
        <w:t xml:space="preserve"> ostatn</w:t>
      </w:r>
      <w:r w:rsidR="002451AE" w:rsidRPr="006D1CA9">
        <w:rPr>
          <w:sz w:val="18"/>
          <w:szCs w:val="18"/>
        </w:rPr>
        <w:t>ých</w:t>
      </w:r>
      <w:r w:rsidRPr="006D1CA9">
        <w:rPr>
          <w:sz w:val="18"/>
          <w:szCs w:val="18"/>
        </w:rPr>
        <w:t xml:space="preserve"> náklad</w:t>
      </w:r>
      <w:r w:rsidR="002451AE" w:rsidRPr="006D1CA9">
        <w:rPr>
          <w:sz w:val="18"/>
          <w:szCs w:val="18"/>
        </w:rPr>
        <w:t>ov</w:t>
      </w:r>
      <w:r w:rsidRPr="006D1CA9">
        <w:rPr>
          <w:sz w:val="18"/>
          <w:szCs w:val="18"/>
        </w:rPr>
        <w:t>.</w:t>
      </w:r>
      <w:r w:rsidR="00584420" w:rsidRPr="006D1CA9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6D1CA9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D1CA9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 xml:space="preserve">Opis významných </w:t>
            </w:r>
            <w:r w:rsidR="00980C8A" w:rsidRPr="006D1CA9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6D1CA9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D1CA9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6D1CA9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Pr="006D1CA9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Prehľad o ú</w:t>
      </w:r>
      <w:r w:rsidR="006F4A29" w:rsidRPr="006D1CA9">
        <w:rPr>
          <w:sz w:val="18"/>
          <w:szCs w:val="18"/>
        </w:rPr>
        <w:t>čel</w:t>
      </w:r>
      <w:r w:rsidRPr="006D1CA9">
        <w:rPr>
          <w:sz w:val="18"/>
          <w:szCs w:val="18"/>
        </w:rPr>
        <w:t>e</w:t>
      </w:r>
      <w:r w:rsidR="006F4A29" w:rsidRPr="006D1CA9">
        <w:rPr>
          <w:sz w:val="18"/>
          <w:szCs w:val="18"/>
        </w:rPr>
        <w:t xml:space="preserve"> a výšk</w:t>
      </w:r>
      <w:r w:rsidRPr="006D1CA9">
        <w:rPr>
          <w:sz w:val="18"/>
          <w:szCs w:val="18"/>
        </w:rPr>
        <w:t>e</w:t>
      </w:r>
      <w:r w:rsidR="006F4A29" w:rsidRPr="006D1CA9">
        <w:rPr>
          <w:sz w:val="18"/>
          <w:szCs w:val="18"/>
        </w:rPr>
        <w:t xml:space="preserve"> použitia podielu zaplatenej dane</w:t>
      </w:r>
      <w:r w:rsidRPr="006D1CA9">
        <w:rPr>
          <w:sz w:val="18"/>
          <w:szCs w:val="18"/>
        </w:rPr>
        <w:t xml:space="preserve"> </w:t>
      </w:r>
      <w:r w:rsidR="00C96AEB" w:rsidRPr="006D1CA9">
        <w:rPr>
          <w:sz w:val="18"/>
          <w:szCs w:val="18"/>
        </w:rPr>
        <w:t>za bežné účtovné obdobie</w:t>
      </w:r>
      <w:r w:rsidRPr="006D1CA9">
        <w:rPr>
          <w:sz w:val="18"/>
          <w:szCs w:val="18"/>
        </w:rPr>
        <w:t>.</w:t>
      </w:r>
    </w:p>
    <w:p w:rsidR="00D77DBF" w:rsidRPr="006D1CA9" w:rsidRDefault="00D77DBF" w:rsidP="00D77DBF">
      <w:pPr>
        <w:spacing w:before="0" w:line="240" w:lineRule="auto"/>
        <w:rPr>
          <w:b/>
          <w:sz w:val="18"/>
          <w:szCs w:val="18"/>
        </w:rPr>
      </w:pPr>
      <w:r w:rsidRPr="006D1CA9"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6D1CA9" w:rsidTr="001C3B76">
        <w:trPr>
          <w:trHeight w:val="284"/>
        </w:trPr>
        <w:tc>
          <w:tcPr>
            <w:tcW w:w="2461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6D1CA9" w:rsidTr="00C64368">
        <w:trPr>
          <w:trHeight w:val="284"/>
        </w:trPr>
        <w:tc>
          <w:tcPr>
            <w:tcW w:w="2461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6D1CA9" w:rsidTr="00C64368">
        <w:trPr>
          <w:trHeight w:val="284"/>
        </w:trPr>
        <w:tc>
          <w:tcPr>
            <w:tcW w:w="2461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6D1CA9" w:rsidTr="00C64368">
        <w:trPr>
          <w:trHeight w:val="284"/>
        </w:trPr>
        <w:tc>
          <w:tcPr>
            <w:tcW w:w="2461" w:type="pct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6D1CA9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6D1CA9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6D1CA9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Pr="006D1CA9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6D1CA9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Opis a suma významných položiek finančných nákladov; uvádza sa aj celková suma kurzových strát</w:t>
      </w:r>
      <w:r w:rsidR="00C113D7" w:rsidRPr="006D1CA9">
        <w:rPr>
          <w:sz w:val="18"/>
          <w:szCs w:val="18"/>
        </w:rPr>
        <w:t>, pričom</w:t>
      </w:r>
      <w:r w:rsidRPr="006D1CA9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6D1CA9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6D1CA9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D1CA9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6D1CA9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6D1CA9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6D1CA9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6D1CA9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6D1CA9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6D1CA9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V ú</w:t>
      </w:r>
      <w:r w:rsidR="0072048D" w:rsidRPr="006D1CA9">
        <w:rPr>
          <w:sz w:val="18"/>
          <w:szCs w:val="18"/>
        </w:rPr>
        <w:t>čtovn</w:t>
      </w:r>
      <w:r w:rsidRPr="006D1CA9">
        <w:rPr>
          <w:sz w:val="18"/>
          <w:szCs w:val="18"/>
        </w:rPr>
        <w:t>ej</w:t>
      </w:r>
      <w:r w:rsidR="0072048D" w:rsidRPr="006D1CA9">
        <w:rPr>
          <w:sz w:val="18"/>
          <w:szCs w:val="18"/>
        </w:rPr>
        <w:t xml:space="preserve"> jednotk</w:t>
      </w:r>
      <w:r w:rsidRPr="006D1CA9">
        <w:rPr>
          <w:sz w:val="18"/>
          <w:szCs w:val="18"/>
        </w:rPr>
        <w:t>e</w:t>
      </w:r>
      <w:r w:rsidR="0072048D" w:rsidRPr="006D1CA9">
        <w:rPr>
          <w:sz w:val="18"/>
          <w:szCs w:val="18"/>
        </w:rPr>
        <w:t xml:space="preserve">, ktorá má povinnosť overenia účtovnej závierky audítorom, </w:t>
      </w:r>
      <w:r w:rsidRPr="006D1CA9">
        <w:rPr>
          <w:sz w:val="18"/>
          <w:szCs w:val="18"/>
        </w:rPr>
        <w:t xml:space="preserve">sa </w:t>
      </w:r>
      <w:r w:rsidR="00C96AEB" w:rsidRPr="006D1CA9">
        <w:rPr>
          <w:sz w:val="18"/>
          <w:szCs w:val="18"/>
        </w:rPr>
        <w:t>uvedie vymedzenie a suma nákladov za účtovné obdobie v členení na náklady za</w:t>
      </w:r>
    </w:p>
    <w:p w:rsidR="00C96AEB" w:rsidRPr="006D1CA9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overenie účtovnej závierky,</w:t>
      </w:r>
    </w:p>
    <w:p w:rsidR="00C96AEB" w:rsidRPr="006D1CA9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6D1CA9">
        <w:rPr>
          <w:sz w:val="18"/>
          <w:szCs w:val="18"/>
        </w:rPr>
        <w:t>uisťovacie</w:t>
      </w:r>
      <w:proofErr w:type="spellEnd"/>
      <w:r w:rsidRPr="006D1CA9">
        <w:rPr>
          <w:sz w:val="18"/>
          <w:szCs w:val="18"/>
        </w:rPr>
        <w:t xml:space="preserve"> audítorské služby s výnimkou overenia účtovnej závierky,</w:t>
      </w:r>
    </w:p>
    <w:p w:rsidR="00C96AEB" w:rsidRPr="006D1CA9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lastRenderedPageBreak/>
        <w:t>súvisiace audítorské služby,</w:t>
      </w:r>
    </w:p>
    <w:p w:rsidR="00C96AEB" w:rsidRPr="006D1CA9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daňové poradenstvo,</w:t>
      </w:r>
    </w:p>
    <w:p w:rsidR="0041789F" w:rsidRPr="006D1CA9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6D1CA9">
        <w:rPr>
          <w:sz w:val="18"/>
          <w:szCs w:val="18"/>
        </w:rPr>
        <w:t>ostatné neaudítorské služby.</w:t>
      </w:r>
    </w:p>
    <w:p w:rsidR="00C64368" w:rsidRPr="006D1CA9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6D1CA9" w:rsidRDefault="00980C8A" w:rsidP="00980C8A">
      <w:pPr>
        <w:spacing w:before="0" w:line="240" w:lineRule="auto"/>
        <w:rPr>
          <w:b/>
          <w:i/>
          <w:sz w:val="18"/>
          <w:szCs w:val="18"/>
        </w:rPr>
      </w:pPr>
      <w:r w:rsidRPr="006D1CA9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6D1CA9" w:rsidTr="001C3B76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6D1CA9">
              <w:rPr>
                <w:sz w:val="16"/>
                <w:szCs w:val="16"/>
              </w:rPr>
              <w:t>uisťovacie</w:t>
            </w:r>
            <w:proofErr w:type="spellEnd"/>
            <w:r w:rsidRPr="006D1CA9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1CA9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6D1CA9" w:rsidTr="00C64368">
        <w:trPr>
          <w:trHeight w:val="284"/>
        </w:trPr>
        <w:tc>
          <w:tcPr>
            <w:tcW w:w="3380" w:type="pct"/>
            <w:vAlign w:val="center"/>
          </w:tcPr>
          <w:p w:rsidR="00980C8A" w:rsidRPr="006D1CA9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6D1CA9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Pr="006D1CA9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6D1CA9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6D1CA9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6D1CA9">
        <w:rPr>
          <w:b/>
          <w:bCs/>
          <w:kern w:val="32"/>
          <w:szCs w:val="20"/>
        </w:rPr>
        <w:t>Čl. V</w:t>
      </w:r>
    </w:p>
    <w:p w:rsidR="00DB1285" w:rsidRPr="006D1CA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6D1CA9">
        <w:rPr>
          <w:b/>
          <w:bCs/>
          <w:szCs w:val="20"/>
        </w:rPr>
        <w:t>Opis údajov na podsúvahových účtoch</w:t>
      </w:r>
    </w:p>
    <w:p w:rsidR="00DB1285" w:rsidRPr="006D1CA9" w:rsidRDefault="00DB1285" w:rsidP="00CD361E">
      <w:pPr>
        <w:spacing w:before="0" w:line="240" w:lineRule="auto"/>
        <w:rPr>
          <w:sz w:val="16"/>
          <w:szCs w:val="16"/>
        </w:rPr>
      </w:pPr>
      <w:r w:rsidRPr="006D1CA9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6D1CA9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6D1CA9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6D1CA9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6D1CA9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6D1CA9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6D1CA9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6D1CA9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6D1CA9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6D1CA9">
        <w:rPr>
          <w:b/>
          <w:bCs/>
          <w:szCs w:val="20"/>
        </w:rPr>
        <w:t xml:space="preserve">Čl. </w:t>
      </w:r>
      <w:r w:rsidR="00DB1285" w:rsidRPr="006D1CA9">
        <w:rPr>
          <w:b/>
          <w:bCs/>
          <w:szCs w:val="20"/>
        </w:rPr>
        <w:t>VI</w:t>
      </w:r>
    </w:p>
    <w:p w:rsidR="00DB1285" w:rsidRPr="006D1CA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6D1CA9">
        <w:rPr>
          <w:b/>
          <w:bCs/>
          <w:szCs w:val="20"/>
        </w:rPr>
        <w:t>Ďalšie informácie</w:t>
      </w:r>
    </w:p>
    <w:p w:rsidR="00CC7A3D" w:rsidRPr="006D1CA9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6D1CA9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6D1CA9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6D1CA9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6D1CA9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6D1CA9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6D1CA9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Pr="006D1CA9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6D1CA9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6D1CA9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6D1CA9">
        <w:rPr>
          <w:sz w:val="16"/>
          <w:szCs w:val="16"/>
        </w:rPr>
        <w:t>:</w:t>
      </w:r>
    </w:p>
    <w:p w:rsidR="00CC7A3D" w:rsidRPr="006D1CA9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6D1CA9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D1CA9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6D1CA9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6D1CA9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6D1CA9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D1CA9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6D1CA9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6D1CA9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6D1CA9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Pr="006D1CA9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6D1CA9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6D1CA9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povinnosť z devízových termínovaných obchodov a iných finančných derivátov,</w:t>
      </w:r>
    </w:p>
    <w:p w:rsidR="00CC7A3D" w:rsidRPr="006D1CA9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povinnosť z opčných obchodov,</w:t>
      </w:r>
    </w:p>
    <w:p w:rsidR="00CC7A3D" w:rsidRPr="006D1CA9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6D1CA9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Pr="006D1CA9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6D1CA9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D1CA9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6D1CA9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6D1CA9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6D1CA9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6D1CA9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Pr="006D1CA9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6D1CA9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 xml:space="preserve">Prehľad nehnuteľných kultúrnych pamiatok, ktoré sú v správe alebo </w:t>
      </w:r>
      <w:r w:rsidR="000D2853" w:rsidRPr="006D1CA9">
        <w:rPr>
          <w:sz w:val="16"/>
          <w:szCs w:val="16"/>
        </w:rPr>
        <w:t>vo</w:t>
      </w:r>
      <w:r w:rsidR="00E03790" w:rsidRPr="006D1CA9">
        <w:rPr>
          <w:sz w:val="16"/>
          <w:szCs w:val="16"/>
        </w:rPr>
        <w:t xml:space="preserve"> </w:t>
      </w:r>
      <w:r w:rsidRPr="006D1CA9">
        <w:rPr>
          <w:sz w:val="16"/>
          <w:szCs w:val="16"/>
        </w:rPr>
        <w:t>vlastníctve účtovnej jednotky.</w:t>
      </w:r>
    </w:p>
    <w:p w:rsidR="00F722A3" w:rsidRPr="006D1CA9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6D1CA9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6D1CA9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271" w:rsidRDefault="00770271" w:rsidP="00347C39">
      <w:pPr>
        <w:spacing w:before="0" w:after="0" w:line="240" w:lineRule="auto"/>
      </w:pPr>
      <w:r>
        <w:separator/>
      </w:r>
    </w:p>
  </w:endnote>
  <w:endnote w:type="continuationSeparator" w:id="0">
    <w:p w:rsidR="00770271" w:rsidRDefault="007702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AA8" w:rsidRDefault="00B46AA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D1CA9">
      <w:rPr>
        <w:noProof/>
      </w:rPr>
      <w:t>16</w:t>
    </w:r>
    <w:r>
      <w:fldChar w:fldCharType="end"/>
    </w:r>
  </w:p>
  <w:p w:rsidR="00B46AA8" w:rsidRDefault="00B46A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271" w:rsidRDefault="00770271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0271" w:rsidRDefault="0077027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340"/>
    <w:rsid w:val="0000240E"/>
    <w:rsid w:val="00006029"/>
    <w:rsid w:val="000109BB"/>
    <w:rsid w:val="0001299B"/>
    <w:rsid w:val="00032B58"/>
    <w:rsid w:val="0003706B"/>
    <w:rsid w:val="000515E9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0B63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41CA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97782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5A89"/>
    <w:rsid w:val="0041789F"/>
    <w:rsid w:val="00417B4D"/>
    <w:rsid w:val="00421149"/>
    <w:rsid w:val="004334AB"/>
    <w:rsid w:val="004337D2"/>
    <w:rsid w:val="0043450C"/>
    <w:rsid w:val="004452B1"/>
    <w:rsid w:val="00447C87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D047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1CA9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271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E8E"/>
    <w:rsid w:val="007E2351"/>
    <w:rsid w:val="007E7A9B"/>
    <w:rsid w:val="00800315"/>
    <w:rsid w:val="00801336"/>
    <w:rsid w:val="00801BFA"/>
    <w:rsid w:val="00804636"/>
    <w:rsid w:val="00813340"/>
    <w:rsid w:val="0082339E"/>
    <w:rsid w:val="008260E8"/>
    <w:rsid w:val="00830B4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1940"/>
    <w:rsid w:val="00922A1B"/>
    <w:rsid w:val="00935566"/>
    <w:rsid w:val="00935EE7"/>
    <w:rsid w:val="00945816"/>
    <w:rsid w:val="00953F35"/>
    <w:rsid w:val="00954CF3"/>
    <w:rsid w:val="009571E9"/>
    <w:rsid w:val="00963659"/>
    <w:rsid w:val="00965798"/>
    <w:rsid w:val="00980C8A"/>
    <w:rsid w:val="0099008D"/>
    <w:rsid w:val="00990219"/>
    <w:rsid w:val="00994105"/>
    <w:rsid w:val="009A3F53"/>
    <w:rsid w:val="009B2B9F"/>
    <w:rsid w:val="009B33F3"/>
    <w:rsid w:val="009B4B0C"/>
    <w:rsid w:val="009B4F0F"/>
    <w:rsid w:val="009B6E6B"/>
    <w:rsid w:val="009C1A76"/>
    <w:rsid w:val="009D2887"/>
    <w:rsid w:val="009D688F"/>
    <w:rsid w:val="009E383F"/>
    <w:rsid w:val="009E4EDE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97217"/>
    <w:rsid w:val="00AA5345"/>
    <w:rsid w:val="00AA53EE"/>
    <w:rsid w:val="00AA694C"/>
    <w:rsid w:val="00AB0E11"/>
    <w:rsid w:val="00AC025C"/>
    <w:rsid w:val="00AC244D"/>
    <w:rsid w:val="00AC6B97"/>
    <w:rsid w:val="00AD41FA"/>
    <w:rsid w:val="00AD6FB7"/>
    <w:rsid w:val="00AE2F4C"/>
    <w:rsid w:val="00AE3F52"/>
    <w:rsid w:val="00AE6CFE"/>
    <w:rsid w:val="00AF1934"/>
    <w:rsid w:val="00B2594B"/>
    <w:rsid w:val="00B31455"/>
    <w:rsid w:val="00B4015C"/>
    <w:rsid w:val="00B419DA"/>
    <w:rsid w:val="00B449D5"/>
    <w:rsid w:val="00B46AA8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3F7A"/>
    <w:rsid w:val="00C43EF0"/>
    <w:rsid w:val="00C54A7E"/>
    <w:rsid w:val="00C54F78"/>
    <w:rsid w:val="00C64368"/>
    <w:rsid w:val="00C72ECC"/>
    <w:rsid w:val="00C75A0B"/>
    <w:rsid w:val="00C821C9"/>
    <w:rsid w:val="00C85BC4"/>
    <w:rsid w:val="00C91CBE"/>
    <w:rsid w:val="00C953EB"/>
    <w:rsid w:val="00C96AEB"/>
    <w:rsid w:val="00C96CEF"/>
    <w:rsid w:val="00C97675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177B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F23E2"/>
    <w:rsid w:val="00E03790"/>
    <w:rsid w:val="00E058C0"/>
    <w:rsid w:val="00E26CD4"/>
    <w:rsid w:val="00E45795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96309"/>
    <w:rsid w:val="00FA0411"/>
    <w:rsid w:val="00FA060E"/>
    <w:rsid w:val="00FA3741"/>
    <w:rsid w:val="00FB606D"/>
    <w:rsid w:val="00FC6C6E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E22E0-1E91-461C-B3FA-DAF4724C2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207</TotalTime>
  <Pages>11</Pages>
  <Words>3961</Words>
  <Characters>22584</Characters>
  <Application>Microsoft Office Word</Application>
  <DocSecurity>0</DocSecurity>
  <Lines>188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SČK</dc:creator>
  <cp:lastModifiedBy>SČK</cp:lastModifiedBy>
  <cp:revision>19</cp:revision>
  <cp:lastPrinted>2014-01-20T21:18:00Z</cp:lastPrinted>
  <dcterms:created xsi:type="dcterms:W3CDTF">2014-06-19T17:20:00Z</dcterms:created>
  <dcterms:modified xsi:type="dcterms:W3CDTF">2014-06-23T16:25:00Z</dcterms:modified>
</cp:coreProperties>
</file>