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741" w:rsidRPr="009C22FC" w:rsidRDefault="00542741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D556F4" w:rsidRDefault="00542741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Pr="00B442CE">
        <w:rPr>
          <w:rFonts w:ascii="Arial" w:hAnsi="Arial" w:cs="Arial"/>
          <w:b/>
          <w:sz w:val="20"/>
          <w:szCs w:val="20"/>
        </w:rPr>
        <w:t>H INVEST TRI</w:t>
      </w:r>
      <w:r w:rsidRPr="00D556F4">
        <w:rPr>
          <w:rFonts w:ascii="Arial" w:hAnsi="Arial" w:cs="Arial"/>
          <w:b/>
          <w:sz w:val="20"/>
          <w:szCs w:val="20"/>
        </w:rPr>
        <w:t xml:space="preserve"> s.r.o.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Hattalova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12/A, 831 03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542741" w:rsidRPr="00D556F4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01.10.2008</w:t>
      </w:r>
    </w:p>
    <w:p w:rsidR="00542741" w:rsidRPr="00D556F4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03.11.2008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03</w:t>
      </w:r>
      <w:r w:rsidRPr="00F9504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11</w:t>
      </w:r>
      <w:r w:rsidRPr="00F9504E">
        <w:rPr>
          <w:rFonts w:ascii="Arial" w:hAnsi="Arial" w:cs="Arial"/>
          <w:b/>
          <w:sz w:val="20"/>
          <w:szCs w:val="20"/>
        </w:rPr>
        <w:t>.20</w:t>
      </w:r>
      <w:r>
        <w:rPr>
          <w:rFonts w:ascii="Arial" w:hAnsi="Arial" w:cs="Arial"/>
          <w:b/>
          <w:sz w:val="20"/>
          <w:szCs w:val="20"/>
        </w:rPr>
        <w:t>08</w:t>
      </w:r>
      <w:r w:rsidRPr="00DC5D6C">
        <w:rPr>
          <w:rFonts w:ascii="Arial" w:hAnsi="Arial" w:cs="Arial"/>
          <w:sz w:val="20"/>
          <w:szCs w:val="20"/>
        </w:rPr>
        <w:t>:</w:t>
      </w:r>
    </w:p>
    <w:p w:rsidR="00542741" w:rsidRPr="00B442CE" w:rsidRDefault="00542741" w:rsidP="00B442CE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</w:p>
    <w:p w:rsidR="00542741" w:rsidRDefault="00542741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 alebo iným prevádzkovateľom živnosti (veľkoobchod)</w:t>
      </w:r>
    </w:p>
    <w:p w:rsidR="00542741" w:rsidRDefault="00542741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obchodu v rozsahu voľných živností</w:t>
      </w:r>
    </w:p>
    <w:p w:rsidR="00542741" w:rsidRDefault="00542741" w:rsidP="00B442C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poradenská a konzultačná činnosť v oblasti obchodu v rozsahu voľnej živnosti</w:t>
      </w:r>
    </w:p>
    <w:p w:rsidR="00542741" w:rsidRDefault="00542741" w:rsidP="00B442C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 s poskytovaním aj iných ako základných služieb spojených s prenájmom</w:t>
      </w:r>
    </w:p>
    <w:p w:rsidR="00542741" w:rsidRDefault="00542741" w:rsidP="00B442C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obstarávanie služieb spojených so správou a prenájmom nehnuteľností</w:t>
      </w:r>
    </w:p>
    <w:p w:rsidR="00542741" w:rsidRPr="00B442CE" w:rsidRDefault="00542741" w:rsidP="00B442C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uskutočňovanie stavieb a ich zmien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nemala ku dňu zostavenia účtovnej závierky žiadnych zamestnancov</w:t>
      </w:r>
    </w:p>
    <w:p w:rsidR="00542741" w:rsidRPr="00D556F4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C60EB9">
        <w:rPr>
          <w:rFonts w:ascii="Arial" w:hAnsi="Arial" w:cs="Arial"/>
          <w:b/>
          <w:sz w:val="20"/>
          <w:szCs w:val="20"/>
        </w:rPr>
        <w:t>20</w:t>
      </w:r>
      <w:r>
        <w:rPr>
          <w:rFonts w:ascii="Arial" w:hAnsi="Arial" w:cs="Arial"/>
          <w:b/>
          <w:sz w:val="20"/>
          <w:szCs w:val="20"/>
        </w:rPr>
        <w:t>.0</w:t>
      </w:r>
      <w:r w:rsidR="00C60EB9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>.201</w:t>
      </w:r>
      <w:r w:rsidR="00C60EB9">
        <w:rPr>
          <w:rFonts w:ascii="Arial" w:hAnsi="Arial" w:cs="Arial"/>
          <w:b/>
          <w:sz w:val="20"/>
          <w:szCs w:val="20"/>
        </w:rPr>
        <w:t>4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542741" w:rsidRPr="00A45143" w:rsidRDefault="00C60EB9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28</w:t>
      </w:r>
      <w:r w:rsidR="00542741">
        <w:rPr>
          <w:rFonts w:ascii="Arial" w:hAnsi="Arial" w:cs="Arial"/>
          <w:b/>
          <w:sz w:val="20"/>
          <w:szCs w:val="20"/>
        </w:rPr>
        <w:t>.0</w:t>
      </w:r>
      <w:r>
        <w:rPr>
          <w:rFonts w:ascii="Arial" w:hAnsi="Arial" w:cs="Arial"/>
          <w:b/>
          <w:sz w:val="20"/>
          <w:szCs w:val="20"/>
        </w:rPr>
        <w:t>2</w:t>
      </w:r>
      <w:r w:rsidR="00542741">
        <w:rPr>
          <w:rFonts w:ascii="Arial" w:hAnsi="Arial" w:cs="Arial"/>
          <w:b/>
          <w:sz w:val="20"/>
          <w:szCs w:val="20"/>
        </w:rPr>
        <w:t>.201</w:t>
      </w:r>
      <w:r>
        <w:rPr>
          <w:rFonts w:ascii="Arial" w:hAnsi="Arial" w:cs="Arial"/>
          <w:b/>
          <w:sz w:val="20"/>
          <w:szCs w:val="20"/>
        </w:rPr>
        <w:t>3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9C22FC" w:rsidRDefault="00542741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542741" w:rsidRPr="00A45143" w:rsidRDefault="00C60EB9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Bőlcs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František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542741" w:rsidRPr="005D4483" w:rsidRDefault="00542741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542741" w:rsidRPr="009C22FC" w:rsidRDefault="00542741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542741" w:rsidRDefault="00542741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42741" w:rsidRPr="002218C4" w:rsidRDefault="00542741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542741" w:rsidRPr="009C22FC" w:rsidRDefault="00542741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542741" w:rsidRPr="00DC5D6C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542741" w:rsidRPr="00DC5D6C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542741" w:rsidRPr="00DC5D6C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542741" w:rsidRPr="00DC5D6C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542741" w:rsidRPr="00DC5D6C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542741" w:rsidRPr="002218C4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542741" w:rsidRPr="00DC5D6C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542741" w:rsidRPr="002218C4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542741" w:rsidRPr="002218C4" w:rsidRDefault="00542741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9C22FC" w:rsidRDefault="00542741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542741" w:rsidRPr="00080B18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542741" w:rsidRPr="00A45143" w:rsidRDefault="00542741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542741" w:rsidRPr="00A45143" w:rsidRDefault="00542741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542741" w:rsidRPr="00A45143" w:rsidRDefault="00542741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542741" w:rsidRPr="00A45143" w:rsidRDefault="00542741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542741" w:rsidRPr="00A45143" w:rsidRDefault="00542741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542741" w:rsidRPr="00A45143" w:rsidRDefault="00542741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542741" w:rsidRPr="00A45143" w:rsidRDefault="00542741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542741" w:rsidRPr="007378B8" w:rsidRDefault="00542741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542741" w:rsidRPr="00DC5D6C" w:rsidRDefault="00542741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542741" w:rsidRPr="00A45143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542741" w:rsidRPr="00A45143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542741" w:rsidRPr="00A45143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542741" w:rsidRPr="00A45143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542741" w:rsidRPr="00A45143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lastRenderedPageBreak/>
        <w:t>Odpisové sadzby účtovných a daňových odpisov sa rovnajú.</w:t>
      </w:r>
    </w:p>
    <w:p w:rsidR="00542741" w:rsidRPr="00A45143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542741" w:rsidRPr="00A45143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542741" w:rsidRPr="009C22FC" w:rsidRDefault="00542741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542741" w:rsidRPr="004017CC" w:rsidRDefault="00542741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542741" w:rsidRPr="004017CC" w:rsidRDefault="00542741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542741" w:rsidRDefault="00542741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542741" w:rsidRPr="00640551" w:rsidRDefault="0054274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542741" w:rsidRDefault="00542741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542741" w:rsidRPr="00D34217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542741" w:rsidRDefault="00542741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542741" w:rsidRPr="00D34217" w:rsidRDefault="00542741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542741" w:rsidRPr="006269DB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542741" w:rsidRDefault="00542741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542741" w:rsidRPr="006269DB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542741" w:rsidRPr="006269DB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542741" w:rsidRPr="00E87B1B" w:rsidRDefault="00542741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542741" w:rsidRPr="001D6407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542741" w:rsidRPr="005D5E43" w:rsidRDefault="00542741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542741" w:rsidRPr="00E24E46" w:rsidRDefault="00542741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542741" w:rsidRPr="00E24E46" w:rsidRDefault="00542741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lastRenderedPageBreak/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42741" w:rsidRDefault="00542741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542741" w:rsidRPr="008A568D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542741" w:rsidRPr="000A0EE9" w:rsidRDefault="00542741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542741" w:rsidRPr="000A0EE9" w:rsidRDefault="00542741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542741" w:rsidRPr="00DC5D6C" w:rsidRDefault="00542741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542741" w:rsidRPr="00B442CE" w:rsidRDefault="0054274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60EB9">
        <w:rPr>
          <w:rFonts w:ascii="Arial" w:hAnsi="Arial" w:cs="Arial"/>
          <w:b/>
          <w:sz w:val="20"/>
          <w:szCs w:val="20"/>
        </w:rPr>
        <w:t>PARILON</w:t>
      </w:r>
      <w:r w:rsidRPr="00B442CE">
        <w:rPr>
          <w:rFonts w:ascii="Arial" w:hAnsi="Arial" w:cs="Arial"/>
          <w:b/>
          <w:sz w:val="20"/>
          <w:szCs w:val="20"/>
        </w:rPr>
        <w:t xml:space="preserve"> s.r.o.</w:t>
      </w:r>
    </w:p>
    <w:p w:rsidR="00542741" w:rsidRPr="008A568D" w:rsidRDefault="00542741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542741" w:rsidRPr="00C60EB9" w:rsidRDefault="00542741" w:rsidP="00C60EB9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="00C60EB9">
        <w:rPr>
          <w:rFonts w:ascii="Arial" w:hAnsi="Arial" w:cs="Arial"/>
          <w:b/>
          <w:sz w:val="20"/>
          <w:szCs w:val="20"/>
        </w:rPr>
        <w:t>PARILON</w:t>
      </w:r>
      <w:r w:rsidR="00C60EB9" w:rsidRPr="00B442CE">
        <w:rPr>
          <w:rFonts w:ascii="Arial" w:hAnsi="Arial" w:cs="Arial"/>
          <w:b/>
          <w:sz w:val="20"/>
          <w:szCs w:val="20"/>
        </w:rPr>
        <w:t xml:space="preserve"> s.r.o.</w:t>
      </w:r>
      <w:r w:rsidR="00C60EB9">
        <w:rPr>
          <w:rFonts w:ascii="Arial" w:hAnsi="Arial" w:cs="Arial"/>
          <w:b/>
          <w:sz w:val="20"/>
          <w:szCs w:val="20"/>
        </w:rPr>
        <w:tab/>
      </w:r>
      <w:r w:rsidRPr="00C60EB9">
        <w:rPr>
          <w:rFonts w:ascii="Arial" w:hAnsi="Arial" w:cs="Arial"/>
          <w:sz w:val="20"/>
          <w:szCs w:val="20"/>
        </w:rPr>
        <w:tab/>
      </w:r>
      <w:r w:rsidRPr="00C60EB9">
        <w:rPr>
          <w:rFonts w:ascii="Arial" w:hAnsi="Arial" w:cs="Arial"/>
          <w:b/>
          <w:sz w:val="20"/>
          <w:szCs w:val="20"/>
        </w:rPr>
        <w:t>6.639 EUR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542741" w:rsidRPr="00A43951" w:rsidRDefault="00542741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6.639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542741" w:rsidRPr="008A568D" w:rsidRDefault="0054274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542741" w:rsidRPr="00E50B90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542741" w:rsidRPr="006970C7" w:rsidRDefault="00542741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542741" w:rsidRPr="00DC5D6C" w:rsidRDefault="00542741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542741" w:rsidRPr="001E0DEA" w:rsidRDefault="00542741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542741" w:rsidRPr="009123AD" w:rsidRDefault="00542741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542741" w:rsidRPr="009123AD" w:rsidRDefault="00542741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542741" w:rsidRPr="009123AD" w:rsidRDefault="00542741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542741" w:rsidRDefault="00542741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42741" w:rsidRDefault="00542741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42741" w:rsidRPr="005D5E43" w:rsidRDefault="00542741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42741" w:rsidRPr="005D5E43" w:rsidRDefault="00542741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542741" w:rsidRPr="00A22631" w:rsidRDefault="00542741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542741" w:rsidRPr="003144DE" w:rsidRDefault="00542741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542741" w:rsidRPr="006F5B97" w:rsidRDefault="00542741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9123AD" w:rsidRDefault="00542741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542741" w:rsidRPr="00EC11D4" w:rsidRDefault="00542741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542741" w:rsidRPr="00945026" w:rsidRDefault="00542741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542741" w:rsidRPr="009123AD" w:rsidRDefault="0054274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542741" w:rsidRPr="009123AD" w:rsidRDefault="00542741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lastRenderedPageBreak/>
        <w:t xml:space="preserve">K . informácie o významných položkách údajov na podsúvahových účtoch: </w:t>
      </w:r>
    </w:p>
    <w:p w:rsidR="00542741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C60EB9">
        <w:rPr>
          <w:rFonts w:ascii="Arial" w:hAnsi="Arial" w:cs="Arial"/>
          <w:sz w:val="20"/>
          <w:szCs w:val="20"/>
        </w:rPr>
        <w:t>3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Default="00542741" w:rsidP="00EF28D3">
      <w:pPr>
        <w:pStyle w:val="Nadpis1"/>
        <w:rPr>
          <w:sz w:val="24"/>
          <w:szCs w:val="24"/>
        </w:rPr>
      </w:pPr>
    </w:p>
    <w:p w:rsidR="00542741" w:rsidRPr="009123AD" w:rsidRDefault="00542741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542741" w:rsidRPr="008E65C3" w:rsidRDefault="00542741" w:rsidP="00EF28D3"/>
    <w:p w:rsidR="00542741" w:rsidRPr="00945026" w:rsidRDefault="00542741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360E02" w:rsidRDefault="00542741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542741" w:rsidRDefault="00542741" w:rsidP="00EF28D3"/>
    <w:p w:rsidR="00542741" w:rsidRPr="00945026" w:rsidRDefault="00542741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542741" w:rsidRPr="00DC5D6C" w:rsidRDefault="00542741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42741" w:rsidRPr="00360E02" w:rsidRDefault="00542741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542741" w:rsidRPr="00F054F1" w:rsidRDefault="00542741" w:rsidP="00EF28D3"/>
    <w:p w:rsidR="00542741" w:rsidRPr="00945026" w:rsidRDefault="00542741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542741" w:rsidRDefault="00542741" w:rsidP="00EF28D3">
      <w:pPr>
        <w:pStyle w:val="Nadpis1"/>
        <w:rPr>
          <w:sz w:val="24"/>
          <w:szCs w:val="24"/>
        </w:rPr>
      </w:pPr>
    </w:p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p w:rsidR="00542741" w:rsidRDefault="00542741" w:rsidP="00D26E73"/>
    <w:sectPr w:rsidR="00542741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741" w:rsidRPr="00D26E73" w:rsidRDefault="005427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42741" w:rsidRPr="00D26E73" w:rsidRDefault="00542741">
      <w:pPr>
        <w:rPr>
          <w:sz w:val="21"/>
          <w:szCs w:val="21"/>
        </w:rPr>
      </w:pPr>
    </w:p>
  </w:endnote>
  <w:endnote w:type="continuationSeparator" w:id="0">
    <w:p w:rsidR="00542741" w:rsidRPr="00D26E73" w:rsidRDefault="005427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42741" w:rsidRPr="00D26E73" w:rsidRDefault="0054274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741" w:rsidRPr="00D26E73" w:rsidRDefault="0054274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60EB9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542741" w:rsidRPr="00D26E73" w:rsidRDefault="00542741">
    <w:pPr>
      <w:pStyle w:val="Pta"/>
      <w:rPr>
        <w:sz w:val="19"/>
        <w:szCs w:val="19"/>
      </w:rPr>
    </w:pPr>
  </w:p>
  <w:p w:rsidR="00542741" w:rsidRPr="00D26E73" w:rsidRDefault="00542741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741" w:rsidRPr="00D26E73" w:rsidRDefault="005427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42741" w:rsidRPr="00D26E73" w:rsidRDefault="00542741">
      <w:pPr>
        <w:rPr>
          <w:sz w:val="21"/>
          <w:szCs w:val="21"/>
        </w:rPr>
      </w:pPr>
    </w:p>
  </w:footnote>
  <w:footnote w:type="continuationSeparator" w:id="0">
    <w:p w:rsidR="00542741" w:rsidRPr="00D26E73" w:rsidRDefault="005427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42741" w:rsidRPr="00D26E73" w:rsidRDefault="00542741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E7E89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741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6508C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2A62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4735"/>
    <w:rsid w:val="008764A5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42CE"/>
    <w:rsid w:val="00B51558"/>
    <w:rsid w:val="00B61F66"/>
    <w:rsid w:val="00B727B1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0EB9"/>
    <w:rsid w:val="00C61289"/>
    <w:rsid w:val="00C64005"/>
    <w:rsid w:val="00C6517C"/>
    <w:rsid w:val="00C7387F"/>
    <w:rsid w:val="00C823F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5D6C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3B4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43B0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EF28D3"/>
    <w:rPr>
      <w:rFonts w:cs="Times New Roman"/>
    </w:rPr>
  </w:style>
  <w:style w:type="paragraph" w:styleId="Odsekzoznamu">
    <w:name w:val="List Paragraph"/>
    <w:basedOn w:val="Normlny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759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93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5</Pages>
  <Words>1215</Words>
  <Characters>6928</Characters>
  <Application>Microsoft Office Word</Application>
  <DocSecurity>0</DocSecurity>
  <Lines>57</Lines>
  <Paragraphs>16</Paragraphs>
  <ScaleCrop>false</ScaleCrop>
  <Company>IBL Software Engineering</Company>
  <LinksUpToDate>false</LinksUpToDate>
  <CharactersWithSpaces>8127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16</cp:revision>
  <cp:lastPrinted>2011-10-26T08:42:00Z</cp:lastPrinted>
  <dcterms:created xsi:type="dcterms:W3CDTF">2012-02-01T08:50:00Z</dcterms:created>
  <dcterms:modified xsi:type="dcterms:W3CDTF">2014-06-26T12:29:00Z</dcterms:modified>
</cp:coreProperties>
</file>