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615F05">
      <w:r>
        <w:t>BERGR SPORT s.r.o., Hollého 63, 07101 Michalovce, IČO:36780791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615F05">
        <w:t>19853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615F05">
        <w:t xml:space="preserve">Ján </w:t>
      </w:r>
      <w:proofErr w:type="spellStart"/>
      <w:r w:rsidR="00615F05">
        <w:t>Berdy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615F05">
        <w:t>BERGR SPORT</w:t>
      </w:r>
      <w:r w:rsidR="002C058F">
        <w:t xml:space="preserve"> s.r.o.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15F05"/>
    <w:rsid w:val="00661F2F"/>
    <w:rsid w:val="00700245"/>
    <w:rsid w:val="007F2B33"/>
    <w:rsid w:val="00805A8E"/>
    <w:rsid w:val="00830F33"/>
    <w:rsid w:val="00AB1E88"/>
    <w:rsid w:val="00BB5022"/>
    <w:rsid w:val="00CF067A"/>
    <w:rsid w:val="00D47CB7"/>
    <w:rsid w:val="00D77EB8"/>
    <w:rsid w:val="00DA50F3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2014-06-27T11:50:00Z</cp:lastPrinted>
  <dcterms:created xsi:type="dcterms:W3CDTF">2014-06-27T11:55:00Z</dcterms:created>
  <dcterms:modified xsi:type="dcterms:W3CDTF">2014-06-27T11:55:00Z</dcterms:modified>
</cp:coreProperties>
</file>