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A6B50" w:rsidRPr="00E63C40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E63C40">
        <w:rPr>
          <w:rFonts w:ascii="Arial" w:hAnsi="Arial" w:cs="Arial"/>
          <w:b/>
          <w:sz w:val="28"/>
          <w:szCs w:val="28"/>
        </w:rPr>
        <w:t>Poznámky k účtovnej závierke</w:t>
      </w:r>
    </w:p>
    <w:p w:rsidR="002A6B50" w:rsidRPr="00E63C40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E63C40">
        <w:rPr>
          <w:rFonts w:ascii="Arial" w:hAnsi="Arial" w:cs="Arial"/>
          <w:b/>
          <w:sz w:val="28"/>
          <w:szCs w:val="28"/>
        </w:rPr>
        <w:t xml:space="preserve">zostavenej k 31. decembru </w:t>
      </w:r>
      <w:r w:rsidR="00DC4F06">
        <w:rPr>
          <w:rFonts w:ascii="Arial" w:hAnsi="Arial" w:cs="Arial"/>
          <w:b/>
          <w:iCs/>
          <w:sz w:val="28"/>
          <w:szCs w:val="28"/>
        </w:rPr>
        <w:t>201</w:t>
      </w:r>
      <w:r w:rsidR="006A7F57">
        <w:rPr>
          <w:rFonts w:ascii="Arial" w:hAnsi="Arial" w:cs="Arial"/>
          <w:b/>
          <w:iCs/>
          <w:sz w:val="28"/>
          <w:szCs w:val="28"/>
        </w:rPr>
        <w:t>3</w:t>
      </w:r>
    </w:p>
    <w:p w:rsidR="00A3677A" w:rsidRPr="00E63C40" w:rsidRDefault="00A3677A" w:rsidP="001B065A">
      <w:pPr>
        <w:pStyle w:val="odstavec"/>
      </w:pPr>
    </w:p>
    <w:p w:rsidR="00A3677A" w:rsidRPr="00E63C40" w:rsidRDefault="00A3677A" w:rsidP="001B065A">
      <w:pPr>
        <w:pStyle w:val="odstavec"/>
      </w:pPr>
    </w:p>
    <w:p w:rsidR="002A6B50" w:rsidRPr="00E63C40" w:rsidRDefault="00BB76BC" w:rsidP="00FB6F88">
      <w:pPr>
        <w:pStyle w:val="Nadpis1"/>
        <w:keepNext w:val="0"/>
        <w:tabs>
          <w:tab w:val="clear" w:pos="422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ZÁKLADNÉ INFORMÁCIE</w:t>
      </w:r>
    </w:p>
    <w:p w:rsidR="002A6B50" w:rsidRPr="00E63C40" w:rsidRDefault="006A14AA" w:rsidP="00FB6F88">
      <w:pPr>
        <w:pStyle w:val="Nadpis2"/>
        <w:keepNext w:val="0"/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Obchodné meno a sídlo</w:t>
      </w:r>
    </w:p>
    <w:p w:rsidR="001B065A" w:rsidRDefault="001B065A" w:rsidP="001B065A">
      <w:pPr>
        <w:pStyle w:val="odstavec"/>
      </w:pPr>
      <w:r>
        <w:t>GAMA VO s.r.o.</w:t>
      </w:r>
    </w:p>
    <w:p w:rsidR="001B065A" w:rsidRDefault="001B065A" w:rsidP="001B065A">
      <w:pPr>
        <w:pStyle w:val="odstavec"/>
      </w:pPr>
      <w:r>
        <w:t>Hlavná 592</w:t>
      </w:r>
    </w:p>
    <w:p w:rsidR="001B065A" w:rsidRPr="00F74F83" w:rsidRDefault="001B065A" w:rsidP="001B065A">
      <w:pPr>
        <w:pStyle w:val="odstavec"/>
      </w:pPr>
      <w:r>
        <w:t>032 61 Važec</w:t>
      </w:r>
    </w:p>
    <w:p w:rsidR="001B065A" w:rsidRPr="00E63C40" w:rsidRDefault="001B065A" w:rsidP="001B065A">
      <w:pPr>
        <w:pStyle w:val="odstavec"/>
      </w:pPr>
    </w:p>
    <w:p w:rsidR="00A3677A" w:rsidRPr="00E63C40" w:rsidRDefault="001B065A" w:rsidP="001B065A">
      <w:pPr>
        <w:pStyle w:val="odstavec"/>
      </w:pPr>
      <w:r w:rsidRPr="00E63C40">
        <w:t xml:space="preserve">Spoločnosť </w:t>
      </w:r>
      <w:r>
        <w:t>GAMA VO s.r.o.</w:t>
      </w:r>
      <w:r w:rsidRPr="00E63C40">
        <w:t xml:space="preserve"> (ďalej len „Spoločnosť“) bola založená </w:t>
      </w:r>
      <w:r>
        <w:t>3.10.2008</w:t>
      </w:r>
      <w:r w:rsidRPr="00E63C40">
        <w:t xml:space="preserve"> a do Obchodného registra bola zapísaná </w:t>
      </w:r>
      <w:r>
        <w:t>3.10.2008</w:t>
      </w:r>
      <w:r w:rsidRPr="00E63C40">
        <w:t xml:space="preserve">  (Obchodný register Okresného súdu </w:t>
      </w:r>
      <w:r w:rsidRPr="002A7E23">
        <w:t>v Žiline</w:t>
      </w:r>
      <w:r w:rsidRPr="00E63C40">
        <w:t xml:space="preserve">, </w:t>
      </w:r>
      <w:r w:rsidRPr="002A7E23">
        <w:t>oddiel</w:t>
      </w:r>
      <w:r w:rsidRPr="002A7E23">
        <w:rPr>
          <w:i/>
        </w:rPr>
        <w:t xml:space="preserve"> </w:t>
      </w:r>
      <w:r>
        <w:t>Sro</w:t>
      </w:r>
      <w:r w:rsidRPr="002A7E23">
        <w:t xml:space="preserve">, vložka č. </w:t>
      </w:r>
      <w:r>
        <w:t>50219/L</w:t>
      </w:r>
      <w:r w:rsidRPr="00E63C40">
        <w:t>)</w:t>
      </w:r>
      <w:r w:rsidR="001A02BF" w:rsidRPr="00E63C40">
        <w:t>.</w:t>
      </w:r>
    </w:p>
    <w:p w:rsidR="00A3677A" w:rsidRPr="00E63C40" w:rsidRDefault="00A3677A" w:rsidP="001B065A">
      <w:pPr>
        <w:pStyle w:val="odstavec"/>
      </w:pPr>
    </w:p>
    <w:p w:rsidR="002A6B50" w:rsidRPr="00E63C40" w:rsidRDefault="001A02BF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 xml:space="preserve">Hlavné činnosti Spoločnosti podľa výpisu z </w:t>
      </w:r>
      <w:r w:rsidR="00DD5F18" w:rsidRPr="00E63C40">
        <w:rPr>
          <w:rFonts w:ascii="Arial" w:hAnsi="Arial"/>
        </w:rPr>
        <w:t>O</w:t>
      </w:r>
      <w:r w:rsidRPr="00E63C40">
        <w:rPr>
          <w:rFonts w:ascii="Arial" w:hAnsi="Arial"/>
        </w:rPr>
        <w:t>bchodného registra</w:t>
      </w:r>
    </w:p>
    <w:p w:rsidR="001B065A" w:rsidRPr="002A7E23" w:rsidRDefault="001A02BF" w:rsidP="001B065A">
      <w:pPr>
        <w:pStyle w:val="odstavec"/>
      </w:pPr>
      <w:r w:rsidRPr="00E63C40">
        <w:t>-</w:t>
      </w:r>
      <w:r w:rsidR="00FF1879" w:rsidRPr="00E63C40">
        <w:t xml:space="preserve"> </w:t>
      </w:r>
      <w:r w:rsidR="001B065A">
        <w:t>kúpa a predaj tovaru za účelom jeho predaja konečnému spotrebiteľovi v rozsahu voľnej živnosti</w:t>
      </w:r>
    </w:p>
    <w:p w:rsidR="001B065A" w:rsidRPr="002A7E23" w:rsidRDefault="001B065A" w:rsidP="001B065A">
      <w:pPr>
        <w:pStyle w:val="odstavec"/>
      </w:pPr>
      <w:r w:rsidRPr="002A7E23">
        <w:t xml:space="preserve">- </w:t>
      </w:r>
      <w:r>
        <w:t>kúpa tovaru za účelom jeho predaja iným prevádzkovateľom živnosti v rozsahu voľnej živnosti</w:t>
      </w:r>
    </w:p>
    <w:p w:rsidR="001B065A" w:rsidRDefault="001B065A" w:rsidP="001B065A">
      <w:pPr>
        <w:pStyle w:val="odstavec"/>
      </w:pPr>
      <w:r w:rsidRPr="002A7E23">
        <w:t xml:space="preserve">- </w:t>
      </w:r>
      <w:r>
        <w:t>sprostredkovanie obchodu a služieb v rozshahu voľných živností</w:t>
      </w:r>
    </w:p>
    <w:p w:rsidR="001B065A" w:rsidRDefault="001B065A" w:rsidP="001B065A">
      <w:pPr>
        <w:pStyle w:val="odstavec"/>
      </w:pPr>
      <w:r>
        <w:t>- výrobná činnosť- výroba koženej galantérie</w:t>
      </w:r>
    </w:p>
    <w:p w:rsidR="001B065A" w:rsidRDefault="001B065A" w:rsidP="001B065A">
      <w:pPr>
        <w:pStyle w:val="odstavec"/>
      </w:pPr>
      <w:r>
        <w:lastRenderedPageBreak/>
        <w:t>- cestná nákladná doprava</w:t>
      </w:r>
    </w:p>
    <w:p w:rsidR="001B065A" w:rsidRDefault="001B065A" w:rsidP="001B065A">
      <w:pPr>
        <w:pStyle w:val="odstavec"/>
      </w:pPr>
      <w:r>
        <w:t>- odevná výroba</w:t>
      </w:r>
    </w:p>
    <w:p w:rsidR="001B065A" w:rsidRDefault="001B065A" w:rsidP="001B065A">
      <w:pPr>
        <w:pStyle w:val="odstavec"/>
      </w:pPr>
      <w:r>
        <w:t>- administratívne služby</w:t>
      </w:r>
    </w:p>
    <w:p w:rsidR="001B065A" w:rsidRDefault="001B065A" w:rsidP="001B065A">
      <w:pPr>
        <w:pStyle w:val="odstavec"/>
      </w:pPr>
      <w:r>
        <w:t>- reklamné a marketingové služby</w:t>
      </w:r>
    </w:p>
    <w:p w:rsidR="00A3677A" w:rsidRDefault="001B065A" w:rsidP="001B065A">
      <w:pPr>
        <w:pStyle w:val="odstavec"/>
      </w:pPr>
      <w:r>
        <w:t>- fotografické služby</w:t>
      </w:r>
    </w:p>
    <w:p w:rsidR="001B065A" w:rsidRDefault="001B065A" w:rsidP="001B065A">
      <w:pPr>
        <w:pStyle w:val="odstavec"/>
      </w:pPr>
    </w:p>
    <w:p w:rsidR="002A6B50" w:rsidRPr="00E63C40" w:rsidRDefault="006A14AA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Neobmedzené ručenie</w:t>
      </w:r>
    </w:p>
    <w:p w:rsidR="002A6B50" w:rsidRPr="00E63C40" w:rsidRDefault="001B065A" w:rsidP="00FB6F88">
      <w:pPr>
        <w:pStyle w:val="Nadpis2"/>
        <w:keepNext w:val="0"/>
        <w:numPr>
          <w:ilvl w:val="0"/>
          <w:numId w:val="0"/>
        </w:numPr>
        <w:suppressAutoHyphens/>
        <w:ind w:left="425"/>
        <w:rPr>
          <w:rFonts w:ascii="Arial" w:hAnsi="Arial"/>
          <w:b w:val="0"/>
          <w:i/>
          <w:color w:val="00B050"/>
        </w:rPr>
      </w:pPr>
      <w:r w:rsidRPr="00D11625">
        <w:rPr>
          <w:rFonts w:ascii="Arial" w:hAnsi="Arial"/>
          <w:b w:val="0"/>
          <w:bCs w:val="0"/>
          <w:iCs w:val="0"/>
          <w:szCs w:val="24"/>
        </w:rPr>
        <w:t>Spoločnosť nie je neobmedzene</w:t>
      </w:r>
      <w:r w:rsidRPr="00E63C40">
        <w:rPr>
          <w:rFonts w:ascii="Arial" w:hAnsi="Arial"/>
          <w:b w:val="0"/>
          <w:bCs w:val="0"/>
          <w:iCs w:val="0"/>
          <w:szCs w:val="24"/>
        </w:rPr>
        <w:t xml:space="preserve"> ručiacim spoločníkom v iných účtovných jednotkách.</w:t>
      </w:r>
      <w:r w:rsidRPr="00D11625">
        <w:rPr>
          <w:b w:val="0"/>
        </w:rPr>
        <w:t xml:space="preserve"> </w:t>
      </w:r>
      <w:r w:rsidRPr="00D11625">
        <w:rPr>
          <w:rFonts w:ascii="Arial" w:hAnsi="Arial"/>
          <w:b w:val="0"/>
          <w:bCs w:val="0"/>
          <w:iCs w:val="0"/>
          <w:szCs w:val="24"/>
        </w:rPr>
        <w:t>Má podiel na základnom imaní v spoločnostiach GAMA MO Važec s.r.o., GAMA SB s.r.o. a GAMA MO plus s.r.o</w:t>
      </w:r>
    </w:p>
    <w:p w:rsidR="002A6B50" w:rsidRDefault="005C39C1" w:rsidP="00FB6F88">
      <w:pPr>
        <w:pStyle w:val="Nadpis2"/>
        <w:keepNext w:val="0"/>
        <w:tabs>
          <w:tab w:val="clear" w:pos="425"/>
        </w:tabs>
        <w:suppressAutoHyphens/>
        <w:spacing w:before="0" w:after="0"/>
        <w:rPr>
          <w:rFonts w:ascii="Arial" w:hAnsi="Arial"/>
        </w:rPr>
      </w:pPr>
      <w:r w:rsidRPr="00E63C40">
        <w:rPr>
          <w:rFonts w:ascii="Arial" w:hAnsi="Arial"/>
        </w:rPr>
        <w:t>Počet zamestnancov</w:t>
      </w:r>
    </w:p>
    <w:p w:rsidR="002E111F" w:rsidRDefault="002E111F" w:rsidP="001B065A">
      <w:pPr>
        <w:pStyle w:val="odstavec"/>
      </w:pPr>
      <w:bookmarkStart w:id="1" w:name="FWT_NUMBER_OF_EMPLOYEES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16"/>
        <w:gridCol w:w="2172"/>
        <w:gridCol w:w="2172"/>
      </w:tblGrid>
      <w:tr w:rsidR="002E111F" w:rsidTr="002E111F">
        <w:trPr>
          <w:trHeight w:val="679"/>
        </w:trPr>
        <w:tc>
          <w:tcPr>
            <w:tcW w:w="49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2"/>
          </w:p>
        </w:tc>
        <w:tc>
          <w:tcPr>
            <w:tcW w:w="21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Stav k 31.12.2013</w:t>
            </w:r>
          </w:p>
        </w:tc>
        <w:tc>
          <w:tcPr>
            <w:tcW w:w="21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Stav k 31.12.2012</w:t>
            </w:r>
          </w:p>
        </w:tc>
      </w:tr>
      <w:tr w:rsidR="002E111F" w:rsidTr="002E111F">
        <w:trPr>
          <w:trHeight w:val="24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2E111F" w:rsidTr="002E111F">
        <w:trPr>
          <w:trHeight w:val="48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2E111F" w:rsidTr="002E111F">
        <w:trPr>
          <w:trHeight w:val="24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počet vedúcich zamestnancov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EF5330" w:rsidRDefault="00EF5330" w:rsidP="001B065A">
      <w:pPr>
        <w:pStyle w:val="odstavec"/>
      </w:pPr>
    </w:p>
    <w:bookmarkEnd w:id="1"/>
    <w:p w:rsidR="00FB6F88" w:rsidRDefault="00FB6F88" w:rsidP="00FB6F88">
      <w:pPr>
        <w:pStyle w:val="Nadpis2"/>
        <w:keepNext w:val="0"/>
        <w:numPr>
          <w:ilvl w:val="0"/>
          <w:numId w:val="0"/>
        </w:numPr>
        <w:suppressAutoHyphens/>
        <w:spacing w:before="0" w:after="0"/>
        <w:ind w:left="425"/>
        <w:rPr>
          <w:rFonts w:ascii="Arial" w:hAnsi="Arial"/>
        </w:rPr>
      </w:pPr>
    </w:p>
    <w:p w:rsidR="002A6B50" w:rsidRPr="00E63C40" w:rsidRDefault="001A02BF" w:rsidP="00FB6F88">
      <w:pPr>
        <w:pStyle w:val="Nadpis2"/>
        <w:keepNext w:val="0"/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Právny dôvod na zostavenie účtovnej závierky</w:t>
      </w:r>
    </w:p>
    <w:p w:rsidR="00A3677A" w:rsidRPr="00E63C40" w:rsidRDefault="001A02BF" w:rsidP="001B065A">
      <w:pPr>
        <w:pStyle w:val="odstavec"/>
      </w:pPr>
      <w:r w:rsidRPr="00E63C40">
        <w:t xml:space="preserve">Účtovná závierka Spoločnosti k 31. decembru </w:t>
      </w:r>
      <w:r w:rsidR="00DC4F06">
        <w:t>201</w:t>
      </w:r>
      <w:r w:rsidR="006A7F57">
        <w:t>3</w:t>
      </w:r>
      <w:r w:rsidRPr="00E63C40">
        <w:t xml:space="preserve"> je zostavená ako riadna účtovná závierka podľa §</w:t>
      </w:r>
      <w:r w:rsidR="0020476C" w:rsidRPr="00E63C40">
        <w:t> </w:t>
      </w:r>
      <w:r w:rsidRPr="00E63C40">
        <w:t xml:space="preserve">17 ods. 6 zákona NR SR č. 431/2002 Z.z. o účtovníctve </w:t>
      </w:r>
      <w:r w:rsidR="00FF1879" w:rsidRPr="00E63C40">
        <w:t xml:space="preserve">v znení neskorších predpisov </w:t>
      </w:r>
      <w:r w:rsidRPr="00E63C40">
        <w:t xml:space="preserve">(ďalej </w:t>
      </w:r>
      <w:r w:rsidRPr="00E63C40">
        <w:lastRenderedPageBreak/>
        <w:t xml:space="preserve">len „zákon o účtovníctve“) za účtovné obdobie od 1. januára </w:t>
      </w:r>
      <w:r w:rsidR="00DC4F06">
        <w:t>201</w:t>
      </w:r>
      <w:r w:rsidR="006A7F57">
        <w:t>3</w:t>
      </w:r>
      <w:r w:rsidRPr="00E63C40">
        <w:t xml:space="preserve"> do 31. decembra </w:t>
      </w:r>
      <w:r w:rsidR="00DC4F06">
        <w:t>201</w:t>
      </w:r>
      <w:r w:rsidR="006A7F57">
        <w:t>3</w:t>
      </w:r>
      <w:r w:rsidRPr="00E63C40">
        <w:t>.</w:t>
      </w:r>
    </w:p>
    <w:p w:rsidR="002A6B50" w:rsidRPr="00E63C40" w:rsidRDefault="002A6B50" w:rsidP="001B065A">
      <w:pPr>
        <w:pStyle w:val="odstavec"/>
      </w:pPr>
    </w:p>
    <w:p w:rsidR="002A6B50" w:rsidRPr="00E63C40" w:rsidRDefault="001A02BF" w:rsidP="00FB6F88">
      <w:pPr>
        <w:pStyle w:val="Nadpis2"/>
        <w:keepNext w:val="0"/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Dátum schválenia účtovnej závierky za predchádzajúce účtovné obdobie</w:t>
      </w:r>
    </w:p>
    <w:p w:rsidR="00A3677A" w:rsidRPr="001B065A" w:rsidRDefault="001A02BF" w:rsidP="001B065A">
      <w:pPr>
        <w:pStyle w:val="odstavec"/>
      </w:pPr>
      <w:r w:rsidRPr="00E63C40">
        <w:t xml:space="preserve">Valné zhromaždenie schválilo </w:t>
      </w:r>
      <w:r w:rsidRPr="001B065A">
        <w:t xml:space="preserve">dňa </w:t>
      </w:r>
      <w:r w:rsidR="001B065A" w:rsidRPr="001B065A">
        <w:t>30.3.2013</w:t>
      </w:r>
      <w:r w:rsidR="00FF1879" w:rsidRPr="001B065A">
        <w:t xml:space="preserve"> </w:t>
      </w:r>
      <w:r w:rsidRPr="001B065A">
        <w:t>účtovnú závierku Spoločnosti za predchádzajúce účtovné obdobie.</w:t>
      </w:r>
    </w:p>
    <w:p w:rsidR="009D1713" w:rsidRPr="00E63C40" w:rsidRDefault="009D1713" w:rsidP="001B065A">
      <w:pPr>
        <w:pStyle w:val="odstavec"/>
      </w:pPr>
    </w:p>
    <w:p w:rsidR="00AA1847" w:rsidRDefault="00AA1847" w:rsidP="00FB6F88">
      <w:pPr>
        <w:suppressAutoHyphens/>
        <w:rPr>
          <w:rFonts w:ascii="Arial" w:hAnsi="Arial" w:cs="Arial"/>
          <w:bCs/>
          <w:iCs/>
          <w:sz w:val="20"/>
          <w:szCs w:val="20"/>
        </w:rPr>
      </w:pPr>
      <w:r>
        <w:br w:type="page"/>
      </w:r>
    </w:p>
    <w:p w:rsidR="002A6B50" w:rsidRPr="00E63C40" w:rsidRDefault="001A02BF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 xml:space="preserve">ORGÁNY </w:t>
      </w:r>
      <w:r w:rsidR="001B065A" w:rsidRPr="00E63C40">
        <w:rPr>
          <w:rFonts w:ascii="Arial" w:hAnsi="Arial"/>
        </w:rPr>
        <w:t>A </w:t>
      </w:r>
      <w:r w:rsidR="001B065A" w:rsidRPr="00D11625">
        <w:rPr>
          <w:rFonts w:ascii="Arial" w:hAnsi="Arial"/>
        </w:rPr>
        <w:t xml:space="preserve">SPOLOČNÍCI </w:t>
      </w:r>
      <w:r w:rsidRPr="00E63C40">
        <w:rPr>
          <w:rFonts w:ascii="Arial" w:hAnsi="Arial"/>
        </w:rPr>
        <w:t>SPOLOČNOSTI</w:t>
      </w:r>
    </w:p>
    <w:p w:rsidR="005D49E9" w:rsidRDefault="001A02BF" w:rsidP="00FB6F88">
      <w:pPr>
        <w:pStyle w:val="Nadpis2"/>
        <w:keepNext w:val="0"/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 xml:space="preserve">Orgány Spoločnosti </w:t>
      </w:r>
    </w:p>
    <w:tbl>
      <w:tblPr>
        <w:tblW w:w="9213" w:type="dxa"/>
        <w:tblInd w:w="426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7"/>
        <w:gridCol w:w="2268"/>
        <w:gridCol w:w="2268"/>
      </w:tblGrid>
      <w:tr w:rsidR="00D76F42" w:rsidRPr="00516162" w:rsidTr="001B065A">
        <w:trPr>
          <w:cantSplit/>
          <w:trHeight w:val="170"/>
        </w:trPr>
        <w:tc>
          <w:tcPr>
            <w:tcW w:w="4677" w:type="dxa"/>
            <w:tcBorders>
              <w:bottom w:val="single" w:sz="4" w:space="0" w:color="auto"/>
            </w:tcBorders>
          </w:tcPr>
          <w:p w:rsidR="00D76F42" w:rsidRPr="00E63C40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  <w:vAlign w:val="bottom"/>
          </w:tcPr>
          <w:p w:rsidR="00D76F42" w:rsidRDefault="00D76F42" w:rsidP="003440A2">
            <w:pPr>
              <w:ind w:left="113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Stav k </w:t>
            </w:r>
            <w:r w:rsidRPr="002E444B">
              <w:rPr>
                <w:rFonts w:ascii="Arial" w:hAnsi="Arial" w:cs="Arial"/>
                <w:b/>
                <w:sz w:val="18"/>
                <w:szCs w:val="18"/>
              </w:rPr>
              <w:t>31.12.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3440A2">
              <w:rPr>
                <w:rFonts w:ascii="Arial" w:hAnsi="Arial" w:cs="Arial"/>
                <w:b/>
                <w:iCs/>
                <w:sz w:val="18"/>
                <w:szCs w:val="18"/>
              </w:rPr>
              <w:t>3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bottom"/>
          </w:tcPr>
          <w:p w:rsidR="00D76F42" w:rsidRDefault="00D76F42" w:rsidP="003440A2">
            <w:pPr>
              <w:ind w:left="113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Stav k </w:t>
            </w:r>
            <w:r w:rsidRPr="002E444B">
              <w:rPr>
                <w:rFonts w:ascii="Arial" w:hAnsi="Arial" w:cs="Arial"/>
                <w:b/>
                <w:sz w:val="18"/>
                <w:szCs w:val="18"/>
              </w:rPr>
              <w:t>31.12.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3440A2">
              <w:rPr>
                <w:rFonts w:ascii="Arial" w:hAnsi="Arial" w:cs="Arial"/>
                <w:b/>
                <w:iCs/>
                <w:sz w:val="18"/>
                <w:szCs w:val="18"/>
              </w:rPr>
              <w:t>2</w:t>
            </w:r>
          </w:p>
        </w:tc>
      </w:tr>
      <w:tr w:rsidR="001B065A" w:rsidRPr="00516162" w:rsidTr="001B065A">
        <w:trPr>
          <w:cantSplit/>
          <w:trHeight w:val="170"/>
        </w:trPr>
        <w:tc>
          <w:tcPr>
            <w:tcW w:w="4677" w:type="dxa"/>
            <w:vAlign w:val="bottom"/>
          </w:tcPr>
          <w:p w:rsidR="001B065A" w:rsidRPr="001B065A" w:rsidRDefault="001B065A" w:rsidP="001B065A">
            <w:pPr>
              <w:pStyle w:val="odstavec"/>
            </w:pPr>
            <w:r w:rsidRPr="001B065A">
              <w:t>Konatelia:</w:t>
            </w:r>
          </w:p>
        </w:tc>
        <w:tc>
          <w:tcPr>
            <w:tcW w:w="2268" w:type="dxa"/>
            <w:vAlign w:val="bottom"/>
          </w:tcPr>
          <w:p w:rsidR="001B065A" w:rsidRPr="00516162" w:rsidRDefault="001B065A" w:rsidP="001B065A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Knapec Tibor</w:t>
            </w:r>
          </w:p>
        </w:tc>
        <w:tc>
          <w:tcPr>
            <w:tcW w:w="2268" w:type="dxa"/>
            <w:vAlign w:val="bottom"/>
          </w:tcPr>
          <w:p w:rsidR="001B065A" w:rsidRPr="00516162" w:rsidRDefault="001B065A" w:rsidP="001B065A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Knapec Tibor</w:t>
            </w:r>
          </w:p>
        </w:tc>
      </w:tr>
      <w:tr w:rsidR="001B065A" w:rsidRPr="00516162" w:rsidTr="001B065A">
        <w:trPr>
          <w:cantSplit/>
          <w:trHeight w:val="170"/>
        </w:trPr>
        <w:tc>
          <w:tcPr>
            <w:tcW w:w="4677" w:type="dxa"/>
            <w:vAlign w:val="bottom"/>
          </w:tcPr>
          <w:p w:rsidR="001B065A" w:rsidRPr="0099169C" w:rsidRDefault="001B065A" w:rsidP="001B065A">
            <w:pPr>
              <w:pStyle w:val="odstavec"/>
            </w:pPr>
          </w:p>
        </w:tc>
        <w:tc>
          <w:tcPr>
            <w:tcW w:w="2268" w:type="dxa"/>
            <w:vAlign w:val="bottom"/>
          </w:tcPr>
          <w:p w:rsidR="001B065A" w:rsidRPr="00516162" w:rsidRDefault="001B065A" w:rsidP="001B065A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Knapcová Miroslava</w:t>
            </w:r>
          </w:p>
        </w:tc>
        <w:tc>
          <w:tcPr>
            <w:tcW w:w="2268" w:type="dxa"/>
            <w:vAlign w:val="bottom"/>
          </w:tcPr>
          <w:p w:rsidR="001B065A" w:rsidRPr="00516162" w:rsidRDefault="001B065A" w:rsidP="001B065A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Knapcová Miroslava</w:t>
            </w:r>
          </w:p>
        </w:tc>
      </w:tr>
    </w:tbl>
    <w:p w:rsidR="00E07B05" w:rsidRPr="0099169C" w:rsidRDefault="00E07B05" w:rsidP="00FB6F88">
      <w:pPr>
        <w:suppressAutoHyphens/>
        <w:rPr>
          <w:sz w:val="20"/>
          <w:szCs w:val="20"/>
        </w:rPr>
      </w:pPr>
    </w:p>
    <w:p w:rsidR="00E07B05" w:rsidRPr="0099169C" w:rsidRDefault="00E07B05" w:rsidP="001B065A">
      <w:pPr>
        <w:pStyle w:val="odstavec"/>
      </w:pPr>
    </w:p>
    <w:p w:rsidR="002A6B50" w:rsidRPr="00E63C40" w:rsidRDefault="001B065A" w:rsidP="00FB6F88">
      <w:pPr>
        <w:pStyle w:val="Nadpis2"/>
        <w:keepNext w:val="0"/>
        <w:suppressAutoHyphens/>
        <w:rPr>
          <w:rFonts w:ascii="Arial" w:hAnsi="Arial"/>
        </w:rPr>
      </w:pPr>
      <w:r w:rsidRPr="00D11625">
        <w:rPr>
          <w:rFonts w:ascii="Arial" w:hAnsi="Arial"/>
        </w:rPr>
        <w:t>Spoločníci</w:t>
      </w:r>
      <w:r w:rsidR="001A02BF" w:rsidRPr="00E63C40">
        <w:rPr>
          <w:rFonts w:ascii="Arial" w:hAnsi="Arial"/>
        </w:rPr>
        <w:t xml:space="preserve"> Spoločnosti</w:t>
      </w:r>
    </w:p>
    <w:p w:rsidR="00A3677A" w:rsidRDefault="001A02BF" w:rsidP="001B065A">
      <w:pPr>
        <w:pStyle w:val="odstavec"/>
      </w:pPr>
      <w:r w:rsidRPr="00E63C40">
        <w:t xml:space="preserve">Štruktúra </w:t>
      </w:r>
      <w:r w:rsidR="001B065A" w:rsidRPr="007A0FDF">
        <w:t xml:space="preserve">spoločníkov </w:t>
      </w:r>
      <w:r w:rsidRPr="00E63C40">
        <w:t>Spoločnosti k</w:t>
      </w:r>
      <w:r w:rsidR="00362528" w:rsidRPr="00E63C40">
        <w:t> </w:t>
      </w:r>
      <w:r w:rsidRPr="00E63C40">
        <w:t xml:space="preserve">31. </w:t>
      </w:r>
      <w:r w:rsidR="00AC5605">
        <w:t>d</w:t>
      </w:r>
      <w:r w:rsidRPr="00E63C40">
        <w:t xml:space="preserve">ecembru </w:t>
      </w:r>
      <w:r w:rsidR="00DC4F06">
        <w:t>201</w:t>
      </w:r>
      <w:r w:rsidR="001B065A">
        <w:t>3</w:t>
      </w:r>
      <w:r w:rsidR="00CB663D">
        <w:t xml:space="preserve"> a k 31. decembru 201</w:t>
      </w:r>
      <w:r w:rsidR="001B065A">
        <w:t>2</w:t>
      </w:r>
      <w:r w:rsidRPr="00E63C40">
        <w:t>:</w:t>
      </w:r>
      <w:r w:rsidR="00CB663D">
        <w:t xml:space="preserve"> </w:t>
      </w:r>
    </w:p>
    <w:p w:rsidR="002E111F" w:rsidRDefault="002E111F" w:rsidP="001B065A">
      <w:pPr>
        <w:pStyle w:val="odstavec"/>
      </w:pPr>
      <w:bookmarkStart w:id="3" w:name="FWT_Structure_of_shareholders_1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00"/>
        <w:gridCol w:w="1660"/>
        <w:gridCol w:w="1660"/>
        <w:gridCol w:w="1660"/>
        <w:gridCol w:w="1660"/>
      </w:tblGrid>
      <w:tr w:rsidR="002E111F" w:rsidTr="002E111F">
        <w:trPr>
          <w:trHeight w:val="240"/>
        </w:trPr>
        <w:tc>
          <w:tcPr>
            <w:tcW w:w="26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" w:name="RANGE!B5:F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4"/>
          </w:p>
        </w:tc>
        <w:tc>
          <w:tcPr>
            <w:tcW w:w="3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2E111F" w:rsidTr="002E111F">
        <w:trPr>
          <w:trHeight w:val="679"/>
        </w:trPr>
        <w:tc>
          <w:tcPr>
            <w:tcW w:w="26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E111F" w:rsidRDefault="002E11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E111F" w:rsidRDefault="002E11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E111F" w:rsidRDefault="002E11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2E111F" w:rsidTr="002E111F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</w:tr>
      <w:tr w:rsidR="002E111F" w:rsidTr="002E111F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Ing.Tibor Knapec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43,00%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E111F" w:rsidTr="002E111F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Miroslava Knapcová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43,00%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E111F" w:rsidTr="002E111F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GAMA MO plus s.r.o.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750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13,00%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E111F" w:rsidTr="002E111F">
        <w:trPr>
          <w:trHeight w:val="255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5 750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100,00%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100,00%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p w:rsidR="008C2944" w:rsidRDefault="008C2944" w:rsidP="001B065A">
      <w:pPr>
        <w:pStyle w:val="odstavec"/>
      </w:pPr>
    </w:p>
    <w:bookmarkEnd w:id="3"/>
    <w:p w:rsidR="002A6B50" w:rsidRPr="00E63C40" w:rsidRDefault="00DD1079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ÚČTOVNÉ METÓDY A VŠEOBECNÉ ÚČTOVNÉ ZÁSADY</w:t>
      </w:r>
    </w:p>
    <w:p w:rsidR="001B065A" w:rsidRPr="00E63C40" w:rsidRDefault="001B065A" w:rsidP="001B065A">
      <w:pPr>
        <w:pStyle w:val="abc"/>
        <w:suppressAutoHyphens/>
      </w:pPr>
      <w:r w:rsidRPr="00E63C40">
        <w:t>Východiská pre zostavenie účtovnej závierky</w:t>
      </w:r>
    </w:p>
    <w:p w:rsidR="001B065A" w:rsidRPr="00E63C40" w:rsidRDefault="001B065A" w:rsidP="001B065A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B065A" w:rsidRPr="00E63C40" w:rsidRDefault="001B065A" w:rsidP="001B065A">
      <w:pPr>
        <w:pStyle w:val="odstavec"/>
      </w:pPr>
    </w:p>
    <w:p w:rsidR="001B065A" w:rsidRPr="00E63C40" w:rsidRDefault="001B065A" w:rsidP="001B065A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:rsidR="001B065A" w:rsidRPr="00E63C40" w:rsidRDefault="001B065A" w:rsidP="001B065A">
      <w:pPr>
        <w:pStyle w:val="odstavec"/>
      </w:pPr>
    </w:p>
    <w:p w:rsidR="001B065A" w:rsidRPr="00E63C40" w:rsidRDefault="001B065A" w:rsidP="001B065A">
      <w:pPr>
        <w:pStyle w:val="odstavec"/>
      </w:pPr>
      <w:r w:rsidRPr="00E63C40">
        <w:t>Peňažné údaje v účtovnej závierke sú uvedené v celých EUR, pokiaľ nie je určené inak.</w:t>
      </w:r>
    </w:p>
    <w:p w:rsidR="001B065A" w:rsidRPr="00E63C40" w:rsidRDefault="001B065A" w:rsidP="001B065A">
      <w:pPr>
        <w:pStyle w:val="odstavec"/>
      </w:pPr>
    </w:p>
    <w:p w:rsidR="001B065A" w:rsidRPr="00E63C40" w:rsidRDefault="001B065A" w:rsidP="001B065A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:rsidR="001B065A" w:rsidRPr="00E63C40" w:rsidRDefault="001B065A" w:rsidP="001B065A">
      <w:pPr>
        <w:pStyle w:val="odstavec"/>
      </w:pPr>
    </w:p>
    <w:p w:rsidR="001B065A" w:rsidRPr="00E63C40" w:rsidRDefault="001B065A" w:rsidP="001B065A">
      <w:pPr>
        <w:pStyle w:val="odstavec"/>
      </w:pPr>
    </w:p>
    <w:p w:rsidR="001B065A" w:rsidRPr="00E63C40" w:rsidRDefault="001B065A" w:rsidP="001B065A">
      <w:pPr>
        <w:pStyle w:val="abc"/>
        <w:suppressAutoHyphens/>
      </w:pPr>
      <w:r w:rsidRPr="00E63C40">
        <w:t>Dlhodobý hmotný majetok</w:t>
      </w:r>
    </w:p>
    <w:p w:rsidR="001B065A" w:rsidRDefault="001B065A" w:rsidP="001B065A">
      <w:pPr>
        <w:pStyle w:val="odstavec"/>
        <w:rPr>
          <w:bCs w:val="0"/>
          <w:iCs w:val="0"/>
        </w:rPr>
      </w:pPr>
      <w:r w:rsidRPr="00E63C40">
        <w:t xml:space="preserve">Dlhodobý majetok nakupovaný sa oceňuje obstarávacou cenou, ktorá zahrňuje cenu, za ktorú sa majetok obstaral, a náklady súvisiace s obstaraním (clo, prepravu, montáž, poistné a pod.). </w:t>
      </w:r>
    </w:p>
    <w:p w:rsidR="001B065A" w:rsidRDefault="001B065A" w:rsidP="001B065A">
      <w:pPr>
        <w:pStyle w:val="odstavec"/>
      </w:pPr>
      <w:r w:rsidRPr="00E63C40">
        <w:t xml:space="preserve">Dlhodobý hmotný majetok sa odpisuje podľa odpisového plánu, ktorý bol zostavený na základe predpokladanej doby jeho používania zodpovedajúcej spotrebe budúcich ekonomických úžitkov z majetku. Odpisovať sa začína prvým dňom mesiaca nasledujúceho po uvedení majetku do používania. Hmotný majetok, ktorého obstarávacia cena (resp. vlastné náklady) neprevýši 1 700 EUR, sa </w:t>
      </w:r>
      <w:r w:rsidRPr="007A0FDF">
        <w:t xml:space="preserve">nezaraďuje </w:t>
      </w:r>
      <w:r w:rsidRPr="00E63C40">
        <w:t>na účty dlhodobého majetku a odpisuje sa jednorazovo pri uvedení do používania</w:t>
      </w:r>
      <w:r w:rsidRPr="003F162E">
        <w:rPr>
          <w:i/>
          <w:color w:val="00B050"/>
        </w:rPr>
        <w:t>.</w:t>
      </w:r>
    </w:p>
    <w:p w:rsidR="001B065A" w:rsidRDefault="001B065A" w:rsidP="001B065A">
      <w:pPr>
        <w:pStyle w:val="odstavec"/>
      </w:pPr>
    </w:p>
    <w:p w:rsidR="001B065A" w:rsidRDefault="001B065A" w:rsidP="001B065A">
      <w:pPr>
        <w:pStyle w:val="abc"/>
        <w:suppressAutoHyphens/>
      </w:pPr>
      <w:r w:rsidRPr="00E63C40">
        <w:lastRenderedPageBreak/>
        <w:t>Pohľadávky</w:t>
      </w:r>
    </w:p>
    <w:p w:rsidR="001B065A" w:rsidRPr="00E63C40" w:rsidRDefault="001B065A" w:rsidP="001B065A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:rsidR="001B065A" w:rsidRPr="00E63C40" w:rsidRDefault="001B065A" w:rsidP="001B065A">
      <w:pPr>
        <w:pStyle w:val="odstavec"/>
      </w:pPr>
    </w:p>
    <w:p w:rsidR="001B065A" w:rsidRDefault="001B065A" w:rsidP="001B065A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:rsidR="00433BCF" w:rsidRDefault="00433BCF" w:rsidP="001B065A">
      <w:pPr>
        <w:pStyle w:val="odstavec"/>
      </w:pPr>
    </w:p>
    <w:p w:rsidR="00433BCF" w:rsidRPr="00E63C40" w:rsidRDefault="00433BCF" w:rsidP="001B065A">
      <w:pPr>
        <w:pStyle w:val="odstavec"/>
      </w:pPr>
    </w:p>
    <w:p w:rsidR="001B065A" w:rsidRPr="00E63C40" w:rsidRDefault="001B065A" w:rsidP="001B065A">
      <w:pPr>
        <w:pStyle w:val="abc"/>
        <w:suppressAutoHyphens/>
      </w:pPr>
      <w:r w:rsidRPr="00E63C40">
        <w:t>Finančné účty</w:t>
      </w:r>
    </w:p>
    <w:p w:rsidR="001B065A" w:rsidRDefault="001B065A" w:rsidP="001B065A">
      <w:pPr>
        <w:pStyle w:val="odstavec"/>
      </w:pPr>
      <w:r w:rsidRPr="00E63C40">
        <w:t xml:space="preserve">Finančné účty tvorí peňažná hotovosť </w:t>
      </w:r>
      <w:r w:rsidRPr="007A0FDF">
        <w:t xml:space="preserve"> a</w:t>
      </w:r>
      <w:r w:rsidRPr="00E63C40">
        <w:t xml:space="preserve"> zostatky na bankových účtoch</w:t>
      </w:r>
      <w:r>
        <w:t>.</w:t>
      </w:r>
    </w:p>
    <w:p w:rsidR="001B065A" w:rsidRPr="00E63C40" w:rsidRDefault="001B065A" w:rsidP="001B065A">
      <w:pPr>
        <w:pStyle w:val="odstavec"/>
      </w:pPr>
    </w:p>
    <w:p w:rsidR="001B065A" w:rsidRPr="00E63C40" w:rsidRDefault="001B065A" w:rsidP="001B065A">
      <w:pPr>
        <w:pStyle w:val="abc"/>
        <w:suppressAutoHyphens/>
      </w:pPr>
      <w:r w:rsidRPr="00E63C40">
        <w:t>Náklady budúcich období a príjmy budúcich období</w:t>
      </w:r>
    </w:p>
    <w:p w:rsidR="001B065A" w:rsidRPr="00E63C40" w:rsidRDefault="001B065A" w:rsidP="001B065A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:rsidR="001B065A" w:rsidRPr="00E63C40" w:rsidRDefault="001B065A" w:rsidP="001B065A">
      <w:pPr>
        <w:pStyle w:val="odstavec"/>
      </w:pPr>
    </w:p>
    <w:p w:rsidR="001B065A" w:rsidRPr="00E63C40" w:rsidRDefault="001B065A" w:rsidP="001B065A">
      <w:pPr>
        <w:pStyle w:val="abc"/>
        <w:suppressAutoHyphens/>
      </w:pPr>
      <w:r w:rsidRPr="00E63C40">
        <w:t>Opravné položky</w:t>
      </w:r>
    </w:p>
    <w:p w:rsidR="001B065A" w:rsidRPr="00E63C40" w:rsidRDefault="001B065A" w:rsidP="001B065A">
      <w:pPr>
        <w:pStyle w:val="odstavec"/>
      </w:pPr>
      <w:r w:rsidRPr="00E63C40">
        <w:t xml:space="preserve">Opravné položky sa tvoria na základe zásady opatrnosti, ak je opodstatnené predpokladať, že došlo k zníženiu hodnoty majetku oproti jeho oceneniu v účtovníctve. Opravná položka sa účtuje </w:t>
      </w:r>
      <w:r w:rsidRPr="00E63C40">
        <w:lastRenderedPageBreak/>
        <w:t>v sume opodstatneného predpokladu zníženia hodnoty majetku oproti jeho oceneniu v účtovníctve.</w:t>
      </w:r>
    </w:p>
    <w:p w:rsidR="001B065A" w:rsidRPr="00E63C40" w:rsidRDefault="001B065A" w:rsidP="001B065A">
      <w:pPr>
        <w:pStyle w:val="odstavec"/>
      </w:pPr>
    </w:p>
    <w:p w:rsidR="001B065A" w:rsidRPr="00E63C40" w:rsidRDefault="001B065A" w:rsidP="001B065A">
      <w:pPr>
        <w:pStyle w:val="abc"/>
        <w:suppressAutoHyphens/>
      </w:pPr>
      <w:r w:rsidRPr="00E63C40">
        <w:t>Rezervy</w:t>
      </w:r>
    </w:p>
    <w:p w:rsidR="001B065A" w:rsidRPr="00E63C40" w:rsidRDefault="001B065A" w:rsidP="001B065A">
      <w:pPr>
        <w:pStyle w:val="odstavec"/>
      </w:pPr>
      <w:r w:rsidRPr="00E63C40"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1B065A" w:rsidRPr="00E63C40" w:rsidRDefault="001B065A" w:rsidP="001B065A">
      <w:pPr>
        <w:pStyle w:val="odstavec"/>
      </w:pPr>
    </w:p>
    <w:p w:rsidR="001B065A" w:rsidRPr="00E63C40" w:rsidRDefault="001B065A" w:rsidP="001B065A">
      <w:pPr>
        <w:pStyle w:val="odstavec"/>
      </w:pPr>
      <w:r w:rsidRPr="00E63C40"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:rsidR="001B065A" w:rsidRPr="00E63C40" w:rsidRDefault="001B065A" w:rsidP="001B065A">
      <w:pPr>
        <w:pStyle w:val="odstavec"/>
      </w:pPr>
    </w:p>
    <w:p w:rsidR="001B065A" w:rsidRPr="00E63C40" w:rsidRDefault="001B065A" w:rsidP="001B065A">
      <w:pPr>
        <w:pStyle w:val="odstavec"/>
      </w:pPr>
      <w:r w:rsidRPr="00E63C40">
        <w:t>Rezerva na bonusy, rabaty, skontá a vrátenie kúpnej ceny pri reklamácii sa tvorí ako zníženie pôvodne dosiahnutých výnosov so súvzťažným zápisom v prospech účtu rezerv.</w:t>
      </w:r>
    </w:p>
    <w:p w:rsidR="001B065A" w:rsidRPr="00E63C40" w:rsidRDefault="001B065A" w:rsidP="001B065A">
      <w:pPr>
        <w:pStyle w:val="odstavec"/>
      </w:pPr>
    </w:p>
    <w:p w:rsidR="001B065A" w:rsidRPr="00E63C40" w:rsidRDefault="001B065A" w:rsidP="001B065A">
      <w:pPr>
        <w:pStyle w:val="abc"/>
        <w:suppressAutoHyphens/>
      </w:pPr>
      <w:r w:rsidRPr="00E63C40">
        <w:t>Záväzky</w:t>
      </w:r>
    </w:p>
    <w:p w:rsidR="001B065A" w:rsidRPr="00E63C40" w:rsidRDefault="001B065A" w:rsidP="001B065A">
      <w:pPr>
        <w:pStyle w:val="odstavec"/>
      </w:pPr>
      <w:r w:rsidRPr="00E63C40">
        <w:t xml:space="preserve">Záväzky pri ich vzniku sa oceňujú menovitou hodnotou. Záväzky pri ich prevzatí sa oceňujú obstarávacou cenou. Ak sa pri inventarizácii zistí, že suma záväzkov je iná ako ich výška </w:t>
      </w:r>
      <w:r w:rsidRPr="00E63C40">
        <w:lastRenderedPageBreak/>
        <w:t>v účtovníctve, uvedú sa záväzky v účtovníctve a v účtovnej závierke v tomto zistenom ocenení.</w:t>
      </w:r>
    </w:p>
    <w:p w:rsidR="001B065A" w:rsidRPr="00E63C40" w:rsidRDefault="001B065A" w:rsidP="001B065A">
      <w:pPr>
        <w:pStyle w:val="odstavec"/>
      </w:pPr>
    </w:p>
    <w:p w:rsidR="001B065A" w:rsidRDefault="001B065A" w:rsidP="001B065A">
      <w:pPr>
        <w:pStyle w:val="abc"/>
        <w:suppressAutoHyphens/>
      </w:pPr>
      <w:r w:rsidRPr="00E63C40">
        <w:t>Výdavky budúcich období a výnosy budúcich období</w:t>
      </w:r>
    </w:p>
    <w:p w:rsidR="001B065A" w:rsidRPr="00E63C40" w:rsidRDefault="001B065A" w:rsidP="001B065A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:rsidR="001B065A" w:rsidRPr="00E63C40" w:rsidRDefault="001B065A" w:rsidP="001B065A">
      <w:pPr>
        <w:pStyle w:val="odstavec"/>
      </w:pPr>
    </w:p>
    <w:p w:rsidR="001B065A" w:rsidRDefault="001B065A" w:rsidP="001B065A">
      <w:pPr>
        <w:pStyle w:val="abc"/>
        <w:suppressAutoHyphens/>
      </w:pPr>
      <w:r w:rsidRPr="00E63C40">
        <w:t>Vykazovanie výnosov</w:t>
      </w:r>
    </w:p>
    <w:p w:rsidR="001B065A" w:rsidRPr="00E63C40" w:rsidRDefault="001B065A" w:rsidP="001B065A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:rsidR="001B065A" w:rsidRPr="00E63C40" w:rsidRDefault="001B065A" w:rsidP="001B065A">
      <w:pPr>
        <w:pStyle w:val="odstavec"/>
      </w:pPr>
    </w:p>
    <w:p w:rsidR="001B065A" w:rsidRPr="00E63C40" w:rsidRDefault="001B065A" w:rsidP="001B065A">
      <w:pPr>
        <w:pStyle w:val="odstavec"/>
      </w:pPr>
      <w:r w:rsidRPr="00E63C40">
        <w:t>Výnosy z predaja služi</w:t>
      </w:r>
      <w:r>
        <w:tab/>
      </w:r>
      <w:r w:rsidRPr="00E63C40">
        <w:t>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1B065A" w:rsidRPr="00E63C40" w:rsidRDefault="001B065A" w:rsidP="001B065A">
      <w:pPr>
        <w:pStyle w:val="odstavec"/>
      </w:pPr>
    </w:p>
    <w:p w:rsidR="001B065A" w:rsidRPr="00E63C40" w:rsidRDefault="001B065A" w:rsidP="001B065A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7A0FDF">
        <w:t>rovnomerne v účtovných obdobiach, ktorých sa vecne a časovo týkajú</w:t>
      </w:r>
      <w:r w:rsidRPr="00E63C40">
        <w:t>. Výnosy z dividend sa zaúčtujú v čase vzniku práva Spoločnosti na prijatie platby.</w:t>
      </w:r>
    </w:p>
    <w:p w:rsidR="001B065A" w:rsidRPr="00E63C40" w:rsidRDefault="001B065A" w:rsidP="001B065A">
      <w:pPr>
        <w:pStyle w:val="odstavec"/>
      </w:pPr>
    </w:p>
    <w:p w:rsidR="007A549A" w:rsidRPr="001B065A" w:rsidRDefault="001B065A" w:rsidP="001B065A">
      <w:pPr>
        <w:suppressAutoHyphens/>
        <w:rPr>
          <w:rFonts w:ascii="Arial" w:hAnsi="Arial" w:cs="Arial"/>
          <w:bCs/>
          <w:iCs/>
          <w:sz w:val="20"/>
          <w:szCs w:val="20"/>
        </w:rPr>
      </w:pPr>
      <w:r w:rsidRPr="001B065A">
        <w:rPr>
          <w:rFonts w:ascii="Arial" w:hAnsi="Arial" w:cs="Arial"/>
          <w:bCs/>
          <w:iCs/>
          <w:sz w:val="20"/>
          <w:szCs w:val="20"/>
        </w:rPr>
        <w:lastRenderedPageBreak/>
        <w:t>Výnosy Spoločnosti tvoria najmä tržby z predaja predaja tovaru , služieb  prevádzkovania dopravy a lotérie</w:t>
      </w:r>
    </w:p>
    <w:p w:rsidR="001B065A" w:rsidRDefault="001B065A" w:rsidP="001B065A">
      <w:pPr>
        <w:suppressAutoHyphens/>
      </w:pPr>
    </w:p>
    <w:p w:rsidR="001B065A" w:rsidRPr="00451680" w:rsidRDefault="001B065A" w:rsidP="001B065A">
      <w:pPr>
        <w:suppressAutoHyphens/>
        <w:rPr>
          <w:color w:val="00B0F0"/>
        </w:rPr>
        <w:sectPr w:rsidR="001B065A" w:rsidRPr="00451680" w:rsidSect="001A02BF">
          <w:head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:rsidR="002A6B50" w:rsidRPr="00E63C40" w:rsidRDefault="009353D5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>AKTÍVA</w:t>
      </w:r>
    </w:p>
    <w:p w:rsidR="00FF2077" w:rsidRPr="00E63C40" w:rsidRDefault="00FF2077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Dlhodobý hmotný majetok</w:t>
      </w:r>
    </w:p>
    <w:p w:rsidR="00FF2077" w:rsidRDefault="00FF2077" w:rsidP="001B065A">
      <w:pPr>
        <w:pStyle w:val="odstavec"/>
      </w:pPr>
      <w:r w:rsidRPr="00E63C40">
        <w:t xml:space="preserve">Prehľad pohybu dlhodobého hmotného majetku </w:t>
      </w:r>
      <w:r>
        <w:t xml:space="preserve">za bežné a predchádzajúce účtovné obdobie </w:t>
      </w:r>
      <w:r w:rsidRPr="00E63C40">
        <w:t xml:space="preserve">je uvedený </w:t>
      </w:r>
      <w:r>
        <w:t>nižšie:</w:t>
      </w:r>
    </w:p>
    <w:p w:rsidR="002E111F" w:rsidRDefault="002E111F" w:rsidP="001B065A">
      <w:pPr>
        <w:pStyle w:val="odstavec"/>
      </w:pPr>
      <w:bookmarkStart w:id="5" w:name="FWT_tangible_assets_1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8"/>
        <w:gridCol w:w="1222"/>
        <w:gridCol w:w="1212"/>
        <w:gridCol w:w="1236"/>
        <w:gridCol w:w="1361"/>
        <w:gridCol w:w="1222"/>
        <w:gridCol w:w="1008"/>
        <w:gridCol w:w="1240"/>
        <w:gridCol w:w="1111"/>
        <w:gridCol w:w="1240"/>
      </w:tblGrid>
      <w:tr w:rsidR="002E111F" w:rsidTr="002E111F">
        <w:trPr>
          <w:trHeight w:val="240"/>
        </w:trPr>
        <w:tc>
          <w:tcPr>
            <w:tcW w:w="3308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" w:name="RANGE!B4:K2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6"/>
          </w:p>
        </w:tc>
        <w:tc>
          <w:tcPr>
            <w:tcW w:w="10852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2E111F" w:rsidTr="002E111F">
        <w:trPr>
          <w:trHeight w:val="1200"/>
        </w:trPr>
        <w:tc>
          <w:tcPr>
            <w:tcW w:w="330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E111F" w:rsidRDefault="002E11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2E111F" w:rsidTr="002E111F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</w:t>
            </w:r>
          </w:p>
        </w:tc>
      </w:tr>
      <w:tr w:rsidR="002E111F" w:rsidTr="002E111F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E111F" w:rsidTr="002E111F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1.1.2013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1B06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1B06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23 241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1B06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1B06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1B06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15 318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38 559</w:t>
            </w:r>
          </w:p>
        </w:tc>
      </w:tr>
      <w:tr w:rsidR="002E111F" w:rsidTr="002E111F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1B06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1B06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1B06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1B06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1B06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1B06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11 803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11 803</w:t>
            </w:r>
          </w:p>
        </w:tc>
      </w:tr>
      <w:tr w:rsidR="002E111F" w:rsidTr="002E111F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1B06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1B06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50 362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1B06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1B06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1B06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1B06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50 362</w:t>
            </w:r>
          </w:p>
        </w:tc>
      </w:tr>
      <w:tr w:rsidR="002E111F" w:rsidTr="002E111F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1B06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1B06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27 121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1B06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1B06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1B06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-27 121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2E111F" w:rsidTr="002E111F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1B06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2E111F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1B06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2E111F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1B06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2E111F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1B06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2E111F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1B06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2E111F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1B06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2E111F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1B06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2E111F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2E111F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2E111F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2E111F" w:rsidTr="002E111F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E111F" w:rsidTr="002E111F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1.1.2013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21 361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21 361</w:t>
            </w:r>
          </w:p>
        </w:tc>
      </w:tr>
      <w:tr w:rsidR="002E111F" w:rsidTr="002E111F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2E111F" w:rsidTr="002E111F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21 361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21 361</w:t>
            </w:r>
          </w:p>
        </w:tc>
      </w:tr>
      <w:tr w:rsidR="002E111F" w:rsidTr="002E111F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2E111F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2E111F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2E111F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2E111F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2E111F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2E111F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2E111F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2E111F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2E111F" w:rsidTr="002E111F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E111F" w:rsidTr="002E111F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1.1.2013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</w:tr>
      <w:tr w:rsidR="002E111F" w:rsidTr="002E111F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2E111F" w:rsidTr="002E111F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2E111F" w:rsidTr="002E111F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2E111F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2E111F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2E111F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2E111F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2E111F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2E111F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2E111F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2E111F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2E111F" w:rsidTr="002E111F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2E111F" w:rsidTr="002E111F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1.1.2013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2E111F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2E111F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1 880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2E111F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2E111F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2E111F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15 318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2E111F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17 198</w:t>
            </w:r>
          </w:p>
        </w:tc>
      </w:tr>
      <w:tr w:rsidR="002E111F" w:rsidTr="002E111F">
        <w:trPr>
          <w:trHeight w:val="27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  <w:tc>
          <w:tcPr>
            <w:tcW w:w="122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2E111F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1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2E111F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2E111F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6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2E111F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2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2E111F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0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2E111F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2E111F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1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2E111F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2E111F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p w:rsidR="00113B90" w:rsidRDefault="00113B90" w:rsidP="001B065A">
      <w:pPr>
        <w:pStyle w:val="odstavec"/>
      </w:pPr>
    </w:p>
    <w:p w:rsidR="00C602F3" w:rsidRDefault="00C602F3" w:rsidP="001B065A">
      <w:pPr>
        <w:pStyle w:val="odstavec"/>
      </w:pPr>
      <w:bookmarkStart w:id="7" w:name="FWT_tangible_assets_2"/>
      <w:bookmarkEnd w:id="5"/>
    </w:p>
    <w:p w:rsidR="00C602F3" w:rsidRDefault="00C602F3" w:rsidP="001B065A">
      <w:pPr>
        <w:pStyle w:val="odstavec"/>
      </w:pPr>
    </w:p>
    <w:p w:rsidR="002E111F" w:rsidRDefault="002E111F" w:rsidP="001B065A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8"/>
        <w:gridCol w:w="1222"/>
        <w:gridCol w:w="1212"/>
        <w:gridCol w:w="1236"/>
        <w:gridCol w:w="1361"/>
        <w:gridCol w:w="1222"/>
        <w:gridCol w:w="1008"/>
        <w:gridCol w:w="1240"/>
        <w:gridCol w:w="1111"/>
        <w:gridCol w:w="1240"/>
      </w:tblGrid>
      <w:tr w:rsidR="002E111F" w:rsidTr="002E111F">
        <w:trPr>
          <w:trHeight w:val="240"/>
        </w:trPr>
        <w:tc>
          <w:tcPr>
            <w:tcW w:w="3308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8" w:name="RANGE!B30:K5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8"/>
          </w:p>
        </w:tc>
        <w:tc>
          <w:tcPr>
            <w:tcW w:w="10852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2E111F" w:rsidTr="002E111F">
        <w:trPr>
          <w:trHeight w:val="1200"/>
        </w:trPr>
        <w:tc>
          <w:tcPr>
            <w:tcW w:w="330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E111F" w:rsidRDefault="002E11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2E111F" w:rsidTr="002E111F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</w:t>
            </w:r>
          </w:p>
        </w:tc>
      </w:tr>
      <w:tr w:rsidR="002E111F" w:rsidTr="002E111F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E111F" w:rsidTr="002E111F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1.1.2012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23 241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12 999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36 240</w:t>
            </w:r>
          </w:p>
        </w:tc>
      </w:tr>
      <w:tr w:rsidR="002E111F" w:rsidTr="002E111F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2 319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2 319</w:t>
            </w:r>
          </w:p>
        </w:tc>
      </w:tr>
      <w:tr w:rsidR="00C602F3" w:rsidTr="002E111F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 w:rsidP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 w:rsidP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 w:rsidP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 w:rsidP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 w:rsidP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 w:rsidP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 w:rsidP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 w:rsidP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 w:rsidP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C602F3" w:rsidTr="002E111F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Presuny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 w:rsidP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 w:rsidP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 w:rsidP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 w:rsidP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 w:rsidP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 w:rsidP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 w:rsidP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 w:rsidP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 w:rsidP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C602F3" w:rsidTr="002E111F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31.12.2012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602F3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602F3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602F3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23 241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602F3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602F3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602F3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602F3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15 318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602F3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602F3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38 559</w:t>
            </w:r>
          </w:p>
        </w:tc>
      </w:tr>
      <w:tr w:rsidR="00C602F3" w:rsidTr="002E111F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602F3" w:rsidTr="002E111F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1.1.2012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20 423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20 423</w:t>
            </w:r>
          </w:p>
        </w:tc>
      </w:tr>
      <w:tr w:rsidR="00C602F3" w:rsidTr="002E111F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938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938</w:t>
            </w:r>
          </w:p>
        </w:tc>
      </w:tr>
      <w:tr w:rsidR="00C602F3" w:rsidTr="002E111F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 w:rsidP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 w:rsidP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 w:rsidP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 w:rsidP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 w:rsidP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 w:rsidP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 w:rsidP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 w:rsidP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 w:rsidP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C602F3" w:rsidTr="002E111F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31.12.2012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602F3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602F3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602F3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21 361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602F3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602F3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602F3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602F3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602F3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602F3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21 361</w:t>
            </w:r>
          </w:p>
        </w:tc>
      </w:tr>
      <w:tr w:rsidR="00C602F3" w:rsidTr="002E111F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602F3" w:rsidTr="002E111F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1.1.2012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 w:rsidP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 w:rsidP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 w:rsidP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 w:rsidP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 w:rsidP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 w:rsidP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 w:rsidP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 w:rsidP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 w:rsidP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C602F3" w:rsidTr="002E111F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 w:rsidP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 w:rsidP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 w:rsidP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 w:rsidP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 w:rsidP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 w:rsidP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 w:rsidP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 w:rsidP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 w:rsidP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C602F3" w:rsidTr="002E111F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 w:rsidP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 w:rsidP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 w:rsidP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 w:rsidP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 w:rsidP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 w:rsidP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 w:rsidP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 w:rsidP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 w:rsidP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C602F3" w:rsidRPr="00C602F3" w:rsidTr="00C602F3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31.12.2012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:rsidR="00C602F3" w:rsidRPr="00C602F3" w:rsidRDefault="00C602F3" w:rsidP="00C602F3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C602F3">
              <w:rPr>
                <w:rFonts w:ascii="Arial" w:hAnsi="Arial" w:cs="Arial"/>
                <w:b/>
                <w:sz w:val="18"/>
                <w:szCs w:val="18"/>
              </w:rPr>
              <w:t>-</w:t>
            </w:r>
          </w:p>
        </w:tc>
        <w:tc>
          <w:tcPr>
            <w:tcW w:w="12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602F3" w:rsidRPr="00C602F3" w:rsidRDefault="00C602F3" w:rsidP="00C602F3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C602F3">
              <w:rPr>
                <w:rFonts w:ascii="Arial" w:hAnsi="Arial" w:cs="Arial"/>
                <w:b/>
                <w:sz w:val="18"/>
                <w:szCs w:val="18"/>
              </w:rPr>
              <w:t>-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602F3" w:rsidRPr="00C602F3" w:rsidRDefault="00C602F3" w:rsidP="00C602F3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C602F3">
              <w:rPr>
                <w:rFonts w:ascii="Arial" w:hAnsi="Arial" w:cs="Arial"/>
                <w:b/>
                <w:sz w:val="18"/>
                <w:szCs w:val="18"/>
              </w:rPr>
              <w:t>-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602F3" w:rsidRPr="00C602F3" w:rsidRDefault="00C602F3" w:rsidP="00C602F3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C602F3">
              <w:rPr>
                <w:rFonts w:ascii="Arial" w:hAnsi="Arial" w:cs="Arial"/>
                <w:b/>
                <w:sz w:val="18"/>
                <w:szCs w:val="18"/>
              </w:rPr>
              <w:t>-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602F3" w:rsidRPr="00C602F3" w:rsidRDefault="00C602F3" w:rsidP="00C602F3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C602F3">
              <w:rPr>
                <w:rFonts w:ascii="Arial" w:hAnsi="Arial" w:cs="Arial"/>
                <w:b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602F3" w:rsidRPr="00C602F3" w:rsidRDefault="00C602F3" w:rsidP="00C602F3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C602F3">
              <w:rPr>
                <w:rFonts w:ascii="Arial" w:hAnsi="Arial" w:cs="Arial"/>
                <w:b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602F3" w:rsidRPr="00C602F3" w:rsidRDefault="00C602F3" w:rsidP="00C602F3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C602F3">
              <w:rPr>
                <w:rFonts w:ascii="Arial" w:hAnsi="Arial" w:cs="Arial"/>
                <w:b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602F3" w:rsidRPr="00C602F3" w:rsidRDefault="00C602F3" w:rsidP="00C602F3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C602F3">
              <w:rPr>
                <w:rFonts w:ascii="Arial" w:hAnsi="Arial" w:cs="Arial"/>
                <w:b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602F3" w:rsidRPr="00C602F3" w:rsidRDefault="00C602F3" w:rsidP="00C602F3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C602F3">
              <w:rPr>
                <w:rFonts w:ascii="Arial" w:hAnsi="Arial" w:cs="Arial"/>
                <w:b/>
                <w:sz w:val="18"/>
                <w:szCs w:val="18"/>
              </w:rPr>
              <w:t>-</w:t>
            </w:r>
          </w:p>
        </w:tc>
      </w:tr>
      <w:tr w:rsidR="00C602F3" w:rsidTr="002E111F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 w:rsidP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 w:rsidP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 w:rsidP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 w:rsidP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 w:rsidP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 w:rsidP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 w:rsidP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 w:rsidP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 w:rsidP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C602F3" w:rsidTr="002E111F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1.1.2012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602F3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 </w:t>
            </w:r>
          </w:p>
        </w:tc>
        <w:tc>
          <w:tcPr>
            <w:tcW w:w="12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602F3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 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602F3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2 818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602F3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 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602F3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 </w:t>
            </w:r>
          </w:p>
        </w:tc>
        <w:tc>
          <w:tcPr>
            <w:tcW w:w="10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602F3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602F3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12 999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602F3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602F3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15 817</w:t>
            </w:r>
          </w:p>
        </w:tc>
      </w:tr>
      <w:tr w:rsidR="00C602F3" w:rsidTr="002E111F">
        <w:trPr>
          <w:trHeight w:val="27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02F3" w:rsidRDefault="00C602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31.12.2012</w:t>
            </w:r>
          </w:p>
        </w:tc>
        <w:tc>
          <w:tcPr>
            <w:tcW w:w="122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602F3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 </w:t>
            </w:r>
          </w:p>
        </w:tc>
        <w:tc>
          <w:tcPr>
            <w:tcW w:w="121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602F3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 </w:t>
            </w:r>
          </w:p>
        </w:tc>
        <w:tc>
          <w:tcPr>
            <w:tcW w:w="123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602F3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1 880</w:t>
            </w:r>
          </w:p>
        </w:tc>
        <w:tc>
          <w:tcPr>
            <w:tcW w:w="136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602F3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 </w:t>
            </w:r>
          </w:p>
        </w:tc>
        <w:tc>
          <w:tcPr>
            <w:tcW w:w="122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602F3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 </w:t>
            </w:r>
          </w:p>
        </w:tc>
        <w:tc>
          <w:tcPr>
            <w:tcW w:w="100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602F3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 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602F3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15 318</w:t>
            </w:r>
          </w:p>
        </w:tc>
        <w:tc>
          <w:tcPr>
            <w:tcW w:w="111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602F3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 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602F3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17 198</w:t>
            </w:r>
          </w:p>
        </w:tc>
      </w:tr>
    </w:tbl>
    <w:p w:rsidR="00113B90" w:rsidRDefault="00113B90" w:rsidP="001B065A">
      <w:pPr>
        <w:pStyle w:val="odstavec"/>
      </w:pPr>
    </w:p>
    <w:p w:rsidR="00B478E3" w:rsidRDefault="00E220A9" w:rsidP="00C602F3">
      <w:pPr>
        <w:pStyle w:val="odstavec"/>
      </w:pPr>
      <w:bookmarkStart w:id="9" w:name="FWT_tangible_assets_3"/>
      <w:bookmarkEnd w:id="7"/>
      <w:r>
        <w:t xml:space="preserve"> </w:t>
      </w:r>
      <w:bookmarkEnd w:id="9"/>
    </w:p>
    <w:p w:rsidR="00B478E3" w:rsidRDefault="00B478E3" w:rsidP="00FB6F88">
      <w:pPr>
        <w:suppressAutoHyphens/>
        <w:rPr>
          <w:rFonts w:ascii="Arial" w:hAnsi="Arial" w:cs="Arial"/>
          <w:sz w:val="20"/>
          <w:szCs w:val="20"/>
        </w:rPr>
        <w:sectPr w:rsidR="00B478E3" w:rsidSect="007A549A">
          <w:headerReference w:type="default" r:id="rId9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:rsidR="00C10476" w:rsidRDefault="00C10476" w:rsidP="001B065A">
      <w:pPr>
        <w:pStyle w:val="odstavec"/>
      </w:pPr>
      <w:r w:rsidRPr="00E63C40">
        <w:lastRenderedPageBreak/>
        <w:t>Veková štruktúra dlhodobých a krátkodobých pohľadávok</w:t>
      </w:r>
      <w:r w:rsidR="002B1989">
        <w:t xml:space="preserve"> k 31. decembru 201</w:t>
      </w:r>
      <w:r w:rsidR="00C602F3">
        <w:t>3</w:t>
      </w:r>
      <w:r w:rsidR="003425E2">
        <w:t xml:space="preserve"> je uvedená </w:t>
      </w:r>
      <w:r w:rsidRPr="00E63C40">
        <w:t>v</w:t>
      </w:r>
      <w:r w:rsidR="003425E2">
        <w:t> </w:t>
      </w:r>
      <w:r w:rsidRPr="00E63C40">
        <w:t>nasledujú</w:t>
      </w:r>
      <w:r w:rsidR="003425E2">
        <w:t>-</w:t>
      </w:r>
      <w:r w:rsidRPr="00E63C40">
        <w:t>cej tabuľke:</w:t>
      </w:r>
    </w:p>
    <w:p w:rsidR="002E111F" w:rsidRDefault="002E111F" w:rsidP="001B065A">
      <w:pPr>
        <w:pStyle w:val="odstavec"/>
      </w:pPr>
      <w:bookmarkStart w:id="10" w:name="FWT_age_structure_of_claims_1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0"/>
        <w:gridCol w:w="2180"/>
        <w:gridCol w:w="2180"/>
        <w:gridCol w:w="2180"/>
      </w:tblGrid>
      <w:tr w:rsidR="002E111F" w:rsidTr="002E111F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1" w:name="RANGE!B5:E2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1"/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2E111F" w:rsidTr="002E111F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</w:tr>
      <w:tr w:rsidR="002E111F" w:rsidTr="002E111F">
        <w:trPr>
          <w:trHeight w:val="240"/>
        </w:trPr>
        <w:tc>
          <w:tcPr>
            <w:tcW w:w="92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2E111F" w:rsidTr="002E111F">
        <w:trPr>
          <w:trHeight w:val="255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2E111F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2E111F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2E111F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2E111F" w:rsidTr="002E111F">
        <w:trPr>
          <w:trHeight w:val="255"/>
        </w:trPr>
        <w:tc>
          <w:tcPr>
            <w:tcW w:w="92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2E111F" w:rsidTr="002E111F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z obchodného styku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76 074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76 074</w:t>
            </w:r>
          </w:p>
        </w:tc>
      </w:tr>
      <w:tr w:rsidR="002E111F" w:rsidTr="002E111F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Daňové pohľadávky a dotácie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36 804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36 804</w:t>
            </w:r>
          </w:p>
        </w:tc>
      </w:tr>
      <w:tr w:rsidR="002E111F" w:rsidTr="002E111F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2E111F" w:rsidTr="002E111F">
        <w:trPr>
          <w:trHeight w:val="255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112 878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2E111F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112 878</w:t>
            </w:r>
          </w:p>
        </w:tc>
      </w:tr>
    </w:tbl>
    <w:p w:rsidR="002E111F" w:rsidRDefault="002E111F" w:rsidP="001B065A">
      <w:pPr>
        <w:pStyle w:val="odstavec"/>
      </w:pPr>
      <w:bookmarkStart w:id="12" w:name="FWT_age_structure_of_claims_2"/>
      <w:bookmarkEnd w:id="10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20"/>
        <w:gridCol w:w="3020"/>
        <w:gridCol w:w="3020"/>
      </w:tblGrid>
      <w:tr w:rsidR="002E111F" w:rsidTr="002E111F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3" w:name="RANGE!G26:I33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podľa zostatkovej doby splatnosti</w:t>
            </w:r>
            <w:bookmarkEnd w:id="13"/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31.12.2012</w:t>
            </w:r>
          </w:p>
        </w:tc>
      </w:tr>
      <w:tr w:rsidR="002E111F" w:rsidTr="002E111F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</w:tr>
      <w:tr w:rsidR="002E111F" w:rsidTr="002E111F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2E111F" w:rsidTr="002E111F">
        <w:trPr>
          <w:trHeight w:val="48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112 878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84 921</w:t>
            </w:r>
          </w:p>
        </w:tc>
      </w:tr>
      <w:tr w:rsidR="002E111F" w:rsidTr="002E111F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112 878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84 921</w:t>
            </w:r>
          </w:p>
        </w:tc>
      </w:tr>
      <w:tr w:rsidR="002E111F" w:rsidTr="002E111F">
        <w:trPr>
          <w:trHeight w:val="49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so zostatkovou dobou splatnosti  jeden rok až päť rokov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2E111F" w:rsidTr="002E111F">
        <w:trPr>
          <w:trHeight w:val="48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so zostatkovou dobou splatnosti dlhšou ako päť rokov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2E111F" w:rsidTr="002E111F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2E111F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2E111F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p w:rsidR="00FD62B7" w:rsidRDefault="00FD62B7" w:rsidP="001B065A">
      <w:pPr>
        <w:pStyle w:val="odstavec"/>
      </w:pPr>
    </w:p>
    <w:bookmarkEnd w:id="12"/>
    <w:p w:rsidR="002A6B50" w:rsidRPr="00E63C40" w:rsidRDefault="00F316C5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Finančné účty</w:t>
      </w:r>
    </w:p>
    <w:p w:rsidR="007906FF" w:rsidRDefault="007906FF" w:rsidP="001B065A">
      <w:pPr>
        <w:pStyle w:val="odstavec"/>
      </w:pPr>
      <w:r>
        <w:t>Informácie o finančných účtoch okrem krátkodobého finančného majetku sú uvedené nižšie:</w:t>
      </w:r>
    </w:p>
    <w:p w:rsidR="002E111F" w:rsidRDefault="002E111F" w:rsidP="001B065A">
      <w:pPr>
        <w:pStyle w:val="odstavec"/>
      </w:pPr>
      <w:bookmarkStart w:id="14" w:name="FWT_short_term_financial_assets_1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0"/>
        <w:gridCol w:w="3220"/>
        <w:gridCol w:w="3220"/>
      </w:tblGrid>
      <w:tr w:rsidR="002E111F" w:rsidTr="002E111F">
        <w:trPr>
          <w:trHeight w:val="439"/>
        </w:trPr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5" w:name="RANGE!B4:D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5"/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2E111F" w:rsidTr="002E111F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Pokladnica, ceniny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569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120</w:t>
            </w:r>
          </w:p>
        </w:tc>
      </w:tr>
      <w:tr w:rsidR="002E111F" w:rsidTr="002E111F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Bežné bankové účty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269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106</w:t>
            </w:r>
          </w:p>
        </w:tc>
      </w:tr>
      <w:tr w:rsidR="002E111F" w:rsidTr="002E111F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Bankové účty termínované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2E111F" w:rsidTr="002E111F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Peniaze na ceste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C602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318</w:t>
            </w:r>
          </w:p>
        </w:tc>
      </w:tr>
      <w:tr w:rsidR="002E111F" w:rsidTr="002E111F">
        <w:trPr>
          <w:trHeight w:val="255"/>
        </w:trPr>
        <w:tc>
          <w:tcPr>
            <w:tcW w:w="28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838</w:t>
            </w:r>
          </w:p>
        </w:tc>
        <w:tc>
          <w:tcPr>
            <w:tcW w:w="3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544</w:t>
            </w:r>
          </w:p>
        </w:tc>
      </w:tr>
    </w:tbl>
    <w:p w:rsidR="00404818" w:rsidRDefault="00404818" w:rsidP="001B065A">
      <w:pPr>
        <w:pStyle w:val="odstavec"/>
      </w:pPr>
    </w:p>
    <w:bookmarkEnd w:id="14"/>
    <w:p w:rsidR="002A6B50" w:rsidRPr="00E63C40" w:rsidRDefault="009353D5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Časové rozlíšenie</w:t>
      </w:r>
    </w:p>
    <w:p w:rsidR="00A3677A" w:rsidRDefault="009353D5" w:rsidP="001B065A">
      <w:pPr>
        <w:pStyle w:val="odstavec"/>
      </w:pPr>
      <w:r w:rsidRPr="00E63C40">
        <w:t>Jednotlivé položky časového rozlíšenia sú uvedené</w:t>
      </w:r>
      <w:r w:rsidR="00202611" w:rsidRPr="00E63C40">
        <w:t xml:space="preserve"> v nasledujúcej tabuľke</w:t>
      </w:r>
      <w:r w:rsidRPr="00E63C40">
        <w:t>: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40"/>
        <w:gridCol w:w="2600"/>
        <w:gridCol w:w="2600"/>
      </w:tblGrid>
      <w:tr w:rsidR="002E111F" w:rsidTr="002E111F">
        <w:trPr>
          <w:trHeight w:val="720"/>
        </w:trPr>
        <w:tc>
          <w:tcPr>
            <w:tcW w:w="4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6" w:name="FWT_significant_accruals_asset"/>
            <w:r>
              <w:rPr>
                <w:lang w:eastAsia="en-US"/>
              </w:rPr>
              <w:t xml:space="preserve"> </w:t>
            </w:r>
            <w:bookmarkStart w:id="17" w:name="RANGE!B4:D2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Opis položky časového rozlíšenia</w:t>
            </w:r>
            <w:bookmarkEnd w:id="17"/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31.12.2012</w:t>
            </w:r>
          </w:p>
        </w:tc>
      </w:tr>
      <w:tr w:rsidR="002E111F" w:rsidTr="002E111F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Náklady budúcich období dlhodobé,  z toho: </w:t>
            </w:r>
          </w:p>
        </w:tc>
        <w:tc>
          <w:tcPr>
            <w:tcW w:w="26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E85D8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2E111F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E85D8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2E111F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E85D8F" w:rsidTr="00E85D8F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5D8F" w:rsidRPr="001A42E2" w:rsidRDefault="00E85D8F" w:rsidP="00E85D8F">
            <w:pPr>
              <w:rPr>
                <w:rFonts w:ascii="Arial" w:hAnsi="Arial" w:cs="Arial"/>
                <w:sz w:val="18"/>
                <w:szCs w:val="18"/>
              </w:rPr>
            </w:pPr>
            <w:r w:rsidRPr="001A42E2">
              <w:rPr>
                <w:rFonts w:ascii="Arial" w:hAnsi="Arial" w:cs="Arial"/>
                <w:sz w:val="18"/>
                <w:szCs w:val="18"/>
              </w:rPr>
              <w:t>poplatok za internet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5D8F" w:rsidRDefault="00E85D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98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5D8F" w:rsidRDefault="00E85D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70</w:t>
            </w:r>
          </w:p>
        </w:tc>
      </w:tr>
      <w:tr w:rsidR="00E85D8F" w:rsidTr="00E85D8F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5D8F" w:rsidRPr="001A42E2" w:rsidRDefault="00E85D8F" w:rsidP="00E85D8F">
            <w:pPr>
              <w:rPr>
                <w:rFonts w:ascii="Arial" w:hAnsi="Arial" w:cs="Arial"/>
                <w:sz w:val="18"/>
                <w:szCs w:val="18"/>
              </w:rPr>
            </w:pPr>
            <w:r w:rsidRPr="001A42E2">
              <w:rPr>
                <w:rFonts w:ascii="Arial" w:hAnsi="Arial" w:cs="Arial"/>
                <w:sz w:val="18"/>
                <w:szCs w:val="18"/>
              </w:rPr>
              <w:t>zmluvné poistenie auto,motocykel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5D8F" w:rsidRDefault="00E85D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5D8F" w:rsidRDefault="00E85D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77</w:t>
            </w:r>
          </w:p>
        </w:tc>
      </w:tr>
      <w:tr w:rsidR="00E85D8F" w:rsidTr="002E111F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85D8F" w:rsidRDefault="00E85D8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85D8F" w:rsidRDefault="00E85D8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98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85D8F" w:rsidRDefault="00E85D8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147</w:t>
            </w:r>
          </w:p>
        </w:tc>
      </w:tr>
      <w:tr w:rsidR="00E85D8F" w:rsidTr="002E111F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85D8F" w:rsidRDefault="00E85D8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poplatok za internet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5D8F" w:rsidRDefault="00E85D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98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5D8F" w:rsidRDefault="00E85D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70</w:t>
            </w:r>
          </w:p>
        </w:tc>
      </w:tr>
      <w:tr w:rsidR="00E85D8F" w:rsidTr="002E111F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85D8F" w:rsidRDefault="00E85D8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zmluvné poistenie auto,motocykel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5D8F" w:rsidRDefault="00E85D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5D8F" w:rsidRDefault="00E85D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77</w:t>
            </w:r>
          </w:p>
        </w:tc>
      </w:tr>
      <w:tr w:rsidR="00E85D8F" w:rsidTr="002E111F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85D8F" w:rsidRDefault="00E85D8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dlhodobé, z toho: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85D8F" w:rsidRDefault="00E85D8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85D8F" w:rsidRDefault="00E85D8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E85D8F" w:rsidTr="002E111F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85D8F" w:rsidRDefault="00E85D8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85D8F" w:rsidRDefault="00E85D8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85D8F" w:rsidRDefault="00E85D8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E85D8F" w:rsidTr="002E111F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5D8F" w:rsidRDefault="00E85D8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85D8F" w:rsidRDefault="00E85D8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98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85D8F" w:rsidRDefault="00E85D8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147</w:t>
            </w:r>
          </w:p>
        </w:tc>
      </w:tr>
    </w:tbl>
    <w:bookmarkEnd w:id="16"/>
    <w:p w:rsidR="002A6B50" w:rsidRPr="00E63C4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PASÍVA</w:t>
      </w:r>
    </w:p>
    <w:p w:rsidR="002A6B50" w:rsidRPr="00E63C40" w:rsidRDefault="00316173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Vlastné imanie</w:t>
      </w:r>
    </w:p>
    <w:p w:rsidR="00A3677A" w:rsidRPr="002654CE" w:rsidRDefault="00316173" w:rsidP="001B065A">
      <w:pPr>
        <w:pStyle w:val="odstavec"/>
        <w:rPr>
          <w:i/>
        </w:rPr>
      </w:pPr>
      <w:r w:rsidRPr="002654CE">
        <w:t xml:space="preserve">Prehľad pohybu vlastného imania v priebehu </w:t>
      </w:r>
      <w:r w:rsidR="00D8452C" w:rsidRPr="002654CE">
        <w:t xml:space="preserve">bežného a predchádzajúceho </w:t>
      </w:r>
      <w:r w:rsidRPr="002654CE">
        <w:t>účtovného obdobia je uv</w:t>
      </w:r>
      <w:r w:rsidR="00D8452C" w:rsidRPr="002654CE">
        <w:t>edený v nasledujúcich tabuľkách:</w:t>
      </w:r>
    </w:p>
    <w:p w:rsidR="002E111F" w:rsidRDefault="002E111F" w:rsidP="001B065A">
      <w:pPr>
        <w:pStyle w:val="odstavec"/>
      </w:pPr>
      <w:bookmarkStart w:id="18" w:name="FWT_changes_in_equity_1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2"/>
        <w:gridCol w:w="1337"/>
        <w:gridCol w:w="1362"/>
        <w:gridCol w:w="1326"/>
        <w:gridCol w:w="1337"/>
        <w:gridCol w:w="1446"/>
      </w:tblGrid>
      <w:tr w:rsidR="002E111F" w:rsidTr="002E111F">
        <w:trPr>
          <w:trHeight w:val="240"/>
        </w:trPr>
        <w:tc>
          <w:tcPr>
            <w:tcW w:w="24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E111F" w:rsidRDefault="002E11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9" w:name="RANGE!B4:G26"/>
            <w:bookmarkEnd w:id="19"/>
          </w:p>
        </w:tc>
        <w:tc>
          <w:tcPr>
            <w:tcW w:w="680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2E111F" w:rsidTr="002E111F">
        <w:trPr>
          <w:trHeight w:val="480"/>
        </w:trPr>
        <w:tc>
          <w:tcPr>
            <w:tcW w:w="24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1.1.2013</w:t>
            </w: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</w:tr>
      <w:tr w:rsidR="002E111F" w:rsidTr="002E111F">
        <w:trPr>
          <w:trHeight w:val="240"/>
        </w:trPr>
        <w:tc>
          <w:tcPr>
            <w:tcW w:w="2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3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3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3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3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4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</w:t>
            </w:r>
          </w:p>
        </w:tc>
      </w:tr>
      <w:tr w:rsidR="002E111F" w:rsidTr="002E111F">
        <w:trPr>
          <w:trHeight w:val="240"/>
        </w:trPr>
        <w:tc>
          <w:tcPr>
            <w:tcW w:w="24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5 750</w:t>
            </w: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E85D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E85D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E85D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5 750</w:t>
            </w:r>
          </w:p>
        </w:tc>
      </w:tr>
      <w:tr w:rsidR="002E111F" w:rsidTr="002E111F">
        <w:trPr>
          <w:trHeight w:val="480"/>
        </w:trPr>
        <w:tc>
          <w:tcPr>
            <w:tcW w:w="24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Vlastné akcie a vlastné obchodné podiely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-4 500</w:t>
            </w: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E85D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E85D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E85D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-4 500</w:t>
            </w:r>
          </w:p>
        </w:tc>
      </w:tr>
      <w:tr w:rsidR="002E111F" w:rsidTr="002E111F">
        <w:trPr>
          <w:trHeight w:val="480"/>
        </w:trPr>
        <w:tc>
          <w:tcPr>
            <w:tcW w:w="24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-106 491</w:t>
            </w: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E85D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E85D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-107 223</w:t>
            </w:r>
          </w:p>
        </w:tc>
        <w:tc>
          <w:tcPr>
            <w:tcW w:w="14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-213 714</w:t>
            </w:r>
          </w:p>
        </w:tc>
      </w:tr>
      <w:tr w:rsidR="002E111F" w:rsidTr="002E111F">
        <w:trPr>
          <w:trHeight w:val="720"/>
        </w:trPr>
        <w:tc>
          <w:tcPr>
            <w:tcW w:w="24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-107 223</w:t>
            </w: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-140 531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E85D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10 223</w:t>
            </w:r>
          </w:p>
        </w:tc>
        <w:tc>
          <w:tcPr>
            <w:tcW w:w="14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-237 531</w:t>
            </w:r>
          </w:p>
        </w:tc>
      </w:tr>
      <w:tr w:rsidR="002E111F" w:rsidTr="002E111F">
        <w:trPr>
          <w:trHeight w:val="255"/>
        </w:trPr>
        <w:tc>
          <w:tcPr>
            <w:tcW w:w="24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3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-212 464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-140 531</w:t>
            </w:r>
          </w:p>
        </w:tc>
        <w:tc>
          <w:tcPr>
            <w:tcW w:w="132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E85D8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2E111F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-97 000</w:t>
            </w:r>
          </w:p>
        </w:tc>
        <w:tc>
          <w:tcPr>
            <w:tcW w:w="144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-449 995</w:t>
            </w:r>
          </w:p>
        </w:tc>
      </w:tr>
    </w:tbl>
    <w:p w:rsidR="00431641" w:rsidRDefault="00431641" w:rsidP="001B065A">
      <w:pPr>
        <w:pStyle w:val="odstavec"/>
      </w:pPr>
    </w:p>
    <w:p w:rsidR="002E111F" w:rsidRDefault="002E111F" w:rsidP="001B065A">
      <w:pPr>
        <w:pStyle w:val="odstavec"/>
      </w:pPr>
      <w:bookmarkStart w:id="20" w:name="FWT_changes_in_equity_2"/>
      <w:bookmarkEnd w:id="18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6"/>
        <w:gridCol w:w="1338"/>
        <w:gridCol w:w="1364"/>
        <w:gridCol w:w="1326"/>
        <w:gridCol w:w="1338"/>
        <w:gridCol w:w="1448"/>
      </w:tblGrid>
      <w:tr w:rsidR="002E111F" w:rsidTr="002E111F">
        <w:trPr>
          <w:trHeight w:val="240"/>
        </w:trPr>
        <w:tc>
          <w:tcPr>
            <w:tcW w:w="2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E111F" w:rsidRDefault="002E11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1" w:name="RANGE!B31:G53"/>
            <w:bookmarkEnd w:id="21"/>
          </w:p>
        </w:tc>
        <w:tc>
          <w:tcPr>
            <w:tcW w:w="681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2E111F" w:rsidTr="002E111F">
        <w:trPr>
          <w:trHeight w:val="720"/>
        </w:trPr>
        <w:tc>
          <w:tcPr>
            <w:tcW w:w="2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1.1.2012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31.12.2012</w:t>
            </w:r>
          </w:p>
        </w:tc>
      </w:tr>
      <w:tr w:rsidR="002E111F" w:rsidTr="002E111F">
        <w:trPr>
          <w:trHeight w:val="240"/>
        </w:trPr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3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4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</w:t>
            </w:r>
          </w:p>
        </w:tc>
      </w:tr>
      <w:tr w:rsidR="002E111F" w:rsidTr="002E111F">
        <w:trPr>
          <w:trHeight w:val="240"/>
        </w:trPr>
        <w:tc>
          <w:tcPr>
            <w:tcW w:w="2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5 750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E85D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E85D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E85D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5 750</w:t>
            </w:r>
          </w:p>
        </w:tc>
      </w:tr>
      <w:tr w:rsidR="002E111F" w:rsidTr="002E111F">
        <w:trPr>
          <w:trHeight w:val="480"/>
        </w:trPr>
        <w:tc>
          <w:tcPr>
            <w:tcW w:w="2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-4 500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E85D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E85D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E85D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-4 500</w:t>
            </w:r>
          </w:p>
        </w:tc>
      </w:tr>
      <w:tr w:rsidR="002E111F" w:rsidTr="002E111F">
        <w:trPr>
          <w:trHeight w:val="480"/>
        </w:trPr>
        <w:tc>
          <w:tcPr>
            <w:tcW w:w="2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-62 380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E85D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E85D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-44 111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-106 491</w:t>
            </w:r>
          </w:p>
        </w:tc>
      </w:tr>
      <w:tr w:rsidR="002E111F" w:rsidTr="002E111F">
        <w:trPr>
          <w:trHeight w:val="720"/>
        </w:trPr>
        <w:tc>
          <w:tcPr>
            <w:tcW w:w="2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-44 111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-107 223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E85D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44 111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-107 223</w:t>
            </w:r>
          </w:p>
        </w:tc>
      </w:tr>
      <w:tr w:rsidR="002E111F" w:rsidTr="002E111F">
        <w:trPr>
          <w:trHeight w:val="255"/>
        </w:trPr>
        <w:tc>
          <w:tcPr>
            <w:tcW w:w="2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3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-105 241</w:t>
            </w: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-107 223</w:t>
            </w:r>
          </w:p>
        </w:tc>
        <w:tc>
          <w:tcPr>
            <w:tcW w:w="132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E85D8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2E111F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E85D8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2E111F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-212 464</w:t>
            </w:r>
          </w:p>
        </w:tc>
      </w:tr>
      <w:bookmarkEnd w:id="20"/>
    </w:tbl>
    <w:p w:rsidR="001C5368" w:rsidRDefault="001C5368" w:rsidP="001B065A">
      <w:pPr>
        <w:pStyle w:val="odstavec"/>
      </w:pPr>
    </w:p>
    <w:p w:rsidR="00E85D8F" w:rsidRDefault="00E85D8F" w:rsidP="001B065A">
      <w:pPr>
        <w:pStyle w:val="odstavec"/>
      </w:pPr>
    </w:p>
    <w:p w:rsidR="007A1958" w:rsidRPr="001B09C8" w:rsidRDefault="007A1958" w:rsidP="001B065A">
      <w:pPr>
        <w:pStyle w:val="odstavec"/>
      </w:pPr>
      <w:r w:rsidRPr="001B09C8">
        <w:t>Účtovná strata za rok 201</w:t>
      </w:r>
      <w:r w:rsidR="00E85D8F">
        <w:t>2</w:t>
      </w:r>
      <w:r w:rsidRPr="001B09C8">
        <w:t xml:space="preserve"> vo </w:t>
      </w:r>
      <w:r w:rsidRPr="00E85D8F">
        <w:t xml:space="preserve">výške </w:t>
      </w:r>
      <w:r w:rsidR="00E85D8F" w:rsidRPr="00E85D8F">
        <w:t>107 223</w:t>
      </w:r>
      <w:r w:rsidRPr="001B09C8">
        <w:t xml:space="preserve"> EUR bola vysporiadaná nasledovne:</w:t>
      </w:r>
    </w:p>
    <w:p w:rsidR="002E111F" w:rsidRDefault="002E111F" w:rsidP="001B065A">
      <w:pPr>
        <w:pStyle w:val="odstavec"/>
      </w:pPr>
      <w:bookmarkStart w:id="22" w:name="FWT_distribution_of_the_profit_or_loss_2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36"/>
        <w:gridCol w:w="3204"/>
      </w:tblGrid>
      <w:tr w:rsidR="002E111F" w:rsidTr="002E111F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3" w:name="RANGE!B19:C28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3"/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2E111F" w:rsidTr="002E111F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32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-107 223</w:t>
            </w:r>
          </w:p>
        </w:tc>
      </w:tr>
      <w:tr w:rsidR="002E111F" w:rsidTr="002E111F">
        <w:trPr>
          <w:trHeight w:val="240"/>
        </w:trPr>
        <w:tc>
          <w:tcPr>
            <w:tcW w:w="603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32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</w:tr>
      <w:tr w:rsidR="002E111F" w:rsidTr="002E111F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Prevod do neuhradenej straty minulých rokov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-107 223</w:t>
            </w:r>
          </w:p>
        </w:tc>
      </w:tr>
      <w:tr w:rsidR="002E111F" w:rsidTr="002E111F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E111F" w:rsidTr="002E111F">
        <w:trPr>
          <w:trHeight w:val="255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0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-107 223</w:t>
            </w:r>
          </w:p>
        </w:tc>
      </w:tr>
      <w:bookmarkEnd w:id="22"/>
    </w:tbl>
    <w:p w:rsidR="00E85D8F" w:rsidRDefault="00E85D8F" w:rsidP="00E85D8F">
      <w:pPr>
        <w:pStyle w:val="Nadpis2"/>
        <w:keepNext w:val="0"/>
        <w:numPr>
          <w:ilvl w:val="0"/>
          <w:numId w:val="0"/>
        </w:numPr>
        <w:suppressAutoHyphens/>
        <w:ind w:left="425"/>
        <w:rPr>
          <w:rFonts w:ascii="Arial" w:hAnsi="Arial"/>
        </w:rPr>
      </w:pPr>
    </w:p>
    <w:p w:rsidR="002A6B50" w:rsidRPr="00E63C40" w:rsidRDefault="00F316C5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>Záväzky</w:t>
      </w:r>
    </w:p>
    <w:p w:rsidR="00A3677A" w:rsidRDefault="00316173" w:rsidP="001B065A">
      <w:pPr>
        <w:pStyle w:val="odstavec"/>
      </w:pPr>
      <w:r w:rsidRPr="00E63C40">
        <w:t>Štruktúra záväzkov (okrem bankových úverov) podľa zostatkov</w:t>
      </w:r>
      <w:r w:rsidR="000B2ED1" w:rsidRPr="00E63C40">
        <w:t>ej doby splatnosti je uvedená v </w:t>
      </w:r>
      <w:r w:rsidRPr="00E63C40">
        <w:t>nasledujúcej tabuľke:</w:t>
      </w:r>
    </w:p>
    <w:p w:rsidR="002E111F" w:rsidRDefault="002E111F" w:rsidP="001B065A">
      <w:pPr>
        <w:pStyle w:val="odstavec"/>
      </w:pPr>
      <w:bookmarkStart w:id="24" w:name="FWT_liabilities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40"/>
        <w:gridCol w:w="2600"/>
        <w:gridCol w:w="2600"/>
      </w:tblGrid>
      <w:tr w:rsidR="002E111F" w:rsidTr="002E111F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5" w:name="RANGE!B3:D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5"/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    Stav k 31.12.2013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    Stav k 31.12.2012</w:t>
            </w:r>
          </w:p>
        </w:tc>
      </w:tr>
      <w:tr w:rsidR="002E111F" w:rsidTr="002E111F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530 000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E85D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2E111F" w:rsidTr="002E111F">
        <w:trPr>
          <w:trHeight w:val="48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46 247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536 117</w:t>
            </w:r>
          </w:p>
        </w:tc>
      </w:tr>
      <w:tr w:rsidR="002E111F" w:rsidTr="002E111F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576 247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536 117</w:t>
            </w:r>
          </w:p>
        </w:tc>
      </w:tr>
      <w:tr w:rsidR="002E111F" w:rsidTr="002E111F">
        <w:trPr>
          <w:trHeight w:val="439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</w:t>
            </w:r>
          </w:p>
        </w:tc>
      </w:tr>
      <w:tr w:rsidR="002E111F" w:rsidTr="002E111F">
        <w:trPr>
          <w:trHeight w:val="48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E85D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E85D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2E111F" w:rsidTr="002E111F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24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</w:tr>
    </w:tbl>
    <w:p w:rsidR="00451119" w:rsidRDefault="00451119" w:rsidP="001B065A">
      <w:pPr>
        <w:pStyle w:val="odstavec"/>
      </w:pPr>
    </w:p>
    <w:bookmarkEnd w:id="24"/>
    <w:p w:rsidR="008D4D4F" w:rsidRDefault="008D4D4F" w:rsidP="001B065A">
      <w:pPr>
        <w:pStyle w:val="odstavec"/>
      </w:pPr>
    </w:p>
    <w:p w:rsidR="002A6B50" w:rsidRPr="00E63C40" w:rsidRDefault="001826CC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Sociálny fond</w:t>
      </w:r>
    </w:p>
    <w:p w:rsidR="00A3677A" w:rsidRPr="00E63C40" w:rsidRDefault="00316173" w:rsidP="001B065A">
      <w:pPr>
        <w:pStyle w:val="odstavec"/>
      </w:pPr>
      <w:r w:rsidRPr="00E63C40">
        <w:t>Tvorba a čerpanie sociálneho fondu v priebehu účtovného obdobia sú uv</w:t>
      </w:r>
      <w:r w:rsidR="005D49D8" w:rsidRPr="00E63C40">
        <w:t>edené v nasledujúcej tabuľke</w:t>
      </w:r>
      <w:r w:rsidRPr="00E63C40">
        <w:t>:</w:t>
      </w:r>
    </w:p>
    <w:p w:rsidR="002E111F" w:rsidRDefault="002E111F" w:rsidP="001B065A">
      <w:pPr>
        <w:pStyle w:val="odstavec"/>
      </w:pPr>
      <w:bookmarkStart w:id="26" w:name="FWT_liabilities_of_the_social_fund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56"/>
        <w:gridCol w:w="2616"/>
        <w:gridCol w:w="2568"/>
      </w:tblGrid>
      <w:tr w:rsidR="002E111F" w:rsidTr="002E111F">
        <w:trPr>
          <w:trHeight w:val="679"/>
        </w:trPr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7" w:name="RANGE!B3:D1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7"/>
          </w:p>
        </w:tc>
        <w:tc>
          <w:tcPr>
            <w:tcW w:w="26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25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2E111F" w:rsidTr="002E111F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E85D8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</w:tr>
      <w:tr w:rsidR="002E111F" w:rsidTr="002E111F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E85D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E85D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2E111F" w:rsidTr="002E111F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 sociálneho fondu zo zisku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E85D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E85D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2E111F" w:rsidTr="002E111F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Ostatná tvorba sociálneho fondu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</w:t>
            </w:r>
          </w:p>
        </w:tc>
      </w:tr>
      <w:tr w:rsidR="002E111F" w:rsidTr="002E111F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</w:t>
            </w:r>
          </w:p>
        </w:tc>
        <w:tc>
          <w:tcPr>
            <w:tcW w:w="256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</w:t>
            </w:r>
          </w:p>
        </w:tc>
      </w:tr>
      <w:tr w:rsidR="002E111F" w:rsidTr="002E111F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E85D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E85D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2E111F" w:rsidTr="002E111F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24</w:t>
            </w:r>
          </w:p>
        </w:tc>
        <w:tc>
          <w:tcPr>
            <w:tcW w:w="256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</w:tr>
    </w:tbl>
    <w:p w:rsidR="00B80B80" w:rsidRDefault="00B80B80" w:rsidP="001B065A">
      <w:pPr>
        <w:pStyle w:val="odstavec"/>
      </w:pPr>
    </w:p>
    <w:bookmarkEnd w:id="26"/>
    <w:p w:rsidR="002A6B50" w:rsidRPr="00E63C4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>VÝNOSY</w:t>
      </w:r>
    </w:p>
    <w:p w:rsidR="002A6B50" w:rsidRPr="00E63C40" w:rsidRDefault="00316173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Tržby za vlastné výkony a tovar</w:t>
      </w:r>
    </w:p>
    <w:p w:rsidR="00A3677A" w:rsidRDefault="00316173" w:rsidP="001B065A">
      <w:pPr>
        <w:pStyle w:val="odstavec"/>
      </w:pPr>
      <w:r w:rsidRPr="00E63C40">
        <w:t xml:space="preserve">Tržby za vlastné výkony a tovar podľa jednotlivých segmentov, t.j. podľa typov výrobkov a služieb, a podľa hlavných teritórií sú uvedené v nasledujúcej tabuľke: </w:t>
      </w:r>
    </w:p>
    <w:tbl>
      <w:tblPr>
        <w:tblW w:w="11921" w:type="dxa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52"/>
        <w:gridCol w:w="2268"/>
        <w:gridCol w:w="1984"/>
        <w:gridCol w:w="160"/>
        <w:gridCol w:w="2557"/>
      </w:tblGrid>
      <w:tr w:rsidR="002E111F" w:rsidTr="00E85D8F">
        <w:trPr>
          <w:trHeight w:val="240"/>
        </w:trPr>
        <w:tc>
          <w:tcPr>
            <w:tcW w:w="49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E111F" w:rsidRDefault="002E11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8" w:name="RANGE!B4:H27"/>
            <w:bookmarkStart w:id="29" w:name="FWT_sales"/>
            <w:bookmarkEnd w:id="28"/>
          </w:p>
        </w:tc>
        <w:tc>
          <w:tcPr>
            <w:tcW w:w="42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E85D8F" w:rsidTr="00E85D8F">
        <w:trPr>
          <w:gridAfter w:val="2"/>
          <w:wAfter w:w="2717" w:type="dxa"/>
          <w:trHeight w:val="1035"/>
        </w:trPr>
        <w:tc>
          <w:tcPr>
            <w:tcW w:w="49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5D8F" w:rsidRDefault="00E85D8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85D8F" w:rsidRDefault="00E85D8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85D8F" w:rsidRDefault="00E85D8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E85D8F" w:rsidTr="00E85D8F">
        <w:trPr>
          <w:gridAfter w:val="2"/>
          <w:wAfter w:w="2717" w:type="dxa"/>
          <w:trHeight w:val="240"/>
        </w:trPr>
        <w:tc>
          <w:tcPr>
            <w:tcW w:w="49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85D8F" w:rsidRDefault="00E85D8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85D8F" w:rsidRDefault="00E85D8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85D8F" w:rsidRDefault="00E85D8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</w:tr>
      <w:tr w:rsidR="00E85D8F" w:rsidTr="00E85D8F">
        <w:trPr>
          <w:gridAfter w:val="2"/>
          <w:wAfter w:w="2717" w:type="dxa"/>
          <w:trHeight w:val="240"/>
        </w:trPr>
        <w:tc>
          <w:tcPr>
            <w:tcW w:w="49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85D8F" w:rsidRDefault="00E85D8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lotéria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5D8F" w:rsidRDefault="00E85D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1 397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85D8F" w:rsidRDefault="00E85D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1 480</w:t>
            </w:r>
          </w:p>
        </w:tc>
      </w:tr>
      <w:tr w:rsidR="00E85D8F" w:rsidTr="00E85D8F">
        <w:trPr>
          <w:gridAfter w:val="2"/>
          <w:wAfter w:w="2717" w:type="dxa"/>
          <w:trHeight w:val="240"/>
        </w:trPr>
        <w:tc>
          <w:tcPr>
            <w:tcW w:w="49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85D8F" w:rsidRDefault="00E85D8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predaj tovaru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5D8F" w:rsidRDefault="00E85D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12 825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85D8F" w:rsidRDefault="00E85D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40 391</w:t>
            </w:r>
          </w:p>
        </w:tc>
      </w:tr>
      <w:tr w:rsidR="00E85D8F" w:rsidTr="00E85D8F">
        <w:trPr>
          <w:gridAfter w:val="2"/>
          <w:wAfter w:w="2717" w:type="dxa"/>
          <w:trHeight w:val="240"/>
        </w:trPr>
        <w:tc>
          <w:tcPr>
            <w:tcW w:w="49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85D8F" w:rsidRDefault="00E85D8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doprava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5D8F" w:rsidRDefault="00E85D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85D8F" w:rsidRDefault="00E85D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1 547</w:t>
            </w:r>
          </w:p>
        </w:tc>
      </w:tr>
      <w:tr w:rsidR="00E85D8F" w:rsidTr="00E85D8F">
        <w:trPr>
          <w:gridAfter w:val="2"/>
          <w:wAfter w:w="2717" w:type="dxa"/>
          <w:trHeight w:val="240"/>
        </w:trPr>
        <w:tc>
          <w:tcPr>
            <w:tcW w:w="49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5D8F" w:rsidRDefault="00E85D8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majetok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5D8F" w:rsidRDefault="00E85D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11 428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5D8F" w:rsidRDefault="00E85D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5D8F" w:rsidTr="00E85D8F">
        <w:trPr>
          <w:gridAfter w:val="2"/>
          <w:wAfter w:w="2717" w:type="dxa"/>
          <w:trHeight w:val="255"/>
        </w:trPr>
        <w:tc>
          <w:tcPr>
            <w:tcW w:w="49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5D8F" w:rsidRDefault="00E85D8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85D8F" w:rsidRDefault="00E85D8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25 650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85D8F" w:rsidRDefault="00E85D8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43 418</w:t>
            </w:r>
          </w:p>
        </w:tc>
      </w:tr>
    </w:tbl>
    <w:p w:rsidR="00346D2C" w:rsidRDefault="00346D2C" w:rsidP="001B065A">
      <w:pPr>
        <w:pStyle w:val="odstavec"/>
      </w:pPr>
    </w:p>
    <w:bookmarkEnd w:id="29"/>
    <w:p w:rsidR="006037E9" w:rsidRPr="00893E5B" w:rsidRDefault="006037E9" w:rsidP="001B065A">
      <w:pPr>
        <w:pStyle w:val="odstavec"/>
      </w:pPr>
    </w:p>
    <w:p w:rsidR="002A6B50" w:rsidRPr="00E63C40" w:rsidRDefault="00316173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Ostatné</w:t>
      </w:r>
      <w:r w:rsidR="00F316C5" w:rsidRPr="00E63C40">
        <w:rPr>
          <w:rFonts w:ascii="Arial" w:hAnsi="Arial"/>
        </w:rPr>
        <w:t xml:space="preserve"> výnosy z</w:t>
      </w:r>
      <w:r w:rsidR="00C11172">
        <w:rPr>
          <w:rFonts w:ascii="Arial" w:hAnsi="Arial"/>
        </w:rPr>
        <w:t> </w:t>
      </w:r>
      <w:r w:rsidR="00F316C5" w:rsidRPr="00E63C40">
        <w:rPr>
          <w:rFonts w:ascii="Arial" w:hAnsi="Arial"/>
        </w:rPr>
        <w:t>hospodárskej</w:t>
      </w:r>
      <w:r w:rsidR="00C11172">
        <w:rPr>
          <w:rFonts w:ascii="Arial" w:hAnsi="Arial"/>
        </w:rPr>
        <w:t>, finančnej a mimoriadnej</w:t>
      </w:r>
      <w:r w:rsidR="00F316C5" w:rsidRPr="00E63C40">
        <w:rPr>
          <w:rFonts w:ascii="Arial" w:hAnsi="Arial"/>
        </w:rPr>
        <w:t xml:space="preserve"> činnosti</w:t>
      </w:r>
    </w:p>
    <w:p w:rsidR="00792594" w:rsidRDefault="00C244D9" w:rsidP="001B065A">
      <w:pPr>
        <w:pStyle w:val="odstavec"/>
      </w:pPr>
      <w:r w:rsidRPr="00C244D9">
        <w:t>Informácie o výnosoch pri aktivácii nákladov a o výnosoch z hospodárskej činnosti, finančnej činnosti a mimoriadnej činnosti</w:t>
      </w:r>
      <w:r>
        <w:t xml:space="preserve"> sú uvedené nižšie:</w:t>
      </w:r>
    </w:p>
    <w:p w:rsidR="002E111F" w:rsidRDefault="002E111F" w:rsidP="001B065A">
      <w:pPr>
        <w:pStyle w:val="odstavec"/>
      </w:pPr>
      <w:bookmarkStart w:id="30" w:name="FWT_activation_proceeds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1681"/>
        <w:gridCol w:w="1677"/>
      </w:tblGrid>
      <w:tr w:rsidR="002E111F" w:rsidTr="002E111F">
        <w:trPr>
          <w:trHeight w:val="679"/>
        </w:trPr>
        <w:tc>
          <w:tcPr>
            <w:tcW w:w="58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1" w:name="RANGE!B5:D3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1"/>
          </w:p>
        </w:tc>
        <w:tc>
          <w:tcPr>
            <w:tcW w:w="1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2E111F" w:rsidTr="002E111F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Významné položky pri aktivácii nákladov, z toho: </w:t>
            </w:r>
          </w:p>
        </w:tc>
        <w:tc>
          <w:tcPr>
            <w:tcW w:w="16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E85D8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2E111F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7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E85D8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2E111F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2E111F" w:rsidTr="002E111F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16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11 428</w:t>
            </w:r>
          </w:p>
        </w:tc>
        <w:tc>
          <w:tcPr>
            <w:tcW w:w="167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E85D8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2E111F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2E111F" w:rsidTr="002E111F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predaj majetku</w:t>
            </w:r>
          </w:p>
        </w:tc>
        <w:tc>
          <w:tcPr>
            <w:tcW w:w="1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11 428</w:t>
            </w: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E85D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2E111F" w:rsidTr="002E111F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16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E85D8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2E111F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7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</w:tr>
      <w:tr w:rsidR="002E111F" w:rsidTr="002E111F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Mimoriadne výnosy, z toho:</w:t>
            </w:r>
          </w:p>
        </w:tc>
        <w:tc>
          <w:tcPr>
            <w:tcW w:w="16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E85D8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2E111F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7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E85D8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2E111F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bookmarkEnd w:id="30"/>
    <w:p w:rsidR="000422B1" w:rsidRPr="000422B1" w:rsidRDefault="000422B1" w:rsidP="00FB6F88">
      <w:pPr>
        <w:pStyle w:val="Nadpis2"/>
        <w:keepNext w:val="0"/>
        <w:suppressAutoHyphens/>
        <w:rPr>
          <w:rFonts w:ascii="Arial" w:hAnsi="Arial"/>
        </w:rPr>
      </w:pPr>
      <w:r w:rsidRPr="000422B1">
        <w:rPr>
          <w:rFonts w:ascii="Arial" w:hAnsi="Arial"/>
        </w:rPr>
        <w:t>Čistý obrat</w:t>
      </w:r>
    </w:p>
    <w:p w:rsidR="00792594" w:rsidRDefault="00792594" w:rsidP="001B065A">
      <w:pPr>
        <w:pStyle w:val="odstavec"/>
      </w:pPr>
      <w:r w:rsidRPr="00C244D9">
        <w:t>Informácie o čistom obrate</w:t>
      </w:r>
      <w:r>
        <w:t xml:space="preserve"> Spoločnosti sú uvedené nižšie:</w:t>
      </w:r>
    </w:p>
    <w:p w:rsidR="002E111F" w:rsidRDefault="002E111F" w:rsidP="001B065A">
      <w:pPr>
        <w:pStyle w:val="odstavec"/>
      </w:pPr>
      <w:bookmarkStart w:id="32" w:name="FWT_net_turnover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16"/>
        <w:gridCol w:w="1712"/>
        <w:gridCol w:w="1712"/>
      </w:tblGrid>
      <w:tr w:rsidR="002E111F" w:rsidTr="002E111F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3" w:name="RANGE!B4:D1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3"/>
          </w:p>
        </w:tc>
        <w:tc>
          <w:tcPr>
            <w:tcW w:w="17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7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2E111F" w:rsidTr="002E111F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vlastné výrobky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B6EB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B6EB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2E111F" w:rsidTr="002E111F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1 397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3 663</w:t>
            </w:r>
          </w:p>
        </w:tc>
      </w:tr>
      <w:tr w:rsidR="002E111F" w:rsidTr="002E111F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tovar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12 825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39 755</w:t>
            </w:r>
          </w:p>
        </w:tc>
      </w:tr>
      <w:tr w:rsidR="002E111F" w:rsidTr="002E111F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zo zákazky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B6EB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B6EB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2E111F" w:rsidTr="002E111F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 nehnuteľnosti na predaj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B6EB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B6EB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2E111F" w:rsidTr="002E111F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11 428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</w:tr>
      <w:tr w:rsidR="002E111F" w:rsidTr="002E111F">
        <w:trPr>
          <w:trHeight w:val="255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25 650</w:t>
            </w:r>
          </w:p>
        </w:tc>
        <w:tc>
          <w:tcPr>
            <w:tcW w:w="17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43 420</w:t>
            </w:r>
          </w:p>
        </w:tc>
      </w:tr>
    </w:tbl>
    <w:p w:rsidR="00106608" w:rsidRDefault="00106608" w:rsidP="001B065A">
      <w:pPr>
        <w:pStyle w:val="odstavec"/>
      </w:pPr>
    </w:p>
    <w:bookmarkEnd w:id="32"/>
    <w:p w:rsidR="00A13FEF" w:rsidRDefault="00A13FEF" w:rsidP="00A13FEF">
      <w:pPr>
        <w:pStyle w:val="Nadpis1"/>
        <w:keepNext w:val="0"/>
        <w:numPr>
          <w:ilvl w:val="0"/>
          <w:numId w:val="0"/>
        </w:numPr>
        <w:suppressAutoHyphens/>
        <w:spacing w:before="0" w:after="0"/>
        <w:ind w:left="420"/>
        <w:rPr>
          <w:rFonts w:ascii="Arial" w:hAnsi="Arial"/>
        </w:rPr>
      </w:pPr>
    </w:p>
    <w:p w:rsidR="002A6B50" w:rsidRPr="00E63C4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NÁKLADY</w:t>
      </w:r>
    </w:p>
    <w:p w:rsidR="00A3677A" w:rsidRPr="00E63C40" w:rsidRDefault="00316173" w:rsidP="001B065A">
      <w:pPr>
        <w:pStyle w:val="odstavec"/>
      </w:pPr>
      <w:r w:rsidRPr="00E63C40">
        <w:t xml:space="preserve">Prehľad nákladov </w:t>
      </w:r>
      <w:r w:rsidR="00C244D9">
        <w:t xml:space="preserve">Spoločnosti </w:t>
      </w:r>
      <w:r w:rsidRPr="00E63C40">
        <w:t>je uvedený v nasledujúcej tabuľke:</w:t>
      </w:r>
    </w:p>
    <w:p w:rsidR="002E111F" w:rsidRDefault="002E111F" w:rsidP="001B065A">
      <w:pPr>
        <w:pStyle w:val="odstavec"/>
      </w:pPr>
      <w:bookmarkStart w:id="34" w:name="FWT_cost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32"/>
        <w:gridCol w:w="1658"/>
        <w:gridCol w:w="1650"/>
      </w:tblGrid>
      <w:tr w:rsidR="002E111F" w:rsidTr="002E111F">
        <w:trPr>
          <w:trHeight w:val="679"/>
        </w:trPr>
        <w:tc>
          <w:tcPr>
            <w:tcW w:w="59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5" w:name="RANGE!B5:D5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5"/>
          </w:p>
        </w:tc>
        <w:tc>
          <w:tcPr>
            <w:tcW w:w="1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2E111F" w:rsidTr="002E111F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65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918</w:t>
            </w:r>
          </w:p>
        </w:tc>
        <w:tc>
          <w:tcPr>
            <w:tcW w:w="16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930</w:t>
            </w:r>
          </w:p>
        </w:tc>
      </w:tr>
      <w:tr w:rsidR="002E111F" w:rsidTr="002E111F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Doprava</w:t>
            </w:r>
          </w:p>
        </w:tc>
        <w:tc>
          <w:tcPr>
            <w:tcW w:w="1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B6EB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</w:t>
            </w:r>
          </w:p>
        </w:tc>
      </w:tr>
      <w:tr w:rsidR="002E111F" w:rsidTr="002E111F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IT</w:t>
            </w:r>
          </w:p>
        </w:tc>
        <w:tc>
          <w:tcPr>
            <w:tcW w:w="1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B6EB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77</w:t>
            </w:r>
          </w:p>
        </w:tc>
      </w:tr>
      <w:tr w:rsidR="002E111F" w:rsidTr="002E111F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telekomunikačné služby</w:t>
            </w:r>
          </w:p>
        </w:tc>
        <w:tc>
          <w:tcPr>
            <w:tcW w:w="1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446</w:t>
            </w:r>
          </w:p>
        </w:tc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313</w:t>
            </w:r>
          </w:p>
        </w:tc>
      </w:tr>
      <w:tr w:rsidR="002E111F" w:rsidTr="002E111F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Oprava auta</w:t>
            </w:r>
          </w:p>
        </w:tc>
        <w:tc>
          <w:tcPr>
            <w:tcW w:w="1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463</w:t>
            </w:r>
          </w:p>
        </w:tc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468</w:t>
            </w:r>
          </w:p>
        </w:tc>
      </w:tr>
      <w:tr w:rsidR="002E111F" w:rsidTr="002E111F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</w:t>
            </w:r>
          </w:p>
        </w:tc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</w:t>
            </w:r>
          </w:p>
        </w:tc>
      </w:tr>
      <w:tr w:rsidR="002E111F" w:rsidTr="002E111F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65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11 419</w:t>
            </w:r>
          </w:p>
        </w:tc>
        <w:tc>
          <w:tcPr>
            <w:tcW w:w="16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204</w:t>
            </w:r>
          </w:p>
        </w:tc>
      </w:tr>
      <w:tr w:rsidR="002E111F" w:rsidTr="002E111F">
        <w:trPr>
          <w:trHeight w:val="48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cena predaného dlhodobého hmotného a nehmotného majetku</w:t>
            </w:r>
          </w:p>
        </w:tc>
        <w:tc>
          <w:tcPr>
            <w:tcW w:w="1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11 419</w:t>
            </w:r>
          </w:p>
        </w:tc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B6EB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2E111F" w:rsidTr="002E111F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 a zúčtovanie opravných položiek k pohľadávkam</w:t>
            </w:r>
          </w:p>
        </w:tc>
        <w:tc>
          <w:tcPr>
            <w:tcW w:w="1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B6EB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B6EB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2E111F" w:rsidTr="002E111F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Poistenie motorové vozidlo</w:t>
            </w:r>
          </w:p>
        </w:tc>
        <w:tc>
          <w:tcPr>
            <w:tcW w:w="1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B6EB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204</w:t>
            </w:r>
          </w:p>
        </w:tc>
      </w:tr>
      <w:tr w:rsidR="002E111F" w:rsidTr="002E111F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65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74</w:t>
            </w:r>
          </w:p>
        </w:tc>
        <w:tc>
          <w:tcPr>
            <w:tcW w:w="16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60</w:t>
            </w:r>
          </w:p>
        </w:tc>
      </w:tr>
      <w:tr w:rsidR="002E111F" w:rsidTr="002E111F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Bankové poplatky</w:t>
            </w:r>
          </w:p>
        </w:tc>
        <w:tc>
          <w:tcPr>
            <w:tcW w:w="1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74</w:t>
            </w:r>
          </w:p>
        </w:tc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</w:t>
            </w:r>
          </w:p>
        </w:tc>
      </w:tr>
      <w:tr w:rsidR="002E111F" w:rsidTr="002E111F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Ostatné náklady</w:t>
            </w:r>
          </w:p>
        </w:tc>
        <w:tc>
          <w:tcPr>
            <w:tcW w:w="1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B6EB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B6EB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2E111F" w:rsidTr="002E111F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Mimoriadne náklady, z toho:</w:t>
            </w:r>
          </w:p>
        </w:tc>
        <w:tc>
          <w:tcPr>
            <w:tcW w:w="165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B6EB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2E111F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B6EB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2E111F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bookmarkEnd w:id="34"/>
    </w:tbl>
    <w:p w:rsidR="00A13FEF" w:rsidRDefault="00A13FEF" w:rsidP="00A13FEF">
      <w:pPr>
        <w:pStyle w:val="Nadpis1"/>
        <w:keepNext w:val="0"/>
        <w:numPr>
          <w:ilvl w:val="0"/>
          <w:numId w:val="0"/>
        </w:numPr>
        <w:suppressAutoHyphens/>
        <w:spacing w:before="0" w:after="0"/>
        <w:ind w:left="419"/>
        <w:rPr>
          <w:rFonts w:ascii="Arial" w:hAnsi="Arial"/>
        </w:rPr>
      </w:pPr>
    </w:p>
    <w:p w:rsidR="00C244D9" w:rsidRDefault="00316173" w:rsidP="00FB6F88">
      <w:pPr>
        <w:pStyle w:val="Nadpis1"/>
        <w:keepNext w:val="0"/>
        <w:suppressAutoHyphens/>
        <w:spacing w:before="0" w:after="0"/>
        <w:rPr>
          <w:rFonts w:ascii="Arial" w:hAnsi="Arial"/>
        </w:rPr>
      </w:pPr>
      <w:r w:rsidRPr="00E63C40">
        <w:rPr>
          <w:rFonts w:ascii="Arial" w:hAnsi="Arial"/>
        </w:rPr>
        <w:t>DANE Z</w:t>
      </w:r>
      <w:r w:rsidR="00C244D9">
        <w:rPr>
          <w:rFonts w:ascii="Arial" w:hAnsi="Arial"/>
        </w:rPr>
        <w:t> </w:t>
      </w:r>
      <w:r w:rsidRPr="00E63C40">
        <w:rPr>
          <w:rFonts w:ascii="Arial" w:hAnsi="Arial"/>
        </w:rPr>
        <w:t>PRÍJMO</w:t>
      </w:r>
      <w:r w:rsidR="00C244D9">
        <w:rPr>
          <w:rFonts w:ascii="Arial" w:hAnsi="Arial"/>
        </w:rPr>
        <w:t>V</w:t>
      </w:r>
    </w:p>
    <w:p w:rsidR="00E220A9" w:rsidRDefault="00E220A9" w:rsidP="001B065A">
      <w:pPr>
        <w:pStyle w:val="odstavec"/>
      </w:pPr>
      <w:bookmarkStart w:id="36" w:name="FWT_Income_Tax_1"/>
      <w:r>
        <w:t xml:space="preserve"> </w:t>
      </w:r>
    </w:p>
    <w:bookmarkEnd w:id="36"/>
    <w:p w:rsidR="00A3677A" w:rsidRPr="00E63C40" w:rsidRDefault="00316173" w:rsidP="001B065A">
      <w:pPr>
        <w:pStyle w:val="odstavec"/>
      </w:pPr>
      <w:r w:rsidRPr="00E63C40">
        <w:t>Prechod od teoretickej k</w:t>
      </w:r>
      <w:r w:rsidR="004504CB" w:rsidRPr="00E63C40">
        <w:t> </w:t>
      </w:r>
      <w:r w:rsidRPr="00E63C40">
        <w:t>vykázanej dani z</w:t>
      </w:r>
      <w:r w:rsidR="004504CB" w:rsidRPr="00E63C40">
        <w:t> </w:t>
      </w:r>
      <w:r w:rsidRPr="00E63C40">
        <w:t>príjmov je uvedený v</w:t>
      </w:r>
      <w:r w:rsidR="004504CB" w:rsidRPr="00E63C40">
        <w:t> </w:t>
      </w:r>
      <w:r w:rsidRPr="00E63C40">
        <w:t>nasledujúcej tabuľke:</w:t>
      </w:r>
    </w:p>
    <w:p w:rsidR="002E111F" w:rsidRDefault="002E111F" w:rsidP="001B065A">
      <w:pPr>
        <w:pStyle w:val="odstavec"/>
      </w:pPr>
      <w:bookmarkStart w:id="37" w:name="FWT_Income_Tax_2"/>
      <w:r>
        <w:t xml:space="preserve"> </w:t>
      </w:r>
    </w:p>
    <w:tbl>
      <w:tblPr>
        <w:tblW w:w="9520" w:type="dxa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88"/>
        <w:gridCol w:w="1511"/>
        <w:gridCol w:w="887"/>
        <w:gridCol w:w="1018"/>
        <w:gridCol w:w="1290"/>
        <w:gridCol w:w="757"/>
        <w:gridCol w:w="869"/>
      </w:tblGrid>
      <w:tr w:rsidR="002E111F" w:rsidTr="002E111F">
        <w:trPr>
          <w:trHeight w:val="439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8" w:name="RANGE!B3:H14"/>
            <w:bookmarkEnd w:id="38"/>
          </w:p>
        </w:tc>
        <w:tc>
          <w:tcPr>
            <w:tcW w:w="34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29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2E111F" w:rsidTr="002E111F">
        <w:trPr>
          <w:trHeight w:val="24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5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7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2E111F" w:rsidTr="002E111F">
        <w:trPr>
          <w:trHeight w:val="240"/>
        </w:trPr>
        <w:tc>
          <w:tcPr>
            <w:tcW w:w="31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5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</w:t>
            </w:r>
          </w:p>
        </w:tc>
      </w:tr>
      <w:tr w:rsidR="002E111F" w:rsidTr="002E111F">
        <w:trPr>
          <w:trHeight w:val="54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 zdanením, z toho:</w:t>
            </w:r>
          </w:p>
        </w:tc>
        <w:tc>
          <w:tcPr>
            <w:tcW w:w="15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-237 531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-107 223</w:t>
            </w:r>
          </w:p>
        </w:tc>
        <w:tc>
          <w:tcPr>
            <w:tcW w:w="7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</w:tr>
      <w:tr w:rsidR="002E111F" w:rsidTr="002E111F">
        <w:trPr>
          <w:trHeight w:val="24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5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-45 131</w:t>
            </w: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19%</w:t>
            </w:r>
          </w:p>
        </w:tc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7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-20 372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19,00%</w:t>
            </w:r>
          </w:p>
        </w:tc>
      </w:tr>
      <w:tr w:rsidR="002E111F" w:rsidTr="002E111F">
        <w:trPr>
          <w:trHeight w:val="24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5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E111F" w:rsidTr="002E111F">
        <w:trPr>
          <w:trHeight w:val="24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5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E111F" w:rsidTr="002E111F">
        <w:trPr>
          <w:trHeight w:val="24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5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E111F" w:rsidTr="002E111F">
        <w:trPr>
          <w:trHeight w:val="255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5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-237 531</w:t>
            </w:r>
          </w:p>
        </w:tc>
        <w:tc>
          <w:tcPr>
            <w:tcW w:w="88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-45 131</w:t>
            </w: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19%</w:t>
            </w:r>
          </w:p>
        </w:tc>
        <w:tc>
          <w:tcPr>
            <w:tcW w:w="129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-107 223</w:t>
            </w:r>
          </w:p>
        </w:tc>
        <w:tc>
          <w:tcPr>
            <w:tcW w:w="75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-20 372</w:t>
            </w:r>
          </w:p>
        </w:tc>
        <w:tc>
          <w:tcPr>
            <w:tcW w:w="86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18,99%</w:t>
            </w:r>
          </w:p>
        </w:tc>
      </w:tr>
      <w:tr w:rsidR="002E111F" w:rsidTr="002E111F">
        <w:trPr>
          <w:trHeight w:val="255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15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7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E111F" w:rsidTr="002E111F">
        <w:trPr>
          <w:trHeight w:val="24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5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7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E111F" w:rsidTr="002E111F">
        <w:trPr>
          <w:trHeight w:val="255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5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8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9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75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6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p w:rsidR="00D34F84" w:rsidRDefault="00D34F84" w:rsidP="001B065A">
      <w:pPr>
        <w:pStyle w:val="odstavec"/>
      </w:pPr>
    </w:p>
    <w:bookmarkEnd w:id="37"/>
    <w:p w:rsidR="00DB78B1" w:rsidRDefault="00DB78B1" w:rsidP="00DB78B1">
      <w:pPr>
        <w:pStyle w:val="Nadpis1"/>
        <w:keepNext w:val="0"/>
        <w:numPr>
          <w:ilvl w:val="0"/>
          <w:numId w:val="0"/>
        </w:numPr>
        <w:suppressAutoHyphens/>
        <w:spacing w:before="0" w:after="0"/>
        <w:ind w:left="420"/>
        <w:rPr>
          <w:rFonts w:ascii="Arial" w:hAnsi="Arial"/>
        </w:rPr>
      </w:pPr>
    </w:p>
    <w:p w:rsidR="002A6B50" w:rsidRPr="00E63C4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SKUTOČNOSTI, KTORÉ NASTALI PO DNI, KU KTORÉMU SA ZOSTAVUJE ÚČTOVNÁ ZÁVIERKA, DO DŇA JEJ ZOSTAVENIA</w:t>
      </w:r>
    </w:p>
    <w:p w:rsidR="00F53EC5" w:rsidRDefault="00A11F4B" w:rsidP="001B065A">
      <w:pPr>
        <w:pStyle w:val="odstavec"/>
      </w:pPr>
      <w:r w:rsidRPr="00E63C40">
        <w:t xml:space="preserve">Po 31. decembri </w:t>
      </w:r>
      <w:r w:rsidR="00E27543">
        <w:t>201</w:t>
      </w:r>
      <w:r w:rsidR="007B3872">
        <w:t>3</w:t>
      </w:r>
      <w:r w:rsidRPr="00E63C40">
        <w:t xml:space="preserve"> </w:t>
      </w:r>
      <w:r w:rsidR="008B28CA" w:rsidRPr="007B3872">
        <w:t>ne</w:t>
      </w:r>
      <w:r w:rsidR="009E5D7F" w:rsidRPr="007B3872">
        <w:t xml:space="preserve">nastali </w:t>
      </w:r>
      <w:r w:rsidR="005D0400" w:rsidRPr="007B3872">
        <w:t xml:space="preserve"> </w:t>
      </w:r>
      <w:r w:rsidRPr="007B3872">
        <w:t>t</w:t>
      </w:r>
      <w:r w:rsidRPr="00E63C40">
        <w:t xml:space="preserve">aké udalosti, ktoré by si vyžadovali zverejnenie alebo vykázanie v účtovnej závierke za rok </w:t>
      </w:r>
      <w:r w:rsidR="00E27543">
        <w:t>201</w:t>
      </w:r>
      <w:r w:rsidR="007B3872">
        <w:t>3</w:t>
      </w:r>
      <w:r w:rsidRPr="00E63C40">
        <w:t>.</w:t>
      </w:r>
      <w:r w:rsidR="00633A1E" w:rsidRPr="00E63C40">
        <w:t xml:space="preserve"> </w:t>
      </w:r>
    </w:p>
    <w:p w:rsidR="00F53EC5" w:rsidRDefault="00F53EC5" w:rsidP="001B065A">
      <w:pPr>
        <w:pStyle w:val="odstavec"/>
      </w:pPr>
    </w:p>
    <w:p w:rsidR="002A6B50" w:rsidRPr="00E63C4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 xml:space="preserve">PREHĽAD PEŇAŽNÝCH TOKOV </w:t>
      </w:r>
    </w:p>
    <w:p w:rsidR="0058595C" w:rsidRDefault="0058595C" w:rsidP="001B065A">
      <w:pPr>
        <w:pStyle w:val="odstavec"/>
      </w:pPr>
      <w:r w:rsidRPr="00E63C40">
        <w:t xml:space="preserve">Spoločnosť zostavila prehľad peňažných tokov </w:t>
      </w:r>
      <w:r w:rsidRPr="0058595C">
        <w:t>pomocou nepriamej metódy</w:t>
      </w:r>
      <w:r w:rsidR="00B82851">
        <w:t>:</w:t>
      </w:r>
    </w:p>
    <w:p w:rsidR="002E111F" w:rsidRPr="002E111F" w:rsidRDefault="002E111F" w:rsidP="001B065A">
      <w:pPr>
        <w:pStyle w:val="odstavec"/>
      </w:pPr>
      <w:bookmarkStart w:id="39" w:name="FWT_cash_flow_1"/>
      <w:r w:rsidRPr="002E111F">
        <w:rPr>
          <w:lang w:eastAsia="en-US"/>
        </w:rPr>
        <w:t xml:space="preserve">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5"/>
        <w:gridCol w:w="5945"/>
        <w:gridCol w:w="435"/>
        <w:gridCol w:w="982"/>
        <w:gridCol w:w="23"/>
        <w:gridCol w:w="1440"/>
        <w:gridCol w:w="96"/>
      </w:tblGrid>
      <w:tr w:rsidR="002E111F" w:rsidTr="002B6EB9">
        <w:trPr>
          <w:gridBefore w:val="1"/>
          <w:wBefore w:w="435" w:type="dxa"/>
          <w:trHeight w:val="240"/>
        </w:trPr>
        <w:tc>
          <w:tcPr>
            <w:tcW w:w="6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  <w:bookmarkStart w:id="40" w:name="RANGE!B3:D26"/>
            <w:bookmarkEnd w:id="40"/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55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2E111F" w:rsidTr="002B6EB9">
        <w:trPr>
          <w:gridBefore w:val="1"/>
          <w:wBefore w:w="435" w:type="dxa"/>
          <w:trHeight w:val="240"/>
        </w:trPr>
        <w:tc>
          <w:tcPr>
            <w:tcW w:w="63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EUR</w:t>
            </w:r>
          </w:p>
        </w:tc>
        <w:tc>
          <w:tcPr>
            <w:tcW w:w="155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EUR</w:t>
            </w:r>
          </w:p>
        </w:tc>
      </w:tr>
      <w:tr w:rsidR="002E111F" w:rsidTr="002B6EB9">
        <w:trPr>
          <w:gridBefore w:val="1"/>
          <w:wBefore w:w="435" w:type="dxa"/>
          <w:trHeight w:val="240"/>
        </w:trPr>
        <w:tc>
          <w:tcPr>
            <w:tcW w:w="6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E111F" w:rsidTr="002B6EB9">
        <w:trPr>
          <w:gridBefore w:val="1"/>
          <w:wBefore w:w="435" w:type="dxa"/>
          <w:trHeight w:val="240"/>
        </w:trPr>
        <w:tc>
          <w:tcPr>
            <w:tcW w:w="6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Čistý zisk (pred odpočítaním daňových a mimoriadnych položiek)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-237 531</w:t>
            </w:r>
          </w:p>
        </w:tc>
        <w:tc>
          <w:tcPr>
            <w:tcW w:w="155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-107 223</w:t>
            </w:r>
          </w:p>
        </w:tc>
      </w:tr>
      <w:tr w:rsidR="002E111F" w:rsidTr="002B6EB9">
        <w:trPr>
          <w:gridBefore w:val="1"/>
          <w:wBefore w:w="435" w:type="dxa"/>
          <w:trHeight w:val="240"/>
        </w:trPr>
        <w:tc>
          <w:tcPr>
            <w:tcW w:w="6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Úpravy o nepeňažné operácie: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B6EB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55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B6EB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2E111F" w:rsidTr="002B6EB9">
        <w:trPr>
          <w:gridBefore w:val="1"/>
          <w:wBefore w:w="435" w:type="dxa"/>
          <w:trHeight w:val="240"/>
        </w:trPr>
        <w:tc>
          <w:tcPr>
            <w:tcW w:w="6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Odpisy dlhodobého majetku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2 276</w:t>
            </w:r>
          </w:p>
        </w:tc>
        <w:tc>
          <w:tcPr>
            <w:tcW w:w="155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938</w:t>
            </w:r>
          </w:p>
        </w:tc>
      </w:tr>
      <w:tr w:rsidR="002E111F" w:rsidTr="002B6EB9">
        <w:trPr>
          <w:gridBefore w:val="1"/>
          <w:wBefore w:w="435" w:type="dxa"/>
          <w:trHeight w:val="240"/>
        </w:trPr>
        <w:tc>
          <w:tcPr>
            <w:tcW w:w="6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Úrokové náklady (netto)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B6EB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55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</w:t>
            </w:r>
          </w:p>
        </w:tc>
      </w:tr>
      <w:tr w:rsidR="002E111F" w:rsidTr="002B6EB9">
        <w:trPr>
          <w:gridBefore w:val="1"/>
          <w:wBefore w:w="435" w:type="dxa"/>
          <w:trHeight w:val="240"/>
        </w:trPr>
        <w:tc>
          <w:tcPr>
            <w:tcW w:w="6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Strata / (zisk) z predaja dlhodobého majetku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-495</w:t>
            </w:r>
          </w:p>
        </w:tc>
        <w:tc>
          <w:tcPr>
            <w:tcW w:w="155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B6EB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2E111F" w:rsidTr="002B6EB9">
        <w:trPr>
          <w:gridBefore w:val="1"/>
          <w:wBefore w:w="435" w:type="dxa"/>
          <w:trHeight w:val="240"/>
        </w:trPr>
        <w:tc>
          <w:tcPr>
            <w:tcW w:w="6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 dlhodobého finančného majetku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B6EB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55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B6EB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2E111F" w:rsidTr="002B6EB9">
        <w:trPr>
          <w:gridBefore w:val="1"/>
          <w:wBefore w:w="435" w:type="dxa"/>
          <w:trHeight w:val="240"/>
        </w:trPr>
        <w:tc>
          <w:tcPr>
            <w:tcW w:w="6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položky nezahrnuté do nepeňažných operácií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B6EB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55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B6EB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2E111F" w:rsidTr="002B6EB9">
        <w:trPr>
          <w:gridBefore w:val="1"/>
          <w:wBefore w:w="435" w:type="dxa"/>
          <w:trHeight w:val="240"/>
        </w:trPr>
        <w:tc>
          <w:tcPr>
            <w:tcW w:w="6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Zisk z prevádzky pred zmenou pracovného kapitálu</w:t>
            </w:r>
          </w:p>
        </w:tc>
        <w:tc>
          <w:tcPr>
            <w:tcW w:w="98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-235 750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-106 287</w:t>
            </w:r>
          </w:p>
        </w:tc>
      </w:tr>
      <w:tr w:rsidR="002E111F" w:rsidTr="002B6EB9">
        <w:trPr>
          <w:gridBefore w:val="1"/>
          <w:wBefore w:w="435" w:type="dxa"/>
          <w:trHeight w:val="240"/>
        </w:trPr>
        <w:tc>
          <w:tcPr>
            <w:tcW w:w="6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B6EB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55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B6EB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2E111F" w:rsidTr="002B6EB9">
        <w:trPr>
          <w:gridBefore w:val="1"/>
          <w:wBefore w:w="435" w:type="dxa"/>
          <w:trHeight w:val="240"/>
        </w:trPr>
        <w:tc>
          <w:tcPr>
            <w:tcW w:w="6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 pracovného kapitálu: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B6EB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55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B6EB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2E111F" w:rsidTr="002B6EB9">
        <w:trPr>
          <w:gridBefore w:val="1"/>
          <w:wBefore w:w="435" w:type="dxa"/>
          <w:trHeight w:val="240"/>
        </w:trPr>
        <w:tc>
          <w:tcPr>
            <w:tcW w:w="6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Úbytok (prírastok) pohľadávok z obchodného styku a časového rozlíšenia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-27 908</w:t>
            </w:r>
          </w:p>
        </w:tc>
        <w:tc>
          <w:tcPr>
            <w:tcW w:w="155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-68 653</w:t>
            </w:r>
          </w:p>
        </w:tc>
      </w:tr>
      <w:tr w:rsidR="002E111F" w:rsidTr="002B6EB9">
        <w:trPr>
          <w:gridBefore w:val="1"/>
          <w:wBefore w:w="435" w:type="dxa"/>
          <w:trHeight w:val="240"/>
        </w:trPr>
        <w:tc>
          <w:tcPr>
            <w:tcW w:w="6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Úbytok (prírastok) zásob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208 389</w:t>
            </w:r>
          </w:p>
        </w:tc>
        <w:tc>
          <w:tcPr>
            <w:tcW w:w="155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-69 317</w:t>
            </w:r>
          </w:p>
        </w:tc>
      </w:tr>
      <w:tr w:rsidR="002E111F" w:rsidTr="002B6EB9">
        <w:trPr>
          <w:gridBefore w:val="1"/>
          <w:wBefore w:w="435" w:type="dxa"/>
          <w:trHeight w:val="240"/>
        </w:trPr>
        <w:tc>
          <w:tcPr>
            <w:tcW w:w="6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(Úbytok) prírastok záväzkov a časového rozlíšenia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40 146</w:t>
            </w:r>
          </w:p>
        </w:tc>
        <w:tc>
          <w:tcPr>
            <w:tcW w:w="155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243 934</w:t>
            </w:r>
          </w:p>
        </w:tc>
      </w:tr>
      <w:tr w:rsidR="002E111F" w:rsidTr="002B6EB9">
        <w:trPr>
          <w:gridBefore w:val="1"/>
          <w:wBefore w:w="435" w:type="dxa"/>
          <w:trHeight w:val="240"/>
        </w:trPr>
        <w:tc>
          <w:tcPr>
            <w:tcW w:w="6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E111F" w:rsidTr="002B6EB9">
        <w:trPr>
          <w:gridBefore w:val="1"/>
          <w:wBefore w:w="435" w:type="dxa"/>
          <w:trHeight w:val="255"/>
        </w:trPr>
        <w:tc>
          <w:tcPr>
            <w:tcW w:w="6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Peňažné toky z prevádzky</w:t>
            </w:r>
          </w:p>
        </w:tc>
        <w:tc>
          <w:tcPr>
            <w:tcW w:w="98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-15 123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-323</w:t>
            </w:r>
          </w:p>
        </w:tc>
      </w:tr>
      <w:bookmarkEnd w:id="39"/>
      <w:tr w:rsidR="002E111F" w:rsidTr="002B6EB9">
        <w:trPr>
          <w:gridAfter w:val="1"/>
          <w:wAfter w:w="96" w:type="dxa"/>
          <w:trHeight w:val="240"/>
        </w:trPr>
        <w:tc>
          <w:tcPr>
            <w:tcW w:w="6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 w:rsidP="002B6EB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E111F" w:rsidTr="002B6EB9">
        <w:trPr>
          <w:gridAfter w:val="1"/>
          <w:wAfter w:w="96" w:type="dxa"/>
          <w:trHeight w:val="240"/>
        </w:trPr>
        <w:tc>
          <w:tcPr>
            <w:tcW w:w="6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Peňažné toky z prevádzkovej činnosti</w:t>
            </w:r>
          </w:p>
        </w:tc>
        <w:tc>
          <w:tcPr>
            <w:tcW w:w="14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B6EB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B6EB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2E111F" w:rsidTr="002B6EB9">
        <w:trPr>
          <w:gridAfter w:val="1"/>
          <w:wAfter w:w="96" w:type="dxa"/>
          <w:trHeight w:val="240"/>
        </w:trPr>
        <w:tc>
          <w:tcPr>
            <w:tcW w:w="6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Peňažné toky z prevádzky</w:t>
            </w:r>
          </w:p>
        </w:tc>
        <w:tc>
          <w:tcPr>
            <w:tcW w:w="14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-15 123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-323</w:t>
            </w:r>
          </w:p>
        </w:tc>
      </w:tr>
      <w:tr w:rsidR="002E111F" w:rsidTr="002B6EB9">
        <w:trPr>
          <w:gridAfter w:val="1"/>
          <w:wAfter w:w="96" w:type="dxa"/>
          <w:trHeight w:val="240"/>
        </w:trPr>
        <w:tc>
          <w:tcPr>
            <w:tcW w:w="6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Zaplatené úroky</w:t>
            </w:r>
          </w:p>
        </w:tc>
        <w:tc>
          <w:tcPr>
            <w:tcW w:w="14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B6EB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B6EB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2E111F" w:rsidTr="002B6EB9">
        <w:trPr>
          <w:gridAfter w:val="1"/>
          <w:wAfter w:w="96" w:type="dxa"/>
          <w:trHeight w:val="240"/>
        </w:trPr>
        <w:tc>
          <w:tcPr>
            <w:tcW w:w="6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Prijaté úroky</w:t>
            </w:r>
          </w:p>
        </w:tc>
        <w:tc>
          <w:tcPr>
            <w:tcW w:w="14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B6EB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</w:tr>
      <w:tr w:rsidR="002E111F" w:rsidTr="002B6EB9">
        <w:trPr>
          <w:gridAfter w:val="1"/>
          <w:wAfter w:w="96" w:type="dxa"/>
          <w:trHeight w:val="240"/>
        </w:trPr>
        <w:tc>
          <w:tcPr>
            <w:tcW w:w="6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Zaplatená daň z príjmov</w:t>
            </w:r>
          </w:p>
        </w:tc>
        <w:tc>
          <w:tcPr>
            <w:tcW w:w="14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B6EB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</w:t>
            </w:r>
          </w:p>
        </w:tc>
      </w:tr>
      <w:tr w:rsidR="002E111F" w:rsidTr="002B6EB9">
        <w:trPr>
          <w:gridAfter w:val="1"/>
          <w:wAfter w:w="96" w:type="dxa"/>
          <w:trHeight w:val="255"/>
        </w:trPr>
        <w:tc>
          <w:tcPr>
            <w:tcW w:w="6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Čisté peňažné toky z prevádzkovej činnosti</w:t>
            </w:r>
          </w:p>
        </w:tc>
        <w:tc>
          <w:tcPr>
            <w:tcW w:w="1440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-15 123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-322</w:t>
            </w:r>
          </w:p>
        </w:tc>
      </w:tr>
      <w:tr w:rsidR="002E111F" w:rsidTr="002B6EB9">
        <w:trPr>
          <w:gridAfter w:val="1"/>
          <w:wAfter w:w="96" w:type="dxa"/>
          <w:trHeight w:val="240"/>
        </w:trPr>
        <w:tc>
          <w:tcPr>
            <w:tcW w:w="6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Peňažné toky z investičnej činnosti</w:t>
            </w:r>
          </w:p>
        </w:tc>
        <w:tc>
          <w:tcPr>
            <w:tcW w:w="14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B6EB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B6EB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2E111F" w:rsidTr="002B6EB9">
        <w:trPr>
          <w:gridAfter w:val="1"/>
          <w:wAfter w:w="96" w:type="dxa"/>
          <w:trHeight w:val="240"/>
        </w:trPr>
        <w:tc>
          <w:tcPr>
            <w:tcW w:w="6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Nákup dlhodobého majetku</w:t>
            </w:r>
          </w:p>
        </w:tc>
        <w:tc>
          <w:tcPr>
            <w:tcW w:w="14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3 989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-2 319</w:t>
            </w:r>
          </w:p>
        </w:tc>
      </w:tr>
      <w:tr w:rsidR="002E111F" w:rsidTr="002B6EB9">
        <w:trPr>
          <w:gridAfter w:val="1"/>
          <w:wAfter w:w="96" w:type="dxa"/>
          <w:trHeight w:val="240"/>
        </w:trPr>
        <w:tc>
          <w:tcPr>
            <w:tcW w:w="6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Príjmy z predaja dlhodobého majetku</w:t>
            </w:r>
          </w:p>
        </w:tc>
        <w:tc>
          <w:tcPr>
            <w:tcW w:w="14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11 428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E111F" w:rsidTr="002B6EB9">
        <w:trPr>
          <w:gridAfter w:val="1"/>
          <w:wAfter w:w="96" w:type="dxa"/>
          <w:trHeight w:val="255"/>
        </w:trPr>
        <w:tc>
          <w:tcPr>
            <w:tcW w:w="6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Čisté peňažné toky z investičnej činnosti</w:t>
            </w:r>
          </w:p>
        </w:tc>
        <w:tc>
          <w:tcPr>
            <w:tcW w:w="1440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15 417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-2 319</w:t>
            </w:r>
          </w:p>
        </w:tc>
      </w:tr>
      <w:tr w:rsidR="002E111F" w:rsidTr="002B6EB9">
        <w:trPr>
          <w:gridAfter w:val="1"/>
          <w:wAfter w:w="96" w:type="dxa"/>
          <w:trHeight w:val="255"/>
        </w:trPr>
        <w:tc>
          <w:tcPr>
            <w:tcW w:w="6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Čisté peňažné toky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z finančnej činnosti</w:t>
            </w:r>
          </w:p>
        </w:tc>
        <w:tc>
          <w:tcPr>
            <w:tcW w:w="1440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2B6EB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-</w:t>
            </w:r>
            <w:r w:rsidR="002E111F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2B6EB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  <w:r w:rsidR="002E111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2E111F" w:rsidTr="002B6EB9">
        <w:trPr>
          <w:gridAfter w:val="1"/>
          <w:wAfter w:w="96" w:type="dxa"/>
          <w:trHeight w:val="240"/>
        </w:trPr>
        <w:tc>
          <w:tcPr>
            <w:tcW w:w="6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Prírastky (úbytky) peňažných prostriedkov a peňažných ekvivalentov</w:t>
            </w:r>
          </w:p>
        </w:tc>
        <w:tc>
          <w:tcPr>
            <w:tcW w:w="14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294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-2 641</w:t>
            </w:r>
          </w:p>
        </w:tc>
      </w:tr>
      <w:tr w:rsidR="002E111F" w:rsidTr="002B6EB9">
        <w:trPr>
          <w:gridAfter w:val="1"/>
          <w:wAfter w:w="96" w:type="dxa"/>
          <w:trHeight w:val="240"/>
        </w:trPr>
        <w:tc>
          <w:tcPr>
            <w:tcW w:w="6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Peňažné prostriedky a peňažné ekvivalenty na začiatku roka</w:t>
            </w:r>
          </w:p>
        </w:tc>
        <w:tc>
          <w:tcPr>
            <w:tcW w:w="14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544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3 084</w:t>
            </w:r>
          </w:p>
        </w:tc>
      </w:tr>
      <w:tr w:rsidR="002E111F" w:rsidTr="002B6EB9">
        <w:trPr>
          <w:gridAfter w:val="1"/>
          <w:wAfter w:w="96" w:type="dxa"/>
          <w:trHeight w:val="255"/>
        </w:trPr>
        <w:tc>
          <w:tcPr>
            <w:tcW w:w="6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Peňažné prostriedky a peňažné ekvivalenty na konci roka</w:t>
            </w:r>
          </w:p>
        </w:tc>
        <w:tc>
          <w:tcPr>
            <w:tcW w:w="1440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838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E111F" w:rsidRDefault="002E111F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443</w:t>
            </w:r>
          </w:p>
        </w:tc>
      </w:tr>
    </w:tbl>
    <w:p w:rsidR="00E34FE6" w:rsidRDefault="00E34FE6" w:rsidP="001B065A">
      <w:pPr>
        <w:pStyle w:val="odstavec"/>
      </w:pPr>
    </w:p>
    <w:sectPr w:rsidR="00E34FE6" w:rsidSect="007A549A">
      <w:headerReference w:type="default" r:id="rId10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B61B0" w:rsidRDefault="00DB61B0">
      <w:r>
        <w:separator/>
      </w:r>
    </w:p>
  </w:endnote>
  <w:endnote w:type="continuationSeparator" w:id="0">
    <w:p w:rsidR="00DB61B0" w:rsidRDefault="00DB61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00"/>
    <w:family w:val="swiss"/>
    <w:pitch w:val="variable"/>
    <w:sig w:usb0="00000007" w:usb1="00000000" w:usb2="00000000" w:usb3="00000000" w:csb0="00000013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B61B0" w:rsidRDefault="00DB61B0">
      <w:r>
        <w:separator/>
      </w:r>
    </w:p>
  </w:footnote>
  <w:footnote w:type="continuationSeparator" w:id="0">
    <w:p w:rsidR="00DB61B0" w:rsidRDefault="00DB61B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B6EB9" w:rsidRPr="00980076" w:rsidRDefault="002B6EB9" w:rsidP="007F4B1B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Arial" w:hAnsi="Arial" w:cs="Arial"/>
        <w:sz w:val="20"/>
        <w:szCs w:val="20"/>
      </w:rPr>
    </w:pPr>
    <w:r w:rsidRPr="00A944ED">
      <w:rPr>
        <w:rFonts w:ascii="Arial" w:hAnsi="Arial" w:cs="Arial"/>
        <w:sz w:val="20"/>
        <w:szCs w:val="20"/>
      </w:rPr>
      <w:t>GAMA VO s.r.o.</w:t>
    </w:r>
    <w:r w:rsidRPr="00980076">
      <w:rPr>
        <w:rFonts w:ascii="Arial" w:hAnsi="Arial" w:cs="Arial"/>
        <w:sz w:val="20"/>
        <w:szCs w:val="20"/>
      </w:rPr>
      <w:tab/>
    </w:r>
    <w:r w:rsidRPr="00980076">
      <w:rPr>
        <w:rStyle w:val="slostrany"/>
        <w:rFonts w:ascii="Arial" w:hAnsi="Arial" w:cs="Arial"/>
        <w:sz w:val="18"/>
        <w:szCs w:val="18"/>
      </w:rPr>
      <w:fldChar w:fldCharType="begin"/>
    </w:r>
    <w:r w:rsidRPr="00980076">
      <w:rPr>
        <w:rStyle w:val="slostrany"/>
        <w:rFonts w:ascii="Arial" w:hAnsi="Arial" w:cs="Arial"/>
        <w:sz w:val="18"/>
        <w:szCs w:val="18"/>
      </w:rPr>
      <w:instrText xml:space="preserve"> PAGE </w:instrText>
    </w:r>
    <w:r w:rsidRPr="00980076">
      <w:rPr>
        <w:rStyle w:val="slostrany"/>
        <w:rFonts w:ascii="Arial" w:hAnsi="Arial" w:cs="Arial"/>
        <w:sz w:val="18"/>
        <w:szCs w:val="18"/>
      </w:rPr>
      <w:fldChar w:fldCharType="separate"/>
    </w:r>
    <w:r w:rsidR="00D034FA">
      <w:rPr>
        <w:rStyle w:val="slostrany"/>
        <w:rFonts w:ascii="Arial" w:hAnsi="Arial" w:cs="Arial"/>
        <w:noProof/>
        <w:sz w:val="18"/>
        <w:szCs w:val="18"/>
      </w:rPr>
      <w:t>1</w:t>
    </w:r>
    <w:r w:rsidRPr="00980076">
      <w:rPr>
        <w:rStyle w:val="slostrany"/>
        <w:rFonts w:ascii="Arial" w:hAnsi="Arial" w:cs="Arial"/>
        <w:sz w:val="18"/>
        <w:szCs w:val="18"/>
      </w:rPr>
      <w:fldChar w:fldCharType="end"/>
    </w:r>
  </w:p>
  <w:p w:rsidR="002B6EB9" w:rsidRPr="00980076" w:rsidRDefault="002B6EB9" w:rsidP="00BB76BC">
    <w:pPr>
      <w:pStyle w:val="Hlavika"/>
      <w:pBdr>
        <w:bottom w:val="single" w:sz="4" w:space="1" w:color="auto"/>
      </w:pBdr>
      <w:tabs>
        <w:tab w:val="clear" w:pos="9072"/>
      </w:tabs>
      <w:rPr>
        <w:rFonts w:ascii="Arial" w:hAnsi="Arial" w:cs="Arial"/>
        <w:sz w:val="20"/>
        <w:szCs w:val="20"/>
      </w:rPr>
    </w:pPr>
    <w:r w:rsidRPr="00980076">
      <w:rPr>
        <w:rFonts w:ascii="Arial" w:hAnsi="Arial" w:cs="Arial"/>
        <w:sz w:val="20"/>
        <w:szCs w:val="20"/>
      </w:rPr>
      <w:t xml:space="preserve">Poznámky k účtovnej závierke zostavenej k 31. decembru </w:t>
    </w:r>
    <w:r>
      <w:rPr>
        <w:rFonts w:ascii="Arial" w:hAnsi="Arial" w:cs="Arial"/>
        <w:sz w:val="20"/>
        <w:szCs w:val="20"/>
      </w:rPr>
      <w:t>2013</w:t>
    </w:r>
  </w:p>
  <w:p w:rsidR="002B6EB9" w:rsidRPr="004D5ED9" w:rsidRDefault="002B6EB9">
    <w:pPr>
      <w:pStyle w:val="Hlavika"/>
      <w:rPr>
        <w:rFonts w:ascii="Arial" w:hAnsi="Arial" w:cs="Arial"/>
        <w:sz w:val="20"/>
        <w:szCs w:val="20"/>
      </w:rPr>
    </w:pPr>
  </w:p>
  <w:p w:rsidR="002B6EB9" w:rsidRPr="004D5ED9" w:rsidRDefault="002B6EB9">
    <w:pPr>
      <w:pStyle w:val="Hlavika"/>
      <w:rPr>
        <w:rFonts w:ascii="Arial" w:hAnsi="Arial" w:cs="Arial"/>
        <w:sz w:val="20"/>
        <w:szCs w:val="2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B6EB9" w:rsidRPr="00980076" w:rsidRDefault="002B6EB9" w:rsidP="007F4B1B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Arial" w:hAnsi="Arial" w:cs="Arial"/>
        <w:sz w:val="20"/>
        <w:szCs w:val="20"/>
      </w:rPr>
    </w:pPr>
    <w:r w:rsidRPr="00A944ED">
      <w:rPr>
        <w:rFonts w:ascii="Arial" w:hAnsi="Arial" w:cs="Arial"/>
        <w:sz w:val="20"/>
        <w:szCs w:val="20"/>
      </w:rPr>
      <w:t>GAMA VO s.r.o.</w:t>
    </w:r>
    <w:r w:rsidRPr="00980076"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  <w:t xml:space="preserve">   </w:t>
    </w:r>
    <w:r w:rsidRPr="00980076">
      <w:rPr>
        <w:rStyle w:val="slostrany"/>
        <w:rFonts w:ascii="Arial" w:hAnsi="Arial" w:cs="Arial"/>
        <w:sz w:val="18"/>
        <w:szCs w:val="18"/>
      </w:rPr>
      <w:fldChar w:fldCharType="begin"/>
    </w:r>
    <w:r w:rsidRPr="00980076">
      <w:rPr>
        <w:rStyle w:val="slostrany"/>
        <w:rFonts w:ascii="Arial" w:hAnsi="Arial" w:cs="Arial"/>
        <w:sz w:val="18"/>
        <w:szCs w:val="18"/>
      </w:rPr>
      <w:instrText xml:space="preserve"> PAGE </w:instrText>
    </w:r>
    <w:r w:rsidRPr="00980076">
      <w:rPr>
        <w:rStyle w:val="slostrany"/>
        <w:rFonts w:ascii="Arial" w:hAnsi="Arial" w:cs="Arial"/>
        <w:sz w:val="18"/>
        <w:szCs w:val="18"/>
      </w:rPr>
      <w:fldChar w:fldCharType="separate"/>
    </w:r>
    <w:r w:rsidR="00433BCF">
      <w:rPr>
        <w:rStyle w:val="slostrany"/>
        <w:rFonts w:ascii="Arial" w:hAnsi="Arial" w:cs="Arial"/>
        <w:noProof/>
        <w:sz w:val="18"/>
        <w:szCs w:val="18"/>
      </w:rPr>
      <w:t>5</w:t>
    </w:r>
    <w:r w:rsidRPr="00980076">
      <w:rPr>
        <w:rStyle w:val="slostrany"/>
        <w:rFonts w:ascii="Arial" w:hAnsi="Arial" w:cs="Arial"/>
        <w:sz w:val="18"/>
        <w:szCs w:val="18"/>
      </w:rPr>
      <w:fldChar w:fldCharType="end"/>
    </w:r>
  </w:p>
  <w:p w:rsidR="002B6EB9" w:rsidRPr="00980076" w:rsidRDefault="002B6EB9" w:rsidP="00BB76BC">
    <w:pPr>
      <w:pStyle w:val="Hlavika"/>
      <w:pBdr>
        <w:bottom w:val="single" w:sz="4" w:space="1" w:color="auto"/>
      </w:pBdr>
      <w:tabs>
        <w:tab w:val="clear" w:pos="9072"/>
      </w:tabs>
      <w:rPr>
        <w:rFonts w:ascii="Arial" w:hAnsi="Arial" w:cs="Arial"/>
        <w:sz w:val="20"/>
        <w:szCs w:val="20"/>
      </w:rPr>
    </w:pPr>
    <w:r w:rsidRPr="00980076">
      <w:rPr>
        <w:rFonts w:ascii="Arial" w:hAnsi="Arial" w:cs="Arial"/>
        <w:sz w:val="20"/>
        <w:szCs w:val="20"/>
      </w:rPr>
      <w:t xml:space="preserve">Poznámky k účtovnej závierke zostavenej k 31. decembru </w:t>
    </w:r>
    <w:r>
      <w:rPr>
        <w:rFonts w:ascii="Arial" w:hAnsi="Arial" w:cs="Arial"/>
        <w:sz w:val="20"/>
        <w:szCs w:val="20"/>
      </w:rPr>
      <w:t>2013</w:t>
    </w:r>
  </w:p>
  <w:p w:rsidR="002B6EB9" w:rsidRPr="004D5ED9" w:rsidRDefault="002B6EB9">
    <w:pPr>
      <w:pStyle w:val="Hlavika"/>
      <w:rPr>
        <w:rFonts w:ascii="Arial" w:hAnsi="Arial" w:cs="Arial"/>
        <w:sz w:val="20"/>
        <w:szCs w:val="20"/>
      </w:rPr>
    </w:pPr>
  </w:p>
  <w:p w:rsidR="002B6EB9" w:rsidRPr="004D5ED9" w:rsidRDefault="002B6EB9">
    <w:pPr>
      <w:pStyle w:val="Hlavika"/>
      <w:rPr>
        <w:rFonts w:ascii="Arial" w:hAnsi="Arial" w:cs="Arial"/>
        <w:sz w:val="20"/>
        <w:szCs w:val="2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B6EB9" w:rsidRPr="00980076" w:rsidRDefault="002B6EB9" w:rsidP="007F4B1B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Arial" w:hAnsi="Arial" w:cs="Arial"/>
        <w:sz w:val="20"/>
        <w:szCs w:val="20"/>
      </w:rPr>
    </w:pPr>
    <w:r w:rsidRPr="00A944ED">
      <w:rPr>
        <w:rFonts w:ascii="Arial" w:hAnsi="Arial" w:cs="Arial"/>
        <w:sz w:val="20"/>
        <w:szCs w:val="20"/>
      </w:rPr>
      <w:t>GAMA VO s.r.o.</w:t>
    </w:r>
    <w:r>
      <w:rPr>
        <w:rFonts w:ascii="Arial" w:hAnsi="Arial" w:cs="Arial"/>
        <w:sz w:val="20"/>
        <w:szCs w:val="20"/>
      </w:rPr>
      <w:tab/>
      <w:t xml:space="preserve">   </w:t>
    </w:r>
    <w:r w:rsidRPr="00980076">
      <w:rPr>
        <w:rStyle w:val="slostrany"/>
        <w:rFonts w:ascii="Arial" w:hAnsi="Arial" w:cs="Arial"/>
        <w:sz w:val="18"/>
        <w:szCs w:val="18"/>
      </w:rPr>
      <w:fldChar w:fldCharType="begin"/>
    </w:r>
    <w:r w:rsidRPr="00980076">
      <w:rPr>
        <w:rStyle w:val="slostrany"/>
        <w:rFonts w:ascii="Arial" w:hAnsi="Arial" w:cs="Arial"/>
        <w:sz w:val="18"/>
        <w:szCs w:val="18"/>
      </w:rPr>
      <w:instrText xml:space="preserve"> PAGE </w:instrText>
    </w:r>
    <w:r w:rsidRPr="00980076">
      <w:rPr>
        <w:rStyle w:val="slostrany"/>
        <w:rFonts w:ascii="Arial" w:hAnsi="Arial" w:cs="Arial"/>
        <w:sz w:val="18"/>
        <w:szCs w:val="18"/>
      </w:rPr>
      <w:fldChar w:fldCharType="separate"/>
    </w:r>
    <w:r w:rsidR="00433BCF">
      <w:rPr>
        <w:rStyle w:val="slostrany"/>
        <w:rFonts w:ascii="Arial" w:hAnsi="Arial" w:cs="Arial"/>
        <w:noProof/>
        <w:sz w:val="18"/>
        <w:szCs w:val="18"/>
      </w:rPr>
      <w:t>10</w:t>
    </w:r>
    <w:r w:rsidRPr="00980076">
      <w:rPr>
        <w:rStyle w:val="slostrany"/>
        <w:rFonts w:ascii="Arial" w:hAnsi="Arial" w:cs="Arial"/>
        <w:sz w:val="18"/>
        <w:szCs w:val="18"/>
      </w:rPr>
      <w:fldChar w:fldCharType="end"/>
    </w:r>
  </w:p>
  <w:p w:rsidR="002B6EB9" w:rsidRPr="00980076" w:rsidRDefault="002B6EB9" w:rsidP="00BB76BC">
    <w:pPr>
      <w:pStyle w:val="Hlavika"/>
      <w:pBdr>
        <w:bottom w:val="single" w:sz="4" w:space="1" w:color="auto"/>
      </w:pBdr>
      <w:tabs>
        <w:tab w:val="clear" w:pos="9072"/>
      </w:tabs>
      <w:rPr>
        <w:rFonts w:ascii="Arial" w:hAnsi="Arial" w:cs="Arial"/>
        <w:sz w:val="20"/>
        <w:szCs w:val="20"/>
      </w:rPr>
    </w:pPr>
    <w:r w:rsidRPr="00980076">
      <w:rPr>
        <w:rFonts w:ascii="Arial" w:hAnsi="Arial" w:cs="Arial"/>
        <w:sz w:val="20"/>
        <w:szCs w:val="20"/>
      </w:rPr>
      <w:t xml:space="preserve">Poznámky k účtovnej závierke zostavenej k 31. decembru </w:t>
    </w:r>
    <w:r>
      <w:rPr>
        <w:rFonts w:ascii="Arial" w:hAnsi="Arial" w:cs="Arial"/>
        <w:sz w:val="20"/>
        <w:szCs w:val="20"/>
      </w:rPr>
      <w:t>2013</w:t>
    </w:r>
  </w:p>
  <w:p w:rsidR="002B6EB9" w:rsidRPr="004D5ED9" w:rsidRDefault="002B6EB9">
    <w:pPr>
      <w:pStyle w:val="Hlavika"/>
      <w:rPr>
        <w:rFonts w:ascii="Arial" w:hAnsi="Arial" w:cs="Arial"/>
        <w:sz w:val="20"/>
        <w:szCs w:val="20"/>
      </w:rPr>
    </w:pPr>
  </w:p>
  <w:p w:rsidR="002B6EB9" w:rsidRPr="004D5ED9" w:rsidRDefault="002B6EB9">
    <w:pPr>
      <w:pStyle w:val="Hlavika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76204F"/>
    <w:multiLevelType w:val="multilevel"/>
    <w:tmpl w:val="E120157C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">
    <w:nsid w:val="06354194"/>
    <w:multiLevelType w:val="hybridMultilevel"/>
    <w:tmpl w:val="00F05286"/>
    <w:lvl w:ilvl="0" w:tplc="B5CABE32">
      <w:start w:val="5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B4F0159"/>
    <w:multiLevelType w:val="hybridMultilevel"/>
    <w:tmpl w:val="4132AA90"/>
    <w:lvl w:ilvl="0" w:tplc="8710F396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3">
    <w:nsid w:val="0C63722B"/>
    <w:multiLevelType w:val="hybridMultilevel"/>
    <w:tmpl w:val="48B6D378"/>
    <w:lvl w:ilvl="0" w:tplc="57D4CB3A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D1A5382"/>
    <w:multiLevelType w:val="hybridMultilevel"/>
    <w:tmpl w:val="F3500982"/>
    <w:lvl w:ilvl="0" w:tplc="1E586974">
      <w:start w:val="1"/>
      <w:numFmt w:val="decimal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EC24D4C"/>
    <w:multiLevelType w:val="hybridMultilevel"/>
    <w:tmpl w:val="B1FA570C"/>
    <w:lvl w:ilvl="0" w:tplc="D11820CC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6">
    <w:nsid w:val="102D3E65"/>
    <w:multiLevelType w:val="hybridMultilevel"/>
    <w:tmpl w:val="D23AAA80"/>
    <w:lvl w:ilvl="0" w:tplc="2D7A2306">
      <w:start w:val="1"/>
      <w:numFmt w:val="decimal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29F0C18"/>
    <w:multiLevelType w:val="hybridMultilevel"/>
    <w:tmpl w:val="B6BA926E"/>
    <w:lvl w:ilvl="0" w:tplc="0C464FAE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3DD2672"/>
    <w:multiLevelType w:val="hybridMultilevel"/>
    <w:tmpl w:val="2146C5BA"/>
    <w:lvl w:ilvl="0" w:tplc="E84895DC">
      <w:start w:val="1"/>
      <w:numFmt w:val="lowerLetter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CD5160D"/>
    <w:multiLevelType w:val="hybridMultilevel"/>
    <w:tmpl w:val="67A6B23A"/>
    <w:lvl w:ilvl="0" w:tplc="1AD01C8E">
      <w:start w:val="1"/>
      <w:numFmt w:val="decimal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77AFCE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EEAFA9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E88767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4CAB4C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CD2747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4127B7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35CF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606B6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2E954D3"/>
    <w:multiLevelType w:val="multilevel"/>
    <w:tmpl w:val="0F4C3162"/>
    <w:lvl w:ilvl="0">
      <w:start w:val="1"/>
      <w:numFmt w:val="upperLetter"/>
      <w:pStyle w:val="Nadpis1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11">
    <w:nsid w:val="34EA3A6B"/>
    <w:multiLevelType w:val="hybridMultilevel"/>
    <w:tmpl w:val="A0E4CBD2"/>
    <w:lvl w:ilvl="0" w:tplc="7952BFEA">
      <w:start w:val="1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BBCA90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1A6928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D691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E088C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FBA334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EA8296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7F6DE2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727B5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7E806F0"/>
    <w:multiLevelType w:val="hybridMultilevel"/>
    <w:tmpl w:val="B4F4A104"/>
    <w:lvl w:ilvl="0" w:tplc="672C89BC">
      <w:start w:val="1"/>
      <w:numFmt w:val="decimal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950792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E42A33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B16860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7C5CE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7E1CF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42E04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632FB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1A80D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C7046F6"/>
    <w:multiLevelType w:val="hybridMultilevel"/>
    <w:tmpl w:val="047207FE"/>
    <w:lvl w:ilvl="0" w:tplc="B2DE8694">
      <w:start w:val="1"/>
      <w:numFmt w:val="decimal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44AA84F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FE04D7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EFAA28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4FEA6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140042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B2A0A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D4A33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B20C2E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10B7322"/>
    <w:multiLevelType w:val="multilevel"/>
    <w:tmpl w:val="FD706716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7">
    <w:nsid w:val="42A575B4"/>
    <w:multiLevelType w:val="hybridMultilevel"/>
    <w:tmpl w:val="B9D6FC10"/>
    <w:lvl w:ilvl="0" w:tplc="948C4E7C">
      <w:start w:val="1"/>
      <w:numFmt w:val="decimal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4BA527F"/>
    <w:multiLevelType w:val="hybridMultilevel"/>
    <w:tmpl w:val="2362AA78"/>
    <w:lvl w:ilvl="0" w:tplc="041B0017">
      <w:start w:val="1"/>
      <w:numFmt w:val="lowerLetter"/>
      <w:lvlText w:val="%1)"/>
      <w:lvlJc w:val="left"/>
      <w:pPr>
        <w:ind w:left="1145" w:hanging="360"/>
      </w:pPr>
    </w:lvl>
    <w:lvl w:ilvl="1" w:tplc="041B0019" w:tentative="1">
      <w:start w:val="1"/>
      <w:numFmt w:val="lowerLetter"/>
      <w:lvlText w:val="%2."/>
      <w:lvlJc w:val="left"/>
      <w:pPr>
        <w:ind w:left="1865" w:hanging="360"/>
      </w:pPr>
    </w:lvl>
    <w:lvl w:ilvl="2" w:tplc="041B001B" w:tentative="1">
      <w:start w:val="1"/>
      <w:numFmt w:val="lowerRoman"/>
      <w:lvlText w:val="%3."/>
      <w:lvlJc w:val="right"/>
      <w:pPr>
        <w:ind w:left="2585" w:hanging="180"/>
      </w:pPr>
    </w:lvl>
    <w:lvl w:ilvl="3" w:tplc="041B000F" w:tentative="1">
      <w:start w:val="1"/>
      <w:numFmt w:val="decimal"/>
      <w:lvlText w:val="%4."/>
      <w:lvlJc w:val="left"/>
      <w:pPr>
        <w:ind w:left="3305" w:hanging="360"/>
      </w:pPr>
    </w:lvl>
    <w:lvl w:ilvl="4" w:tplc="041B0019" w:tentative="1">
      <w:start w:val="1"/>
      <w:numFmt w:val="lowerLetter"/>
      <w:lvlText w:val="%5."/>
      <w:lvlJc w:val="left"/>
      <w:pPr>
        <w:ind w:left="4025" w:hanging="360"/>
      </w:pPr>
    </w:lvl>
    <w:lvl w:ilvl="5" w:tplc="041B001B" w:tentative="1">
      <w:start w:val="1"/>
      <w:numFmt w:val="lowerRoman"/>
      <w:lvlText w:val="%6."/>
      <w:lvlJc w:val="right"/>
      <w:pPr>
        <w:ind w:left="4745" w:hanging="180"/>
      </w:pPr>
    </w:lvl>
    <w:lvl w:ilvl="6" w:tplc="041B000F" w:tentative="1">
      <w:start w:val="1"/>
      <w:numFmt w:val="decimal"/>
      <w:lvlText w:val="%7."/>
      <w:lvlJc w:val="left"/>
      <w:pPr>
        <w:ind w:left="5465" w:hanging="360"/>
      </w:pPr>
    </w:lvl>
    <w:lvl w:ilvl="7" w:tplc="041B0019" w:tentative="1">
      <w:start w:val="1"/>
      <w:numFmt w:val="lowerLetter"/>
      <w:lvlText w:val="%8."/>
      <w:lvlJc w:val="left"/>
      <w:pPr>
        <w:ind w:left="6185" w:hanging="360"/>
      </w:pPr>
    </w:lvl>
    <w:lvl w:ilvl="8" w:tplc="041B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9">
    <w:nsid w:val="45201B2C"/>
    <w:multiLevelType w:val="hybridMultilevel"/>
    <w:tmpl w:val="895E5A80"/>
    <w:lvl w:ilvl="0" w:tplc="EDA441A2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71C4A55"/>
    <w:multiLevelType w:val="hybridMultilevel"/>
    <w:tmpl w:val="BE820354"/>
    <w:lvl w:ilvl="0" w:tplc="1C22A828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9CFAC23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F3C4AC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DC4AE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832D36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5303C8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E0779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2E36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B3A4DA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A2C3E58"/>
    <w:multiLevelType w:val="hybridMultilevel"/>
    <w:tmpl w:val="C9320C3C"/>
    <w:lvl w:ilvl="0" w:tplc="6E42795C">
      <w:start w:val="1"/>
      <w:numFmt w:val="decimal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B4C78C0"/>
    <w:multiLevelType w:val="hybridMultilevel"/>
    <w:tmpl w:val="756C2AB6"/>
    <w:lvl w:ilvl="0" w:tplc="331AC5C6">
      <w:start w:val="1"/>
      <w:numFmt w:val="decimal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B6826EC"/>
    <w:multiLevelType w:val="hybridMultilevel"/>
    <w:tmpl w:val="C4846EA6"/>
    <w:lvl w:ilvl="0" w:tplc="ED6E2958">
      <w:start w:val="3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192117E"/>
    <w:multiLevelType w:val="hybridMultilevel"/>
    <w:tmpl w:val="821CF682"/>
    <w:lvl w:ilvl="0" w:tplc="67243C7A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8FFE7CE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4C448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4E0C9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8A437E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48EDD5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6D266B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D8C21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70853D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301040B"/>
    <w:multiLevelType w:val="hybridMultilevel"/>
    <w:tmpl w:val="AE742368"/>
    <w:lvl w:ilvl="0" w:tplc="1A6C094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43667DB"/>
    <w:multiLevelType w:val="multilevel"/>
    <w:tmpl w:val="A050AAEE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7">
    <w:nsid w:val="54563B57"/>
    <w:multiLevelType w:val="hybridMultilevel"/>
    <w:tmpl w:val="CB9213D6"/>
    <w:lvl w:ilvl="0" w:tplc="D2405970">
      <w:start w:val="1"/>
      <w:numFmt w:val="decimal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69E3BB3"/>
    <w:multiLevelType w:val="hybridMultilevel"/>
    <w:tmpl w:val="FB0A5894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9">
    <w:nsid w:val="58E80D9E"/>
    <w:multiLevelType w:val="singleLevel"/>
    <w:tmpl w:val="12884C56"/>
    <w:lvl w:ilvl="0">
      <w:start w:val="12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0">
    <w:nsid w:val="5E3A1B90"/>
    <w:multiLevelType w:val="hybridMultilevel"/>
    <w:tmpl w:val="41060564"/>
    <w:lvl w:ilvl="0" w:tplc="4796BE22">
      <w:start w:val="1"/>
      <w:numFmt w:val="decimal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56C45A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F36DBB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46CC26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554FDE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AF80B0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E8E446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90C8B5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4601D0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32">
    <w:nsid w:val="63881D07"/>
    <w:multiLevelType w:val="hybridMultilevel"/>
    <w:tmpl w:val="B7002EEE"/>
    <w:lvl w:ilvl="0" w:tplc="4A5E6814">
      <w:start w:val="1"/>
      <w:numFmt w:val="lowerRoman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5D27E84"/>
    <w:multiLevelType w:val="singleLevel"/>
    <w:tmpl w:val="167876F8"/>
    <w:lvl w:ilvl="0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4">
    <w:nsid w:val="66063AC2"/>
    <w:multiLevelType w:val="singleLevel"/>
    <w:tmpl w:val="DB68E8D2"/>
    <w:lvl w:ilvl="0">
      <w:start w:val="1"/>
      <w:numFmt w:val="decimal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5">
    <w:nsid w:val="66701978"/>
    <w:multiLevelType w:val="hybridMultilevel"/>
    <w:tmpl w:val="93DCE3CC"/>
    <w:lvl w:ilvl="0" w:tplc="4FE43A2A">
      <w:start w:val="1"/>
      <w:numFmt w:val="decimal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706157C"/>
    <w:multiLevelType w:val="hybridMultilevel"/>
    <w:tmpl w:val="B1C8CA70"/>
    <w:lvl w:ilvl="0" w:tplc="FFFFFFFF">
      <w:start w:val="1"/>
      <w:numFmt w:val="decimal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7294A29"/>
    <w:multiLevelType w:val="hybridMultilevel"/>
    <w:tmpl w:val="807EFCC6"/>
    <w:lvl w:ilvl="0" w:tplc="A598683A">
      <w:start w:val="1"/>
      <w:numFmt w:val="decimal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D430E6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244028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D3CC4B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8AC7BB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CA4C24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E8CE60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388F37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8FEED1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87940AB"/>
    <w:multiLevelType w:val="hybridMultilevel"/>
    <w:tmpl w:val="67885438"/>
    <w:lvl w:ilvl="0" w:tplc="105C1F86">
      <w:start w:val="1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C778BFA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7B8E86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124F7A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8EFD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068B22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F62FB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C74B20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79646A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A964201"/>
    <w:multiLevelType w:val="hybridMultilevel"/>
    <w:tmpl w:val="AF1E96D2"/>
    <w:lvl w:ilvl="0" w:tplc="032E42C6">
      <w:start w:val="1"/>
      <w:numFmt w:val="decimal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7C00D0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9DC169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5C2D1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8FE4EA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8E2146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E84690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7D8D11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64A80B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D396361"/>
    <w:multiLevelType w:val="hybridMultilevel"/>
    <w:tmpl w:val="8EEC96BE"/>
    <w:lvl w:ilvl="0" w:tplc="507E591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259EA4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4E65AB4"/>
    <w:multiLevelType w:val="hybridMultilevel"/>
    <w:tmpl w:val="E55459BC"/>
    <w:lvl w:ilvl="0" w:tplc="C9DA67AC">
      <w:start w:val="1"/>
      <w:numFmt w:val="decimal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79686D7C"/>
    <w:multiLevelType w:val="multilevel"/>
    <w:tmpl w:val="D3980A56"/>
    <w:lvl w:ilvl="0">
      <w:start w:val="1"/>
      <w:numFmt w:val="upperRoman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44">
    <w:nsid w:val="7CD71DFE"/>
    <w:multiLevelType w:val="hybridMultilevel"/>
    <w:tmpl w:val="B2E45590"/>
    <w:lvl w:ilvl="0" w:tplc="BD005EA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5">
    <w:nsid w:val="7E794113"/>
    <w:multiLevelType w:val="hybridMultilevel"/>
    <w:tmpl w:val="501CC3C4"/>
    <w:lvl w:ilvl="0" w:tplc="040E0017">
      <w:start w:val="1"/>
      <w:numFmt w:val="lowerLetter"/>
      <w:lvlText w:val="%1)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num w:numId="1">
    <w:abstractNumId w:val="10"/>
  </w:num>
  <w:num w:numId="2">
    <w:abstractNumId w:val="42"/>
  </w:num>
  <w:num w:numId="3">
    <w:abstractNumId w:val="13"/>
  </w:num>
  <w:num w:numId="4">
    <w:abstractNumId w:val="27"/>
  </w:num>
  <w:num w:numId="5">
    <w:abstractNumId w:val="32"/>
  </w:num>
  <w:num w:numId="6">
    <w:abstractNumId w:val="39"/>
  </w:num>
  <w:num w:numId="7">
    <w:abstractNumId w:val="41"/>
  </w:num>
  <w:num w:numId="8">
    <w:abstractNumId w:val="35"/>
  </w:num>
  <w:num w:numId="9">
    <w:abstractNumId w:val="22"/>
  </w:num>
  <w:num w:numId="10">
    <w:abstractNumId w:val="20"/>
  </w:num>
  <w:num w:numId="11">
    <w:abstractNumId w:val="6"/>
  </w:num>
  <w:num w:numId="12">
    <w:abstractNumId w:val="11"/>
  </w:num>
  <w:num w:numId="13">
    <w:abstractNumId w:val="25"/>
  </w:num>
  <w:num w:numId="14">
    <w:abstractNumId w:val="30"/>
  </w:num>
  <w:num w:numId="15">
    <w:abstractNumId w:val="4"/>
  </w:num>
  <w:num w:numId="16">
    <w:abstractNumId w:val="40"/>
  </w:num>
  <w:num w:numId="17">
    <w:abstractNumId w:val="1"/>
  </w:num>
  <w:num w:numId="18">
    <w:abstractNumId w:val="17"/>
  </w:num>
  <w:num w:numId="19">
    <w:abstractNumId w:val="36"/>
  </w:num>
  <w:num w:numId="20">
    <w:abstractNumId w:val="9"/>
  </w:num>
  <w:num w:numId="21">
    <w:abstractNumId w:val="38"/>
  </w:num>
  <w:num w:numId="22">
    <w:abstractNumId w:val="14"/>
  </w:num>
  <w:num w:numId="23">
    <w:abstractNumId w:val="23"/>
  </w:num>
  <w:num w:numId="24">
    <w:abstractNumId w:val="21"/>
  </w:num>
  <w:num w:numId="25">
    <w:abstractNumId w:val="12"/>
  </w:num>
  <w:num w:numId="26">
    <w:abstractNumId w:val="3"/>
  </w:num>
  <w:num w:numId="27">
    <w:abstractNumId w:val="24"/>
  </w:num>
  <w:num w:numId="28">
    <w:abstractNumId w:val="34"/>
  </w:num>
  <w:num w:numId="29">
    <w:abstractNumId w:val="33"/>
  </w:num>
  <w:num w:numId="30">
    <w:abstractNumId w:val="19"/>
  </w:num>
  <w:num w:numId="31">
    <w:abstractNumId w:val="29"/>
  </w:num>
  <w:num w:numId="32">
    <w:abstractNumId w:val="8"/>
  </w:num>
  <w:num w:numId="33">
    <w:abstractNumId w:val="37"/>
  </w:num>
  <w:num w:numId="34">
    <w:abstractNumId w:val="15"/>
  </w:num>
  <w:num w:numId="35">
    <w:abstractNumId w:val="16"/>
  </w:num>
  <w:num w:numId="36">
    <w:abstractNumId w:val="0"/>
  </w:num>
  <w:num w:numId="37">
    <w:abstractNumId w:val="26"/>
  </w:num>
  <w:num w:numId="38">
    <w:abstractNumId w:val="2"/>
  </w:num>
  <w:num w:numId="39">
    <w:abstractNumId w:val="5"/>
  </w:num>
  <w:num w:numId="40">
    <w:abstractNumId w:val="13"/>
  </w:num>
  <w:num w:numId="41">
    <w:abstractNumId w:val="13"/>
  </w:num>
  <w:num w:numId="42">
    <w:abstractNumId w:val="13"/>
  </w:num>
  <w:num w:numId="43">
    <w:abstractNumId w:val="13"/>
  </w:num>
  <w:num w:numId="44">
    <w:abstractNumId w:val="7"/>
  </w:num>
  <w:num w:numId="45">
    <w:abstractNumId w:val="43"/>
  </w:num>
  <w:num w:numId="46">
    <w:abstractNumId w:val="10"/>
  </w:num>
  <w:num w:numId="47">
    <w:abstractNumId w:val="18"/>
  </w:num>
  <w:num w:numId="48">
    <w:abstractNumId w:val="10"/>
  </w:num>
  <w:num w:numId="49">
    <w:abstractNumId w:val="10"/>
  </w:num>
  <w:num w:numId="50">
    <w:abstractNumId w:val="10"/>
  </w:num>
  <w:num w:numId="51">
    <w:abstractNumId w:val="10"/>
  </w:num>
  <w:num w:numId="52">
    <w:abstractNumId w:val="13"/>
  </w:num>
  <w:num w:numId="53">
    <w:abstractNumId w:val="13"/>
  </w:num>
  <w:num w:numId="54">
    <w:abstractNumId w:val="13"/>
  </w:num>
  <w:num w:numId="55">
    <w:abstractNumId w:val="10"/>
  </w:num>
  <w:num w:numId="56">
    <w:abstractNumId w:val="28"/>
  </w:num>
  <w:num w:numId="57">
    <w:abstractNumId w:val="44"/>
  </w:num>
  <w:num w:numId="58">
    <w:abstractNumId w:val="45"/>
  </w:num>
  <w:num w:numId="59">
    <w:abstractNumId w:val="10"/>
  </w:num>
  <w:num w:numId="60">
    <w:abstractNumId w:val="31"/>
  </w:num>
  <w:numIdMacAtCleanup w:val="5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5729"/>
    <w:rsid w:val="000021E0"/>
    <w:rsid w:val="00002853"/>
    <w:rsid w:val="000031B2"/>
    <w:rsid w:val="00003962"/>
    <w:rsid w:val="00003CB8"/>
    <w:rsid w:val="00003D81"/>
    <w:rsid w:val="00006CBE"/>
    <w:rsid w:val="00007B33"/>
    <w:rsid w:val="00010006"/>
    <w:rsid w:val="00013994"/>
    <w:rsid w:val="00015744"/>
    <w:rsid w:val="00015C2A"/>
    <w:rsid w:val="000228C8"/>
    <w:rsid w:val="00024966"/>
    <w:rsid w:val="00027503"/>
    <w:rsid w:val="000317FE"/>
    <w:rsid w:val="00032370"/>
    <w:rsid w:val="00032A7A"/>
    <w:rsid w:val="00032E34"/>
    <w:rsid w:val="00034B92"/>
    <w:rsid w:val="00036E89"/>
    <w:rsid w:val="00041C17"/>
    <w:rsid w:val="000422B1"/>
    <w:rsid w:val="000448C5"/>
    <w:rsid w:val="00051B9D"/>
    <w:rsid w:val="00052D5F"/>
    <w:rsid w:val="00053F5B"/>
    <w:rsid w:val="0005509D"/>
    <w:rsid w:val="00056331"/>
    <w:rsid w:val="00057B2A"/>
    <w:rsid w:val="000636E9"/>
    <w:rsid w:val="00065002"/>
    <w:rsid w:val="000651F1"/>
    <w:rsid w:val="0006540C"/>
    <w:rsid w:val="000659CA"/>
    <w:rsid w:val="00066B8F"/>
    <w:rsid w:val="00066BEF"/>
    <w:rsid w:val="000739E2"/>
    <w:rsid w:val="00075966"/>
    <w:rsid w:val="0007646D"/>
    <w:rsid w:val="00080547"/>
    <w:rsid w:val="000817FE"/>
    <w:rsid w:val="00081D5A"/>
    <w:rsid w:val="000827FC"/>
    <w:rsid w:val="00082B18"/>
    <w:rsid w:val="00084743"/>
    <w:rsid w:val="000854CE"/>
    <w:rsid w:val="00085C9A"/>
    <w:rsid w:val="00090F1B"/>
    <w:rsid w:val="00091898"/>
    <w:rsid w:val="00095958"/>
    <w:rsid w:val="00096576"/>
    <w:rsid w:val="0009686E"/>
    <w:rsid w:val="00097A0A"/>
    <w:rsid w:val="000A2EA7"/>
    <w:rsid w:val="000B283C"/>
    <w:rsid w:val="000B2ED1"/>
    <w:rsid w:val="000B338E"/>
    <w:rsid w:val="000B5187"/>
    <w:rsid w:val="000B5DEA"/>
    <w:rsid w:val="000C0E75"/>
    <w:rsid w:val="000C1658"/>
    <w:rsid w:val="000C4682"/>
    <w:rsid w:val="000C4DE4"/>
    <w:rsid w:val="000C5551"/>
    <w:rsid w:val="000C59E8"/>
    <w:rsid w:val="000C771F"/>
    <w:rsid w:val="000D1289"/>
    <w:rsid w:val="000D267B"/>
    <w:rsid w:val="000D330C"/>
    <w:rsid w:val="000E0774"/>
    <w:rsid w:val="000E1F98"/>
    <w:rsid w:val="000E34F6"/>
    <w:rsid w:val="000E5187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30AF"/>
    <w:rsid w:val="0011375B"/>
    <w:rsid w:val="00113B90"/>
    <w:rsid w:val="00114937"/>
    <w:rsid w:val="00114DD7"/>
    <w:rsid w:val="00115694"/>
    <w:rsid w:val="001161B8"/>
    <w:rsid w:val="00117013"/>
    <w:rsid w:val="0011737F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4AF6"/>
    <w:rsid w:val="001453EC"/>
    <w:rsid w:val="001466E4"/>
    <w:rsid w:val="001507AA"/>
    <w:rsid w:val="00155E90"/>
    <w:rsid w:val="00156FBE"/>
    <w:rsid w:val="001573C1"/>
    <w:rsid w:val="001574DF"/>
    <w:rsid w:val="0016015D"/>
    <w:rsid w:val="0016039B"/>
    <w:rsid w:val="00160910"/>
    <w:rsid w:val="00162183"/>
    <w:rsid w:val="00164712"/>
    <w:rsid w:val="001657DB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5FDB"/>
    <w:rsid w:val="001879D7"/>
    <w:rsid w:val="001918EF"/>
    <w:rsid w:val="001955E5"/>
    <w:rsid w:val="001969D5"/>
    <w:rsid w:val="0019782E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65A"/>
    <w:rsid w:val="001B09C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DD9"/>
    <w:rsid w:val="001D0E02"/>
    <w:rsid w:val="001D21E6"/>
    <w:rsid w:val="001D5032"/>
    <w:rsid w:val="001D7AA1"/>
    <w:rsid w:val="001E1C38"/>
    <w:rsid w:val="001E4DDB"/>
    <w:rsid w:val="001E552C"/>
    <w:rsid w:val="001E6101"/>
    <w:rsid w:val="001E7A7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2002E4"/>
    <w:rsid w:val="002009D5"/>
    <w:rsid w:val="00202611"/>
    <w:rsid w:val="002038C4"/>
    <w:rsid w:val="0020476C"/>
    <w:rsid w:val="0020507D"/>
    <w:rsid w:val="0020573C"/>
    <w:rsid w:val="00206B9A"/>
    <w:rsid w:val="0021065A"/>
    <w:rsid w:val="00210C19"/>
    <w:rsid w:val="00211503"/>
    <w:rsid w:val="00211BAA"/>
    <w:rsid w:val="0021202F"/>
    <w:rsid w:val="002146E1"/>
    <w:rsid w:val="0021501F"/>
    <w:rsid w:val="00217E39"/>
    <w:rsid w:val="00220A20"/>
    <w:rsid w:val="00220AAE"/>
    <w:rsid w:val="00220B20"/>
    <w:rsid w:val="0022143D"/>
    <w:rsid w:val="00221F82"/>
    <w:rsid w:val="002220A8"/>
    <w:rsid w:val="00224244"/>
    <w:rsid w:val="0023074B"/>
    <w:rsid w:val="002320F4"/>
    <w:rsid w:val="002336C6"/>
    <w:rsid w:val="00233E4C"/>
    <w:rsid w:val="0023587A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243A"/>
    <w:rsid w:val="00254998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19D1"/>
    <w:rsid w:val="00273207"/>
    <w:rsid w:val="002736C2"/>
    <w:rsid w:val="0027459D"/>
    <w:rsid w:val="00281355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36B"/>
    <w:rsid w:val="002A4CE6"/>
    <w:rsid w:val="002A5627"/>
    <w:rsid w:val="002A57F3"/>
    <w:rsid w:val="002A6B50"/>
    <w:rsid w:val="002B1504"/>
    <w:rsid w:val="002B1989"/>
    <w:rsid w:val="002B1CCA"/>
    <w:rsid w:val="002B23F1"/>
    <w:rsid w:val="002B277F"/>
    <w:rsid w:val="002B6BFA"/>
    <w:rsid w:val="002B6EB9"/>
    <w:rsid w:val="002B75A2"/>
    <w:rsid w:val="002C06E6"/>
    <w:rsid w:val="002C0E26"/>
    <w:rsid w:val="002C2A11"/>
    <w:rsid w:val="002C31A8"/>
    <w:rsid w:val="002C44E0"/>
    <w:rsid w:val="002C604E"/>
    <w:rsid w:val="002C7C3C"/>
    <w:rsid w:val="002D123E"/>
    <w:rsid w:val="002D4FF1"/>
    <w:rsid w:val="002D5E54"/>
    <w:rsid w:val="002E111F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75EC"/>
    <w:rsid w:val="002F7E57"/>
    <w:rsid w:val="00302196"/>
    <w:rsid w:val="00303172"/>
    <w:rsid w:val="00304575"/>
    <w:rsid w:val="00305C51"/>
    <w:rsid w:val="00306FFD"/>
    <w:rsid w:val="00307C7B"/>
    <w:rsid w:val="003101B0"/>
    <w:rsid w:val="00311023"/>
    <w:rsid w:val="0031177A"/>
    <w:rsid w:val="00312289"/>
    <w:rsid w:val="00312613"/>
    <w:rsid w:val="00312D59"/>
    <w:rsid w:val="003139A1"/>
    <w:rsid w:val="00314E35"/>
    <w:rsid w:val="00316173"/>
    <w:rsid w:val="003164EF"/>
    <w:rsid w:val="00316602"/>
    <w:rsid w:val="0031788B"/>
    <w:rsid w:val="00321CFC"/>
    <w:rsid w:val="003221CC"/>
    <w:rsid w:val="003229CD"/>
    <w:rsid w:val="003248BB"/>
    <w:rsid w:val="00325FC5"/>
    <w:rsid w:val="0032614F"/>
    <w:rsid w:val="00327818"/>
    <w:rsid w:val="00327DE9"/>
    <w:rsid w:val="003314F9"/>
    <w:rsid w:val="003333C5"/>
    <w:rsid w:val="0033388F"/>
    <w:rsid w:val="00334A69"/>
    <w:rsid w:val="003360A5"/>
    <w:rsid w:val="00340787"/>
    <w:rsid w:val="00340CC3"/>
    <w:rsid w:val="00340EA0"/>
    <w:rsid w:val="00341226"/>
    <w:rsid w:val="003425E0"/>
    <w:rsid w:val="003425E2"/>
    <w:rsid w:val="003429BE"/>
    <w:rsid w:val="00343B37"/>
    <w:rsid w:val="003440A2"/>
    <w:rsid w:val="00346D2C"/>
    <w:rsid w:val="00347C36"/>
    <w:rsid w:val="0035158B"/>
    <w:rsid w:val="00353B4B"/>
    <w:rsid w:val="0035558D"/>
    <w:rsid w:val="00360016"/>
    <w:rsid w:val="00362528"/>
    <w:rsid w:val="00367F4B"/>
    <w:rsid w:val="00370769"/>
    <w:rsid w:val="0037086B"/>
    <w:rsid w:val="003717C9"/>
    <w:rsid w:val="003717FB"/>
    <w:rsid w:val="0037203C"/>
    <w:rsid w:val="00374D21"/>
    <w:rsid w:val="00376DDB"/>
    <w:rsid w:val="0037705C"/>
    <w:rsid w:val="00377369"/>
    <w:rsid w:val="00377E25"/>
    <w:rsid w:val="00377E97"/>
    <w:rsid w:val="00381E9F"/>
    <w:rsid w:val="00382241"/>
    <w:rsid w:val="00382935"/>
    <w:rsid w:val="00383F5B"/>
    <w:rsid w:val="0038430D"/>
    <w:rsid w:val="00386BF9"/>
    <w:rsid w:val="00390587"/>
    <w:rsid w:val="00391AB4"/>
    <w:rsid w:val="003929A2"/>
    <w:rsid w:val="00394F82"/>
    <w:rsid w:val="003960BA"/>
    <w:rsid w:val="003975B2"/>
    <w:rsid w:val="003A0210"/>
    <w:rsid w:val="003A17CF"/>
    <w:rsid w:val="003A1CA5"/>
    <w:rsid w:val="003A215C"/>
    <w:rsid w:val="003A26B3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C2332"/>
    <w:rsid w:val="003C2627"/>
    <w:rsid w:val="003C492A"/>
    <w:rsid w:val="003C5660"/>
    <w:rsid w:val="003C593B"/>
    <w:rsid w:val="003C7AA4"/>
    <w:rsid w:val="003D073B"/>
    <w:rsid w:val="003D2EFD"/>
    <w:rsid w:val="003D3F39"/>
    <w:rsid w:val="003D776E"/>
    <w:rsid w:val="003D796D"/>
    <w:rsid w:val="003E11CD"/>
    <w:rsid w:val="003E2868"/>
    <w:rsid w:val="003E6401"/>
    <w:rsid w:val="003E76F2"/>
    <w:rsid w:val="003E7BB3"/>
    <w:rsid w:val="003F08A8"/>
    <w:rsid w:val="003F13A7"/>
    <w:rsid w:val="003F162E"/>
    <w:rsid w:val="003F31B8"/>
    <w:rsid w:val="003F75E5"/>
    <w:rsid w:val="00400CEA"/>
    <w:rsid w:val="0040286B"/>
    <w:rsid w:val="00404818"/>
    <w:rsid w:val="00406E94"/>
    <w:rsid w:val="004074E7"/>
    <w:rsid w:val="0041609A"/>
    <w:rsid w:val="00416BD7"/>
    <w:rsid w:val="00420AC7"/>
    <w:rsid w:val="00420C91"/>
    <w:rsid w:val="00421E76"/>
    <w:rsid w:val="004235C7"/>
    <w:rsid w:val="00424EF2"/>
    <w:rsid w:val="00426E35"/>
    <w:rsid w:val="00431641"/>
    <w:rsid w:val="004319E8"/>
    <w:rsid w:val="00432D54"/>
    <w:rsid w:val="0043369D"/>
    <w:rsid w:val="00433BCF"/>
    <w:rsid w:val="00435073"/>
    <w:rsid w:val="004367C4"/>
    <w:rsid w:val="00437841"/>
    <w:rsid w:val="004408AC"/>
    <w:rsid w:val="00440D65"/>
    <w:rsid w:val="004414C9"/>
    <w:rsid w:val="0044171C"/>
    <w:rsid w:val="004420AF"/>
    <w:rsid w:val="004439AF"/>
    <w:rsid w:val="00444280"/>
    <w:rsid w:val="00445B81"/>
    <w:rsid w:val="0044716E"/>
    <w:rsid w:val="004504CB"/>
    <w:rsid w:val="00451119"/>
    <w:rsid w:val="00451680"/>
    <w:rsid w:val="004531B0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F90"/>
    <w:rsid w:val="004670A1"/>
    <w:rsid w:val="00470AF0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7E9B"/>
    <w:rsid w:val="00491E55"/>
    <w:rsid w:val="00492967"/>
    <w:rsid w:val="00492979"/>
    <w:rsid w:val="00495730"/>
    <w:rsid w:val="00496401"/>
    <w:rsid w:val="00496CFD"/>
    <w:rsid w:val="004A0291"/>
    <w:rsid w:val="004A05EE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DDA"/>
    <w:rsid w:val="004B3136"/>
    <w:rsid w:val="004B35C9"/>
    <w:rsid w:val="004B4023"/>
    <w:rsid w:val="004B61C3"/>
    <w:rsid w:val="004B6916"/>
    <w:rsid w:val="004B6E87"/>
    <w:rsid w:val="004B7766"/>
    <w:rsid w:val="004C2EC5"/>
    <w:rsid w:val="004C5BA7"/>
    <w:rsid w:val="004C65A2"/>
    <w:rsid w:val="004C71AC"/>
    <w:rsid w:val="004D1F7F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E1D8C"/>
    <w:rsid w:val="004E2188"/>
    <w:rsid w:val="004E372D"/>
    <w:rsid w:val="004E55AC"/>
    <w:rsid w:val="004E5707"/>
    <w:rsid w:val="004E5AE0"/>
    <w:rsid w:val="004E5B52"/>
    <w:rsid w:val="004E7349"/>
    <w:rsid w:val="004F0A18"/>
    <w:rsid w:val="004F1373"/>
    <w:rsid w:val="004F1405"/>
    <w:rsid w:val="004F5A38"/>
    <w:rsid w:val="004F664C"/>
    <w:rsid w:val="004F6BF9"/>
    <w:rsid w:val="004F7948"/>
    <w:rsid w:val="004F7CA1"/>
    <w:rsid w:val="00504C69"/>
    <w:rsid w:val="00505E44"/>
    <w:rsid w:val="005104A3"/>
    <w:rsid w:val="00511450"/>
    <w:rsid w:val="00511BC1"/>
    <w:rsid w:val="00511C00"/>
    <w:rsid w:val="00516162"/>
    <w:rsid w:val="005168AA"/>
    <w:rsid w:val="0051721F"/>
    <w:rsid w:val="00517626"/>
    <w:rsid w:val="00517D70"/>
    <w:rsid w:val="005225D1"/>
    <w:rsid w:val="0052274F"/>
    <w:rsid w:val="005228FC"/>
    <w:rsid w:val="00523395"/>
    <w:rsid w:val="00523A46"/>
    <w:rsid w:val="005257CA"/>
    <w:rsid w:val="00526326"/>
    <w:rsid w:val="00530942"/>
    <w:rsid w:val="005310A4"/>
    <w:rsid w:val="00531116"/>
    <w:rsid w:val="00533416"/>
    <w:rsid w:val="00537173"/>
    <w:rsid w:val="00540956"/>
    <w:rsid w:val="00541011"/>
    <w:rsid w:val="005436C9"/>
    <w:rsid w:val="005441F4"/>
    <w:rsid w:val="00545715"/>
    <w:rsid w:val="005464E8"/>
    <w:rsid w:val="00550E18"/>
    <w:rsid w:val="005511CB"/>
    <w:rsid w:val="00551A57"/>
    <w:rsid w:val="005551C2"/>
    <w:rsid w:val="00556518"/>
    <w:rsid w:val="005572EA"/>
    <w:rsid w:val="00557C11"/>
    <w:rsid w:val="005602CF"/>
    <w:rsid w:val="00561457"/>
    <w:rsid w:val="005634D7"/>
    <w:rsid w:val="00566C02"/>
    <w:rsid w:val="005739D4"/>
    <w:rsid w:val="00574A94"/>
    <w:rsid w:val="00575DBA"/>
    <w:rsid w:val="00575F0D"/>
    <w:rsid w:val="00576258"/>
    <w:rsid w:val="005764E4"/>
    <w:rsid w:val="005779E3"/>
    <w:rsid w:val="00581D09"/>
    <w:rsid w:val="00582640"/>
    <w:rsid w:val="00583369"/>
    <w:rsid w:val="00583DE1"/>
    <w:rsid w:val="00584BDD"/>
    <w:rsid w:val="0058595C"/>
    <w:rsid w:val="00586C3F"/>
    <w:rsid w:val="00590746"/>
    <w:rsid w:val="00590E4D"/>
    <w:rsid w:val="00592595"/>
    <w:rsid w:val="005937CE"/>
    <w:rsid w:val="00594074"/>
    <w:rsid w:val="00594ADE"/>
    <w:rsid w:val="005952C2"/>
    <w:rsid w:val="0059538F"/>
    <w:rsid w:val="00597C78"/>
    <w:rsid w:val="005A05B3"/>
    <w:rsid w:val="005A5638"/>
    <w:rsid w:val="005A5C0C"/>
    <w:rsid w:val="005A6F52"/>
    <w:rsid w:val="005B0A65"/>
    <w:rsid w:val="005B4058"/>
    <w:rsid w:val="005B4CC2"/>
    <w:rsid w:val="005B6107"/>
    <w:rsid w:val="005B6492"/>
    <w:rsid w:val="005C0423"/>
    <w:rsid w:val="005C2240"/>
    <w:rsid w:val="005C3337"/>
    <w:rsid w:val="005C39C1"/>
    <w:rsid w:val="005C4410"/>
    <w:rsid w:val="005C44A6"/>
    <w:rsid w:val="005C5078"/>
    <w:rsid w:val="005C65D1"/>
    <w:rsid w:val="005C675B"/>
    <w:rsid w:val="005D0400"/>
    <w:rsid w:val="005D050A"/>
    <w:rsid w:val="005D16A5"/>
    <w:rsid w:val="005D1A47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4D57"/>
    <w:rsid w:val="005E541A"/>
    <w:rsid w:val="005E7B4F"/>
    <w:rsid w:val="005F058C"/>
    <w:rsid w:val="005F1676"/>
    <w:rsid w:val="005F16FF"/>
    <w:rsid w:val="005F1FA0"/>
    <w:rsid w:val="005F377D"/>
    <w:rsid w:val="005F46DF"/>
    <w:rsid w:val="005F5F13"/>
    <w:rsid w:val="005F7266"/>
    <w:rsid w:val="00600E6F"/>
    <w:rsid w:val="0060102F"/>
    <w:rsid w:val="00601777"/>
    <w:rsid w:val="006037E9"/>
    <w:rsid w:val="00604F0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7EB1"/>
    <w:rsid w:val="00627FDC"/>
    <w:rsid w:val="0063151D"/>
    <w:rsid w:val="00633A1E"/>
    <w:rsid w:val="00635C99"/>
    <w:rsid w:val="00636056"/>
    <w:rsid w:val="006403BD"/>
    <w:rsid w:val="00641761"/>
    <w:rsid w:val="00642BEF"/>
    <w:rsid w:val="00644005"/>
    <w:rsid w:val="006450CD"/>
    <w:rsid w:val="00647209"/>
    <w:rsid w:val="006477D3"/>
    <w:rsid w:val="00651A36"/>
    <w:rsid w:val="00654E0F"/>
    <w:rsid w:val="006578CB"/>
    <w:rsid w:val="0065790C"/>
    <w:rsid w:val="0066208D"/>
    <w:rsid w:val="00662718"/>
    <w:rsid w:val="0066324E"/>
    <w:rsid w:val="006655F6"/>
    <w:rsid w:val="00665AA5"/>
    <w:rsid w:val="0067177B"/>
    <w:rsid w:val="00671D46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D06"/>
    <w:rsid w:val="006977E6"/>
    <w:rsid w:val="006A0E8D"/>
    <w:rsid w:val="006A14AA"/>
    <w:rsid w:val="006A30D7"/>
    <w:rsid w:val="006A3A0C"/>
    <w:rsid w:val="006A6DA3"/>
    <w:rsid w:val="006A7AC4"/>
    <w:rsid w:val="006A7F57"/>
    <w:rsid w:val="006B157C"/>
    <w:rsid w:val="006B1842"/>
    <w:rsid w:val="006B39E4"/>
    <w:rsid w:val="006B6FAC"/>
    <w:rsid w:val="006C27AA"/>
    <w:rsid w:val="006C2D04"/>
    <w:rsid w:val="006C3A49"/>
    <w:rsid w:val="006C576B"/>
    <w:rsid w:val="006C70D6"/>
    <w:rsid w:val="006D100A"/>
    <w:rsid w:val="006D2614"/>
    <w:rsid w:val="006D5184"/>
    <w:rsid w:val="006E1337"/>
    <w:rsid w:val="006E13BA"/>
    <w:rsid w:val="006E1993"/>
    <w:rsid w:val="006E377C"/>
    <w:rsid w:val="006E505B"/>
    <w:rsid w:val="006E57AB"/>
    <w:rsid w:val="006E6AAE"/>
    <w:rsid w:val="006E6B9C"/>
    <w:rsid w:val="006E71AF"/>
    <w:rsid w:val="006E7880"/>
    <w:rsid w:val="006E7A12"/>
    <w:rsid w:val="006E7D75"/>
    <w:rsid w:val="006F16CA"/>
    <w:rsid w:val="006F17D9"/>
    <w:rsid w:val="006F5278"/>
    <w:rsid w:val="006F5656"/>
    <w:rsid w:val="006F5692"/>
    <w:rsid w:val="006F71F7"/>
    <w:rsid w:val="006F73C3"/>
    <w:rsid w:val="006F7C7C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2779"/>
    <w:rsid w:val="0071287D"/>
    <w:rsid w:val="007128FF"/>
    <w:rsid w:val="00712DF3"/>
    <w:rsid w:val="00715040"/>
    <w:rsid w:val="007158AE"/>
    <w:rsid w:val="00716667"/>
    <w:rsid w:val="00717419"/>
    <w:rsid w:val="00717AC3"/>
    <w:rsid w:val="00721003"/>
    <w:rsid w:val="00721FF2"/>
    <w:rsid w:val="00722AAF"/>
    <w:rsid w:val="00722D52"/>
    <w:rsid w:val="00724F1F"/>
    <w:rsid w:val="00726CE7"/>
    <w:rsid w:val="0072767D"/>
    <w:rsid w:val="00727B6D"/>
    <w:rsid w:val="007303FA"/>
    <w:rsid w:val="00731D97"/>
    <w:rsid w:val="00732D89"/>
    <w:rsid w:val="007345D9"/>
    <w:rsid w:val="007371D1"/>
    <w:rsid w:val="0074135C"/>
    <w:rsid w:val="00741459"/>
    <w:rsid w:val="00742ED2"/>
    <w:rsid w:val="007439C1"/>
    <w:rsid w:val="00747744"/>
    <w:rsid w:val="00747F9A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810"/>
    <w:rsid w:val="00760CB5"/>
    <w:rsid w:val="00760F82"/>
    <w:rsid w:val="00763C71"/>
    <w:rsid w:val="00763EB7"/>
    <w:rsid w:val="00764326"/>
    <w:rsid w:val="00764E55"/>
    <w:rsid w:val="00765D96"/>
    <w:rsid w:val="0077303C"/>
    <w:rsid w:val="007745AE"/>
    <w:rsid w:val="00774C1A"/>
    <w:rsid w:val="00774E94"/>
    <w:rsid w:val="0077550D"/>
    <w:rsid w:val="00776BDD"/>
    <w:rsid w:val="0078023F"/>
    <w:rsid w:val="007802EF"/>
    <w:rsid w:val="00780E3D"/>
    <w:rsid w:val="00780F5F"/>
    <w:rsid w:val="007821B5"/>
    <w:rsid w:val="00785779"/>
    <w:rsid w:val="00786A8C"/>
    <w:rsid w:val="007875F0"/>
    <w:rsid w:val="00790655"/>
    <w:rsid w:val="007906FF"/>
    <w:rsid w:val="00792594"/>
    <w:rsid w:val="00793C97"/>
    <w:rsid w:val="00793E82"/>
    <w:rsid w:val="00794601"/>
    <w:rsid w:val="007977EA"/>
    <w:rsid w:val="007A115E"/>
    <w:rsid w:val="007A1958"/>
    <w:rsid w:val="007A36DD"/>
    <w:rsid w:val="007A549A"/>
    <w:rsid w:val="007A5C93"/>
    <w:rsid w:val="007B1EDF"/>
    <w:rsid w:val="007B3872"/>
    <w:rsid w:val="007B6723"/>
    <w:rsid w:val="007B7FCD"/>
    <w:rsid w:val="007C01CE"/>
    <w:rsid w:val="007C0407"/>
    <w:rsid w:val="007C2FE9"/>
    <w:rsid w:val="007C61B0"/>
    <w:rsid w:val="007C6250"/>
    <w:rsid w:val="007D2960"/>
    <w:rsid w:val="007D33C7"/>
    <w:rsid w:val="007D3951"/>
    <w:rsid w:val="007D5FFE"/>
    <w:rsid w:val="007D6174"/>
    <w:rsid w:val="007D766E"/>
    <w:rsid w:val="007E2786"/>
    <w:rsid w:val="007E421F"/>
    <w:rsid w:val="007E5C88"/>
    <w:rsid w:val="007E60E8"/>
    <w:rsid w:val="007E669F"/>
    <w:rsid w:val="007F4B1B"/>
    <w:rsid w:val="007F6DBC"/>
    <w:rsid w:val="007F70C6"/>
    <w:rsid w:val="007F79CC"/>
    <w:rsid w:val="00800F74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F92"/>
    <w:rsid w:val="00821F6A"/>
    <w:rsid w:val="00822D7E"/>
    <w:rsid w:val="008232BF"/>
    <w:rsid w:val="0082365D"/>
    <w:rsid w:val="00823F01"/>
    <w:rsid w:val="00824EAF"/>
    <w:rsid w:val="00825209"/>
    <w:rsid w:val="0082610F"/>
    <w:rsid w:val="00830EE6"/>
    <w:rsid w:val="00831752"/>
    <w:rsid w:val="00834FB3"/>
    <w:rsid w:val="00836B38"/>
    <w:rsid w:val="00840231"/>
    <w:rsid w:val="00840310"/>
    <w:rsid w:val="0084171A"/>
    <w:rsid w:val="00843833"/>
    <w:rsid w:val="008449FD"/>
    <w:rsid w:val="008460A7"/>
    <w:rsid w:val="00851002"/>
    <w:rsid w:val="00852214"/>
    <w:rsid w:val="00852564"/>
    <w:rsid w:val="00853E4F"/>
    <w:rsid w:val="00856D78"/>
    <w:rsid w:val="0086003C"/>
    <w:rsid w:val="00860198"/>
    <w:rsid w:val="00860913"/>
    <w:rsid w:val="0086166E"/>
    <w:rsid w:val="0086239F"/>
    <w:rsid w:val="00864DEE"/>
    <w:rsid w:val="00874FBA"/>
    <w:rsid w:val="008806D9"/>
    <w:rsid w:val="00880B53"/>
    <w:rsid w:val="00883E7C"/>
    <w:rsid w:val="00883EFA"/>
    <w:rsid w:val="00890B76"/>
    <w:rsid w:val="008912AE"/>
    <w:rsid w:val="00893E5B"/>
    <w:rsid w:val="008969D8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5263"/>
    <w:rsid w:val="008B12BA"/>
    <w:rsid w:val="008B16D7"/>
    <w:rsid w:val="008B1B05"/>
    <w:rsid w:val="008B27BA"/>
    <w:rsid w:val="008B28CA"/>
    <w:rsid w:val="008B5585"/>
    <w:rsid w:val="008B5ABA"/>
    <w:rsid w:val="008B68F4"/>
    <w:rsid w:val="008B6F81"/>
    <w:rsid w:val="008C2944"/>
    <w:rsid w:val="008C6D8F"/>
    <w:rsid w:val="008C7E86"/>
    <w:rsid w:val="008D0FE1"/>
    <w:rsid w:val="008D3B5D"/>
    <w:rsid w:val="008D4A8F"/>
    <w:rsid w:val="008D4D4F"/>
    <w:rsid w:val="008D541A"/>
    <w:rsid w:val="008D6399"/>
    <w:rsid w:val="008D6608"/>
    <w:rsid w:val="008D72E6"/>
    <w:rsid w:val="008D7A91"/>
    <w:rsid w:val="008E1DD2"/>
    <w:rsid w:val="008E334F"/>
    <w:rsid w:val="008E4E06"/>
    <w:rsid w:val="008E538E"/>
    <w:rsid w:val="008E59E0"/>
    <w:rsid w:val="008E6DF2"/>
    <w:rsid w:val="008F0EF9"/>
    <w:rsid w:val="008F1F7A"/>
    <w:rsid w:val="008F2E0F"/>
    <w:rsid w:val="00900CB6"/>
    <w:rsid w:val="00901313"/>
    <w:rsid w:val="00905906"/>
    <w:rsid w:val="0090780E"/>
    <w:rsid w:val="00907BF8"/>
    <w:rsid w:val="0091109A"/>
    <w:rsid w:val="00914C98"/>
    <w:rsid w:val="00916179"/>
    <w:rsid w:val="00920FB2"/>
    <w:rsid w:val="0092242C"/>
    <w:rsid w:val="00923D9F"/>
    <w:rsid w:val="00923E9C"/>
    <w:rsid w:val="00924DB3"/>
    <w:rsid w:val="00927360"/>
    <w:rsid w:val="00927D23"/>
    <w:rsid w:val="00930056"/>
    <w:rsid w:val="009353D5"/>
    <w:rsid w:val="009357B4"/>
    <w:rsid w:val="009360CD"/>
    <w:rsid w:val="00936E9F"/>
    <w:rsid w:val="0093705A"/>
    <w:rsid w:val="00940198"/>
    <w:rsid w:val="00940BE7"/>
    <w:rsid w:val="00940F4C"/>
    <w:rsid w:val="00942F58"/>
    <w:rsid w:val="00945628"/>
    <w:rsid w:val="0095230C"/>
    <w:rsid w:val="009527BC"/>
    <w:rsid w:val="009561F2"/>
    <w:rsid w:val="00956C06"/>
    <w:rsid w:val="00962EBC"/>
    <w:rsid w:val="00965B1D"/>
    <w:rsid w:val="00966BD0"/>
    <w:rsid w:val="00967689"/>
    <w:rsid w:val="00970E69"/>
    <w:rsid w:val="00972898"/>
    <w:rsid w:val="0097440B"/>
    <w:rsid w:val="009769DE"/>
    <w:rsid w:val="009770F2"/>
    <w:rsid w:val="00980076"/>
    <w:rsid w:val="009810DA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227F"/>
    <w:rsid w:val="0099544C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7336"/>
    <w:rsid w:val="009B7615"/>
    <w:rsid w:val="009C1865"/>
    <w:rsid w:val="009C2672"/>
    <w:rsid w:val="009C5C9E"/>
    <w:rsid w:val="009C7145"/>
    <w:rsid w:val="009C7717"/>
    <w:rsid w:val="009C793F"/>
    <w:rsid w:val="009D012E"/>
    <w:rsid w:val="009D1713"/>
    <w:rsid w:val="009D29A5"/>
    <w:rsid w:val="009D2F06"/>
    <w:rsid w:val="009D4B62"/>
    <w:rsid w:val="009D5835"/>
    <w:rsid w:val="009D70B5"/>
    <w:rsid w:val="009E0BF8"/>
    <w:rsid w:val="009E11E0"/>
    <w:rsid w:val="009E1ECD"/>
    <w:rsid w:val="009E23F8"/>
    <w:rsid w:val="009E2CEB"/>
    <w:rsid w:val="009E36C5"/>
    <w:rsid w:val="009E532B"/>
    <w:rsid w:val="009E5D7F"/>
    <w:rsid w:val="009F271E"/>
    <w:rsid w:val="009F3200"/>
    <w:rsid w:val="009F40C0"/>
    <w:rsid w:val="009F4158"/>
    <w:rsid w:val="009F49FD"/>
    <w:rsid w:val="009F5231"/>
    <w:rsid w:val="009F7212"/>
    <w:rsid w:val="009F7E76"/>
    <w:rsid w:val="00A02131"/>
    <w:rsid w:val="00A02B4E"/>
    <w:rsid w:val="00A035E6"/>
    <w:rsid w:val="00A04A42"/>
    <w:rsid w:val="00A05E67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B53"/>
    <w:rsid w:val="00A15B78"/>
    <w:rsid w:val="00A206ED"/>
    <w:rsid w:val="00A21F39"/>
    <w:rsid w:val="00A226D3"/>
    <w:rsid w:val="00A26E99"/>
    <w:rsid w:val="00A27988"/>
    <w:rsid w:val="00A314C9"/>
    <w:rsid w:val="00A34D05"/>
    <w:rsid w:val="00A358C7"/>
    <w:rsid w:val="00A3677A"/>
    <w:rsid w:val="00A36889"/>
    <w:rsid w:val="00A37D91"/>
    <w:rsid w:val="00A40EF5"/>
    <w:rsid w:val="00A436CE"/>
    <w:rsid w:val="00A439C6"/>
    <w:rsid w:val="00A459A2"/>
    <w:rsid w:val="00A46B6F"/>
    <w:rsid w:val="00A4781B"/>
    <w:rsid w:val="00A506D4"/>
    <w:rsid w:val="00A51333"/>
    <w:rsid w:val="00A51897"/>
    <w:rsid w:val="00A52851"/>
    <w:rsid w:val="00A52CF0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7D4D"/>
    <w:rsid w:val="00A703B4"/>
    <w:rsid w:val="00A7089D"/>
    <w:rsid w:val="00A717E9"/>
    <w:rsid w:val="00A71A9F"/>
    <w:rsid w:val="00A7798E"/>
    <w:rsid w:val="00A8019C"/>
    <w:rsid w:val="00A82042"/>
    <w:rsid w:val="00A82487"/>
    <w:rsid w:val="00A831EF"/>
    <w:rsid w:val="00A8479D"/>
    <w:rsid w:val="00A877D3"/>
    <w:rsid w:val="00A91EE8"/>
    <w:rsid w:val="00A94507"/>
    <w:rsid w:val="00A949AC"/>
    <w:rsid w:val="00A969D5"/>
    <w:rsid w:val="00A97BAB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C08F6"/>
    <w:rsid w:val="00AC117B"/>
    <w:rsid w:val="00AC2CFD"/>
    <w:rsid w:val="00AC4255"/>
    <w:rsid w:val="00AC4675"/>
    <w:rsid w:val="00AC5605"/>
    <w:rsid w:val="00AC7372"/>
    <w:rsid w:val="00AD2322"/>
    <w:rsid w:val="00AD3FAF"/>
    <w:rsid w:val="00AD6968"/>
    <w:rsid w:val="00AD735D"/>
    <w:rsid w:val="00AD7BEC"/>
    <w:rsid w:val="00AE037B"/>
    <w:rsid w:val="00AE14E4"/>
    <w:rsid w:val="00AE170F"/>
    <w:rsid w:val="00AE2BA4"/>
    <w:rsid w:val="00AE36C2"/>
    <w:rsid w:val="00AE424F"/>
    <w:rsid w:val="00AE4340"/>
    <w:rsid w:val="00AE4416"/>
    <w:rsid w:val="00AE55F9"/>
    <w:rsid w:val="00AE5677"/>
    <w:rsid w:val="00AE602F"/>
    <w:rsid w:val="00AE6435"/>
    <w:rsid w:val="00AE7806"/>
    <w:rsid w:val="00AE7DFF"/>
    <w:rsid w:val="00AF258E"/>
    <w:rsid w:val="00AF3BDC"/>
    <w:rsid w:val="00AF457C"/>
    <w:rsid w:val="00AF4BBC"/>
    <w:rsid w:val="00AF5FFE"/>
    <w:rsid w:val="00AF70A7"/>
    <w:rsid w:val="00B01156"/>
    <w:rsid w:val="00B0184F"/>
    <w:rsid w:val="00B06B26"/>
    <w:rsid w:val="00B10981"/>
    <w:rsid w:val="00B121EB"/>
    <w:rsid w:val="00B13E6D"/>
    <w:rsid w:val="00B15F9D"/>
    <w:rsid w:val="00B16227"/>
    <w:rsid w:val="00B206B0"/>
    <w:rsid w:val="00B217B7"/>
    <w:rsid w:val="00B22E05"/>
    <w:rsid w:val="00B23C66"/>
    <w:rsid w:val="00B23CBD"/>
    <w:rsid w:val="00B256EE"/>
    <w:rsid w:val="00B26F84"/>
    <w:rsid w:val="00B31E01"/>
    <w:rsid w:val="00B3290B"/>
    <w:rsid w:val="00B335FE"/>
    <w:rsid w:val="00B340EE"/>
    <w:rsid w:val="00B34AFD"/>
    <w:rsid w:val="00B3520C"/>
    <w:rsid w:val="00B363A8"/>
    <w:rsid w:val="00B36B5D"/>
    <w:rsid w:val="00B379EE"/>
    <w:rsid w:val="00B37A57"/>
    <w:rsid w:val="00B4047A"/>
    <w:rsid w:val="00B41A23"/>
    <w:rsid w:val="00B41F75"/>
    <w:rsid w:val="00B43593"/>
    <w:rsid w:val="00B438F3"/>
    <w:rsid w:val="00B43A82"/>
    <w:rsid w:val="00B45E9B"/>
    <w:rsid w:val="00B47271"/>
    <w:rsid w:val="00B478E3"/>
    <w:rsid w:val="00B5219D"/>
    <w:rsid w:val="00B52EBC"/>
    <w:rsid w:val="00B533C9"/>
    <w:rsid w:val="00B551A4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624B"/>
    <w:rsid w:val="00B80B80"/>
    <w:rsid w:val="00B82851"/>
    <w:rsid w:val="00B83FA1"/>
    <w:rsid w:val="00B8631F"/>
    <w:rsid w:val="00B87C9F"/>
    <w:rsid w:val="00B9085B"/>
    <w:rsid w:val="00B90E35"/>
    <w:rsid w:val="00B923CB"/>
    <w:rsid w:val="00B924FF"/>
    <w:rsid w:val="00B956DE"/>
    <w:rsid w:val="00B976B5"/>
    <w:rsid w:val="00BA0317"/>
    <w:rsid w:val="00BA22DE"/>
    <w:rsid w:val="00BA239E"/>
    <w:rsid w:val="00BA5351"/>
    <w:rsid w:val="00BA6699"/>
    <w:rsid w:val="00BB2161"/>
    <w:rsid w:val="00BB31D9"/>
    <w:rsid w:val="00BB50E1"/>
    <w:rsid w:val="00BB6A46"/>
    <w:rsid w:val="00BB6EC2"/>
    <w:rsid w:val="00BB76BC"/>
    <w:rsid w:val="00BB76F7"/>
    <w:rsid w:val="00BB7CDE"/>
    <w:rsid w:val="00BC06C0"/>
    <w:rsid w:val="00BC0C32"/>
    <w:rsid w:val="00BC10C7"/>
    <w:rsid w:val="00BC2567"/>
    <w:rsid w:val="00BC2A59"/>
    <w:rsid w:val="00BC4E11"/>
    <w:rsid w:val="00BC6EC1"/>
    <w:rsid w:val="00BC7BE5"/>
    <w:rsid w:val="00BD417A"/>
    <w:rsid w:val="00BD70A9"/>
    <w:rsid w:val="00BE106D"/>
    <w:rsid w:val="00BE1FA0"/>
    <w:rsid w:val="00BE34A3"/>
    <w:rsid w:val="00BE3FF2"/>
    <w:rsid w:val="00BE5B05"/>
    <w:rsid w:val="00BE6233"/>
    <w:rsid w:val="00BF042D"/>
    <w:rsid w:val="00BF0CAD"/>
    <w:rsid w:val="00BF1DF3"/>
    <w:rsid w:val="00C002EA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733D"/>
    <w:rsid w:val="00C20622"/>
    <w:rsid w:val="00C20EDD"/>
    <w:rsid w:val="00C2304A"/>
    <w:rsid w:val="00C244D9"/>
    <w:rsid w:val="00C26F18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19E3"/>
    <w:rsid w:val="00C4260D"/>
    <w:rsid w:val="00C42D18"/>
    <w:rsid w:val="00C45F4E"/>
    <w:rsid w:val="00C47204"/>
    <w:rsid w:val="00C5156F"/>
    <w:rsid w:val="00C51B78"/>
    <w:rsid w:val="00C52F6E"/>
    <w:rsid w:val="00C56C7A"/>
    <w:rsid w:val="00C572DA"/>
    <w:rsid w:val="00C602F3"/>
    <w:rsid w:val="00C61312"/>
    <w:rsid w:val="00C6568E"/>
    <w:rsid w:val="00C65FFC"/>
    <w:rsid w:val="00C662BA"/>
    <w:rsid w:val="00C66534"/>
    <w:rsid w:val="00C665D5"/>
    <w:rsid w:val="00C666D4"/>
    <w:rsid w:val="00C66B8D"/>
    <w:rsid w:val="00C723D4"/>
    <w:rsid w:val="00C742A0"/>
    <w:rsid w:val="00C748FE"/>
    <w:rsid w:val="00C75416"/>
    <w:rsid w:val="00C75D6C"/>
    <w:rsid w:val="00C77F66"/>
    <w:rsid w:val="00C80F51"/>
    <w:rsid w:val="00C81530"/>
    <w:rsid w:val="00C8198C"/>
    <w:rsid w:val="00C85467"/>
    <w:rsid w:val="00C86178"/>
    <w:rsid w:val="00C87967"/>
    <w:rsid w:val="00C915D8"/>
    <w:rsid w:val="00C92B23"/>
    <w:rsid w:val="00C9320A"/>
    <w:rsid w:val="00C959B8"/>
    <w:rsid w:val="00C9655D"/>
    <w:rsid w:val="00CA0673"/>
    <w:rsid w:val="00CA33D3"/>
    <w:rsid w:val="00CA3C31"/>
    <w:rsid w:val="00CA417F"/>
    <w:rsid w:val="00CA5269"/>
    <w:rsid w:val="00CA58BD"/>
    <w:rsid w:val="00CB3143"/>
    <w:rsid w:val="00CB4BFD"/>
    <w:rsid w:val="00CB663D"/>
    <w:rsid w:val="00CC3F15"/>
    <w:rsid w:val="00CC566E"/>
    <w:rsid w:val="00CC633C"/>
    <w:rsid w:val="00CC7257"/>
    <w:rsid w:val="00CD121A"/>
    <w:rsid w:val="00CD2AD0"/>
    <w:rsid w:val="00CD34A9"/>
    <w:rsid w:val="00CD449F"/>
    <w:rsid w:val="00CD4BA1"/>
    <w:rsid w:val="00CD50C2"/>
    <w:rsid w:val="00CD5EAE"/>
    <w:rsid w:val="00CD79DA"/>
    <w:rsid w:val="00CE24A5"/>
    <w:rsid w:val="00CE3345"/>
    <w:rsid w:val="00CE3DF5"/>
    <w:rsid w:val="00CE4A5A"/>
    <w:rsid w:val="00CE4E95"/>
    <w:rsid w:val="00CE591C"/>
    <w:rsid w:val="00CE62F8"/>
    <w:rsid w:val="00CF25AC"/>
    <w:rsid w:val="00CF2ED3"/>
    <w:rsid w:val="00CF3F2C"/>
    <w:rsid w:val="00CF6213"/>
    <w:rsid w:val="00CF632A"/>
    <w:rsid w:val="00CF69E1"/>
    <w:rsid w:val="00CF7510"/>
    <w:rsid w:val="00CF7828"/>
    <w:rsid w:val="00D01FC5"/>
    <w:rsid w:val="00D02CAB"/>
    <w:rsid w:val="00D02D50"/>
    <w:rsid w:val="00D03202"/>
    <w:rsid w:val="00D034FA"/>
    <w:rsid w:val="00D0396E"/>
    <w:rsid w:val="00D0405D"/>
    <w:rsid w:val="00D05204"/>
    <w:rsid w:val="00D064A5"/>
    <w:rsid w:val="00D06794"/>
    <w:rsid w:val="00D1128E"/>
    <w:rsid w:val="00D13054"/>
    <w:rsid w:val="00D14B83"/>
    <w:rsid w:val="00D15956"/>
    <w:rsid w:val="00D16851"/>
    <w:rsid w:val="00D171A4"/>
    <w:rsid w:val="00D17F35"/>
    <w:rsid w:val="00D215F7"/>
    <w:rsid w:val="00D25B4F"/>
    <w:rsid w:val="00D25C63"/>
    <w:rsid w:val="00D32DDB"/>
    <w:rsid w:val="00D34F84"/>
    <w:rsid w:val="00D372D7"/>
    <w:rsid w:val="00D40441"/>
    <w:rsid w:val="00D40912"/>
    <w:rsid w:val="00D41045"/>
    <w:rsid w:val="00D4564F"/>
    <w:rsid w:val="00D46618"/>
    <w:rsid w:val="00D51856"/>
    <w:rsid w:val="00D51ADC"/>
    <w:rsid w:val="00D546B4"/>
    <w:rsid w:val="00D554C3"/>
    <w:rsid w:val="00D64BC4"/>
    <w:rsid w:val="00D6541C"/>
    <w:rsid w:val="00D6636D"/>
    <w:rsid w:val="00D67D6D"/>
    <w:rsid w:val="00D67DDC"/>
    <w:rsid w:val="00D70791"/>
    <w:rsid w:val="00D72BB0"/>
    <w:rsid w:val="00D74584"/>
    <w:rsid w:val="00D75506"/>
    <w:rsid w:val="00D758DB"/>
    <w:rsid w:val="00D75BA3"/>
    <w:rsid w:val="00D76F42"/>
    <w:rsid w:val="00D77202"/>
    <w:rsid w:val="00D77C51"/>
    <w:rsid w:val="00D8240A"/>
    <w:rsid w:val="00D841B6"/>
    <w:rsid w:val="00D8452C"/>
    <w:rsid w:val="00D84F5D"/>
    <w:rsid w:val="00D8555A"/>
    <w:rsid w:val="00D857F3"/>
    <w:rsid w:val="00D86F99"/>
    <w:rsid w:val="00D87B74"/>
    <w:rsid w:val="00D92765"/>
    <w:rsid w:val="00D92929"/>
    <w:rsid w:val="00D92B8C"/>
    <w:rsid w:val="00D951B7"/>
    <w:rsid w:val="00D96639"/>
    <w:rsid w:val="00D96E5A"/>
    <w:rsid w:val="00D97BF6"/>
    <w:rsid w:val="00DA0C62"/>
    <w:rsid w:val="00DA2643"/>
    <w:rsid w:val="00DA2A98"/>
    <w:rsid w:val="00DA2EAC"/>
    <w:rsid w:val="00DA40DD"/>
    <w:rsid w:val="00DA452B"/>
    <w:rsid w:val="00DA46F9"/>
    <w:rsid w:val="00DB1157"/>
    <w:rsid w:val="00DB1816"/>
    <w:rsid w:val="00DB3BC5"/>
    <w:rsid w:val="00DB3CA5"/>
    <w:rsid w:val="00DB61B0"/>
    <w:rsid w:val="00DB78B1"/>
    <w:rsid w:val="00DB7AE5"/>
    <w:rsid w:val="00DB7BD7"/>
    <w:rsid w:val="00DC07F7"/>
    <w:rsid w:val="00DC0D91"/>
    <w:rsid w:val="00DC0F78"/>
    <w:rsid w:val="00DC172E"/>
    <w:rsid w:val="00DC4F06"/>
    <w:rsid w:val="00DC7CA7"/>
    <w:rsid w:val="00DD064D"/>
    <w:rsid w:val="00DD0855"/>
    <w:rsid w:val="00DD1079"/>
    <w:rsid w:val="00DD3944"/>
    <w:rsid w:val="00DD4344"/>
    <w:rsid w:val="00DD5C2C"/>
    <w:rsid w:val="00DD5F18"/>
    <w:rsid w:val="00DE00C3"/>
    <w:rsid w:val="00DE0742"/>
    <w:rsid w:val="00DE1A9B"/>
    <w:rsid w:val="00DE2AF3"/>
    <w:rsid w:val="00DE44E5"/>
    <w:rsid w:val="00DE4864"/>
    <w:rsid w:val="00DF3F86"/>
    <w:rsid w:val="00DF433B"/>
    <w:rsid w:val="00DF4729"/>
    <w:rsid w:val="00DF5AD5"/>
    <w:rsid w:val="00DF7F50"/>
    <w:rsid w:val="00E011E9"/>
    <w:rsid w:val="00E01580"/>
    <w:rsid w:val="00E0245F"/>
    <w:rsid w:val="00E03BB4"/>
    <w:rsid w:val="00E06D43"/>
    <w:rsid w:val="00E07B05"/>
    <w:rsid w:val="00E10097"/>
    <w:rsid w:val="00E12751"/>
    <w:rsid w:val="00E12969"/>
    <w:rsid w:val="00E13ED8"/>
    <w:rsid w:val="00E145DD"/>
    <w:rsid w:val="00E1522B"/>
    <w:rsid w:val="00E16251"/>
    <w:rsid w:val="00E17F96"/>
    <w:rsid w:val="00E20118"/>
    <w:rsid w:val="00E20E32"/>
    <w:rsid w:val="00E220A9"/>
    <w:rsid w:val="00E22A6B"/>
    <w:rsid w:val="00E247EF"/>
    <w:rsid w:val="00E24C41"/>
    <w:rsid w:val="00E25646"/>
    <w:rsid w:val="00E27543"/>
    <w:rsid w:val="00E27AA9"/>
    <w:rsid w:val="00E3150C"/>
    <w:rsid w:val="00E318DE"/>
    <w:rsid w:val="00E32C3E"/>
    <w:rsid w:val="00E34FE6"/>
    <w:rsid w:val="00E3591E"/>
    <w:rsid w:val="00E363B8"/>
    <w:rsid w:val="00E36744"/>
    <w:rsid w:val="00E40BDC"/>
    <w:rsid w:val="00E4155E"/>
    <w:rsid w:val="00E42482"/>
    <w:rsid w:val="00E453B0"/>
    <w:rsid w:val="00E45A12"/>
    <w:rsid w:val="00E45EE1"/>
    <w:rsid w:val="00E4697B"/>
    <w:rsid w:val="00E47AA7"/>
    <w:rsid w:val="00E47C10"/>
    <w:rsid w:val="00E52CB7"/>
    <w:rsid w:val="00E54565"/>
    <w:rsid w:val="00E54DC2"/>
    <w:rsid w:val="00E569E8"/>
    <w:rsid w:val="00E56C8A"/>
    <w:rsid w:val="00E57889"/>
    <w:rsid w:val="00E57C0F"/>
    <w:rsid w:val="00E60965"/>
    <w:rsid w:val="00E60B18"/>
    <w:rsid w:val="00E639A3"/>
    <w:rsid w:val="00E63C40"/>
    <w:rsid w:val="00E653D6"/>
    <w:rsid w:val="00E659BC"/>
    <w:rsid w:val="00E65C6D"/>
    <w:rsid w:val="00E728A8"/>
    <w:rsid w:val="00E72C0C"/>
    <w:rsid w:val="00E72DDF"/>
    <w:rsid w:val="00E7364C"/>
    <w:rsid w:val="00E753B5"/>
    <w:rsid w:val="00E75C85"/>
    <w:rsid w:val="00E76358"/>
    <w:rsid w:val="00E77CA1"/>
    <w:rsid w:val="00E83CEF"/>
    <w:rsid w:val="00E84BD8"/>
    <w:rsid w:val="00E85D8F"/>
    <w:rsid w:val="00E87A76"/>
    <w:rsid w:val="00E90DB9"/>
    <w:rsid w:val="00E92838"/>
    <w:rsid w:val="00E94650"/>
    <w:rsid w:val="00EA20DA"/>
    <w:rsid w:val="00EA2388"/>
    <w:rsid w:val="00EA2B8E"/>
    <w:rsid w:val="00EA2C38"/>
    <w:rsid w:val="00EA488F"/>
    <w:rsid w:val="00EA55F2"/>
    <w:rsid w:val="00EA7A62"/>
    <w:rsid w:val="00EB1788"/>
    <w:rsid w:val="00EB1B1F"/>
    <w:rsid w:val="00EB2A3E"/>
    <w:rsid w:val="00EB504D"/>
    <w:rsid w:val="00EB55EE"/>
    <w:rsid w:val="00EB5CAF"/>
    <w:rsid w:val="00EB6325"/>
    <w:rsid w:val="00EC250D"/>
    <w:rsid w:val="00EC2C2C"/>
    <w:rsid w:val="00EC4596"/>
    <w:rsid w:val="00EC47D7"/>
    <w:rsid w:val="00EC5101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2254"/>
    <w:rsid w:val="00EE2B3A"/>
    <w:rsid w:val="00EE3B47"/>
    <w:rsid w:val="00EF04E2"/>
    <w:rsid w:val="00EF1AC6"/>
    <w:rsid w:val="00EF32BD"/>
    <w:rsid w:val="00EF5330"/>
    <w:rsid w:val="00EF5985"/>
    <w:rsid w:val="00EF5BEF"/>
    <w:rsid w:val="00EF5D57"/>
    <w:rsid w:val="00EF5E7F"/>
    <w:rsid w:val="00EF77E5"/>
    <w:rsid w:val="00F03C25"/>
    <w:rsid w:val="00F03FDD"/>
    <w:rsid w:val="00F04573"/>
    <w:rsid w:val="00F04F99"/>
    <w:rsid w:val="00F05E1D"/>
    <w:rsid w:val="00F06555"/>
    <w:rsid w:val="00F16DA9"/>
    <w:rsid w:val="00F17D7E"/>
    <w:rsid w:val="00F20593"/>
    <w:rsid w:val="00F21941"/>
    <w:rsid w:val="00F24572"/>
    <w:rsid w:val="00F25634"/>
    <w:rsid w:val="00F2629C"/>
    <w:rsid w:val="00F26434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424B2"/>
    <w:rsid w:val="00F42601"/>
    <w:rsid w:val="00F44C1F"/>
    <w:rsid w:val="00F45FB4"/>
    <w:rsid w:val="00F50F15"/>
    <w:rsid w:val="00F51D86"/>
    <w:rsid w:val="00F5315E"/>
    <w:rsid w:val="00F53674"/>
    <w:rsid w:val="00F53EC5"/>
    <w:rsid w:val="00F562C4"/>
    <w:rsid w:val="00F56921"/>
    <w:rsid w:val="00F618CD"/>
    <w:rsid w:val="00F62FB2"/>
    <w:rsid w:val="00F64630"/>
    <w:rsid w:val="00F66198"/>
    <w:rsid w:val="00F70006"/>
    <w:rsid w:val="00F714E3"/>
    <w:rsid w:val="00F716FD"/>
    <w:rsid w:val="00F7183E"/>
    <w:rsid w:val="00F73B36"/>
    <w:rsid w:val="00F74F83"/>
    <w:rsid w:val="00F766C2"/>
    <w:rsid w:val="00F80624"/>
    <w:rsid w:val="00F820C6"/>
    <w:rsid w:val="00F83F84"/>
    <w:rsid w:val="00F84F3D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12B8"/>
    <w:rsid w:val="00FA2042"/>
    <w:rsid w:val="00FA27AF"/>
    <w:rsid w:val="00FA2A2D"/>
    <w:rsid w:val="00FA3D91"/>
    <w:rsid w:val="00FA4885"/>
    <w:rsid w:val="00FA54F9"/>
    <w:rsid w:val="00FA55BC"/>
    <w:rsid w:val="00FA5662"/>
    <w:rsid w:val="00FA6086"/>
    <w:rsid w:val="00FB2BCE"/>
    <w:rsid w:val="00FB4A28"/>
    <w:rsid w:val="00FB6E9B"/>
    <w:rsid w:val="00FB6F88"/>
    <w:rsid w:val="00FC2C7F"/>
    <w:rsid w:val="00FC3626"/>
    <w:rsid w:val="00FC3871"/>
    <w:rsid w:val="00FC41F7"/>
    <w:rsid w:val="00FC4C96"/>
    <w:rsid w:val="00FC4DA5"/>
    <w:rsid w:val="00FD36D8"/>
    <w:rsid w:val="00FD3A28"/>
    <w:rsid w:val="00FD4DA4"/>
    <w:rsid w:val="00FD5A52"/>
    <w:rsid w:val="00FD62B7"/>
    <w:rsid w:val="00FD6B02"/>
    <w:rsid w:val="00FE07CC"/>
    <w:rsid w:val="00FE219A"/>
    <w:rsid w:val="00FE23D8"/>
    <w:rsid w:val="00FE31A2"/>
    <w:rsid w:val="00FE4BC4"/>
    <w:rsid w:val="00FF1879"/>
    <w:rsid w:val="00FF2077"/>
    <w:rsid w:val="00FF25DE"/>
    <w:rsid w:val="00FF47BA"/>
    <w:rsid w:val="00FF49CA"/>
    <w:rsid w:val="00FF5869"/>
    <w:rsid w:val="00FF5970"/>
    <w:rsid w:val="00FF5B00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605833BB-9635-4EA8-A5DD-780FA55E2E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6F7C7C"/>
    <w:pPr>
      <w:keepNext/>
      <w:numPr>
        <w:numId w:val="1"/>
      </w:numPr>
      <w:spacing w:before="60" w:after="240"/>
      <w:ind w:left="419"/>
      <w:jc w:val="both"/>
      <w:outlineLvl w:val="0"/>
    </w:pPr>
    <w:rPr>
      <w:rFonts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1A02BF"/>
    <w:pPr>
      <w:keepNext/>
      <w:numPr>
        <w:ilvl w:val="1"/>
        <w:numId w:val="1"/>
      </w:numPr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1B065A"/>
    <w:pPr>
      <w:suppressAutoHyphens/>
      <w:jc w:val="both"/>
    </w:pPr>
    <w:rPr>
      <w:rFonts w:ascii="Arial" w:hAnsi="Arial" w:cs="Arial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1B065A"/>
    <w:rPr>
      <w:rFonts w:ascii="Arial" w:hAnsi="Arial" w:cs="Arial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94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4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05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9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59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794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5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7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1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25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42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1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10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80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16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4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98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42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24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66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33C1BC-3678-4AEC-8281-BF123E3F4E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21</Pages>
  <Words>2535</Words>
  <Characters>14451</Characters>
  <Application>Microsoft Office Word</Application>
  <DocSecurity>0</DocSecurity>
  <Lines>120</Lines>
  <Paragraphs>33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16953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2012-11-09T14:14:00Z</cp:lastPrinted>
  <dcterms:created xsi:type="dcterms:W3CDTF">2014-06-29T19:36:00Z</dcterms:created>
  <dcterms:modified xsi:type="dcterms:W3CDTF">2014-06-29T19:36:00Z</dcterms:modified>
</cp:coreProperties>
</file>