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1EA" w:rsidRDefault="006A21EA" w:rsidP="00BE3520">
      <w:pPr>
        <w:tabs>
          <w:tab w:val="left" w:pos="5812"/>
        </w:tabs>
        <w:spacing w:after="0"/>
        <w:jc w:val="center"/>
        <w:rPr>
          <w:rFonts w:ascii="Cambria" w:hAnsi="Cambria"/>
          <w:b/>
          <w:sz w:val="32"/>
        </w:rPr>
      </w:pPr>
      <w:bookmarkStart w:id="0" w:name="_GoBack"/>
      <w:r>
        <w:rPr>
          <w:rFonts w:ascii="Cambria" w:hAnsi="Cambria"/>
          <w:b/>
          <w:sz w:val="32"/>
        </w:rPr>
        <w:t>Oznámenie o schválení účtovnej závierky</w:t>
      </w:r>
      <w:bookmarkEnd w:id="0"/>
    </w:p>
    <w:p w:rsidR="006A21EA" w:rsidRDefault="006A21EA" w:rsidP="00BE3520">
      <w:pPr>
        <w:tabs>
          <w:tab w:val="left" w:pos="5812"/>
        </w:tabs>
        <w:spacing w:after="0"/>
        <w:jc w:val="center"/>
        <w:rPr>
          <w:rFonts w:ascii="Cambria" w:hAnsi="Cambria"/>
        </w:rPr>
      </w:pPr>
    </w:p>
    <w:p w:rsidR="006A21EA" w:rsidRDefault="006A21EA" w:rsidP="00BE3520">
      <w:pPr>
        <w:spacing w:after="0"/>
        <w:rPr>
          <w:rFonts w:ascii="Cambria" w:hAnsi="Cambria"/>
        </w:rPr>
      </w:pPr>
    </w:p>
    <w:p w:rsidR="006A21EA" w:rsidRDefault="006A21EA" w:rsidP="00BE3520">
      <w:pPr>
        <w:spacing w:after="0"/>
        <w:rPr>
          <w:rFonts w:ascii="Cambria" w:hAnsi="Cambria"/>
        </w:rPr>
      </w:pPr>
    </w:p>
    <w:p w:rsidR="006A21EA" w:rsidRDefault="006A21EA" w:rsidP="00BE3520">
      <w:pPr>
        <w:spacing w:after="0"/>
        <w:rPr>
          <w:rFonts w:ascii="Cambria" w:hAnsi="Cambria"/>
        </w:rPr>
      </w:pPr>
    </w:p>
    <w:p w:rsidR="006A21EA" w:rsidRDefault="006A21EA" w:rsidP="00BE3520">
      <w:pPr>
        <w:spacing w:after="0"/>
        <w:rPr>
          <w:rFonts w:ascii="Cambria" w:hAnsi="Cambria"/>
        </w:rPr>
      </w:pPr>
    </w:p>
    <w:p w:rsidR="006A21EA" w:rsidRDefault="006A21EA" w:rsidP="00BE3520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Účtovná jednotka: </w:t>
      </w:r>
    </w:p>
    <w:p w:rsidR="006A21EA" w:rsidRDefault="006A21EA" w:rsidP="00BE3520">
      <w:pPr>
        <w:spacing w:after="0"/>
        <w:rPr>
          <w:rFonts w:ascii="Cambria" w:hAnsi="Cambria"/>
        </w:rPr>
      </w:pPr>
    </w:p>
    <w:p w:rsidR="006A21EA" w:rsidRDefault="006A21EA" w:rsidP="00BE3520">
      <w:pPr>
        <w:spacing w:after="0"/>
        <w:rPr>
          <w:rFonts w:ascii="Cambria" w:hAnsi="Cambria"/>
        </w:rPr>
      </w:pPr>
      <w:r>
        <w:rPr>
          <w:rFonts w:ascii="Cambria" w:hAnsi="Cambria"/>
        </w:rPr>
        <w:t>VJ Clinical research, s.r.o.</w:t>
      </w:r>
    </w:p>
    <w:p w:rsidR="006A21EA" w:rsidRDefault="006A21EA" w:rsidP="00BE3520">
      <w:pPr>
        <w:spacing w:after="0"/>
        <w:rPr>
          <w:rFonts w:ascii="Cambria" w:hAnsi="Cambria"/>
        </w:rPr>
      </w:pPr>
      <w:r>
        <w:rPr>
          <w:rFonts w:ascii="Cambria" w:hAnsi="Cambria"/>
        </w:rPr>
        <w:t>Bzovická 14</w:t>
      </w:r>
    </w:p>
    <w:p w:rsidR="006A21EA" w:rsidRDefault="006A21EA" w:rsidP="00BE3520">
      <w:pPr>
        <w:spacing w:after="0"/>
        <w:rPr>
          <w:rFonts w:ascii="Cambria" w:hAnsi="Cambria"/>
        </w:rPr>
      </w:pPr>
      <w:r>
        <w:rPr>
          <w:rFonts w:ascii="Cambria" w:hAnsi="Cambria"/>
        </w:rPr>
        <w:t>851 01  Bratislava</w:t>
      </w:r>
    </w:p>
    <w:p w:rsidR="006A21EA" w:rsidRDefault="006A21EA" w:rsidP="00BE3520">
      <w:pPr>
        <w:spacing w:after="0"/>
        <w:rPr>
          <w:rFonts w:ascii="Cambria" w:hAnsi="Cambria"/>
        </w:rPr>
      </w:pPr>
      <w:r>
        <w:rPr>
          <w:rFonts w:ascii="Cambria" w:hAnsi="Cambria"/>
        </w:rPr>
        <w:t>IČO: 47164255</w:t>
      </w:r>
    </w:p>
    <w:p w:rsidR="006A21EA" w:rsidRDefault="006A21EA" w:rsidP="00BE3520">
      <w:pPr>
        <w:tabs>
          <w:tab w:val="left" w:pos="5812"/>
        </w:tabs>
        <w:spacing w:after="0"/>
        <w:rPr>
          <w:rFonts w:ascii="Cambria" w:hAnsi="Cambria"/>
        </w:rPr>
      </w:pPr>
      <w:r>
        <w:rPr>
          <w:rFonts w:ascii="Cambria" w:hAnsi="Cambria"/>
        </w:rPr>
        <w:t>DIČ: 2023834109</w:t>
      </w:r>
    </w:p>
    <w:p w:rsidR="006A21EA" w:rsidRDefault="006A21EA" w:rsidP="00BE3520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6A21EA" w:rsidRDefault="006A21EA" w:rsidP="00BE3520">
      <w:pPr>
        <w:tabs>
          <w:tab w:val="left" w:pos="5812"/>
        </w:tabs>
        <w:spacing w:after="0"/>
      </w:pP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Účtovná závierka za účtovné obdobie od 1.1..2013. do 31.12.2013  tzn. účtovná závierka zostavená k 31.12.2013, bola rozhodnutím jediného spoločníka schválená dňa </w:t>
      </w:r>
      <w:r>
        <w:rPr>
          <w:rFonts w:ascii="Cambria" w:hAnsi="Cambria"/>
        </w:rPr>
        <w:t>26.06.2014</w:t>
      </w:r>
    </w:p>
    <w:p w:rsidR="006A21EA" w:rsidRDefault="006A21EA" w:rsidP="00BE3520">
      <w:pPr>
        <w:tabs>
          <w:tab w:val="left" w:pos="5812"/>
        </w:tabs>
        <w:spacing w:after="0"/>
        <w:rPr>
          <w:rFonts w:ascii="Cambria" w:hAnsi="Cambria"/>
        </w:rPr>
      </w:pPr>
    </w:p>
    <w:p w:rsidR="006A21EA" w:rsidRDefault="006A21EA" w:rsidP="00BE3520">
      <w:pPr>
        <w:tabs>
          <w:tab w:val="left" w:pos="5812"/>
        </w:tabs>
        <w:spacing w:after="0"/>
        <w:rPr>
          <w:rFonts w:ascii="Cambria" w:hAnsi="Cambria"/>
        </w:rPr>
      </w:pPr>
    </w:p>
    <w:p w:rsidR="006A21EA" w:rsidRDefault="006A21EA" w:rsidP="00BE3520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  <w:r>
        <w:rPr>
          <w:rFonts w:ascii="Cambria" w:hAnsi="Cambria"/>
        </w:rPr>
        <w:t>V .Bratislave  dňa 26.06.2014</w:t>
      </w:r>
    </w:p>
    <w:p w:rsidR="006A21EA" w:rsidRDefault="006A21EA" w:rsidP="00BE3520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6A21EA" w:rsidRDefault="006A21EA" w:rsidP="00BE3520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6A21EA" w:rsidRDefault="006A21EA" w:rsidP="00BE3520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6A21EA" w:rsidRDefault="006A21EA" w:rsidP="00BE3520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6A21EA" w:rsidRDefault="006A21EA" w:rsidP="00BE3520">
      <w:pPr>
        <w:tabs>
          <w:tab w:val="left" w:pos="5812"/>
        </w:tabs>
        <w:spacing w:after="0"/>
      </w:pPr>
    </w:p>
    <w:p w:rsidR="006A21EA" w:rsidRDefault="006A21EA" w:rsidP="00BE3520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</w:p>
    <w:p w:rsidR="006A21EA" w:rsidRDefault="006A21EA" w:rsidP="00BE3520">
      <w:pPr>
        <w:tabs>
          <w:tab w:val="center" w:pos="7088"/>
        </w:tabs>
        <w:spacing w:after="0"/>
        <w:rPr>
          <w:rFonts w:ascii="Cambria" w:hAnsi="Cambria"/>
        </w:rPr>
      </w:pPr>
      <w:r>
        <w:rPr>
          <w:rFonts w:ascii="Cambria" w:hAnsi="Cambria"/>
        </w:rPr>
        <w:tab/>
        <w:t>Vladimír Janský</w:t>
      </w:r>
    </w:p>
    <w:p w:rsidR="006A21EA" w:rsidRDefault="006A21EA" w:rsidP="00BE3520">
      <w:pPr>
        <w:tabs>
          <w:tab w:val="center" w:pos="7088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  <w:r>
        <w:rPr>
          <w:rFonts w:ascii="Cambria" w:hAnsi="Cambria"/>
        </w:rPr>
        <w:tab/>
        <w:t>.......................................</w:t>
      </w:r>
    </w:p>
    <w:p w:rsidR="006A21EA" w:rsidRDefault="006A21EA" w:rsidP="00BE3520">
      <w:pPr>
        <w:tabs>
          <w:tab w:val="left" w:pos="5812"/>
          <w:tab w:val="center" w:pos="7088"/>
        </w:tabs>
        <w:spacing w:after="0"/>
      </w:pP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ab/>
      </w: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ab/>
      </w:r>
      <w:r>
        <w:rPr>
          <w:rFonts w:ascii="Cambria" w:hAnsi="Cambria"/>
        </w:rPr>
        <w:t>konateľ</w:t>
      </w:r>
    </w:p>
    <w:p w:rsidR="006A21EA" w:rsidRPr="00760EA4" w:rsidRDefault="006A21EA" w:rsidP="00140B53">
      <w:pPr>
        <w:tabs>
          <w:tab w:val="left" w:pos="5812"/>
          <w:tab w:val="center" w:pos="7088"/>
        </w:tabs>
        <w:spacing w:after="0"/>
        <w:rPr>
          <w:rFonts w:ascii="Cambria" w:hAnsi="Cambria"/>
        </w:rPr>
      </w:pPr>
    </w:p>
    <w:sectPr w:rsidR="006A21EA" w:rsidRPr="00760EA4" w:rsidSect="001D7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6F8"/>
    <w:rsid w:val="000B099B"/>
    <w:rsid w:val="00113A8F"/>
    <w:rsid w:val="00140B53"/>
    <w:rsid w:val="001874F3"/>
    <w:rsid w:val="001D7130"/>
    <w:rsid w:val="00267D41"/>
    <w:rsid w:val="002E0999"/>
    <w:rsid w:val="003937BC"/>
    <w:rsid w:val="00496409"/>
    <w:rsid w:val="004C1FB4"/>
    <w:rsid w:val="005B06F8"/>
    <w:rsid w:val="005F618C"/>
    <w:rsid w:val="006A21EA"/>
    <w:rsid w:val="006B1E15"/>
    <w:rsid w:val="00745F43"/>
    <w:rsid w:val="00751CDA"/>
    <w:rsid w:val="00760EA4"/>
    <w:rsid w:val="00777EDD"/>
    <w:rsid w:val="00795A82"/>
    <w:rsid w:val="00877B72"/>
    <w:rsid w:val="00957753"/>
    <w:rsid w:val="00BA4540"/>
    <w:rsid w:val="00BE3520"/>
    <w:rsid w:val="00C64C49"/>
    <w:rsid w:val="00CA1165"/>
    <w:rsid w:val="00F809BB"/>
    <w:rsid w:val="00FE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3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09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List-Accent6">
    <w:name w:val="Colorful List Accent 6"/>
    <w:basedOn w:val="TableNormal"/>
    <w:uiPriority w:val="99"/>
    <w:rsid w:val="00795A8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character" w:styleId="Strong">
    <w:name w:val="Strong"/>
    <w:basedOn w:val="DefaultParagraphFont"/>
    <w:uiPriority w:val="99"/>
    <w:qFormat/>
    <w:rsid w:val="00760EA4"/>
    <w:rPr>
      <w:rFonts w:cs="Times New Roman"/>
      <w:b/>
      <w:bCs/>
    </w:rPr>
  </w:style>
  <w:style w:type="character" w:customStyle="1" w:styleId="ra">
    <w:name w:val="ra"/>
    <w:basedOn w:val="DefaultParagraphFont"/>
    <w:uiPriority w:val="99"/>
    <w:rsid w:val="0049640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94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65</Words>
  <Characters>372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schválení účtovnej závierky</dc:title>
  <dc:subject/>
  <dc:creator>3ple sro</dc:creator>
  <cp:keywords/>
  <dc:description/>
  <cp:lastModifiedBy>Milan</cp:lastModifiedBy>
  <cp:revision>3</cp:revision>
  <dcterms:created xsi:type="dcterms:W3CDTF">2014-06-26T20:20:00Z</dcterms:created>
  <dcterms:modified xsi:type="dcterms:W3CDTF">2014-06-26T20:20:00Z</dcterms:modified>
</cp:coreProperties>
</file>