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3C4919">
      <w:pPr>
        <w:pStyle w:val="Default"/>
      </w:pPr>
    </w:p>
    <w:p w:rsidR="00000000" w:rsidRDefault="003C4919">
      <w:pPr>
        <w:pStyle w:val="Default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Prehlásenie konateľa</w:t>
      </w:r>
    </w:p>
    <w:p w:rsidR="00000000" w:rsidRDefault="003C4919">
      <w:pPr>
        <w:pStyle w:val="Default"/>
        <w:jc w:val="center"/>
        <w:rPr>
          <w:rFonts w:ascii="Times New Roman" w:hAnsi="Times New Roman"/>
          <w:sz w:val="28"/>
          <w:szCs w:val="28"/>
        </w:rPr>
      </w:pPr>
    </w:p>
    <w:p w:rsidR="00000000" w:rsidRDefault="003C4919">
      <w:pPr>
        <w:pStyle w:val="Defaul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Konateľ spoločnosti TechSoft Engineering s.r.o., Doc.Ing.Karol Kubín,CSc. týmto </w:t>
      </w:r>
      <w:r>
        <w:rPr>
          <w:rFonts w:ascii="Times New Roman" w:hAnsi="Times New Roman"/>
        </w:rPr>
        <w:br/>
        <w:t xml:space="preserve">prehlasujem, že ukladám do Registra účtovných závierok účtovnú závierku za rok 2013, </w:t>
      </w:r>
      <w:r>
        <w:rPr>
          <w:rFonts w:ascii="Times New Roman" w:hAnsi="Times New Roman"/>
        </w:rPr>
        <w:br/>
        <w:t>ktorá sa skladá zo Súvahy, Výkazu ziskov a strát a poznámok, ako s</w:t>
      </w:r>
      <w:r>
        <w:rPr>
          <w:rFonts w:ascii="Times New Roman" w:hAnsi="Times New Roman"/>
        </w:rPr>
        <w:t>chválenú.</w:t>
      </w:r>
    </w:p>
    <w:p w:rsidR="00000000" w:rsidRDefault="003C4919">
      <w:pPr>
        <w:pStyle w:val="Default"/>
        <w:rPr>
          <w:rFonts w:ascii="Times New Roman" w:hAnsi="Times New Roman"/>
        </w:rPr>
      </w:pPr>
    </w:p>
    <w:p w:rsidR="003C4919" w:rsidRDefault="003C4919">
      <w:pPr>
        <w:pStyle w:val="Defaul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</w:t>
      </w:r>
      <w:r>
        <w:rPr>
          <w:lang w:val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4.75pt;height:45.25pt">
            <v:imagedata r:id="rId4" o:title="Podpis_KK"/>
          </v:shape>
        </w:pict>
      </w:r>
    </w:p>
    <w:sectPr w:rsidR="003C49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doNotTrackMoves/>
  <w:defaultTabStop w:val="708"/>
  <w:hyphenationZone w:val="425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000BA"/>
    <w:rsid w:val="003C4919"/>
    <w:rsid w:val="00C000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pPr>
      <w:autoSpaceDE w:val="0"/>
      <w:autoSpaceDN w:val="0"/>
      <w:adjustRightInd w:val="0"/>
    </w:pPr>
    <w:rPr>
      <w:rFonts w:ascii="Calibri" w:hAnsi="Calibri"/>
      <w:color w:val="000000"/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321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Prehlásenie konateľa</vt:lpstr>
    </vt:vector>
  </TitlesOfParts>
  <Company>K-PC</Company>
  <LinksUpToDate>false</LinksUpToDate>
  <CharactersWithSpaces>376</CharactersWithSpaces>
  <SharedDoc>false</SharedDoc>
  <HLinks>
    <vt:vector size="6" baseType="variant">
      <vt:variant>
        <vt:i4>5832739</vt:i4>
      </vt:variant>
      <vt:variant>
        <vt:i4>1655</vt:i4>
      </vt:variant>
      <vt:variant>
        <vt:i4>1025</vt:i4>
      </vt:variant>
      <vt:variant>
        <vt:i4>1</vt:i4>
      </vt:variant>
      <vt:variant>
        <vt:lpwstr>Podpis_KK.jpg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Prehlásenie konateľa</dc:title>
  <dc:subject/>
  <dc:creator>K</dc:creator>
  <cp:keywords/>
  <dc:description/>
  <cp:lastModifiedBy>Luba</cp:lastModifiedBy>
  <cp:revision>2</cp:revision>
  <cp:lastPrinted>2014-06-30T09:50:00Z</cp:lastPrinted>
  <dcterms:created xsi:type="dcterms:W3CDTF">2014-06-30T09:58:00Z</dcterms:created>
  <dcterms:modified xsi:type="dcterms:W3CDTF">2014-06-30T09:58:00Z</dcterms:modified>
</cp:coreProperties>
</file>