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1C20F4">
        <w:rPr>
          <w:b/>
          <w:sz w:val="28"/>
          <w:szCs w:val="28"/>
        </w:rPr>
        <w:t>Informácie o účtovnej jednotke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Spoločnosť MILKSAN, s.r.o. so sídlom 1. Mája 748, 069 01  Snina je svojou činnosťou zameraná na poskytovanie služieb súvisiacich so starostlivosťou o zvieratá, poskytovanie služieb súvisiacich so živočíšnou výrobou </w:t>
      </w:r>
    </w:p>
    <w:p w:rsidR="00007246" w:rsidRDefault="00007246" w:rsidP="00007246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1. Informácie k časti A. písm. c/ prílohy č. 3 o počte zamestnancov</w:t>
      </w:r>
    </w:p>
    <w:tbl>
      <w:tblPr>
        <w:tblStyle w:val="Mriekatabuky"/>
        <w:tblW w:w="0" w:type="auto"/>
        <w:tblInd w:w="720" w:type="dxa"/>
        <w:tblLook w:val="04A0"/>
      </w:tblPr>
      <w:tblGrid>
        <w:gridCol w:w="3924"/>
        <w:gridCol w:w="2552"/>
        <w:gridCol w:w="2092"/>
      </w:tblGrid>
      <w:tr w:rsidR="00007246" w:rsidTr="006130BF">
        <w:tc>
          <w:tcPr>
            <w:tcW w:w="3924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</w:rPr>
            </w:pPr>
            <w:r w:rsidRPr="001C20F4">
              <w:rPr>
                <w:b/>
              </w:rPr>
              <w:t>Názov položky</w:t>
            </w:r>
          </w:p>
        </w:tc>
        <w:tc>
          <w:tcPr>
            <w:tcW w:w="255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92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Bezprostredne</w:t>
            </w:r>
          </w:p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209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Stav zamestnancov ku dňu, ku ktorému sa zostavuje účtovná závierka, z toho:</w:t>
            </w:r>
          </w:p>
        </w:tc>
        <w:tc>
          <w:tcPr>
            <w:tcW w:w="255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07246" w:rsidTr="006130BF">
        <w:tc>
          <w:tcPr>
            <w:tcW w:w="3924" w:type="dxa"/>
          </w:tcPr>
          <w:p w:rsidR="00007246" w:rsidRPr="001C20F4" w:rsidRDefault="00007246" w:rsidP="006130BF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1C20F4">
              <w:rPr>
                <w:b/>
                <w:sz w:val="24"/>
                <w:szCs w:val="24"/>
              </w:rPr>
              <w:t>Počet vedúcich zamestnancov</w:t>
            </w:r>
          </w:p>
        </w:tc>
        <w:tc>
          <w:tcPr>
            <w:tcW w:w="255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92" w:type="dxa"/>
          </w:tcPr>
          <w:p w:rsidR="00007246" w:rsidRDefault="00007246" w:rsidP="006130BF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pStyle w:val="Odsekzoznamu"/>
        <w:numPr>
          <w:ilvl w:val="0"/>
          <w:numId w:val="1"/>
        </w:numPr>
        <w:rPr>
          <w:b/>
          <w:sz w:val="24"/>
          <w:szCs w:val="24"/>
        </w:rPr>
      </w:pPr>
      <w:r w:rsidRPr="001C20F4">
        <w:rPr>
          <w:b/>
          <w:sz w:val="24"/>
          <w:szCs w:val="24"/>
        </w:rPr>
        <w:t>Informácie o členoch štatutárnych orgánov, dozorných orgánov a iných orgánov účtovnej jednotky</w:t>
      </w: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Spoločnosť MILKSAN </w:t>
      </w:r>
      <w:proofErr w:type="spellStart"/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>, tvorí jeden spoločník, ktorý je zároveň aj konateľom spoločnosti.</w:t>
      </w:r>
    </w:p>
    <w:p w:rsidR="00007246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MVDr. Vladislav </w:t>
      </w:r>
      <w:proofErr w:type="spellStart"/>
      <w:r>
        <w:rPr>
          <w:sz w:val="24"/>
          <w:szCs w:val="24"/>
        </w:rPr>
        <w:t>Juško</w:t>
      </w:r>
      <w:proofErr w:type="spellEnd"/>
      <w:r>
        <w:rPr>
          <w:sz w:val="24"/>
          <w:szCs w:val="24"/>
        </w:rPr>
        <w:t>, bytom 1. Mája 748, 069 01  Snina.</w:t>
      </w:r>
    </w:p>
    <w:p w:rsidR="00007246" w:rsidRPr="00313545" w:rsidRDefault="00007246" w:rsidP="00007246">
      <w:pPr>
        <w:pStyle w:val="Odsekzoznamu"/>
        <w:ind w:left="1080"/>
        <w:rPr>
          <w:sz w:val="24"/>
          <w:szCs w:val="24"/>
        </w:rPr>
      </w:pPr>
      <w:r>
        <w:rPr>
          <w:sz w:val="24"/>
          <w:szCs w:val="24"/>
        </w:rPr>
        <w:t>Konateľ v mene spoločnosti koná a podpisuje samostatne, vo všetkých veciach v súlade s touto zakladateľskou listinou a platnou právnou úpravou. Podpisovanie za spoločnosť sa uskutočňuje tak, že k napísanému alebo vytlačenému obchodnému menu spoločnosti pripojí konateľ svoje meno, funkciu a vlastnoručný podpis.</w:t>
      </w:r>
    </w:p>
    <w:p w:rsidR="00007246" w:rsidRDefault="00007246" w:rsidP="00007246">
      <w:pPr>
        <w:pStyle w:val="Odsekzoznamu"/>
        <w:rPr>
          <w:sz w:val="24"/>
          <w:szCs w:val="24"/>
        </w:rPr>
      </w:pPr>
    </w:p>
    <w:p w:rsidR="00007246" w:rsidRDefault="00007246" w:rsidP="00007246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2660"/>
        <w:gridCol w:w="1559"/>
        <w:gridCol w:w="1307"/>
        <w:gridCol w:w="1843"/>
        <w:gridCol w:w="1843"/>
      </w:tblGrid>
      <w:tr w:rsidR="00007246" w:rsidTr="006130BF">
        <w:trPr>
          <w:trHeight w:val="255"/>
        </w:trPr>
        <w:tc>
          <w:tcPr>
            <w:tcW w:w="2660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Spoločník, akcionár</w:t>
            </w:r>
          </w:p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Výška podielu na základnom imaní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Podiel na hlasovacích právach v %</w:t>
            </w:r>
          </w:p>
        </w:tc>
        <w:tc>
          <w:tcPr>
            <w:tcW w:w="1843" w:type="dxa"/>
            <w:vMerge w:val="restart"/>
          </w:tcPr>
          <w:p w:rsidR="00007246" w:rsidRPr="00733A57" w:rsidRDefault="00007246" w:rsidP="006130BF">
            <w:pPr>
              <w:rPr>
                <w:b/>
                <w:sz w:val="24"/>
                <w:szCs w:val="24"/>
              </w:rPr>
            </w:pPr>
            <w:r w:rsidRPr="00733A57">
              <w:rPr>
                <w:b/>
                <w:sz w:val="24"/>
                <w:szCs w:val="24"/>
              </w:rPr>
              <w:t>Iný podiel na ostatných položkách VI ako na ZI v %</w:t>
            </w:r>
          </w:p>
        </w:tc>
      </w:tr>
      <w:tr w:rsidR="00007246" w:rsidTr="006130BF">
        <w:trPr>
          <w:trHeight w:val="630"/>
        </w:trPr>
        <w:tc>
          <w:tcPr>
            <w:tcW w:w="266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86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Absolútne             v%</w:t>
            </w: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a</w:t>
            </w:r>
          </w:p>
        </w:tc>
        <w:tc>
          <w:tcPr>
            <w:tcW w:w="15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b</w:t>
            </w:r>
          </w:p>
        </w:tc>
        <w:tc>
          <w:tcPr>
            <w:tcW w:w="1307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c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d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e</w:t>
            </w: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 xml:space="preserve">MVDr. Vladislav </w:t>
            </w:r>
            <w:proofErr w:type="spellStart"/>
            <w:r>
              <w:rPr>
                <w:szCs w:val="24"/>
              </w:rPr>
              <w:t>Juško</w:t>
            </w:r>
            <w:proofErr w:type="spellEnd"/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73055" w:rsidRDefault="00007246" w:rsidP="006130BF">
            <w:pPr>
              <w:rPr>
                <w:b/>
                <w:szCs w:val="24"/>
              </w:rPr>
            </w:pPr>
            <w:r w:rsidRPr="00B73055">
              <w:rPr>
                <w:b/>
                <w:szCs w:val="24"/>
              </w:rPr>
              <w:t>Spolu:</w:t>
            </w:r>
          </w:p>
        </w:tc>
        <w:tc>
          <w:tcPr>
            <w:tcW w:w="1559" w:type="dxa"/>
          </w:tcPr>
          <w:p w:rsidR="00007246" w:rsidRPr="00B73055" w:rsidRDefault="00007246" w:rsidP="006130BF">
            <w:pPr>
              <w:rPr>
                <w:szCs w:val="24"/>
              </w:rPr>
            </w:pPr>
            <w:r>
              <w:rPr>
                <w:szCs w:val="24"/>
              </w:rPr>
              <w:t>6639</w:t>
            </w:r>
          </w:p>
        </w:tc>
        <w:tc>
          <w:tcPr>
            <w:tcW w:w="1307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Pr="00B73055" w:rsidRDefault="00007246" w:rsidP="006130BF">
            <w:pPr>
              <w:rPr>
                <w:szCs w:val="24"/>
              </w:rPr>
            </w:pPr>
            <w:r w:rsidRPr="00B73055">
              <w:rPr>
                <w:szCs w:val="24"/>
              </w:rPr>
              <w:t>100</w:t>
            </w:r>
          </w:p>
        </w:tc>
        <w:tc>
          <w:tcPr>
            <w:tcW w:w="184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b/>
          <w:sz w:val="28"/>
          <w:szCs w:val="28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BF7D67">
        <w:rPr>
          <w:b/>
          <w:sz w:val="28"/>
          <w:szCs w:val="28"/>
        </w:rPr>
        <w:lastRenderedPageBreak/>
        <w:t>F. Informácie o údajoch vykázaných na strane aktív súvahy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Spoločnosť MILKSAN,  s.r.o. na strane aktív má k dispozícii k uzávierke ku dňu 31. 12. 2013 finančný majetok, ktorý tvorí predovšetkým zostatok finančných prostriedkov na bežnom účte, ďalej pohľadávky voči zdravotným poisťovniam. 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5. Informácie k časti F. písm. a) prílohy č. 3 o dlhodobom hmotnom majetku</w:t>
      </w:r>
    </w:p>
    <w:tbl>
      <w:tblPr>
        <w:tblStyle w:val="Mriekatabuky"/>
        <w:tblW w:w="0" w:type="auto"/>
        <w:tblLook w:val="04A0"/>
      </w:tblPr>
      <w:tblGrid>
        <w:gridCol w:w="3090"/>
        <w:gridCol w:w="2130"/>
        <w:gridCol w:w="15"/>
        <w:gridCol w:w="1830"/>
        <w:gridCol w:w="2158"/>
      </w:tblGrid>
      <w:tr w:rsidR="00007246" w:rsidTr="006130BF">
        <w:trPr>
          <w:trHeight w:val="270"/>
        </w:trPr>
        <w:tc>
          <w:tcPr>
            <w:tcW w:w="309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</w:t>
            </w: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6133" w:type="dxa"/>
            <w:gridSpan w:val="4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615"/>
        </w:trPr>
        <w:tc>
          <w:tcPr>
            <w:tcW w:w="309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 a súbory hnuteľných vecí</w:t>
            </w: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Ostatný DHN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13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15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101323</w:t>
            </w: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101323</w:t>
            </w:r>
          </w:p>
        </w:tc>
      </w:tr>
      <w:tr w:rsidR="00007246" w:rsidTr="006130BF">
        <w:tc>
          <w:tcPr>
            <w:tcW w:w="309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213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845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30"/>
        </w:trPr>
        <w:tc>
          <w:tcPr>
            <w:tcW w:w="309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309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začiatku účtovného obdobia</w:t>
            </w:r>
          </w:p>
        </w:tc>
        <w:tc>
          <w:tcPr>
            <w:tcW w:w="2145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20"/>
        </w:trPr>
        <w:tc>
          <w:tcPr>
            <w:tcW w:w="309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na konci účtovného obdobia</w:t>
            </w:r>
          </w:p>
        </w:tc>
        <w:tc>
          <w:tcPr>
            <w:tcW w:w="2145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8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58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 xml:space="preserve"> 16. Informácie k časti F. písm. s) prílohy č. 3 o vekovej štruktúre pohľadávok</w:t>
      </w:r>
    </w:p>
    <w:tbl>
      <w:tblPr>
        <w:tblStyle w:val="Mriekatabuky"/>
        <w:tblW w:w="0" w:type="auto"/>
        <w:tblLook w:val="04A0"/>
      </w:tblPr>
      <w:tblGrid>
        <w:gridCol w:w="2660"/>
        <w:gridCol w:w="2268"/>
        <w:gridCol w:w="2268"/>
        <w:gridCol w:w="2016"/>
      </w:tblGrid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V lehote splatnosti</w:t>
            </w:r>
          </w:p>
        </w:tc>
        <w:tc>
          <w:tcPr>
            <w:tcW w:w="2268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 lehote splatnosti</w:t>
            </w:r>
          </w:p>
        </w:tc>
        <w:tc>
          <w:tcPr>
            <w:tcW w:w="2016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spolu</w:t>
            </w:r>
          </w:p>
        </w:tc>
      </w:tr>
      <w:tr w:rsidR="00007246" w:rsidTr="006130BF">
        <w:tc>
          <w:tcPr>
            <w:tcW w:w="266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226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2016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</w:t>
            </w:r>
          </w:p>
        </w:tc>
        <w:tc>
          <w:tcPr>
            <w:tcW w:w="6552" w:type="dxa"/>
            <w:gridSpan w:val="3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z obchodného styku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11127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11127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Daňové pohľadávky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2783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2783</w:t>
            </w:r>
          </w:p>
        </w:tc>
      </w:tr>
      <w:tr w:rsidR="00007246" w:rsidTr="006130BF">
        <w:tc>
          <w:tcPr>
            <w:tcW w:w="2660" w:type="dxa"/>
          </w:tcPr>
          <w:p w:rsidR="00007246" w:rsidRPr="00BF7D67" w:rsidRDefault="00007246" w:rsidP="006130BF">
            <w:pPr>
              <w:rPr>
                <w:b/>
                <w:sz w:val="24"/>
                <w:szCs w:val="24"/>
              </w:rPr>
            </w:pPr>
            <w:r w:rsidRPr="00BF7D67"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13910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13910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18. Informácie k časti F. písm. W) prílohy č. 3 o krátkodobom finančnom majetku</w:t>
      </w:r>
    </w:p>
    <w:tbl>
      <w:tblPr>
        <w:tblStyle w:val="Mriekatabuky"/>
        <w:tblW w:w="0" w:type="auto"/>
        <w:tblLook w:val="04A0"/>
      </w:tblPr>
      <w:tblGrid>
        <w:gridCol w:w="4503"/>
        <w:gridCol w:w="2551"/>
        <w:gridCol w:w="2158"/>
      </w:tblGrid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8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Pokladnica, ceniny</w:t>
            </w:r>
          </w:p>
        </w:tc>
        <w:tc>
          <w:tcPr>
            <w:tcW w:w="25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</w:p>
        </w:tc>
        <w:tc>
          <w:tcPr>
            <w:tcW w:w="25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16696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503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255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16720</w:t>
            </w:r>
          </w:p>
        </w:tc>
        <w:tc>
          <w:tcPr>
            <w:tcW w:w="215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26. Informácie k časti G. písm. c) a d) prílohy č. 3 o záväzkoch</w:t>
      </w:r>
    </w:p>
    <w:tbl>
      <w:tblPr>
        <w:tblStyle w:val="Mriekatabuky"/>
        <w:tblW w:w="0" w:type="auto"/>
        <w:tblLook w:val="04A0"/>
      </w:tblPr>
      <w:tblGrid>
        <w:gridCol w:w="3794"/>
        <w:gridCol w:w="2835"/>
        <w:gridCol w:w="2583"/>
      </w:tblGrid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83" w:type="dxa"/>
          </w:tcPr>
          <w:p w:rsidR="00007246" w:rsidRPr="00C4070C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7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343660</w:t>
            </w:r>
          </w:p>
        </w:tc>
        <w:tc>
          <w:tcPr>
            <w:tcW w:w="258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794" w:type="dxa"/>
          </w:tcPr>
          <w:p w:rsidR="00007246" w:rsidRPr="00C4070C" w:rsidRDefault="00007246" w:rsidP="006130BF">
            <w:pPr>
              <w:rPr>
                <w:b/>
                <w:sz w:val="24"/>
                <w:szCs w:val="24"/>
              </w:rPr>
            </w:pPr>
            <w:r w:rsidRPr="00C4070C"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343660</w:t>
            </w:r>
          </w:p>
        </w:tc>
        <w:tc>
          <w:tcPr>
            <w:tcW w:w="258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E344A1">
        <w:rPr>
          <w:b/>
          <w:sz w:val="28"/>
          <w:szCs w:val="28"/>
        </w:rPr>
        <w:t>H. Informácie o</w:t>
      </w:r>
      <w:r>
        <w:rPr>
          <w:b/>
          <w:sz w:val="28"/>
          <w:szCs w:val="28"/>
        </w:rPr>
        <w:t> </w:t>
      </w:r>
      <w:r w:rsidRPr="00E344A1">
        <w:rPr>
          <w:b/>
          <w:sz w:val="28"/>
          <w:szCs w:val="28"/>
        </w:rPr>
        <w:t>výnosoch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35. Informácie k časti H. písm. a) prílohy č. 3 o tržbách</w:t>
      </w:r>
    </w:p>
    <w:tbl>
      <w:tblPr>
        <w:tblStyle w:val="Mriekatabuky"/>
        <w:tblW w:w="0" w:type="auto"/>
        <w:tblLook w:val="04A0"/>
      </w:tblPr>
      <w:tblGrid>
        <w:gridCol w:w="3510"/>
        <w:gridCol w:w="2694"/>
        <w:gridCol w:w="3008"/>
      </w:tblGrid>
      <w:tr w:rsidR="00007246" w:rsidTr="006130BF">
        <w:trPr>
          <w:trHeight w:val="615"/>
        </w:trPr>
        <w:tc>
          <w:tcPr>
            <w:tcW w:w="3510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5702" w:type="dxa"/>
            <w:gridSpan w:val="2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Typ výrobkov, tovarov, služieb, predaj zdravotníckeho materiálu</w:t>
            </w:r>
          </w:p>
        </w:tc>
      </w:tr>
      <w:tr w:rsidR="00007246" w:rsidTr="006130BF">
        <w:trPr>
          <w:trHeight w:val="270"/>
        </w:trPr>
        <w:tc>
          <w:tcPr>
            <w:tcW w:w="3510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694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008" w:type="dxa"/>
          </w:tcPr>
          <w:p w:rsidR="00007246" w:rsidRPr="00E344A1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269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300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</w:tr>
      <w:tr w:rsidR="00007246" w:rsidTr="006130BF">
        <w:tc>
          <w:tcPr>
            <w:tcW w:w="351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predaja tovaru</w:t>
            </w:r>
          </w:p>
        </w:tc>
        <w:tc>
          <w:tcPr>
            <w:tcW w:w="26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  <w:tc>
          <w:tcPr>
            <w:tcW w:w="300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3510" w:type="dxa"/>
          </w:tcPr>
          <w:p w:rsidR="00007246" w:rsidRPr="00E344A1" w:rsidRDefault="00007246" w:rsidP="006130BF">
            <w:pPr>
              <w:rPr>
                <w:b/>
                <w:sz w:val="24"/>
                <w:szCs w:val="24"/>
              </w:rPr>
            </w:pPr>
            <w:r w:rsidRPr="00E344A1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269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  <w:tc>
          <w:tcPr>
            <w:tcW w:w="300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38. Informácia k časti H. písm. g) prílohy č. 3 o čistom obrate</w:t>
      </w:r>
    </w:p>
    <w:tbl>
      <w:tblPr>
        <w:tblStyle w:val="Mriekatabuky"/>
        <w:tblW w:w="0" w:type="auto"/>
        <w:tblLook w:val="04A0"/>
      </w:tblPr>
      <w:tblGrid>
        <w:gridCol w:w="4503"/>
        <w:gridCol w:w="2268"/>
        <w:gridCol w:w="2441"/>
      </w:tblGrid>
      <w:tr w:rsidR="00007246" w:rsidTr="006130BF">
        <w:tc>
          <w:tcPr>
            <w:tcW w:w="4503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441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výnosy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  <w:tc>
          <w:tcPr>
            <w:tcW w:w="244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07246" w:rsidTr="006130BF">
        <w:tc>
          <w:tcPr>
            <w:tcW w:w="450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Čistý obrat celkom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  <w:tc>
          <w:tcPr>
            <w:tcW w:w="244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Pr="00A913C9" w:rsidRDefault="00007246" w:rsidP="00007246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Pr="00A913C9">
        <w:rPr>
          <w:b/>
          <w:sz w:val="28"/>
          <w:szCs w:val="28"/>
        </w:rPr>
        <w:t>Informácie o nákladoch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39. Informácie k časti I. prílohy č. 3 o nákladoch</w:t>
      </w:r>
    </w:p>
    <w:tbl>
      <w:tblPr>
        <w:tblStyle w:val="Mriekatabuky"/>
        <w:tblW w:w="0" w:type="auto"/>
        <w:tblLook w:val="04A0"/>
      </w:tblPr>
      <w:tblGrid>
        <w:gridCol w:w="4786"/>
        <w:gridCol w:w="2268"/>
        <w:gridCol w:w="2162"/>
      </w:tblGrid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268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159" w:type="dxa"/>
          </w:tcPr>
          <w:p w:rsidR="00007246" w:rsidRPr="00A913C9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c>
          <w:tcPr>
            <w:tcW w:w="4786" w:type="dxa"/>
          </w:tcPr>
          <w:p w:rsidR="00007246" w:rsidRPr="00A913C9" w:rsidRDefault="00007246" w:rsidP="006130BF">
            <w:pPr>
              <w:rPr>
                <w:b/>
                <w:sz w:val="24"/>
                <w:szCs w:val="24"/>
              </w:rPr>
            </w:pPr>
            <w:r w:rsidRPr="00A913C9">
              <w:rPr>
                <w:b/>
                <w:sz w:val="24"/>
                <w:szCs w:val="24"/>
              </w:rPr>
              <w:t>Náklady za poskytnuté služby, z toho: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128689</w:t>
            </w: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poradenstvo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B61DE1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Ostatné významné položky nákladov za poskytnuté služby, z toho: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472</w:t>
            </w: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Oprava a údržba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4786" w:type="dxa"/>
          </w:tcPr>
          <w:p w:rsidR="00007246" w:rsidRPr="00822D83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Cestovné</w:t>
            </w:r>
          </w:p>
        </w:tc>
        <w:tc>
          <w:tcPr>
            <w:tcW w:w="226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159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0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Likvidácia odpadu</w:t>
            </w:r>
          </w:p>
        </w:tc>
        <w:tc>
          <w:tcPr>
            <w:tcW w:w="226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375"/>
        </w:trPr>
        <w:tc>
          <w:tcPr>
            <w:tcW w:w="4786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Telefón</w:t>
            </w:r>
          </w:p>
        </w:tc>
        <w:tc>
          <w:tcPr>
            <w:tcW w:w="226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2162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41. Informácie k časti J. písm. f) a g) prílohy č. 3 o daniach z príjmov</w:t>
      </w:r>
    </w:p>
    <w:tbl>
      <w:tblPr>
        <w:tblStyle w:val="Mriekatabuky"/>
        <w:tblW w:w="0" w:type="auto"/>
        <w:tblLook w:val="04A0"/>
      </w:tblPr>
      <w:tblGrid>
        <w:gridCol w:w="2093"/>
        <w:gridCol w:w="1134"/>
        <w:gridCol w:w="6"/>
        <w:gridCol w:w="1275"/>
        <w:gridCol w:w="761"/>
        <w:gridCol w:w="1650"/>
        <w:gridCol w:w="1418"/>
        <w:gridCol w:w="7"/>
        <w:gridCol w:w="875"/>
      </w:tblGrid>
      <w:tr w:rsidR="00007246" w:rsidTr="006130BF">
        <w:trPr>
          <w:trHeight w:val="465"/>
        </w:trPr>
        <w:tc>
          <w:tcPr>
            <w:tcW w:w="2093" w:type="dxa"/>
            <w:vMerge w:val="restart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Default="00007246" w:rsidP="006130BF">
            <w:pPr>
              <w:rPr>
                <w:sz w:val="24"/>
                <w:szCs w:val="24"/>
              </w:rPr>
            </w:pPr>
          </w:p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176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3950" w:type="dxa"/>
            <w:gridSpan w:val="4"/>
          </w:tcPr>
          <w:p w:rsidR="00007246" w:rsidRPr="005F6690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405"/>
        </w:trPr>
        <w:tc>
          <w:tcPr>
            <w:tcW w:w="2093" w:type="dxa"/>
            <w:vMerge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1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  <w:tc>
          <w:tcPr>
            <w:tcW w:w="1650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425" w:type="dxa"/>
            <w:gridSpan w:val="2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75" w:type="dxa"/>
          </w:tcPr>
          <w:p w:rsidR="00007246" w:rsidRPr="005F6690" w:rsidRDefault="00007246" w:rsidP="006130BF">
            <w:pPr>
              <w:rPr>
                <w:b/>
                <w:sz w:val="24"/>
                <w:szCs w:val="24"/>
              </w:rPr>
            </w:pPr>
            <w:r w:rsidRPr="005F6690">
              <w:rPr>
                <w:b/>
                <w:sz w:val="24"/>
                <w:szCs w:val="24"/>
              </w:rPr>
              <w:t>Daň v %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76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650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418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zdanením, z toho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-28183</w:t>
            </w: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Teoretická daň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Splátna</w:t>
            </w:r>
            <w:proofErr w:type="spellEnd"/>
            <w:r>
              <w:rPr>
                <w:sz w:val="24"/>
                <w:szCs w:val="24"/>
              </w:rPr>
              <w:t xml:space="preserve">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07246" w:rsidTr="006130BF">
        <w:tc>
          <w:tcPr>
            <w:tcW w:w="2093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 z príjmov</w:t>
            </w:r>
          </w:p>
        </w:tc>
        <w:tc>
          <w:tcPr>
            <w:tcW w:w="1134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281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6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650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82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sz w:val="24"/>
          <w:szCs w:val="24"/>
        </w:rPr>
      </w:pPr>
    </w:p>
    <w:p w:rsidR="00007246" w:rsidRPr="00A913C9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5F6690">
        <w:rPr>
          <w:b/>
          <w:sz w:val="28"/>
          <w:szCs w:val="28"/>
        </w:rPr>
        <w:lastRenderedPageBreak/>
        <w:t>Prehľad zmien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47. Informácie k časti P. prílohy č. 3 o zmenách vlastného imania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Tabuľka č. 1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0"/>
        <w:gridCol w:w="6"/>
        <w:gridCol w:w="1571"/>
      </w:tblGrid>
      <w:tr w:rsidR="00007246" w:rsidTr="006130BF">
        <w:trPr>
          <w:trHeight w:val="450"/>
        </w:trPr>
        <w:tc>
          <w:tcPr>
            <w:tcW w:w="1535" w:type="dxa"/>
            <w:vMerge w:val="restart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7712" w:type="dxa"/>
            <w:gridSpan w:val="6"/>
          </w:tcPr>
          <w:p w:rsidR="00007246" w:rsidRPr="00A97776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007246" w:rsidTr="006130BF">
        <w:trPr>
          <w:trHeight w:val="1005"/>
        </w:trPr>
        <w:tc>
          <w:tcPr>
            <w:tcW w:w="1535" w:type="dxa"/>
            <w:vMerge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začiatku účtovného obdobie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1535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530" w:type="dxa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577" w:type="dxa"/>
            <w:gridSpan w:val="2"/>
          </w:tcPr>
          <w:p w:rsidR="00007246" w:rsidRPr="00A97776" w:rsidRDefault="00007246" w:rsidP="006130BF">
            <w:pPr>
              <w:rPr>
                <w:b/>
                <w:sz w:val="24"/>
                <w:szCs w:val="24"/>
              </w:rPr>
            </w:pPr>
            <w:r w:rsidRPr="00A97776">
              <w:rPr>
                <w:b/>
                <w:sz w:val="24"/>
                <w:szCs w:val="24"/>
              </w:rPr>
              <w:t>Stav na konci účtovného obdobia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</w:p>
        </w:tc>
        <w:tc>
          <w:tcPr>
            <w:tcW w:w="1535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</w:p>
        </w:tc>
        <w:tc>
          <w:tcPr>
            <w:tcW w:w="1571" w:type="dxa"/>
          </w:tcPr>
          <w:p w:rsidR="00007246" w:rsidRDefault="00007246" w:rsidP="006130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</w:t>
            </w:r>
          </w:p>
        </w:tc>
      </w:tr>
      <w:tr w:rsidR="00007246" w:rsidTr="006130BF"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571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6639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645"/>
        </w:trPr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665</w:t>
            </w:r>
          </w:p>
        </w:tc>
      </w:tr>
      <w:tr w:rsidR="00007246" w:rsidTr="006130BF">
        <w:tblPrEx>
          <w:tblCellMar>
            <w:left w:w="70" w:type="dxa"/>
            <w:right w:w="70" w:type="dxa"/>
          </w:tblCellMar>
          <w:tblLook w:val="0000"/>
        </w:tblPrEx>
        <w:trPr>
          <w:trHeight w:val="450"/>
        </w:trPr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  <w:r w:rsidRPr="00477FC8"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-76060</w:t>
            </w: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5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30" w:type="dxa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</w:p>
        </w:tc>
        <w:tc>
          <w:tcPr>
            <w:tcW w:w="1577" w:type="dxa"/>
            <w:gridSpan w:val="2"/>
          </w:tcPr>
          <w:p w:rsidR="00007246" w:rsidRPr="00477FC8" w:rsidRDefault="00007246" w:rsidP="006130BF">
            <w:pPr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-76060</w:t>
            </w:r>
          </w:p>
        </w:tc>
      </w:tr>
    </w:tbl>
    <w:p w:rsidR="00007246" w:rsidRDefault="00007246" w:rsidP="00007246">
      <w:pPr>
        <w:rPr>
          <w:sz w:val="24"/>
          <w:szCs w:val="24"/>
        </w:rPr>
      </w:pPr>
    </w:p>
    <w:p w:rsidR="00007246" w:rsidRDefault="00007246" w:rsidP="00007246">
      <w:pPr>
        <w:rPr>
          <w:b/>
          <w:sz w:val="28"/>
          <w:szCs w:val="28"/>
        </w:rPr>
      </w:pPr>
      <w:r w:rsidRPr="00477FC8">
        <w:rPr>
          <w:b/>
          <w:sz w:val="28"/>
          <w:szCs w:val="28"/>
        </w:rPr>
        <w:t>S. Prehľad peňažných tokov</w:t>
      </w:r>
    </w:p>
    <w:p w:rsidR="00007246" w:rsidRDefault="00007246" w:rsidP="00007246">
      <w:pPr>
        <w:rPr>
          <w:sz w:val="24"/>
          <w:szCs w:val="24"/>
        </w:rPr>
      </w:pPr>
      <w:r>
        <w:rPr>
          <w:sz w:val="24"/>
          <w:szCs w:val="24"/>
        </w:rPr>
        <w:t>48. Informácie k časti S. prílohy č. 3 o prehľade peňažných tokov pri použití priamej metódy</w:t>
      </w:r>
    </w:p>
    <w:tbl>
      <w:tblPr>
        <w:tblStyle w:val="Mriekatabuky"/>
        <w:tblW w:w="0" w:type="auto"/>
        <w:tblLook w:val="04A0"/>
      </w:tblPr>
      <w:tblGrid>
        <w:gridCol w:w="1526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Peňažné toky z prevádzkovej činnosti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z predaja služieb (+)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133108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obstaranie materiálu, energie a ostatných neskladovateľných dodávok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-26095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služby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-7647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osobné náklady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-13435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na dane a poplatky, s výnimkou výdavkov na daň z príjmov účtovnej jednotky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-145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pStyle w:val="Odsekzoznamu"/>
              <w:numPr>
                <w:ilvl w:val="0"/>
                <w:numId w:val="7"/>
              </w:num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733A57" w:rsidRDefault="00007246" w:rsidP="00007246">
      <w:pPr>
        <w:rPr>
          <w:sz w:val="24"/>
          <w:szCs w:val="24"/>
        </w:rPr>
      </w:pPr>
    </w:p>
    <w:tbl>
      <w:tblPr>
        <w:tblStyle w:val="Mriekatabuky"/>
        <w:tblW w:w="0" w:type="auto"/>
        <w:tblLook w:val="04A0"/>
      </w:tblPr>
      <w:tblGrid>
        <w:gridCol w:w="1600"/>
        <w:gridCol w:w="3685"/>
        <w:gridCol w:w="1985"/>
        <w:gridCol w:w="2016"/>
      </w:tblGrid>
      <w:tr w:rsidR="00007246" w:rsidTr="006130BF">
        <w:tc>
          <w:tcPr>
            <w:tcW w:w="1526" w:type="dxa"/>
          </w:tcPr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rPr>
                <w:b/>
                <w:sz w:val="24"/>
                <w:szCs w:val="24"/>
              </w:rPr>
            </w:pPr>
          </w:p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Označenie položky</w:t>
            </w:r>
          </w:p>
        </w:tc>
        <w:tc>
          <w:tcPr>
            <w:tcW w:w="36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Obsah položky</w:t>
            </w:r>
          </w:p>
        </w:tc>
        <w:tc>
          <w:tcPr>
            <w:tcW w:w="1985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016" w:type="dxa"/>
          </w:tcPr>
          <w:p w:rsidR="00007246" w:rsidRPr="00477FC8" w:rsidRDefault="00007246" w:rsidP="006130BF">
            <w:pPr>
              <w:jc w:val="center"/>
              <w:rPr>
                <w:b/>
                <w:sz w:val="24"/>
                <w:szCs w:val="24"/>
              </w:rPr>
            </w:pPr>
            <w:r w:rsidRPr="00477FC8">
              <w:rPr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007246" w:rsidTr="006130BF">
        <w:trPr>
          <w:trHeight w:val="630"/>
        </w:trPr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príjmy z prevádzkových činnosti, s výnimkou tých, ktoré sa uvádzajú osobitne v iných častiach prehľadu peňažných tokov (+)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16401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pStyle w:val="Odsekzoznamu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36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výdavky na prevádzkové činnosti, s výnimkou tých, ktoré sa uvádzajú osobitne v iných častiach prehľadu peňažných tokov (-)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-472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Peňažné toky z prevádzkovej činnosti okrem príjmov a výdavkov, ktoré sa uvádzajú osobitne v iných častiach prehľadu peňažných tokov (+/-), (súčet A.1 až A.16)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Peňažné toky z prevádzkovej činnosti (+/-) (súčet A. 1 až A. 20)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A97776">
              <w:rPr>
                <w:b/>
                <w:i/>
                <w:sz w:val="24"/>
                <w:szCs w:val="24"/>
              </w:rPr>
              <w:t>A.</w:t>
            </w:r>
          </w:p>
        </w:tc>
        <w:tc>
          <w:tcPr>
            <w:tcW w:w="3685" w:type="dxa"/>
          </w:tcPr>
          <w:p w:rsidR="00007246" w:rsidRPr="00A97776" w:rsidRDefault="00007246" w:rsidP="006130BF">
            <w:pPr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  <w:t>Čisté peňažné toky z prevádzkovej činnosti (súčet A. 1 až A. 23)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D.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Čisté zvýšenie alebo zníženie peňažných prostriedkov (+/-), (súčet A+B+C)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101715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  <w:tr w:rsidR="00007246" w:rsidTr="006130BF">
        <w:tc>
          <w:tcPr>
            <w:tcW w:w="1526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E.</w:t>
            </w:r>
          </w:p>
        </w:tc>
        <w:tc>
          <w:tcPr>
            <w:tcW w:w="3685" w:type="dxa"/>
          </w:tcPr>
          <w:p w:rsidR="00007246" w:rsidRPr="002947B4" w:rsidRDefault="00007246" w:rsidP="006130BF">
            <w:pPr>
              <w:rPr>
                <w:b/>
                <w:i/>
                <w:sz w:val="24"/>
                <w:szCs w:val="24"/>
              </w:rPr>
            </w:pPr>
            <w:r w:rsidRPr="002947B4">
              <w:rPr>
                <w:b/>
                <w:i/>
                <w:sz w:val="24"/>
                <w:szCs w:val="24"/>
              </w:rPr>
              <w:t>Stav peňažných prostriedkov a peňažných ekvivalentov na začiatku účtovného obdobia (+/-)</w:t>
            </w:r>
          </w:p>
        </w:tc>
        <w:tc>
          <w:tcPr>
            <w:tcW w:w="1985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16720</w:t>
            </w:r>
          </w:p>
        </w:tc>
        <w:tc>
          <w:tcPr>
            <w:tcW w:w="2016" w:type="dxa"/>
          </w:tcPr>
          <w:p w:rsidR="00007246" w:rsidRDefault="00007246" w:rsidP="006130BF">
            <w:pPr>
              <w:rPr>
                <w:sz w:val="24"/>
                <w:szCs w:val="24"/>
              </w:rPr>
            </w:pPr>
          </w:p>
        </w:tc>
      </w:tr>
    </w:tbl>
    <w:p w:rsidR="00007246" w:rsidRPr="00477FC8" w:rsidRDefault="00007246" w:rsidP="00007246">
      <w:pPr>
        <w:rPr>
          <w:sz w:val="24"/>
          <w:szCs w:val="24"/>
        </w:rPr>
      </w:pPr>
    </w:p>
    <w:p w:rsidR="00007246" w:rsidRPr="001C20F4" w:rsidRDefault="00007246" w:rsidP="00007246">
      <w:pPr>
        <w:rPr>
          <w:sz w:val="24"/>
          <w:szCs w:val="24"/>
        </w:rPr>
      </w:pPr>
    </w:p>
    <w:p w:rsidR="00007246" w:rsidRPr="001C20F4" w:rsidRDefault="00007246" w:rsidP="00007246">
      <w:pPr>
        <w:ind w:left="360"/>
        <w:rPr>
          <w:sz w:val="24"/>
          <w:szCs w:val="24"/>
        </w:rPr>
      </w:pPr>
    </w:p>
    <w:p w:rsidR="00007246" w:rsidRDefault="00007246" w:rsidP="00007246"/>
    <w:p w:rsidR="00007246" w:rsidRDefault="00007246" w:rsidP="00007246"/>
    <w:p w:rsidR="00007246" w:rsidRDefault="00007246" w:rsidP="00007246"/>
    <w:p w:rsidR="008B5DEE" w:rsidRDefault="008B5DEE"/>
    <w:sectPr w:rsidR="008B5DEE" w:rsidSect="00B05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A41FE"/>
    <w:multiLevelType w:val="hybridMultilevel"/>
    <w:tmpl w:val="1E3C4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CB1475"/>
    <w:multiLevelType w:val="hybridMultilevel"/>
    <w:tmpl w:val="0372690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E1E3D"/>
    <w:multiLevelType w:val="hybridMultilevel"/>
    <w:tmpl w:val="6B086A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6F0C7F"/>
    <w:multiLevelType w:val="hybridMultilevel"/>
    <w:tmpl w:val="873EC9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A15C3"/>
    <w:multiLevelType w:val="hybridMultilevel"/>
    <w:tmpl w:val="A8EA81D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E3A1E"/>
    <w:multiLevelType w:val="hybridMultilevel"/>
    <w:tmpl w:val="398C06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C4267D"/>
    <w:multiLevelType w:val="hybridMultilevel"/>
    <w:tmpl w:val="9806A0F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72EF3"/>
    <w:multiLevelType w:val="hybridMultilevel"/>
    <w:tmpl w:val="D3B8E9E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73385A"/>
    <w:multiLevelType w:val="hybridMultilevel"/>
    <w:tmpl w:val="C18CA30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2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07246"/>
    <w:rsid w:val="00007246"/>
    <w:rsid w:val="008B5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0724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07246"/>
    <w:pPr>
      <w:ind w:left="720"/>
      <w:contextualSpacing/>
    </w:pPr>
  </w:style>
  <w:style w:type="table" w:styleId="Mriekatabuky">
    <w:name w:val="Table Grid"/>
    <w:basedOn w:val="Normlnatabuka"/>
    <w:uiPriority w:val="59"/>
    <w:rsid w:val="000072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911</Words>
  <Characters>5198</Characters>
  <Application>Microsoft Office Word</Application>
  <DocSecurity>0</DocSecurity>
  <Lines>43</Lines>
  <Paragraphs>12</Paragraphs>
  <ScaleCrop>false</ScaleCrop>
  <Company>Hewlett-Packard Company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Anna</cp:lastModifiedBy>
  <cp:revision>1</cp:revision>
  <dcterms:created xsi:type="dcterms:W3CDTF">2014-06-30T20:04:00Z</dcterms:created>
  <dcterms:modified xsi:type="dcterms:W3CDTF">2014-06-30T20:05:00Z</dcterms:modified>
</cp:coreProperties>
</file>