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F3" w:rsidRPr="005A4A21" w:rsidRDefault="005A4A21" w:rsidP="005A4A2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A4A21">
        <w:rPr>
          <w:rFonts w:ascii="Times New Roman" w:hAnsi="Times New Roman" w:cs="Times New Roman"/>
          <w:b/>
          <w:sz w:val="24"/>
          <w:szCs w:val="24"/>
          <w:u w:val="single"/>
        </w:rPr>
        <w:t>MG&amp;MK s.r.o., Ružová 3700/3, 974 11 Banská Bystrica, IČO: 44892390</w:t>
      </w: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F71252" w:rsidRP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5A4A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Banskej Bystrici dňa </w:t>
      </w:r>
      <w:r w:rsidR="00567EEF">
        <w:rPr>
          <w:rFonts w:ascii="Times New Roman" w:hAnsi="Times New Roman" w:cs="Times New Roman"/>
          <w:sz w:val="24"/>
          <w:szCs w:val="24"/>
        </w:rPr>
        <w:t>30.06.2014</w:t>
      </w:r>
    </w:p>
    <w:p w:rsidR="00D767E1" w:rsidRDefault="00D767E1" w:rsidP="005A4A2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</w:p>
    <w:p w:rsidR="005A4A21" w:rsidRPr="00F71252" w:rsidRDefault="005A4A21" w:rsidP="005A4A2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>Vec: Vyhlásenie konateľov spoločnosti – schválenie účtovnej závierky</w:t>
      </w: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Konatelia spoločnosti </w:t>
      </w:r>
    </w:p>
    <w:p w:rsidR="00D767E1" w:rsidRDefault="005A4A21" w:rsidP="005A4A2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Gilian</w:t>
      </w:r>
      <w:proofErr w:type="spellEnd"/>
    </w:p>
    <w:p w:rsidR="005A4A21" w:rsidRPr="00F71252" w:rsidRDefault="005A4A21" w:rsidP="005A4A2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Miroslav Križan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vyhlasujú, že účtovná závierka  za rok 2013 bola schválená valným </w:t>
      </w:r>
      <w:r w:rsidR="00567EEF">
        <w:rPr>
          <w:rFonts w:ascii="Times New Roman" w:hAnsi="Times New Roman" w:cs="Times New Roman"/>
          <w:sz w:val="24"/>
          <w:szCs w:val="24"/>
        </w:rPr>
        <w:t>zhromaždením dňa 30.06.2014</w:t>
      </w:r>
      <w:r w:rsidRPr="00F71252">
        <w:rPr>
          <w:rFonts w:ascii="Times New Roman" w:hAnsi="Times New Roman" w:cs="Times New Roman"/>
          <w:sz w:val="24"/>
          <w:szCs w:val="24"/>
        </w:rPr>
        <w:t>.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567EEF" w:rsidRDefault="00567EEF">
      <w:pPr>
        <w:rPr>
          <w:rFonts w:ascii="Times New Roman" w:hAnsi="Times New Roman" w:cs="Times New Roman"/>
          <w:sz w:val="24"/>
          <w:szCs w:val="24"/>
        </w:rPr>
      </w:pPr>
    </w:p>
    <w:p w:rsidR="00567EEF" w:rsidRDefault="00567E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Gilian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Ružová 3700/3, 974 11 Banská Bystrica, konateľ spoločnosti</w:t>
      </w:r>
    </w:p>
    <w:p w:rsidR="00D767E1" w:rsidRPr="00F71252" w:rsidRDefault="00567E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Miroslav Križan, Astrová 6493/17, 974 01 Banská Bystrica, konateľ spoločnosti</w:t>
      </w:r>
      <w:r w:rsidR="005A4A21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</w:p>
    <w:sectPr w:rsidR="00D767E1" w:rsidRPr="00F712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1"/>
    <w:rsid w:val="00567EEF"/>
    <w:rsid w:val="005A4A21"/>
    <w:rsid w:val="007A0C40"/>
    <w:rsid w:val="00CD1C59"/>
    <w:rsid w:val="00D767E1"/>
    <w:rsid w:val="00F71252"/>
    <w:rsid w:val="00F92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2</cp:revision>
  <dcterms:created xsi:type="dcterms:W3CDTF">2014-07-01T18:55:00Z</dcterms:created>
  <dcterms:modified xsi:type="dcterms:W3CDTF">2014-07-01T18:55:00Z</dcterms:modified>
</cp:coreProperties>
</file>