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255709" w:rsidRDefault="00723CB4" w:rsidP="00723CB4">
      <w:pPr>
        <w:pStyle w:val="Nadpis1"/>
        <w:rPr>
          <w:lang w:eastAsia="sk-SK"/>
        </w:rPr>
      </w:pPr>
      <w:r>
        <w:rPr>
          <w:lang w:eastAsia="sk-SK"/>
        </w:rPr>
        <w:t>DOWEEL s.r.o.</w:t>
      </w:r>
    </w:p>
    <w:p w:rsidR="00F971E0" w:rsidRPr="00D156EC" w:rsidRDefault="006937C5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Sídlo</w:t>
      </w:r>
      <w:r w:rsidR="00390AFE">
        <w:rPr>
          <w:sz w:val="22"/>
          <w:szCs w:val="22"/>
        </w:rPr>
        <w:t xml:space="preserve"> </w:t>
      </w:r>
      <w:r w:rsidR="00723CB4">
        <w:rPr>
          <w:sz w:val="22"/>
          <w:szCs w:val="22"/>
        </w:rPr>
        <w:t>Toryská 27, 82107 Bratislava</w:t>
      </w:r>
    </w:p>
    <w:p w:rsidR="00723CB4" w:rsidRDefault="00F971E0" w:rsidP="00723CB4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</w:t>
      </w:r>
      <w:r w:rsidR="00723CB4">
        <w:rPr>
          <w:sz w:val="20"/>
        </w:rPr>
        <w:t>35917580</w:t>
      </w:r>
      <w:r w:rsidRPr="005A7EB8">
        <w:rPr>
          <w:sz w:val="20"/>
        </w:rPr>
        <w:t>, DIČ:</w:t>
      </w:r>
      <w:r w:rsidR="00723CB4" w:rsidRPr="00723CB4">
        <w:t xml:space="preserve"> </w:t>
      </w:r>
      <w:r w:rsidR="00723CB4" w:rsidRPr="00723CB4">
        <w:rPr>
          <w:sz w:val="20"/>
        </w:rPr>
        <w:t>2021934695</w:t>
      </w:r>
    </w:p>
    <w:p w:rsidR="00E66F11" w:rsidRDefault="003E504D" w:rsidP="00723CB4">
      <w:pPr>
        <w:pStyle w:val="Nadpis3"/>
      </w:pPr>
      <w:r>
        <w:t>zapísaná v OR Okresného súdu Bratislava I vložka číslo :</w:t>
      </w:r>
      <w:r w:rsidR="00723CB4">
        <w:t>34620</w:t>
      </w:r>
      <w:r>
        <w:t>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6B02D6" w:rsidRDefault="00723CB4" w:rsidP="006B02D6">
      <w:pPr>
        <w:widowControl w:val="0"/>
        <w:autoSpaceDE w:val="0"/>
        <w:autoSpaceDN w:val="0"/>
        <w:adjustRightInd w:val="0"/>
        <w:jc w:val="both"/>
        <w:rPr>
          <w:b w:val="0"/>
          <w:noProof/>
          <w:color w:val="000000"/>
          <w:sz w:val="24"/>
          <w:szCs w:val="24"/>
        </w:rPr>
      </w:pPr>
      <w:r>
        <w:rPr>
          <w:b w:val="0"/>
          <w:noProof/>
          <w:color w:val="000000"/>
          <w:sz w:val="24"/>
          <w:szCs w:val="24"/>
        </w:rPr>
        <w:t>DOWEEL</w:t>
      </w:r>
      <w:r w:rsidR="00F971E0" w:rsidRPr="006B02D6">
        <w:rPr>
          <w:b w:val="0"/>
          <w:noProof/>
          <w:color w:val="000000"/>
          <w:sz w:val="24"/>
          <w:szCs w:val="24"/>
        </w:rPr>
        <w:t xml:space="preserve"> s.r.o., </w:t>
      </w:r>
      <w:r>
        <w:rPr>
          <w:b w:val="0"/>
          <w:noProof/>
          <w:color w:val="000000"/>
          <w:sz w:val="24"/>
          <w:szCs w:val="24"/>
        </w:rPr>
        <w:t>Toryská 27</w:t>
      </w:r>
      <w:r w:rsidR="00390AFE" w:rsidRPr="006B02D6">
        <w:rPr>
          <w:b w:val="0"/>
          <w:noProof/>
          <w:color w:val="000000"/>
          <w:sz w:val="24"/>
          <w:szCs w:val="24"/>
        </w:rPr>
        <w:t>,</w:t>
      </w:r>
      <w:r>
        <w:rPr>
          <w:b w:val="0"/>
          <w:noProof/>
          <w:color w:val="000000"/>
          <w:sz w:val="24"/>
          <w:szCs w:val="24"/>
        </w:rPr>
        <w:t>Bratislava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 oznamuje, že účtovná závierka za obdobie od 1.1.2013 do 31.12.2013 bola schválená </w:t>
      </w:r>
      <w:r>
        <w:rPr>
          <w:b w:val="0"/>
          <w:noProof/>
          <w:color w:val="000000"/>
          <w:sz w:val="24"/>
          <w:szCs w:val="24"/>
        </w:rPr>
        <w:t>Rozhodnutím jediného spoločníka</w:t>
      </w:r>
      <w:r w:rsidR="00046952" w:rsidRPr="006B02D6">
        <w:rPr>
          <w:b w:val="0"/>
          <w:noProof/>
          <w:sz w:val="24"/>
          <w:szCs w:val="24"/>
        </w:rPr>
        <w:t xml:space="preserve"> dňa </w:t>
      </w:r>
      <w:r>
        <w:rPr>
          <w:b w:val="0"/>
          <w:noProof/>
          <w:sz w:val="24"/>
          <w:szCs w:val="24"/>
        </w:rPr>
        <w:t>27.6.2014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723CB4">
        <w:rPr>
          <w:b w:val="0"/>
          <w:noProof/>
          <w:color w:val="000000"/>
          <w:sz w:val="24"/>
          <w:szCs w:val="24"/>
        </w:rPr>
        <w:t>Bratislave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723CB4">
        <w:rPr>
          <w:b w:val="0"/>
          <w:noProof/>
          <w:sz w:val="24"/>
          <w:szCs w:val="24"/>
        </w:rPr>
        <w:t>1.7.2014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7073" w:rsidRDefault="005F7073">
      <w:r>
        <w:separator/>
      </w:r>
    </w:p>
  </w:endnote>
  <w:endnote w:type="continuationSeparator" w:id="1">
    <w:p w:rsidR="005F7073" w:rsidRDefault="005F70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7073" w:rsidRDefault="005F7073">
      <w:r>
        <w:separator/>
      </w:r>
    </w:p>
  </w:footnote>
  <w:footnote w:type="continuationSeparator" w:id="1">
    <w:p w:rsidR="005F7073" w:rsidRDefault="005F707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D0F65"/>
    <w:rsid w:val="00543D40"/>
    <w:rsid w:val="005F7073"/>
    <w:rsid w:val="006034E8"/>
    <w:rsid w:val="0066294C"/>
    <w:rsid w:val="006937C5"/>
    <w:rsid w:val="006B02D6"/>
    <w:rsid w:val="0070373C"/>
    <w:rsid w:val="00723CB4"/>
    <w:rsid w:val="00754CFF"/>
    <w:rsid w:val="007F6246"/>
    <w:rsid w:val="00805D81"/>
    <w:rsid w:val="00887223"/>
    <w:rsid w:val="008A38BF"/>
    <w:rsid w:val="00936E15"/>
    <w:rsid w:val="00970EE5"/>
    <w:rsid w:val="009947AF"/>
    <w:rsid w:val="00A71039"/>
    <w:rsid w:val="00A77474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HP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2013-05-28T12:42:00Z</cp:lastPrinted>
  <dcterms:created xsi:type="dcterms:W3CDTF">2014-07-01T15:37:00Z</dcterms:created>
  <dcterms:modified xsi:type="dcterms:W3CDTF">2014-07-01T15:37:00Z</dcterms:modified>
</cp:coreProperties>
</file>