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28E9" w:rsidRDefault="00AA28E9" w:rsidP="00AA28E9">
      <w:pPr>
        <w:pStyle w:val="Normlnywebov"/>
        <w:shd w:val="clear" w:color="auto" w:fill="FFFFFF"/>
        <w:spacing w:before="0" w:beforeAutospacing="0" w:after="0" w:afterAutospacing="0" w:line="336" w:lineRule="atLeast"/>
        <w:jc w:val="center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Style w:val="Siln"/>
          <w:rFonts w:ascii="Verdana" w:hAnsi="Verdana"/>
          <w:color w:val="333333"/>
          <w:sz w:val="20"/>
          <w:szCs w:val="20"/>
        </w:rPr>
        <w:t>Zápisnica z valného zhromaždenia</w:t>
      </w:r>
      <w:r>
        <w:rPr>
          <w:rFonts w:ascii="Verdana" w:hAnsi="Verdana"/>
          <w:color w:val="333333"/>
          <w:sz w:val="20"/>
          <w:szCs w:val="20"/>
        </w:rPr>
        <w:br/>
      </w:r>
      <w:r w:rsidR="00403B28">
        <w:rPr>
          <w:rFonts w:ascii="Verdana" w:hAnsi="Verdana"/>
          <w:color w:val="333333"/>
          <w:sz w:val="20"/>
          <w:szCs w:val="20"/>
        </w:rPr>
        <w:t>LUTIX</w:t>
      </w:r>
      <w:r>
        <w:rPr>
          <w:rFonts w:ascii="Verdana" w:hAnsi="Verdana"/>
          <w:color w:val="333333"/>
          <w:sz w:val="20"/>
          <w:szCs w:val="20"/>
        </w:rPr>
        <w:t xml:space="preserve">, s.r.o. so sídlom </w:t>
      </w:r>
      <w:r w:rsidR="00403B28">
        <w:rPr>
          <w:rFonts w:ascii="Verdana" w:hAnsi="Verdana"/>
          <w:color w:val="333333"/>
          <w:sz w:val="20"/>
          <w:szCs w:val="20"/>
        </w:rPr>
        <w:t>Námestie L. Novomeského 7</w:t>
      </w:r>
      <w:r w:rsidR="00B90587">
        <w:rPr>
          <w:rFonts w:ascii="Verdana" w:hAnsi="Verdana"/>
          <w:color w:val="333333"/>
          <w:sz w:val="20"/>
          <w:szCs w:val="20"/>
        </w:rPr>
        <w:t>, 044</w:t>
      </w:r>
      <w:r w:rsidR="00B7555E">
        <w:rPr>
          <w:rFonts w:ascii="Verdana" w:hAnsi="Verdana"/>
          <w:color w:val="333333"/>
          <w:sz w:val="20"/>
          <w:szCs w:val="20"/>
        </w:rPr>
        <w:t xml:space="preserve"> </w:t>
      </w:r>
      <w:r w:rsidR="00403B28">
        <w:rPr>
          <w:rFonts w:ascii="Verdana" w:hAnsi="Verdana"/>
          <w:color w:val="333333"/>
          <w:sz w:val="20"/>
          <w:szCs w:val="20"/>
        </w:rPr>
        <w:t>01</w:t>
      </w:r>
      <w:r w:rsidR="00B90587">
        <w:rPr>
          <w:rFonts w:ascii="Verdana" w:hAnsi="Verdana"/>
          <w:color w:val="333333"/>
          <w:sz w:val="20"/>
          <w:szCs w:val="20"/>
        </w:rPr>
        <w:t xml:space="preserve"> Košic</w:t>
      </w:r>
      <w:r w:rsidR="00403B28">
        <w:rPr>
          <w:rFonts w:ascii="Verdana" w:hAnsi="Verdana"/>
          <w:color w:val="333333"/>
          <w:sz w:val="20"/>
          <w:szCs w:val="20"/>
        </w:rPr>
        <w:t>e</w:t>
      </w:r>
      <w:r>
        <w:rPr>
          <w:rFonts w:ascii="Verdana" w:hAnsi="Verdana"/>
          <w:color w:val="333333"/>
          <w:sz w:val="20"/>
          <w:szCs w:val="20"/>
        </w:rPr>
        <w:br/>
        <w:t xml:space="preserve">zapísaná v obchodnom registri OS Košice I, odd.: </w:t>
      </w:r>
      <w:proofErr w:type="spellStart"/>
      <w:r>
        <w:rPr>
          <w:rFonts w:ascii="Verdana" w:hAnsi="Verdana"/>
          <w:color w:val="333333"/>
          <w:sz w:val="20"/>
          <w:szCs w:val="20"/>
        </w:rPr>
        <w:t>Sro</w:t>
      </w:r>
      <w:proofErr w:type="spellEnd"/>
      <w:r>
        <w:rPr>
          <w:rFonts w:ascii="Verdana" w:hAnsi="Verdana"/>
          <w:color w:val="333333"/>
          <w:sz w:val="20"/>
          <w:szCs w:val="20"/>
        </w:rPr>
        <w:t xml:space="preserve">, vložka č. </w:t>
      </w:r>
      <w:r w:rsidR="00916D00">
        <w:rPr>
          <w:rFonts w:ascii="Verdana" w:hAnsi="Verdana"/>
          <w:color w:val="333333"/>
          <w:sz w:val="20"/>
          <w:szCs w:val="20"/>
        </w:rPr>
        <w:t>22124</w:t>
      </w:r>
      <w:r w:rsidR="00B90587" w:rsidRPr="00B90587">
        <w:rPr>
          <w:rFonts w:ascii="Verdana" w:hAnsi="Verdana"/>
          <w:color w:val="333333"/>
          <w:sz w:val="20"/>
          <w:szCs w:val="20"/>
        </w:rPr>
        <w:t>/V</w:t>
      </w:r>
    </w:p>
    <w:p w:rsidR="00AA28E9" w:rsidRDefault="00AA28E9" w:rsidP="00AA28E9">
      <w:pPr>
        <w:pStyle w:val="Normlnywebov"/>
        <w:shd w:val="clear" w:color="auto" w:fill="FFFFFF"/>
        <w:spacing w:before="0" w:beforeAutospacing="0" w:after="0" w:afterAutospacing="0" w:line="336" w:lineRule="atLeast"/>
        <w:jc w:val="center"/>
        <w:textAlignment w:val="baseline"/>
        <w:rPr>
          <w:rFonts w:ascii="Verdana" w:hAnsi="Verdana"/>
          <w:color w:val="333333"/>
          <w:sz w:val="20"/>
          <w:szCs w:val="20"/>
        </w:rPr>
      </w:pPr>
    </w:p>
    <w:p w:rsidR="00AA28E9" w:rsidRDefault="00B90587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 xml:space="preserve">konaného dňa </w:t>
      </w:r>
      <w:r w:rsidR="00C97D87">
        <w:rPr>
          <w:rFonts w:ascii="Verdana" w:hAnsi="Verdana"/>
          <w:color w:val="333333"/>
          <w:sz w:val="20"/>
          <w:szCs w:val="20"/>
        </w:rPr>
        <w:t>25</w:t>
      </w:r>
      <w:r w:rsidR="00AA28E9">
        <w:rPr>
          <w:rFonts w:ascii="Verdana" w:hAnsi="Verdana"/>
          <w:color w:val="333333"/>
          <w:sz w:val="20"/>
          <w:szCs w:val="20"/>
        </w:rPr>
        <w:t>. 0</w:t>
      </w:r>
      <w:r w:rsidR="00314F99">
        <w:rPr>
          <w:rFonts w:ascii="Verdana" w:hAnsi="Verdana"/>
          <w:color w:val="333333"/>
          <w:sz w:val="20"/>
          <w:szCs w:val="20"/>
        </w:rPr>
        <w:t>6</w:t>
      </w:r>
      <w:r w:rsidR="00AA28E9">
        <w:rPr>
          <w:rFonts w:ascii="Verdana" w:hAnsi="Verdana"/>
          <w:color w:val="333333"/>
          <w:sz w:val="20"/>
          <w:szCs w:val="20"/>
        </w:rPr>
        <w:t>. 2014</w:t>
      </w:r>
    </w:p>
    <w:p w:rsidR="00AA28E9" w:rsidRDefault="00AA28E9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Style w:val="Siln"/>
          <w:rFonts w:ascii="Verdana" w:hAnsi="Verdana"/>
          <w:color w:val="333333"/>
          <w:sz w:val="20"/>
          <w:szCs w:val="20"/>
        </w:rPr>
      </w:pPr>
    </w:p>
    <w:p w:rsidR="00B90587" w:rsidRDefault="00B90587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Style w:val="Siln"/>
          <w:rFonts w:ascii="Verdana" w:hAnsi="Verdana"/>
          <w:color w:val="333333"/>
          <w:sz w:val="20"/>
          <w:szCs w:val="20"/>
        </w:rPr>
      </w:pPr>
    </w:p>
    <w:p w:rsidR="00B90587" w:rsidRDefault="00B90587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Style w:val="Siln"/>
          <w:rFonts w:ascii="Verdana" w:hAnsi="Verdana"/>
          <w:color w:val="333333"/>
          <w:sz w:val="20"/>
          <w:szCs w:val="20"/>
        </w:rPr>
      </w:pPr>
    </w:p>
    <w:p w:rsidR="00B90587" w:rsidRDefault="00B90587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Style w:val="Siln"/>
          <w:rFonts w:ascii="Verdana" w:hAnsi="Verdana"/>
          <w:color w:val="333333"/>
          <w:sz w:val="20"/>
          <w:szCs w:val="20"/>
        </w:rPr>
      </w:pPr>
    </w:p>
    <w:p w:rsidR="00AA28E9" w:rsidRDefault="00AA28E9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Style w:val="Siln"/>
          <w:rFonts w:ascii="Verdana" w:hAnsi="Verdana"/>
          <w:color w:val="333333"/>
          <w:sz w:val="20"/>
          <w:szCs w:val="20"/>
        </w:rPr>
        <w:t>Program rokovania:</w:t>
      </w:r>
    </w:p>
    <w:p w:rsidR="00E71FD9" w:rsidRDefault="00E71FD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</w:p>
    <w:p w:rsidR="00AA28E9" w:rsidRDefault="00E71FD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1.   </w:t>
      </w:r>
      <w:r w:rsidR="00AA28E9">
        <w:rPr>
          <w:rFonts w:ascii="Verdana" w:hAnsi="Verdana"/>
          <w:color w:val="333333"/>
          <w:sz w:val="20"/>
          <w:szCs w:val="20"/>
        </w:rPr>
        <w:t>Prerokovanie a schválenie účtovnej závierky za rok 2013</w:t>
      </w:r>
    </w:p>
    <w:p w:rsidR="00AA28E9" w:rsidRDefault="00E71FD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2</w:t>
      </w:r>
      <w:r w:rsidR="00AA28E9">
        <w:rPr>
          <w:rFonts w:ascii="Verdana" w:hAnsi="Verdana"/>
          <w:color w:val="333333"/>
          <w:sz w:val="20"/>
          <w:szCs w:val="20"/>
        </w:rPr>
        <w:t xml:space="preserve">.   Prerokovanie a schválenie </w:t>
      </w:r>
      <w:r w:rsidR="00B90587">
        <w:rPr>
          <w:rFonts w:ascii="Verdana" w:hAnsi="Verdana"/>
          <w:color w:val="333333"/>
          <w:sz w:val="20"/>
          <w:szCs w:val="20"/>
        </w:rPr>
        <w:t xml:space="preserve">zúčtovania </w:t>
      </w:r>
      <w:r w:rsidR="00B7555E">
        <w:rPr>
          <w:rFonts w:ascii="Verdana" w:hAnsi="Verdana"/>
          <w:color w:val="333333"/>
          <w:sz w:val="20"/>
          <w:szCs w:val="20"/>
        </w:rPr>
        <w:t>zisku</w:t>
      </w:r>
      <w:r w:rsidR="00AA28E9">
        <w:rPr>
          <w:rFonts w:ascii="Verdana" w:hAnsi="Verdana"/>
          <w:color w:val="333333"/>
          <w:sz w:val="20"/>
          <w:szCs w:val="20"/>
        </w:rPr>
        <w:t xml:space="preserve"> za rok 2013</w:t>
      </w:r>
    </w:p>
    <w:p w:rsidR="00E71FD9" w:rsidRDefault="00E71FD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</w:p>
    <w:p w:rsidR="00AA28E9" w:rsidRDefault="00AA28E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 </w:t>
      </w:r>
    </w:p>
    <w:p w:rsidR="00AA28E9" w:rsidRDefault="00AA28E9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Style w:val="Siln"/>
          <w:rFonts w:ascii="inherit" w:hAnsi="inherit"/>
          <w:color w:val="333333"/>
          <w:sz w:val="20"/>
          <w:szCs w:val="20"/>
          <w:u w:val="single"/>
          <w:bdr w:val="none" w:sz="0" w:space="0" w:color="auto" w:frame="1"/>
        </w:rPr>
        <w:t xml:space="preserve">K bodu </w:t>
      </w:r>
      <w:r w:rsidR="00E71FD9">
        <w:rPr>
          <w:rStyle w:val="Siln"/>
          <w:rFonts w:ascii="inherit" w:hAnsi="inherit"/>
          <w:color w:val="333333"/>
          <w:sz w:val="20"/>
          <w:szCs w:val="20"/>
          <w:u w:val="single"/>
          <w:bdr w:val="none" w:sz="0" w:space="0" w:color="auto" w:frame="1"/>
        </w:rPr>
        <w:t>1</w:t>
      </w:r>
      <w:r>
        <w:rPr>
          <w:rStyle w:val="Siln"/>
          <w:rFonts w:ascii="inherit" w:hAnsi="inherit"/>
          <w:color w:val="333333"/>
          <w:sz w:val="20"/>
          <w:szCs w:val="20"/>
          <w:u w:val="single"/>
          <w:bdr w:val="none" w:sz="0" w:space="0" w:color="auto" w:frame="1"/>
        </w:rPr>
        <w:t>:</w:t>
      </w:r>
    </w:p>
    <w:p w:rsidR="00AA28E9" w:rsidRDefault="00AA28E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Valné zhromaždenie prerokovalo účtovnú závierku za rok 2013 a prijalo uznesenie, ktorým schvaľuje účtovnú závierku za rok 2013</w:t>
      </w:r>
    </w:p>
    <w:p w:rsidR="00AA28E9" w:rsidRDefault="00AA28E9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Style w:val="Siln"/>
          <w:rFonts w:ascii="inherit" w:hAnsi="inherit"/>
          <w:color w:val="333333"/>
          <w:sz w:val="20"/>
          <w:szCs w:val="20"/>
          <w:u w:val="single"/>
          <w:bdr w:val="none" w:sz="0" w:space="0" w:color="auto" w:frame="1"/>
        </w:rPr>
        <w:t xml:space="preserve">K bodu </w:t>
      </w:r>
      <w:r w:rsidR="00E71FD9">
        <w:rPr>
          <w:rStyle w:val="Siln"/>
          <w:rFonts w:ascii="inherit" w:hAnsi="inherit"/>
          <w:color w:val="333333"/>
          <w:sz w:val="20"/>
          <w:szCs w:val="20"/>
          <w:u w:val="single"/>
          <w:bdr w:val="none" w:sz="0" w:space="0" w:color="auto" w:frame="1"/>
        </w:rPr>
        <w:t>2</w:t>
      </w:r>
      <w:r>
        <w:rPr>
          <w:rStyle w:val="Siln"/>
          <w:rFonts w:ascii="inherit" w:hAnsi="inherit"/>
          <w:color w:val="333333"/>
          <w:sz w:val="20"/>
          <w:szCs w:val="20"/>
          <w:u w:val="single"/>
          <w:bdr w:val="none" w:sz="0" w:space="0" w:color="auto" w:frame="1"/>
        </w:rPr>
        <w:t>:</w:t>
      </w:r>
    </w:p>
    <w:p w:rsidR="00B90587" w:rsidRDefault="00AA28E9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 xml:space="preserve">Valné zhromaždenie prerokovalo </w:t>
      </w:r>
      <w:r w:rsidR="00E56CC6">
        <w:rPr>
          <w:rFonts w:ascii="Verdana" w:hAnsi="Verdana"/>
          <w:color w:val="333333"/>
          <w:sz w:val="20"/>
          <w:szCs w:val="20"/>
        </w:rPr>
        <w:t>hospodársky výsledok</w:t>
      </w:r>
      <w:r>
        <w:rPr>
          <w:rFonts w:ascii="Verdana" w:hAnsi="Verdana"/>
          <w:color w:val="333333"/>
          <w:sz w:val="20"/>
          <w:szCs w:val="20"/>
        </w:rPr>
        <w:t xml:space="preserve"> a prijalo uznesenie, kt</w:t>
      </w:r>
      <w:r w:rsidR="00B90587">
        <w:rPr>
          <w:rFonts w:ascii="Verdana" w:hAnsi="Verdana"/>
          <w:color w:val="333333"/>
          <w:sz w:val="20"/>
          <w:szCs w:val="20"/>
        </w:rPr>
        <w:t xml:space="preserve">orým schvaľuje </w:t>
      </w:r>
      <w:r w:rsidR="00E56CC6">
        <w:rPr>
          <w:rFonts w:ascii="Verdana" w:hAnsi="Verdana"/>
          <w:color w:val="333333"/>
          <w:sz w:val="20"/>
          <w:szCs w:val="20"/>
        </w:rPr>
        <w:t xml:space="preserve">zisk </w:t>
      </w:r>
      <w:r w:rsidR="00DD5A0D">
        <w:rPr>
          <w:rFonts w:ascii="Verdana" w:hAnsi="Verdana"/>
          <w:color w:val="333333"/>
          <w:sz w:val="20"/>
          <w:szCs w:val="20"/>
        </w:rPr>
        <w:t>4</w:t>
      </w:r>
      <w:r w:rsidR="00961068">
        <w:rPr>
          <w:rFonts w:ascii="Verdana" w:hAnsi="Verdana"/>
          <w:color w:val="333333"/>
          <w:sz w:val="20"/>
          <w:szCs w:val="20"/>
        </w:rPr>
        <w:t xml:space="preserve"> </w:t>
      </w:r>
      <w:r w:rsidR="00DD5A0D">
        <w:rPr>
          <w:rFonts w:ascii="Verdana" w:hAnsi="Verdana"/>
          <w:color w:val="333333"/>
          <w:sz w:val="20"/>
          <w:szCs w:val="20"/>
        </w:rPr>
        <w:t>685,19</w:t>
      </w:r>
      <w:r w:rsidR="00B90587">
        <w:rPr>
          <w:rFonts w:ascii="Verdana" w:hAnsi="Verdana"/>
          <w:color w:val="333333"/>
          <w:sz w:val="20"/>
          <w:szCs w:val="20"/>
        </w:rPr>
        <w:t xml:space="preserve"> € ponechať na </w:t>
      </w:r>
      <w:r w:rsidR="00961068">
        <w:rPr>
          <w:rFonts w:ascii="Verdana" w:hAnsi="Verdana"/>
          <w:color w:val="333333"/>
          <w:sz w:val="20"/>
          <w:szCs w:val="20"/>
        </w:rPr>
        <w:t xml:space="preserve">nerozdelenom zisku s tým, že bude použitý </w:t>
      </w:r>
      <w:r w:rsidR="002F4DB5">
        <w:rPr>
          <w:rFonts w:ascii="Verdana" w:hAnsi="Verdana"/>
          <w:color w:val="333333"/>
          <w:sz w:val="20"/>
          <w:szCs w:val="20"/>
        </w:rPr>
        <w:t>na úhradu straty minulých rokov</w:t>
      </w:r>
    </w:p>
    <w:p w:rsidR="00E71FD9" w:rsidRDefault="00E71FD9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</w:p>
    <w:p w:rsidR="00B90587" w:rsidRDefault="00B90587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</w:p>
    <w:p w:rsidR="00AA28E9" w:rsidRDefault="00AA28E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 </w:t>
      </w:r>
    </w:p>
    <w:p w:rsidR="00AA28E9" w:rsidRDefault="00AA28E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 </w:t>
      </w:r>
    </w:p>
    <w:p w:rsidR="00AA28E9" w:rsidRDefault="00E71FD9" w:rsidP="00E71FD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_________________</w:t>
      </w:r>
      <w:r w:rsidR="00664F2D">
        <w:rPr>
          <w:rFonts w:ascii="Verdana" w:hAnsi="Verdana"/>
          <w:color w:val="333333"/>
          <w:sz w:val="20"/>
          <w:szCs w:val="20"/>
        </w:rPr>
        <w:t>__________</w:t>
      </w:r>
      <w:r>
        <w:rPr>
          <w:rFonts w:ascii="Verdana" w:hAnsi="Verdana"/>
          <w:color w:val="333333"/>
          <w:sz w:val="20"/>
          <w:szCs w:val="20"/>
        </w:rPr>
        <w:t>       </w:t>
      </w:r>
      <w:r w:rsidR="00AA28E9">
        <w:rPr>
          <w:rFonts w:ascii="Verdana" w:hAnsi="Verdana"/>
          <w:color w:val="333333"/>
          <w:sz w:val="20"/>
          <w:szCs w:val="20"/>
        </w:rPr>
        <w:t>                         </w:t>
      </w:r>
    </w:p>
    <w:p w:rsidR="00664F2D" w:rsidRDefault="002F4DB5" w:rsidP="00E71FD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Tibor Kováč</w:t>
      </w:r>
      <w:r w:rsidR="00664F2D">
        <w:rPr>
          <w:rFonts w:ascii="Verdana" w:hAnsi="Verdana"/>
          <w:color w:val="333333"/>
          <w:sz w:val="20"/>
          <w:szCs w:val="20"/>
        </w:rPr>
        <w:t xml:space="preserve">, jediný spoločník </w:t>
      </w:r>
    </w:p>
    <w:p w:rsidR="00664F2D" w:rsidRDefault="00B90587" w:rsidP="00E71FD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 xml:space="preserve">       </w:t>
      </w:r>
      <w:r w:rsidR="002F4DB5">
        <w:rPr>
          <w:rFonts w:ascii="Verdana" w:hAnsi="Verdana"/>
          <w:color w:val="333333"/>
          <w:sz w:val="20"/>
          <w:szCs w:val="20"/>
        </w:rPr>
        <w:t>LUTIX</w:t>
      </w:r>
      <w:r w:rsidR="00664F2D">
        <w:rPr>
          <w:rFonts w:ascii="Verdana" w:hAnsi="Verdana"/>
          <w:color w:val="333333"/>
          <w:sz w:val="20"/>
          <w:szCs w:val="20"/>
        </w:rPr>
        <w:t>, s.r.o.</w:t>
      </w:r>
      <w:r w:rsidR="00AA28E9">
        <w:rPr>
          <w:rFonts w:ascii="Verdana" w:hAnsi="Verdana"/>
          <w:color w:val="333333"/>
          <w:sz w:val="20"/>
          <w:szCs w:val="20"/>
        </w:rPr>
        <w:t>       </w:t>
      </w:r>
    </w:p>
    <w:p w:rsidR="00AA28E9" w:rsidRDefault="00AA28E9" w:rsidP="00E71FD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                                               </w:t>
      </w:r>
      <w:r w:rsidR="00E71FD9">
        <w:rPr>
          <w:rFonts w:ascii="Verdana" w:hAnsi="Verdana"/>
          <w:color w:val="333333"/>
          <w:sz w:val="20"/>
          <w:szCs w:val="20"/>
        </w:rPr>
        <w:t xml:space="preserve">                            </w:t>
      </w:r>
    </w:p>
    <w:p w:rsidR="00AA28E9" w:rsidRDefault="00AA28E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lastRenderedPageBreak/>
        <w:t>                     </w:t>
      </w:r>
      <w:r w:rsidR="00E71FD9">
        <w:rPr>
          <w:rFonts w:ascii="Verdana" w:hAnsi="Verdana"/>
          <w:color w:val="333333"/>
          <w:sz w:val="20"/>
          <w:szCs w:val="20"/>
        </w:rPr>
        <w:t>                  </w:t>
      </w:r>
    </w:p>
    <w:p w:rsidR="001B26B2" w:rsidRDefault="001B26B2"/>
    <w:sectPr w:rsidR="001B26B2" w:rsidSect="001B26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A28E9"/>
    <w:rsid w:val="0018724E"/>
    <w:rsid w:val="001B26B2"/>
    <w:rsid w:val="002F4DB5"/>
    <w:rsid w:val="00314F99"/>
    <w:rsid w:val="00345AB0"/>
    <w:rsid w:val="00403B28"/>
    <w:rsid w:val="00664F2D"/>
    <w:rsid w:val="00825ACC"/>
    <w:rsid w:val="00916D00"/>
    <w:rsid w:val="00961068"/>
    <w:rsid w:val="009D560D"/>
    <w:rsid w:val="00A64692"/>
    <w:rsid w:val="00AA28E9"/>
    <w:rsid w:val="00B7555E"/>
    <w:rsid w:val="00B90587"/>
    <w:rsid w:val="00C97D87"/>
    <w:rsid w:val="00DD5A0D"/>
    <w:rsid w:val="00E56CC6"/>
    <w:rsid w:val="00E71FD9"/>
    <w:rsid w:val="00F369C5"/>
    <w:rsid w:val="00FD48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26B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AA28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AA28E9"/>
    <w:rPr>
      <w:b/>
      <w:bCs/>
    </w:rPr>
  </w:style>
  <w:style w:type="character" w:styleId="Zvraznenie">
    <w:name w:val="Emphasis"/>
    <w:basedOn w:val="Predvolenpsmoodseku"/>
    <w:uiPriority w:val="20"/>
    <w:qFormat/>
    <w:rsid w:val="00AA28E9"/>
    <w:rPr>
      <w:i/>
      <w:iCs/>
    </w:rPr>
  </w:style>
  <w:style w:type="character" w:customStyle="1" w:styleId="apple-converted-space">
    <w:name w:val="apple-converted-space"/>
    <w:basedOn w:val="Predvolenpsmoodseku"/>
    <w:rsid w:val="00AA28E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749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Čiderová</dc:creator>
  <cp:lastModifiedBy>PC</cp:lastModifiedBy>
  <cp:revision>3</cp:revision>
  <dcterms:created xsi:type="dcterms:W3CDTF">2014-06-26T13:40:00Z</dcterms:created>
  <dcterms:modified xsi:type="dcterms:W3CDTF">2014-06-26T13:44:00Z</dcterms:modified>
</cp:coreProperties>
</file>