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F48" w:rsidRPr="00DF11B9" w:rsidRDefault="00505F48" w:rsidP="00505F48">
      <w:pPr>
        <w:spacing w:after="0"/>
        <w:jc w:val="center"/>
        <w:rPr>
          <w:b/>
          <w:lang w:val="en-US"/>
        </w:rPr>
      </w:pPr>
      <w:r w:rsidRPr="00DF11B9">
        <w:rPr>
          <w:b/>
          <w:lang w:val="en-US"/>
        </w:rPr>
        <w:t xml:space="preserve">KAPPA PRODUCTION, s. r. o., </w:t>
      </w:r>
      <w:proofErr w:type="spellStart"/>
      <w:r w:rsidRPr="00DF11B9">
        <w:rPr>
          <w:b/>
          <w:lang w:val="en-US"/>
        </w:rPr>
        <w:t>Narcisová</w:t>
      </w:r>
      <w:proofErr w:type="spellEnd"/>
      <w:r w:rsidRPr="00DF11B9">
        <w:rPr>
          <w:b/>
          <w:lang w:val="en-US"/>
        </w:rPr>
        <w:t xml:space="preserve"> 50, 821 01 Bratislava</w:t>
      </w:r>
    </w:p>
    <w:p w:rsidR="00505F48" w:rsidRDefault="00505F48" w:rsidP="00505F48">
      <w:pPr>
        <w:pBdr>
          <w:bottom w:val="single" w:sz="6" w:space="1" w:color="auto"/>
        </w:pBdr>
        <w:spacing w:after="0"/>
        <w:jc w:val="center"/>
        <w:rPr>
          <w:b/>
          <w:lang w:val="en-US"/>
        </w:rPr>
      </w:pPr>
      <w:r w:rsidRPr="00DF11B9">
        <w:rPr>
          <w:b/>
          <w:lang w:val="en-US"/>
        </w:rPr>
        <w:t xml:space="preserve">IČO: </w:t>
      </w:r>
      <w:proofErr w:type="gramStart"/>
      <w:r w:rsidRPr="00DF11B9">
        <w:rPr>
          <w:b/>
          <w:lang w:val="en-US"/>
        </w:rPr>
        <w:t>44167229  DIČ</w:t>
      </w:r>
      <w:proofErr w:type="gramEnd"/>
      <w:r w:rsidRPr="00DF11B9">
        <w:rPr>
          <w:b/>
          <w:lang w:val="en-US"/>
        </w:rPr>
        <w:t>: 2022630544  IČ DPH: SK2022630544</w:t>
      </w:r>
    </w:p>
    <w:p w:rsidR="001E4CD6" w:rsidRPr="001E4CD6" w:rsidRDefault="001E4CD6" w:rsidP="001E4CD6">
      <w:pPr>
        <w:spacing w:after="0"/>
        <w:jc w:val="center"/>
        <w:rPr>
          <w:b/>
        </w:rPr>
      </w:pPr>
      <w:bookmarkStart w:id="0" w:name="_GoBack"/>
      <w:bookmarkEnd w:id="0"/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Pr="001E4CD6" w:rsidRDefault="001E4CD6" w:rsidP="001E4CD6">
      <w:pPr>
        <w:spacing w:after="0"/>
        <w:jc w:val="center"/>
        <w:rPr>
          <w:b/>
          <w:sz w:val="44"/>
          <w:szCs w:val="44"/>
        </w:rPr>
      </w:pPr>
      <w:r w:rsidRPr="001E4CD6">
        <w:rPr>
          <w:b/>
          <w:sz w:val="44"/>
          <w:szCs w:val="44"/>
        </w:rPr>
        <w:t>Oznámenie</w:t>
      </w: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505F48" w:rsidRDefault="001E4CD6" w:rsidP="00F12E48">
      <w:pPr>
        <w:spacing w:after="0"/>
      </w:pPr>
      <w:r>
        <w:t xml:space="preserve">     Oznamujeme Vám, že konateľ </w:t>
      </w:r>
      <w:r w:rsidR="00505F48">
        <w:t xml:space="preserve">Peter </w:t>
      </w:r>
      <w:proofErr w:type="spellStart"/>
      <w:r w:rsidR="00505F48">
        <w:t>Kašpar</w:t>
      </w:r>
      <w:proofErr w:type="spellEnd"/>
      <w:r w:rsidR="00505F48">
        <w:t xml:space="preserve">, r. č. 830905/6173, bytom </w:t>
      </w:r>
      <w:proofErr w:type="spellStart"/>
      <w:r w:rsidR="00505F48">
        <w:t>Muškátova</w:t>
      </w:r>
      <w:proofErr w:type="spellEnd"/>
      <w:r w:rsidR="00505F48">
        <w:t xml:space="preserve"> 26,</w:t>
      </w:r>
    </w:p>
    <w:p w:rsidR="001E4CD6" w:rsidRDefault="00505F48" w:rsidP="00F12E4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t xml:space="preserve"> 821 01 Bratislava, ako štatutárny orgán spoločnosti </w:t>
      </w:r>
      <w:proofErr w:type="spellStart"/>
      <w:r>
        <w:t>Kappa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, s. r.o., </w:t>
      </w:r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E4CD6">
        <w:rPr>
          <w:rFonts w:ascii="Times New Roman" w:eastAsia="Times New Roman" w:hAnsi="Times New Roman" w:cs="Times New Roman"/>
          <w:sz w:val="24"/>
          <w:szCs w:val="24"/>
          <w:lang w:eastAsia="sk-SK"/>
        </w:rPr>
        <w:t>predložil účtovnú závierku za obdobie od 01.01.2013 do 31.12.2013, tzn. účtovnú závierku zostavenú k 31.12.2013, valnému zhromaždeniu a táto účtovná závierka bola valným zhromaždením schválená dňa 30.06.2014.</w:t>
      </w: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Bratislave dňa 01.07.2014</w:t>
      </w:r>
    </w:p>
    <w:sectPr w:rsidR="001E4C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CD6"/>
    <w:rsid w:val="001E4CD6"/>
    <w:rsid w:val="00505F48"/>
    <w:rsid w:val="006C73F7"/>
    <w:rsid w:val="00A4218C"/>
    <w:rsid w:val="00F12E48"/>
    <w:rsid w:val="00F84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</dc:creator>
  <cp:lastModifiedBy>Barbora</cp:lastModifiedBy>
  <cp:revision>4</cp:revision>
  <dcterms:created xsi:type="dcterms:W3CDTF">2014-07-07T11:56:00Z</dcterms:created>
  <dcterms:modified xsi:type="dcterms:W3CDTF">2014-07-07T12:19:00Z</dcterms:modified>
</cp:coreProperties>
</file>