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6C05" w:rsidRDefault="00326348" w:rsidP="00326348">
      <w:pPr>
        <w:pStyle w:val="Bezriadkovania"/>
        <w:jc w:val="center"/>
      </w:pPr>
      <w:r>
        <w:t>Poznámky k účtovnej závierke za obdobie 01.04.2013 – 31.03.2014</w:t>
      </w:r>
    </w:p>
    <w:p w:rsidR="00326348" w:rsidRPr="00326348" w:rsidRDefault="00326348" w:rsidP="00326348">
      <w:pPr>
        <w:pStyle w:val="Bezriadkovania"/>
        <w:jc w:val="center"/>
        <w:rPr>
          <w:szCs w:val="24"/>
        </w:rPr>
      </w:pPr>
      <w:r>
        <w:t>V celých EUR</w:t>
      </w:r>
    </w:p>
    <w:p w:rsidR="00326348" w:rsidRDefault="00326348">
      <w:pPr>
        <w:rPr>
          <w:sz w:val="24"/>
          <w:szCs w:val="24"/>
        </w:rPr>
      </w:pPr>
    </w:p>
    <w:p w:rsidR="00326348" w:rsidRDefault="00326348">
      <w:pPr>
        <w:rPr>
          <w:sz w:val="24"/>
          <w:szCs w:val="24"/>
        </w:rPr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326348" w:rsidRDefault="00326348" w:rsidP="00326348">
      <w:pPr>
        <w:pStyle w:val="Bezriadkovania"/>
      </w:pPr>
      <w:r>
        <w:t>JRM Slovakia, s.r.o.</w:t>
      </w:r>
    </w:p>
    <w:p w:rsidR="00326348" w:rsidRDefault="00326348" w:rsidP="00326348">
      <w:pPr>
        <w:pStyle w:val="Bezriadkovania"/>
      </w:pPr>
      <w:r>
        <w:t>Spartakovská 11</w:t>
      </w:r>
    </w:p>
    <w:p w:rsidR="00326348" w:rsidRDefault="00326348" w:rsidP="00326348">
      <w:pPr>
        <w:pStyle w:val="Bezriadkovania"/>
      </w:pPr>
      <w:r>
        <w:t>917 00  Trnava</w:t>
      </w:r>
    </w:p>
    <w:p w:rsidR="00326348" w:rsidRDefault="00326348" w:rsidP="00326348">
      <w:pPr>
        <w:pStyle w:val="Bezriadkovania"/>
      </w:pPr>
    </w:p>
    <w:p w:rsidR="00326348" w:rsidRDefault="00326348" w:rsidP="00326348">
      <w:pPr>
        <w:pStyle w:val="Bezriadkovania"/>
      </w:pPr>
      <w:r>
        <w:t>IČO: 36240842</w:t>
      </w:r>
    </w:p>
    <w:p w:rsidR="00326348" w:rsidRDefault="00326348" w:rsidP="00326348">
      <w:pPr>
        <w:pStyle w:val="Bezriadkovania"/>
      </w:pPr>
      <w:r>
        <w:t>DIČ: 2021549398</w:t>
      </w:r>
    </w:p>
    <w:p w:rsidR="00326348" w:rsidRDefault="00326348" w:rsidP="00326348">
      <w:pPr>
        <w:pStyle w:val="Bezriadkovania"/>
      </w:pPr>
    </w:p>
    <w:p w:rsidR="00326348" w:rsidRDefault="00326348" w:rsidP="00326348">
      <w:pPr>
        <w:pStyle w:val="Bezriadkovania"/>
      </w:pPr>
    </w:p>
    <w:p w:rsidR="00326348" w:rsidRDefault="00326348" w:rsidP="00326348">
      <w:pPr>
        <w:pStyle w:val="Bezriadkovania"/>
      </w:pPr>
      <w:r>
        <w:t>Účtovné obdobie = hospodársky rok</w:t>
      </w:r>
    </w:p>
    <w:p w:rsidR="00326348" w:rsidRDefault="00326348" w:rsidP="00326348">
      <w:pPr>
        <w:pStyle w:val="Bezriadkovania"/>
      </w:pPr>
    </w:p>
    <w:p w:rsidR="00326348" w:rsidRDefault="00326348" w:rsidP="00326348">
      <w:pPr>
        <w:pStyle w:val="Bezriadkovania"/>
      </w:pPr>
      <w:r>
        <w:t>Priemerný počet zamestnancov: 5</w:t>
      </w:r>
    </w:p>
    <w:p w:rsidR="00326348" w:rsidRDefault="00326348" w:rsidP="00326348">
      <w:pPr>
        <w:pStyle w:val="Bezriadkovania"/>
      </w:pPr>
      <w:r>
        <w:t>521 – mzdové náklady</w:t>
      </w:r>
      <w:r>
        <w:tab/>
      </w:r>
      <w:r>
        <w:tab/>
      </w:r>
      <w:r>
        <w:tab/>
      </w:r>
      <w:r>
        <w:tab/>
      </w:r>
      <w:r>
        <w:tab/>
        <w:t>24070</w:t>
      </w:r>
    </w:p>
    <w:p w:rsidR="00326348" w:rsidRDefault="00326348" w:rsidP="00326348">
      <w:pPr>
        <w:pStyle w:val="Bezriadkovania"/>
      </w:pPr>
      <w:r>
        <w:t>524 – zákonné sociálne poistenie</w:t>
      </w:r>
      <w:r>
        <w:tab/>
      </w:r>
      <w:r>
        <w:tab/>
      </w:r>
      <w:r>
        <w:tab/>
        <w:t xml:space="preserve">  8472</w:t>
      </w:r>
    </w:p>
    <w:p w:rsidR="00326348" w:rsidRDefault="00326348" w:rsidP="00326348">
      <w:pPr>
        <w:pStyle w:val="Bezriadkovania"/>
      </w:pPr>
      <w:r>
        <w:t>527 – zákonné sociálne náklady</w:t>
      </w:r>
      <w:r>
        <w:tab/>
      </w:r>
      <w:r>
        <w:tab/>
      </w:r>
      <w:r>
        <w:tab/>
      </w:r>
      <w:r>
        <w:tab/>
        <w:t xml:space="preserve">  2080</w:t>
      </w:r>
    </w:p>
    <w:p w:rsidR="00326348" w:rsidRDefault="00326348" w:rsidP="00326348">
      <w:pPr>
        <w:pStyle w:val="Bezriadkovania"/>
      </w:pPr>
    </w:p>
    <w:p w:rsidR="00326348" w:rsidRDefault="00326348" w:rsidP="00326348">
      <w:pPr>
        <w:pStyle w:val="Bezriadkovania"/>
      </w:pPr>
      <w:r>
        <w:t>Investičný majetok automobil:</w:t>
      </w:r>
    </w:p>
    <w:p w:rsidR="00326348" w:rsidRDefault="00326348" w:rsidP="00326348">
      <w:pPr>
        <w:pStyle w:val="Bezriadkovania"/>
      </w:pPr>
      <w:r>
        <w:t>Obstarávacia cena</w:t>
      </w:r>
      <w:r>
        <w:tab/>
      </w:r>
      <w:r>
        <w:tab/>
      </w:r>
      <w:r>
        <w:tab/>
      </w:r>
      <w:r>
        <w:tab/>
      </w:r>
      <w:r>
        <w:tab/>
        <w:t>16250</w:t>
      </w:r>
    </w:p>
    <w:p w:rsidR="00326348" w:rsidRDefault="00326348" w:rsidP="00326348">
      <w:pPr>
        <w:pStyle w:val="Bezriadkovania"/>
      </w:pPr>
      <w:r>
        <w:t>Oprávky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3724</w:t>
      </w:r>
    </w:p>
    <w:p w:rsidR="00326348" w:rsidRDefault="00326348" w:rsidP="00326348">
      <w:pPr>
        <w:pStyle w:val="Bezriadkovania"/>
      </w:pPr>
      <w:r>
        <w:t>Zostatková cena</w:t>
      </w:r>
      <w:r>
        <w:tab/>
      </w:r>
      <w:r>
        <w:tab/>
      </w:r>
      <w:r>
        <w:tab/>
      </w:r>
      <w:r>
        <w:tab/>
      </w:r>
      <w:r>
        <w:tab/>
        <w:t>12526</w:t>
      </w:r>
      <w:r>
        <w:tab/>
      </w:r>
    </w:p>
    <w:p w:rsidR="00326348" w:rsidRDefault="00326348" w:rsidP="00326348">
      <w:pPr>
        <w:pStyle w:val="Bezriadkovania"/>
      </w:pPr>
    </w:p>
    <w:p w:rsidR="00326348" w:rsidRDefault="00326348" w:rsidP="00326348">
      <w:pPr>
        <w:pStyle w:val="Bezriadkovania"/>
      </w:pPr>
      <w:r>
        <w:t>Účtovanie zásob -  podľa postupov účtovania pre podnikateľov spôsobom A</w:t>
      </w:r>
    </w:p>
    <w:p w:rsidR="00326348" w:rsidRDefault="00326348" w:rsidP="00326348">
      <w:pPr>
        <w:pStyle w:val="Bezriadkovania"/>
      </w:pPr>
    </w:p>
    <w:p w:rsidR="00326348" w:rsidRDefault="00326348" w:rsidP="00326348">
      <w:pPr>
        <w:pStyle w:val="Bezriadkovania"/>
      </w:pPr>
      <w:r>
        <w:t>Výnosy z bežnej činnosti</w:t>
      </w:r>
      <w:r>
        <w:tab/>
      </w:r>
      <w:r>
        <w:tab/>
      </w:r>
      <w:r>
        <w:tab/>
      </w:r>
      <w:r>
        <w:tab/>
        <w:t>193255</w:t>
      </w:r>
    </w:p>
    <w:p w:rsidR="00326348" w:rsidRDefault="00326348" w:rsidP="00326348">
      <w:pPr>
        <w:pStyle w:val="Bezriadkovania"/>
      </w:pPr>
      <w:r>
        <w:t>Z toho</w:t>
      </w:r>
    </w:p>
    <w:p w:rsidR="00326348" w:rsidRDefault="00326348" w:rsidP="00326348">
      <w:pPr>
        <w:pStyle w:val="Bezriadkovania"/>
      </w:pPr>
      <w:r>
        <w:t>Tržby za služby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86131</w:t>
      </w:r>
    </w:p>
    <w:p w:rsidR="00326348" w:rsidRDefault="00326348" w:rsidP="00326348">
      <w:pPr>
        <w:pStyle w:val="Bezriadkovania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  <w:t>100646</w:t>
      </w:r>
    </w:p>
    <w:p w:rsidR="00326348" w:rsidRDefault="00326348" w:rsidP="00326348">
      <w:pPr>
        <w:pStyle w:val="Bezriadkovania"/>
      </w:pPr>
      <w:r>
        <w:t>Ostatné výnosy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6478</w:t>
      </w:r>
    </w:p>
    <w:p w:rsidR="00326348" w:rsidRDefault="00326348" w:rsidP="00326348">
      <w:pPr>
        <w:pStyle w:val="Bezriadkovania"/>
      </w:pPr>
    </w:p>
    <w:p w:rsidR="00326348" w:rsidRDefault="00326348" w:rsidP="00326348">
      <w:pPr>
        <w:pStyle w:val="Bezriadkovania"/>
      </w:pPr>
      <w:r>
        <w:t>Vlastné imanie firmy</w:t>
      </w:r>
    </w:p>
    <w:p w:rsidR="00326348" w:rsidRDefault="00326348" w:rsidP="00326348">
      <w:pPr>
        <w:pStyle w:val="Bezriadkovania"/>
      </w:pPr>
      <w:r>
        <w:t>Základné imanie</w:t>
      </w:r>
      <w:r>
        <w:tab/>
      </w:r>
      <w:r>
        <w:tab/>
      </w:r>
      <w:r>
        <w:tab/>
      </w:r>
      <w:r>
        <w:tab/>
      </w:r>
      <w:r>
        <w:tab/>
        <w:t>6639</w:t>
      </w:r>
    </w:p>
    <w:p w:rsidR="00326348" w:rsidRDefault="00326348" w:rsidP="00326348">
      <w:pPr>
        <w:pStyle w:val="Bezriadkovania"/>
      </w:pPr>
      <w:r>
        <w:t>Zákonný rezervný fond</w:t>
      </w:r>
      <w:r>
        <w:tab/>
      </w:r>
      <w:r>
        <w:tab/>
      </w:r>
      <w:r>
        <w:tab/>
      </w:r>
      <w:r>
        <w:tab/>
      </w:r>
      <w:r>
        <w:tab/>
        <w:t xml:space="preserve">  664</w:t>
      </w:r>
    </w:p>
    <w:p w:rsidR="00BB2867" w:rsidRDefault="00326348" w:rsidP="00326348">
      <w:pPr>
        <w:pStyle w:val="Bezriadkovania"/>
      </w:pPr>
      <w:r>
        <w:t>Nerozdelený zisk minulých rokov</w:t>
      </w:r>
      <w:r>
        <w:tab/>
      </w:r>
      <w:r>
        <w:tab/>
      </w:r>
      <w:r w:rsidR="00BB2867">
        <w:t xml:space="preserve">            16256</w:t>
      </w:r>
      <w:r>
        <w:tab/>
      </w:r>
    </w:p>
    <w:p w:rsidR="00BB2867" w:rsidRDefault="00BB2867" w:rsidP="00326348">
      <w:pPr>
        <w:pStyle w:val="Bezriadkovania"/>
      </w:pPr>
      <w:r>
        <w:t>Zisk za bežné účtovné obdobie</w:t>
      </w:r>
      <w:r>
        <w:tab/>
      </w:r>
      <w:r>
        <w:tab/>
      </w:r>
      <w:r>
        <w:tab/>
      </w:r>
      <w:r>
        <w:tab/>
        <w:t xml:space="preserve">  656</w:t>
      </w: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  <w:r>
        <w:t xml:space="preserve">Firma JRM Slovakia, s.r.o. dosiahla za obdobie 01.04.2013 – 31.03.2014 hospodársky výsledok </w:t>
      </w:r>
    </w:p>
    <w:p w:rsidR="00BB2867" w:rsidRDefault="00BB2867" w:rsidP="00326348">
      <w:pPr>
        <w:pStyle w:val="Bezriadkovania"/>
      </w:pPr>
      <w:r>
        <w:t>= zisk= 930, ktorý bol upravený na daňový základ nasledovne:</w:t>
      </w: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  <w:r>
        <w:lastRenderedPageBreak/>
        <w:t>Hospodársky výsledok</w:t>
      </w:r>
      <w:r>
        <w:tab/>
      </w:r>
      <w:r>
        <w:tab/>
      </w:r>
      <w:r>
        <w:tab/>
      </w:r>
      <w:r>
        <w:tab/>
      </w:r>
      <w:r>
        <w:tab/>
        <w:t>930</w:t>
      </w:r>
    </w:p>
    <w:p w:rsidR="00BB2867" w:rsidRDefault="00BB2867" w:rsidP="00326348">
      <w:pPr>
        <w:pStyle w:val="Bezriadkovania"/>
      </w:pPr>
      <w:r>
        <w:t>Pripočítateľné položky:</w:t>
      </w:r>
    </w:p>
    <w:p w:rsidR="00BB2867" w:rsidRDefault="00BB2867" w:rsidP="00326348">
      <w:pPr>
        <w:pStyle w:val="Bezriadkovania"/>
      </w:pPr>
      <w:r>
        <w:t>Účet 501300</w:t>
      </w:r>
      <w:r>
        <w:tab/>
      </w:r>
      <w:r>
        <w:tab/>
      </w:r>
      <w:r>
        <w:tab/>
      </w:r>
      <w:r>
        <w:tab/>
      </w:r>
      <w:r>
        <w:tab/>
        <w:t xml:space="preserve">            +198</w:t>
      </w:r>
    </w:p>
    <w:p w:rsidR="00BB2867" w:rsidRDefault="00BB2867" w:rsidP="00326348">
      <w:pPr>
        <w:pStyle w:val="Bezriadkovania"/>
      </w:pPr>
      <w:r>
        <w:t>Účet 513</w:t>
      </w:r>
      <w:r>
        <w:tab/>
      </w:r>
      <w:r>
        <w:tab/>
      </w:r>
      <w:r>
        <w:tab/>
      </w:r>
      <w:r>
        <w:tab/>
      </w:r>
      <w:r>
        <w:tab/>
        <w:t xml:space="preserve">            +  54</w:t>
      </w:r>
    </w:p>
    <w:p w:rsidR="00BB2867" w:rsidRDefault="00BB2867" w:rsidP="00326348">
      <w:pPr>
        <w:pStyle w:val="Bezriadkovania"/>
      </w:pPr>
      <w:r>
        <w:t>Účet 518999</w:t>
      </w:r>
      <w:r>
        <w:tab/>
      </w:r>
      <w:r>
        <w:tab/>
      </w:r>
      <w:r>
        <w:tab/>
      </w:r>
      <w:r>
        <w:tab/>
      </w:r>
      <w:r>
        <w:tab/>
        <w:t xml:space="preserve">            +</w:t>
      </w:r>
      <w:r>
        <w:tab/>
        <w:t xml:space="preserve">    8</w:t>
      </w:r>
    </w:p>
    <w:p w:rsidR="00BB2867" w:rsidRDefault="00BB2867" w:rsidP="00326348">
      <w:pPr>
        <w:pStyle w:val="Bezriadkovania"/>
      </w:pPr>
      <w:r>
        <w:t>Účet 544</w:t>
      </w:r>
      <w:r>
        <w:tab/>
      </w:r>
      <w:r>
        <w:tab/>
      </w:r>
      <w:r>
        <w:tab/>
      </w:r>
      <w:r>
        <w:tab/>
      </w:r>
      <w:r>
        <w:tab/>
        <w:t xml:space="preserve">            +    2</w:t>
      </w:r>
    </w:p>
    <w:p w:rsidR="00BB2867" w:rsidRDefault="00BB2867" w:rsidP="00326348">
      <w:pPr>
        <w:pStyle w:val="Bezriadkovania"/>
      </w:pPr>
      <w:r>
        <w:t>Odpočítateľné položky – úroky:</w:t>
      </w:r>
      <w:r>
        <w:tab/>
      </w:r>
      <w:r>
        <w:tab/>
      </w:r>
      <w:r>
        <w:tab/>
        <w:t xml:space="preserve">            -</w:t>
      </w:r>
      <w:r>
        <w:tab/>
        <w:t xml:space="preserve">    1</w:t>
      </w: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  <w:r>
        <w:t>Základ dane</w:t>
      </w:r>
      <w:r>
        <w:tab/>
      </w:r>
      <w:r>
        <w:tab/>
      </w:r>
      <w:r>
        <w:tab/>
      </w:r>
      <w:r>
        <w:tab/>
      </w:r>
      <w:r>
        <w:tab/>
      </w:r>
      <w:r>
        <w:tab/>
        <w:t>1191</w:t>
      </w:r>
      <w:r>
        <w:tab/>
      </w: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</w:p>
    <w:p w:rsidR="00BB2867" w:rsidRDefault="00BB2867" w:rsidP="00326348">
      <w:pPr>
        <w:pStyle w:val="Bezriadkovania"/>
      </w:pPr>
      <w:r>
        <w:t xml:space="preserve">Vypracovala M. </w:t>
      </w:r>
      <w:proofErr w:type="spellStart"/>
      <w:r>
        <w:t>Vomočilová</w:t>
      </w:r>
      <w:proofErr w:type="spellEnd"/>
    </w:p>
    <w:p w:rsidR="00326348" w:rsidRDefault="00BB2867" w:rsidP="00326348">
      <w:pPr>
        <w:pStyle w:val="Bezriadkovania"/>
      </w:pPr>
      <w:r>
        <w:t>19.6.2014</w:t>
      </w:r>
      <w:r>
        <w:tab/>
      </w:r>
      <w:r>
        <w:tab/>
      </w:r>
      <w:r>
        <w:tab/>
      </w:r>
      <w:r w:rsidR="00326348">
        <w:tab/>
      </w:r>
      <w:r w:rsidR="00326348">
        <w:tab/>
      </w:r>
      <w:r w:rsidR="00326348">
        <w:tab/>
      </w:r>
      <w:r w:rsidR="00326348">
        <w:tab/>
      </w:r>
      <w:r w:rsidR="00326348">
        <w:tab/>
      </w:r>
      <w:r w:rsidR="00326348">
        <w:tab/>
      </w:r>
    </w:p>
    <w:p w:rsidR="00326348" w:rsidRPr="00326348" w:rsidRDefault="00326348">
      <w:pPr>
        <w:rPr>
          <w:sz w:val="24"/>
          <w:szCs w:val="24"/>
        </w:rPr>
      </w:pPr>
    </w:p>
    <w:sectPr w:rsidR="00326348" w:rsidRPr="00326348" w:rsidSect="00546A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proofState w:spelling="clean" w:grammar="clean"/>
  <w:defaultTabStop w:val="708"/>
  <w:hyphenationZone w:val="425"/>
  <w:characterSpacingControl w:val="doNotCompress"/>
  <w:compat/>
  <w:rsids>
    <w:rsidRoot w:val="00326348"/>
    <w:rsid w:val="000E4564"/>
    <w:rsid w:val="00326348"/>
    <w:rsid w:val="00546A2C"/>
    <w:rsid w:val="00BB2867"/>
    <w:rsid w:val="00D42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6A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2634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vomm</dc:creator>
  <cp:lastModifiedBy>vomm</cp:lastModifiedBy>
  <cp:revision>1</cp:revision>
  <dcterms:created xsi:type="dcterms:W3CDTF">2014-06-19T08:58:00Z</dcterms:created>
  <dcterms:modified xsi:type="dcterms:W3CDTF">2014-06-19T09:18:00Z</dcterms:modified>
</cp:coreProperties>
</file>