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1FF" w:rsidRDefault="00C70053" w:rsidP="000A6436">
      <w:pPr>
        <w:pStyle w:val="Nadpis1"/>
      </w:pPr>
      <w:r>
        <w:t xml:space="preserve"> </w:t>
      </w:r>
      <w:r w:rsidR="00FA01FF">
        <w:t>informácie o účtovnej  jednotke</w:t>
      </w:r>
    </w:p>
    <w:p w:rsidR="00FA01FF" w:rsidRDefault="00FA01FF">
      <w:pPr>
        <w:pStyle w:val="Nadpis2"/>
      </w:pPr>
      <w:r>
        <w:t>1.   Obchodné meno a sídlo spoločnosti</w:t>
      </w:r>
      <w:r w:rsidR="00C20068">
        <w:t>, dátum jej založenia a  vzniku</w:t>
      </w:r>
    </w:p>
    <w:p w:rsidR="00FA01FF" w:rsidRDefault="005A0030">
      <w:pPr>
        <w:tabs>
          <w:tab w:val="left" w:pos="2340"/>
        </w:tabs>
      </w:pPr>
      <w:r>
        <w:t>Obchodné meno:</w:t>
      </w:r>
      <w:r w:rsidR="001E649F">
        <w:t xml:space="preserve"> </w:t>
      </w:r>
      <w:r w:rsidR="00C00292">
        <w:t>Tempus – Global s.r.o.</w:t>
      </w:r>
      <w:r>
        <w:tab/>
      </w:r>
      <w:r w:rsidR="00EE5801">
        <w:t xml:space="preserve"> (ďalej len „Spoločnosť“)</w:t>
      </w:r>
    </w:p>
    <w:p w:rsidR="00FA01FF" w:rsidRDefault="00FA01FF">
      <w:pPr>
        <w:tabs>
          <w:tab w:val="left" w:pos="2340"/>
        </w:tabs>
      </w:pPr>
      <w:r>
        <w:t>Sídlo:</w:t>
      </w:r>
      <w:r w:rsidR="001E649F">
        <w:t xml:space="preserve"> Železiarenská 49  040 15 Košice</w:t>
      </w:r>
      <w:r>
        <w:tab/>
      </w:r>
    </w:p>
    <w:p w:rsidR="00FA01FF" w:rsidRDefault="005A0030">
      <w:pPr>
        <w:tabs>
          <w:tab w:val="left" w:pos="2340"/>
        </w:tabs>
      </w:pPr>
      <w:r>
        <w:tab/>
      </w:r>
    </w:p>
    <w:p w:rsidR="00FA01FF" w:rsidRDefault="005A0030">
      <w:pPr>
        <w:tabs>
          <w:tab w:val="left" w:pos="2340"/>
        </w:tabs>
      </w:pPr>
      <w:r>
        <w:t>IČO:</w:t>
      </w:r>
      <w:r w:rsidR="00C00292">
        <w:t xml:space="preserve"> 3</w:t>
      </w:r>
      <w:r w:rsidR="00594151">
        <w:t>6</w:t>
      </w:r>
      <w:r w:rsidR="00C00292">
        <w:t>185281</w:t>
      </w:r>
      <w:r>
        <w:tab/>
      </w:r>
    </w:p>
    <w:p w:rsidR="00621470" w:rsidRDefault="005A0030">
      <w:pPr>
        <w:tabs>
          <w:tab w:val="left" w:pos="2340"/>
        </w:tabs>
      </w:pPr>
      <w:r>
        <w:t xml:space="preserve">DIČ: </w:t>
      </w:r>
      <w:r w:rsidR="00C00292">
        <w:t>2020051671</w:t>
      </w:r>
      <w:r>
        <w:tab/>
      </w:r>
    </w:p>
    <w:p w:rsidR="00FA01FF" w:rsidRDefault="00FA01FF">
      <w:pPr>
        <w:tabs>
          <w:tab w:val="left" w:pos="2340"/>
        </w:tabs>
      </w:pPr>
    </w:p>
    <w:p w:rsidR="00FA01FF" w:rsidRPr="00791E0C" w:rsidRDefault="005A0030">
      <w:pPr>
        <w:tabs>
          <w:tab w:val="left" w:pos="2340"/>
        </w:tabs>
      </w:pPr>
      <w:r>
        <w:t xml:space="preserve">Spoločnosť </w:t>
      </w:r>
      <w:r w:rsidR="00C00292">
        <w:t>Tempus-Global s.r.o.</w:t>
      </w:r>
      <w:r w:rsidR="00FA01FF">
        <w:t xml:space="preserve"> bola založená  rozhodnutím zakladateľov vo forme notárskej zápisnice </w:t>
      </w:r>
      <w:r w:rsidR="001E649F">
        <w:t>dňa 15.mája 1998</w:t>
      </w:r>
      <w:r w:rsidR="00FA01FF" w:rsidRPr="00791E0C">
        <w:t> </w:t>
      </w:r>
      <w:r w:rsidR="001E649F">
        <w:t>a</w:t>
      </w:r>
      <w:r w:rsidR="0016380F">
        <w:t> </w:t>
      </w:r>
      <w:r w:rsidR="00FA01FF" w:rsidRPr="00791E0C">
        <w:t xml:space="preserve">do obchodného registra </w:t>
      </w:r>
      <w:r>
        <w:t xml:space="preserve">vedeného Okresným súdom </w:t>
      </w:r>
      <w:r w:rsidR="001E649F">
        <w:t>Košice I</w:t>
      </w:r>
      <w:r w:rsidR="0016380F">
        <w:t> </w:t>
      </w:r>
      <w:r>
        <w:t xml:space="preserve">bola zapísaná </w:t>
      </w:r>
      <w:r w:rsidR="001E649F">
        <w:t>7.júla 1998 do oddielu  Sro</w:t>
      </w:r>
      <w:r>
        <w:t xml:space="preserve">, vložka č. </w:t>
      </w:r>
      <w:r w:rsidR="001E649F">
        <w:t>10443/V</w:t>
      </w:r>
    </w:p>
    <w:p w:rsidR="00FA01FF" w:rsidRDefault="00FA01FF">
      <w:pPr>
        <w:pStyle w:val="Nadpis2"/>
      </w:pPr>
      <w:r>
        <w:t>2.   Hlavné činnosti spoločnosti zapísané v</w:t>
      </w:r>
      <w:r w:rsidR="0016380F">
        <w:t> </w:t>
      </w:r>
      <w:r>
        <w:t>obchodnom registri</w:t>
      </w:r>
    </w:p>
    <w:p w:rsidR="00FA01FF" w:rsidRDefault="00FA01FF">
      <w:r>
        <w:t xml:space="preserve">Spoločnosť </w:t>
      </w:r>
      <w:r w:rsidR="00BD7DD8">
        <w:t>sa orientovala</w:t>
      </w:r>
      <w:r>
        <w:t xml:space="preserve"> z</w:t>
      </w:r>
      <w:r w:rsidR="0016380F">
        <w:t> </w:t>
      </w:r>
      <w:r>
        <w:t>predmetu podnikania zapísaného v</w:t>
      </w:r>
      <w:r w:rsidR="0016380F">
        <w:t> </w:t>
      </w:r>
      <w:r>
        <w:t>obchodnom registri</w:t>
      </w:r>
      <w:r w:rsidR="00747C6E">
        <w:t xml:space="preserve"> na</w:t>
      </w:r>
      <w:r>
        <w:t xml:space="preserve"> tieto hlavné činnosti:</w:t>
      </w:r>
    </w:p>
    <w:p w:rsidR="001E649F" w:rsidRDefault="001E649F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>Sprostredkovanie obchodu a</w:t>
      </w:r>
      <w:r w:rsidR="0016380F">
        <w:t> </w:t>
      </w:r>
      <w:r>
        <w:t>služieb,</w:t>
      </w:r>
    </w:p>
    <w:p w:rsidR="001E649F" w:rsidRDefault="001E649F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>Prevádzkovanie zariadení slúžiacich na regeneráciu a</w:t>
      </w:r>
      <w:r w:rsidR="0016380F">
        <w:t> </w:t>
      </w:r>
      <w:r>
        <w:t xml:space="preserve">rekondíciu, </w:t>
      </w:r>
    </w:p>
    <w:p w:rsidR="001E649F" w:rsidRDefault="001E649F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 xml:space="preserve">Predaj na priamu konzumáciu neal. </w:t>
      </w:r>
      <w:r w:rsidR="00064515">
        <w:t xml:space="preserve"> </w:t>
      </w:r>
      <w:r w:rsidR="003D3CA7">
        <w:t>n</w:t>
      </w:r>
      <w:r>
        <w:t>ápojov, koktailov,</w:t>
      </w:r>
      <w:r w:rsidR="00064515">
        <w:t xml:space="preserve"> </w:t>
      </w:r>
      <w:r>
        <w:t>piva,</w:t>
      </w:r>
      <w:r w:rsidR="00DF6431">
        <w:t xml:space="preserve"> </w:t>
      </w:r>
      <w:r>
        <w:t>vína a</w:t>
      </w:r>
      <w:r w:rsidR="0016380F">
        <w:t> </w:t>
      </w:r>
      <w:r>
        <w:t xml:space="preserve">destilátov, tiež tepelne rýchlo upravovaných mäsových výrobkov ako aj bezmäsitých jedál, </w:t>
      </w:r>
    </w:p>
    <w:p w:rsidR="001E649F" w:rsidRDefault="00DF6431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>Usporiada</w:t>
      </w:r>
      <w:r w:rsidR="001E649F">
        <w:t>nie športových , kultúrnych a</w:t>
      </w:r>
      <w:r w:rsidR="0016380F">
        <w:t> </w:t>
      </w:r>
      <w:r w:rsidR="001E649F">
        <w:t>spoločenských podujatí ai.</w:t>
      </w:r>
    </w:p>
    <w:p w:rsidR="008564FF" w:rsidRDefault="008564FF" w:rsidP="001E649F">
      <w:pPr>
        <w:tabs>
          <w:tab w:val="left" w:pos="-1985"/>
        </w:tabs>
        <w:ind w:left="624"/>
      </w:pPr>
    </w:p>
    <w:p w:rsidR="00FA01FF" w:rsidRPr="008C5A82" w:rsidRDefault="00FA01FF">
      <w:pPr>
        <w:pStyle w:val="Nadpis2"/>
        <w:tabs>
          <w:tab w:val="num" w:pos="360"/>
        </w:tabs>
      </w:pPr>
      <w:r w:rsidRPr="008C5A82">
        <w:t xml:space="preserve">3.   </w:t>
      </w:r>
      <w:r w:rsidR="00BA0209">
        <w:t>P</w:t>
      </w:r>
      <w:r w:rsidRPr="008C5A82">
        <w:t>očet zamestnancov počas účtovného obdobia</w:t>
      </w:r>
    </w:p>
    <w:p w:rsidR="00FA01FF" w:rsidRDefault="00CC6DB2">
      <w:pPr>
        <w:rPr>
          <w:color w:val="FF0000"/>
        </w:rPr>
      </w:pPr>
      <w:r w:rsidRPr="008C5A82">
        <w:rPr>
          <w:color w:val="FF0000"/>
        </w:rPr>
        <w:object w:dxaOrig="9214" w:dyaOrig="13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3.25pt;height:68.25pt" o:ole="">
            <v:imagedata r:id="rId8" o:title=""/>
          </v:shape>
          <o:OLEObject Type="Embed" ProgID="Excel.Sheet.8" ShapeID="_x0000_i1029" DrawAspect="Content" ObjectID="_1465226641" r:id="rId9"/>
        </w:object>
      </w:r>
    </w:p>
    <w:p w:rsidR="00C20068" w:rsidRDefault="00C20068" w:rsidP="00C20068">
      <w:pPr>
        <w:pStyle w:val="Nadpis2"/>
        <w:tabs>
          <w:tab w:val="num" w:pos="360"/>
        </w:tabs>
      </w:pPr>
      <w:r>
        <w:t>4.   Údaje o</w:t>
      </w:r>
      <w:r w:rsidR="0016380F">
        <w:t> </w:t>
      </w:r>
      <w:r>
        <w:t>neobmedzenom ručení</w:t>
      </w:r>
    </w:p>
    <w:p w:rsidR="00C20068" w:rsidRPr="008C5A82" w:rsidRDefault="00C20068" w:rsidP="00C20068">
      <w:r>
        <w:t>Spoločnosť nie je neobmedzene ručiacim spoločníkom v</w:t>
      </w:r>
      <w:r w:rsidR="0016380F">
        <w:t> </w:t>
      </w:r>
      <w:r>
        <w:t>iných spoločnostiach podľa § 56 ods.5 Obchodného zákonníka</w:t>
      </w:r>
    </w:p>
    <w:p w:rsidR="00FA01FF" w:rsidRPr="00296A2C" w:rsidRDefault="00C20068">
      <w:pPr>
        <w:pStyle w:val="Nadpis2"/>
        <w:tabs>
          <w:tab w:val="num" w:pos="360"/>
        </w:tabs>
      </w:pPr>
      <w:r>
        <w:t>5</w:t>
      </w:r>
      <w:r w:rsidR="00FA01FF" w:rsidRPr="00296A2C">
        <w:t>.  Právny dôvod zostavenia účtovnej závierky</w:t>
      </w:r>
    </w:p>
    <w:p w:rsidR="00FA01FF" w:rsidRPr="00296A2C" w:rsidRDefault="00FA01FF">
      <w:r w:rsidRPr="00296A2C">
        <w:t xml:space="preserve">Účtovná závierka spoločnosti </w:t>
      </w:r>
      <w:r w:rsidR="001E649F">
        <w:t xml:space="preserve"> Tempus – Global s.r.o. </w:t>
      </w:r>
      <w:r w:rsidRPr="00296A2C">
        <w:t xml:space="preserve"> k</w:t>
      </w:r>
      <w:r w:rsidR="0016380F">
        <w:t> </w:t>
      </w:r>
      <w:r w:rsidRPr="00296A2C">
        <w:t xml:space="preserve">31. </w:t>
      </w:r>
      <w:r w:rsidR="00CC6DB2">
        <w:t>d</w:t>
      </w:r>
      <w:r w:rsidRPr="00296A2C">
        <w:t xml:space="preserve">ecembru </w:t>
      </w:r>
      <w:r w:rsidR="00BA6799" w:rsidRPr="00296A2C">
        <w:t>20</w:t>
      </w:r>
      <w:r w:rsidR="00C11040">
        <w:t>1</w:t>
      </w:r>
      <w:r w:rsidR="00CC6DB2">
        <w:t xml:space="preserve">3 </w:t>
      </w:r>
      <w:r w:rsidRPr="00296A2C">
        <w:t>je zostavená ako riadna účtovná závierka podľa § 17 ods. 6 zákona NR SR č. 431/2002 Z. z. o</w:t>
      </w:r>
      <w:r w:rsidR="0016380F">
        <w:t> </w:t>
      </w:r>
      <w:r w:rsidRPr="00296A2C">
        <w:t xml:space="preserve">účtovníctve, za účtovné obdobie od </w:t>
      </w:r>
      <w:r w:rsidRPr="00296A2C">
        <w:br/>
        <w:t xml:space="preserve">1. </w:t>
      </w:r>
      <w:r w:rsidR="00860499">
        <w:t>j</w:t>
      </w:r>
      <w:r w:rsidRPr="00296A2C">
        <w:t xml:space="preserve">anuára </w:t>
      </w:r>
      <w:r w:rsidR="00791E0C" w:rsidRPr="00296A2C">
        <w:t>20</w:t>
      </w:r>
      <w:r w:rsidR="00C11040">
        <w:t>1</w:t>
      </w:r>
      <w:r w:rsidR="00CC6DB2">
        <w:t>3</w:t>
      </w:r>
      <w:r w:rsidRPr="00296A2C">
        <w:t xml:space="preserve"> do 31. </w:t>
      </w:r>
      <w:r w:rsidR="00860499">
        <w:t>d</w:t>
      </w:r>
      <w:r w:rsidRPr="00296A2C">
        <w:t xml:space="preserve">ecembra </w:t>
      </w:r>
      <w:r w:rsidR="00791E0C" w:rsidRPr="00296A2C">
        <w:t>20</w:t>
      </w:r>
      <w:r w:rsidR="00C11040">
        <w:t>1</w:t>
      </w:r>
      <w:r w:rsidR="00CC6DB2">
        <w:t>3</w:t>
      </w:r>
      <w:r w:rsidRPr="00296A2C">
        <w:t xml:space="preserve">. </w:t>
      </w:r>
    </w:p>
    <w:p w:rsidR="00FA01FF" w:rsidRPr="009909C5" w:rsidRDefault="00C20068">
      <w:pPr>
        <w:pStyle w:val="Nadpis2"/>
      </w:pPr>
      <w:r>
        <w:t>6</w:t>
      </w:r>
      <w:r w:rsidR="00FA01FF" w:rsidRPr="009909C5">
        <w:t>.  Dátum schválenia účtovnej  závierky za predchádzajúce účtovné obdobie</w:t>
      </w:r>
    </w:p>
    <w:p w:rsidR="00FA01FF" w:rsidRDefault="00FA01FF" w:rsidP="003507BE">
      <w:pPr>
        <w:pStyle w:val="Zarkazkladnhotextu"/>
      </w:pPr>
      <w:r w:rsidRPr="009909C5">
        <w:t xml:space="preserve">Účtovná závierka </w:t>
      </w:r>
      <w:r w:rsidR="00CC0171">
        <w:t xml:space="preserve">spoločnosti </w:t>
      </w:r>
      <w:r w:rsidR="001E649F">
        <w:t xml:space="preserve">Tempus-Global s.r.o. </w:t>
      </w:r>
      <w:r w:rsidR="00CC0171">
        <w:t xml:space="preserve"> k</w:t>
      </w:r>
      <w:r w:rsidR="0016380F">
        <w:t> </w:t>
      </w:r>
      <w:r w:rsidR="00CC0171">
        <w:t>31.decembru 201</w:t>
      </w:r>
      <w:r w:rsidR="00CC6DB2">
        <w:t>2</w:t>
      </w:r>
      <w:r w:rsidRPr="009909C5">
        <w:t xml:space="preserve"> bola schválená na  Valnom zhromaždení konanom</w:t>
      </w:r>
      <w:r w:rsidR="00E639E2" w:rsidRPr="009909C5">
        <w:t xml:space="preserve"> dňa </w:t>
      </w:r>
      <w:r w:rsidR="00860499">
        <w:t>2</w:t>
      </w:r>
      <w:r w:rsidR="00CC6DB2">
        <w:t>8</w:t>
      </w:r>
      <w:r w:rsidR="00860499">
        <w:t>.6.201</w:t>
      </w:r>
      <w:r w:rsidR="00CC6DB2">
        <w:t>3</w:t>
      </w:r>
    </w:p>
    <w:p w:rsidR="00CC0171" w:rsidRPr="009909C5" w:rsidRDefault="00CC0171" w:rsidP="00CC0171">
      <w:pPr>
        <w:pStyle w:val="Nadpis2"/>
      </w:pPr>
      <w:r>
        <w:t>7</w:t>
      </w:r>
      <w:r w:rsidRPr="009909C5">
        <w:t xml:space="preserve">.  </w:t>
      </w:r>
      <w:r>
        <w:t>Zverejnenie účtovnej závierky za predchádzajúce účtovné obdobie</w:t>
      </w:r>
    </w:p>
    <w:p w:rsidR="00E03375" w:rsidRDefault="00CC0171" w:rsidP="008C4B4B">
      <w:pPr>
        <w:pStyle w:val="Zarkazkladnhotextu"/>
      </w:pPr>
      <w:r w:rsidRPr="009909C5">
        <w:t xml:space="preserve">Účtovná závierka </w:t>
      </w:r>
      <w:r>
        <w:t xml:space="preserve">spoločnosti  </w:t>
      </w:r>
      <w:r w:rsidR="005B7B6D">
        <w:t xml:space="preserve">Tempus-Global s.r.o.  </w:t>
      </w:r>
      <w:r>
        <w:t>k</w:t>
      </w:r>
      <w:r w:rsidR="0016380F">
        <w:t> </w:t>
      </w:r>
      <w:r>
        <w:t>31.decembru 201</w:t>
      </w:r>
      <w:r w:rsidR="00CC6DB2">
        <w:t>2</w:t>
      </w:r>
      <w:r w:rsidRPr="009909C5">
        <w:t xml:space="preserve"> </w:t>
      </w:r>
      <w:r>
        <w:t>spolu s</w:t>
      </w:r>
      <w:r w:rsidR="0016380F">
        <w:t> </w:t>
      </w:r>
      <w:r>
        <w:t>výročnou správou  bol</w:t>
      </w:r>
      <w:r w:rsidR="005B7B6D">
        <w:t>a</w:t>
      </w:r>
      <w:r>
        <w:t xml:space="preserve"> uložená do zbierky listín obchodného </w:t>
      </w:r>
      <w:r w:rsidRPr="00073E14">
        <w:t xml:space="preserve">registra </w:t>
      </w:r>
      <w:r w:rsidR="00860499">
        <w:t xml:space="preserve"> </w:t>
      </w:r>
      <w:r w:rsidR="00CC6DB2">
        <w:t>4</w:t>
      </w:r>
      <w:r w:rsidR="00006C40">
        <w:t>.3.201</w:t>
      </w:r>
      <w:r w:rsidR="00CC6DB2">
        <w:t>4</w:t>
      </w:r>
    </w:p>
    <w:p w:rsidR="008C4B4B" w:rsidRPr="009909C5" w:rsidRDefault="008C4B4B" w:rsidP="008C4B4B">
      <w:pPr>
        <w:pStyle w:val="Nadpis2"/>
      </w:pPr>
      <w:r>
        <w:t>8</w:t>
      </w:r>
      <w:r w:rsidRPr="009909C5">
        <w:t xml:space="preserve">.  </w:t>
      </w:r>
      <w:r>
        <w:t>Schválenie audítora</w:t>
      </w:r>
    </w:p>
    <w:p w:rsidR="00E03375" w:rsidRDefault="005B7B6D" w:rsidP="008C4B4B">
      <w:pPr>
        <w:pStyle w:val="Zarkazkladnhotextu"/>
      </w:pPr>
      <w:r>
        <w:t>Účtovná závierka spoločnosti Tempus – Global s.r.o. nepodlieha auditu</w:t>
      </w:r>
      <w:r w:rsidR="008C4B4B">
        <w:t>.</w:t>
      </w:r>
    </w:p>
    <w:p w:rsidR="00CC0171" w:rsidRDefault="00CC0171" w:rsidP="003507BE">
      <w:pPr>
        <w:pStyle w:val="Zarkazkladnhotextu"/>
      </w:pPr>
    </w:p>
    <w:p w:rsidR="00FB0C2D" w:rsidRPr="009909C5" w:rsidRDefault="00FB0C2D" w:rsidP="003507BE">
      <w:pPr>
        <w:pStyle w:val="Zarkazkladnhotextu"/>
      </w:pPr>
    </w:p>
    <w:p w:rsidR="00FA01FF" w:rsidRPr="00296A2C" w:rsidRDefault="00FA01FF" w:rsidP="00824DCD">
      <w:pPr>
        <w:pStyle w:val="Nadpis1"/>
        <w:numPr>
          <w:ilvl w:val="0"/>
          <w:numId w:val="3"/>
        </w:numPr>
      </w:pPr>
      <w:r w:rsidRPr="00296A2C">
        <w:t>INFORMÁCIE O</w:t>
      </w:r>
      <w:r w:rsidR="0016380F">
        <w:t> </w:t>
      </w:r>
      <w:r w:rsidRPr="00296A2C">
        <w:t>ORGÁNOCH ÚČTOVNEJ JEDNOTKY</w:t>
      </w:r>
    </w:p>
    <w:p w:rsidR="00FA01FF" w:rsidRPr="00296A2C" w:rsidRDefault="00FA01FF">
      <w:pPr>
        <w:tabs>
          <w:tab w:val="left" w:pos="2340"/>
        </w:tabs>
      </w:pPr>
      <w:r w:rsidRPr="00296A2C">
        <w:t>Zoznam členov štatutá</w:t>
      </w:r>
      <w:r w:rsidR="000460A5" w:rsidRPr="00296A2C">
        <w:t>r</w:t>
      </w:r>
      <w:r w:rsidRPr="00296A2C">
        <w:t>nych a</w:t>
      </w:r>
      <w:r w:rsidR="0016380F">
        <w:t> </w:t>
      </w:r>
      <w:r w:rsidRPr="00296A2C">
        <w:t>dozorných orgánov v</w:t>
      </w:r>
      <w:r w:rsidR="0016380F">
        <w:t> </w:t>
      </w:r>
      <w:r w:rsidRPr="00296A2C">
        <w:t>účtovnom období</w:t>
      </w:r>
    </w:p>
    <w:p w:rsidR="00FA01FF" w:rsidRPr="00296A2C" w:rsidRDefault="00FA01FF">
      <w:pPr>
        <w:tabs>
          <w:tab w:val="left" w:pos="2340"/>
        </w:tabs>
      </w:pPr>
    </w:p>
    <w:p w:rsidR="00EE5801" w:rsidRDefault="00EE5801">
      <w:pPr>
        <w:tabs>
          <w:tab w:val="left" w:pos="2340"/>
        </w:tabs>
      </w:pPr>
      <w:r>
        <w:t>Konatelia</w:t>
      </w:r>
      <w:r w:rsidR="00FA01FF" w:rsidRPr="00296A2C">
        <w:t xml:space="preserve">: </w:t>
      </w:r>
      <w:r w:rsidR="00865891" w:rsidRPr="00296A2C">
        <w:t xml:space="preserve"> </w:t>
      </w:r>
      <w:r>
        <w:t xml:space="preserve"> Ing.Martin Sojka, Čordákova 1120/46  040 01 Košice </w:t>
      </w:r>
    </w:p>
    <w:p w:rsidR="00FA01FF" w:rsidRPr="00296A2C" w:rsidRDefault="00EE5801">
      <w:pPr>
        <w:tabs>
          <w:tab w:val="left" w:pos="2340"/>
        </w:tabs>
      </w:pPr>
      <w:r>
        <w:t xml:space="preserve">                    Ing.Vincent Vattai, Hanojská 3   040 13 Košice </w:t>
      </w:r>
      <w:r w:rsidR="00865891" w:rsidRPr="00296A2C">
        <w:t xml:space="preserve">  </w:t>
      </w:r>
    </w:p>
    <w:p w:rsidR="004271B0" w:rsidRPr="00296A2C" w:rsidRDefault="00FA01FF" w:rsidP="005A0030">
      <w:pPr>
        <w:tabs>
          <w:tab w:val="left" w:pos="2340"/>
        </w:tabs>
      </w:pPr>
      <w:r w:rsidRPr="00296A2C">
        <w:t xml:space="preserve">                          </w:t>
      </w:r>
      <w:r w:rsidR="001F1AF6" w:rsidRPr="00296A2C">
        <w:t xml:space="preserve">   </w:t>
      </w:r>
      <w:r w:rsidR="00A25FB8">
        <w:t xml:space="preserve">   </w:t>
      </w:r>
      <w:r w:rsidR="002B5BCB" w:rsidRPr="00296A2C">
        <w:tab/>
      </w:r>
    </w:p>
    <w:p w:rsidR="00924AD2" w:rsidRPr="00296A2C" w:rsidRDefault="002B5BCB">
      <w:pPr>
        <w:tabs>
          <w:tab w:val="left" w:pos="2340"/>
        </w:tabs>
        <w:ind w:left="0"/>
      </w:pPr>
      <w:r w:rsidRPr="00296A2C">
        <w:tab/>
      </w:r>
    </w:p>
    <w:p w:rsidR="00343A67" w:rsidRPr="00DA589D" w:rsidRDefault="00FA01FF" w:rsidP="00824DCD">
      <w:pPr>
        <w:pStyle w:val="Nadpis1"/>
        <w:numPr>
          <w:ilvl w:val="0"/>
          <w:numId w:val="3"/>
        </w:numPr>
      </w:pPr>
      <w:r w:rsidRPr="00DA589D">
        <w:t>INFORMÁCIE O</w:t>
      </w:r>
      <w:r w:rsidR="0016380F">
        <w:t> </w:t>
      </w:r>
      <w:r w:rsidR="00BD7DD8" w:rsidRPr="00DA589D">
        <w:t>AKCIONÁROCH</w:t>
      </w:r>
      <w:r w:rsidRPr="00DA589D">
        <w:t xml:space="preserve"> ÚČTOVNEJ JEDNOTKY</w:t>
      </w:r>
    </w:p>
    <w:p w:rsidR="00343A67" w:rsidRPr="00DA589D" w:rsidRDefault="00343A67" w:rsidP="00343A67"/>
    <w:p w:rsidR="00A02618" w:rsidRPr="00DA589D" w:rsidRDefault="00A02618" w:rsidP="00CA5FBD">
      <w:pPr>
        <w:ind w:left="0"/>
      </w:pPr>
    </w:p>
    <w:p w:rsidR="00343A67" w:rsidRPr="00DA589D" w:rsidRDefault="000347AA" w:rsidP="00343A67">
      <w:pPr>
        <w:ind w:firstLine="368"/>
      </w:pPr>
      <w:r w:rsidRPr="00DA589D">
        <w:t>V</w:t>
      </w:r>
      <w:r w:rsidR="0016380F">
        <w:t> </w:t>
      </w:r>
      <w:r w:rsidRPr="00DA589D">
        <w:t>roku 20</w:t>
      </w:r>
      <w:r w:rsidR="00C11040">
        <w:t>1</w:t>
      </w:r>
      <w:r w:rsidR="00CC6DB2">
        <w:t>3</w:t>
      </w:r>
      <w:r w:rsidRPr="00DA589D">
        <w:t xml:space="preserve"> </w:t>
      </w:r>
      <w:r w:rsidR="00343A67" w:rsidRPr="00DA589D">
        <w:t xml:space="preserve"> </w:t>
      </w:r>
      <w:r w:rsidR="008117BB">
        <w:t>ne</w:t>
      </w:r>
      <w:r w:rsidRPr="00DA589D">
        <w:t xml:space="preserve">došlo </w:t>
      </w:r>
      <w:r w:rsidR="00343A67" w:rsidRPr="00DA589D">
        <w:t>v</w:t>
      </w:r>
      <w:r w:rsidR="0016380F">
        <w:t> </w:t>
      </w:r>
      <w:r w:rsidR="00343A67" w:rsidRPr="00DA589D">
        <w:t>spoločnosti k</w:t>
      </w:r>
      <w:r w:rsidR="0016380F">
        <w:t> </w:t>
      </w:r>
      <w:r w:rsidR="00343A67" w:rsidRPr="00DA589D">
        <w:t>zmene štruktúry v</w:t>
      </w:r>
      <w:r w:rsidR="0016380F">
        <w:t> </w:t>
      </w:r>
      <w:r w:rsidR="00343A67" w:rsidRPr="00DA589D">
        <w:t>porovnaní s</w:t>
      </w:r>
      <w:r w:rsidR="0016380F">
        <w:t> </w:t>
      </w:r>
      <w:r w:rsidR="00343A67" w:rsidRPr="00DA589D">
        <w:t>predchádzajúcim účtovným obdobím  a</w:t>
      </w:r>
      <w:r w:rsidR="0016380F">
        <w:t> </w:t>
      </w:r>
      <w:r w:rsidR="008117BB">
        <w:t xml:space="preserve">teda </w:t>
      </w:r>
      <w:r w:rsidR="00343A67" w:rsidRPr="00DA589D">
        <w:t>jej stav k</w:t>
      </w:r>
      <w:r w:rsidR="0016380F">
        <w:t> </w:t>
      </w:r>
      <w:r w:rsidR="00343A67" w:rsidRPr="00DA589D">
        <w:t>31.12.20</w:t>
      </w:r>
      <w:r w:rsidR="00C11040">
        <w:t>1</w:t>
      </w:r>
      <w:r w:rsidR="00CC6DB2">
        <w:t>3</w:t>
      </w:r>
      <w:r w:rsidR="00343A67" w:rsidRPr="00DA589D">
        <w:t xml:space="preserve"> je</w:t>
      </w:r>
      <w:r w:rsidR="00C11040">
        <w:t xml:space="preserve"> nasledovný:</w:t>
      </w:r>
    </w:p>
    <w:p w:rsidR="00194989" w:rsidRPr="00DA589D" w:rsidRDefault="00006C40" w:rsidP="00194989">
      <w:r w:rsidRPr="00DA589D">
        <w:object w:dxaOrig="8789" w:dyaOrig="2155">
          <v:shape id="_x0000_i1025" type="#_x0000_t75" style="width:423pt;height:110.25pt" o:ole="">
            <v:imagedata r:id="rId10" o:title=""/>
          </v:shape>
          <o:OLEObject Type="Embed" ProgID="Excel.Sheet.8" ShapeID="_x0000_i1025" DrawAspect="Content" ObjectID="_1465226642" r:id="rId11"/>
        </w:object>
      </w:r>
    </w:p>
    <w:p w:rsidR="00BA6799" w:rsidRPr="00B41E1C" w:rsidRDefault="00BA6799">
      <w:pPr>
        <w:rPr>
          <w:highlight w:val="yellow"/>
        </w:rPr>
      </w:pPr>
    </w:p>
    <w:p w:rsidR="00FA01FF" w:rsidRPr="00C0203D" w:rsidRDefault="00824DCD" w:rsidP="00C0203D">
      <w:r>
        <w:t xml:space="preserve">. </w:t>
      </w:r>
    </w:p>
    <w:p w:rsidR="00FA01FF" w:rsidRPr="00296A2C" w:rsidRDefault="00FA01FF">
      <w:pPr>
        <w:pStyle w:val="Nadpis1"/>
      </w:pPr>
      <w:r w:rsidRPr="00296A2C">
        <w:t>D.</w:t>
      </w:r>
      <w:r w:rsidRPr="00296A2C">
        <w:tab/>
        <w:t>INFORMÁCIE O</w:t>
      </w:r>
      <w:r w:rsidR="0016380F">
        <w:t> </w:t>
      </w:r>
      <w:r w:rsidRPr="00296A2C">
        <w:t>KONSOLIDOVANOM CELKU</w:t>
      </w:r>
    </w:p>
    <w:p w:rsidR="000460A5" w:rsidRPr="00B41E1C" w:rsidRDefault="00EE5801" w:rsidP="00CA5FBD">
      <w:pPr>
        <w:tabs>
          <w:tab w:val="left" w:pos="2340"/>
        </w:tabs>
        <w:ind w:left="0"/>
        <w:rPr>
          <w:highlight w:val="yellow"/>
        </w:rPr>
      </w:pPr>
      <w:r>
        <w:t xml:space="preserve">        Spoločnosť nie je v</w:t>
      </w:r>
      <w:r w:rsidR="0016380F">
        <w:t> </w:t>
      </w:r>
      <w:r>
        <w:t>konsolidovanom celku s</w:t>
      </w:r>
      <w:r w:rsidR="0016380F">
        <w:t> </w:t>
      </w:r>
      <w:r>
        <w:t>inou spoločnosťou</w:t>
      </w:r>
    </w:p>
    <w:p w:rsidR="00FA01FF" w:rsidRPr="00296A2C" w:rsidRDefault="00FA01FF">
      <w:pPr>
        <w:pStyle w:val="Nadpis1"/>
      </w:pPr>
      <w:r w:rsidRPr="00296A2C">
        <w:t>E.</w:t>
      </w:r>
      <w:r w:rsidRPr="00296A2C">
        <w:tab/>
        <w:t>INFORMÁCIE O</w:t>
      </w:r>
      <w:r w:rsidR="0016380F">
        <w:t> </w:t>
      </w:r>
      <w:r w:rsidRPr="00296A2C">
        <w:t>ÚČTOVNÝCH ZÁSADÁCH A</w:t>
      </w:r>
      <w:r w:rsidR="0016380F">
        <w:t> </w:t>
      </w:r>
      <w:r w:rsidRPr="00296A2C">
        <w:t xml:space="preserve">ÚČTOVNÝCH METÓDACH  </w:t>
      </w:r>
    </w:p>
    <w:p w:rsidR="002A4CFE" w:rsidRPr="00296A2C" w:rsidRDefault="00FA01FF" w:rsidP="001F1232">
      <w:pPr>
        <w:pStyle w:val="Nadpis2"/>
      </w:pPr>
      <w:r w:rsidRPr="00296A2C">
        <w:t>1.  Základ prezentácie</w:t>
      </w:r>
    </w:p>
    <w:p w:rsidR="005D7B48" w:rsidRPr="00296A2C" w:rsidRDefault="00FA01FF" w:rsidP="005D7B48">
      <w:pPr>
        <w:ind w:firstLine="368"/>
      </w:pPr>
      <w:r w:rsidRPr="00296A2C">
        <w:t>Účtovná závierka bola vypracovaná v</w:t>
      </w:r>
      <w:r w:rsidR="0016380F">
        <w:t> </w:t>
      </w:r>
      <w:r w:rsidRPr="00296A2C">
        <w:t>súlade so zákonom  č. 431/2002 Z</w:t>
      </w:r>
      <w:r w:rsidR="000460A5" w:rsidRPr="00296A2C">
        <w:t xml:space="preserve">. </w:t>
      </w:r>
      <w:r w:rsidRPr="00296A2C">
        <w:t>z. o</w:t>
      </w:r>
      <w:r w:rsidR="0016380F">
        <w:t> </w:t>
      </w:r>
      <w:r w:rsidRPr="00296A2C">
        <w:t>účtovníctve</w:t>
      </w:r>
      <w:r w:rsidR="003745D7" w:rsidRPr="00296A2C">
        <w:t xml:space="preserve"> v</w:t>
      </w:r>
      <w:r w:rsidR="0016380F">
        <w:t> </w:t>
      </w:r>
      <w:r w:rsidR="003745D7" w:rsidRPr="00296A2C">
        <w:t>znení zákona  č. 562/2003 Z.z   a</w:t>
      </w:r>
      <w:r w:rsidR="0016380F">
        <w:t> </w:t>
      </w:r>
      <w:r w:rsidR="003745D7" w:rsidRPr="00296A2C">
        <w:t xml:space="preserve">zákona č. 561/2004 Z.z </w:t>
      </w:r>
      <w:r w:rsidRPr="00296A2C">
        <w:t xml:space="preserve"> a</w:t>
      </w:r>
      <w:r w:rsidR="0016380F">
        <w:t> </w:t>
      </w:r>
      <w:r w:rsidRPr="00296A2C">
        <w:t>Opatrením MF SR č. 23054/2002-92, ktorým sa ustanovujú podrobnosti o</w:t>
      </w:r>
      <w:r w:rsidR="0016380F">
        <w:t> </w:t>
      </w:r>
      <w:r w:rsidRPr="00296A2C">
        <w:t>postupoch účtovania a</w:t>
      </w:r>
      <w:r w:rsidR="0016380F">
        <w:t> </w:t>
      </w:r>
      <w:r w:rsidRPr="00296A2C">
        <w:t>rámcovej účtovej osnove pre podnikateľov</w:t>
      </w:r>
      <w:r w:rsidR="003745D7" w:rsidRPr="00296A2C">
        <w:t xml:space="preserve"> a</w:t>
      </w:r>
      <w:r w:rsidR="0016380F">
        <w:t> </w:t>
      </w:r>
      <w:r w:rsidR="003745D7" w:rsidRPr="00296A2C">
        <w:t>Opatrení MF SR č. 25167/2003-92 a</w:t>
      </w:r>
      <w:r w:rsidR="0016380F">
        <w:t> </w:t>
      </w:r>
      <w:r w:rsidR="003745D7" w:rsidRPr="00296A2C">
        <w:t xml:space="preserve">č. </w:t>
      </w:r>
      <w:r w:rsidR="007C5A7F" w:rsidRPr="00296A2C">
        <w:t xml:space="preserve"> MF/</w:t>
      </w:r>
      <w:r w:rsidR="002F05B6" w:rsidRPr="00296A2C">
        <w:t>8884</w:t>
      </w:r>
      <w:r w:rsidR="007C5A7F" w:rsidRPr="00296A2C">
        <w:t>/200</w:t>
      </w:r>
      <w:r w:rsidR="002F05B6" w:rsidRPr="00296A2C">
        <w:t>8</w:t>
      </w:r>
      <w:r w:rsidR="007C5A7F" w:rsidRPr="00296A2C">
        <w:t>-74</w:t>
      </w:r>
      <w:r w:rsidR="00A225CB" w:rsidRPr="00296A2C">
        <w:t>.</w:t>
      </w:r>
      <w:r w:rsidRPr="00296A2C">
        <w:t xml:space="preserve"> </w:t>
      </w:r>
      <w:r w:rsidR="005D7B48" w:rsidRPr="00296A2C">
        <w:t>Táto účtovná závierka bola vypracovaná za predpokladu  nepretržitého trvania účtovnej jednotky, t.j. spoločnosť bude realizovať svoje aktíva, záväzky a</w:t>
      </w:r>
      <w:r w:rsidR="0016380F">
        <w:t> </w:t>
      </w:r>
      <w:r w:rsidR="005D7B48" w:rsidRPr="00296A2C">
        <w:t>dohody v</w:t>
      </w:r>
      <w:r w:rsidR="0016380F">
        <w:t> </w:t>
      </w:r>
      <w:r w:rsidR="005D7B48" w:rsidRPr="00296A2C">
        <w:t>rámci riadneho chodu svojej činnosti.</w:t>
      </w:r>
    </w:p>
    <w:p w:rsidR="00D06E49" w:rsidRDefault="00FA01FF" w:rsidP="001F1232">
      <w:pPr>
        <w:ind w:firstLine="368"/>
      </w:pPr>
      <w:r w:rsidRPr="00296A2C">
        <w:t>Vypracovanie účtovnej závierky si vyžaduje, aby vedenie spoločnosti robilo určité odhady, ktoré majú vplyv na vykazované  hodnoty aktív a</w:t>
      </w:r>
      <w:r w:rsidR="0016380F">
        <w:t> </w:t>
      </w:r>
      <w:r w:rsidRPr="00296A2C">
        <w:t>pasív spoločnosti a</w:t>
      </w:r>
      <w:r w:rsidR="0016380F">
        <w:t> </w:t>
      </w:r>
      <w:r w:rsidRPr="00296A2C">
        <w:t>vykazované výnosy a</w:t>
      </w:r>
      <w:r w:rsidR="0016380F">
        <w:t> </w:t>
      </w:r>
      <w:r w:rsidRPr="00296A2C">
        <w:t>náklady za vykazované obdobie. Spoločnosť používa odhady pri opravných položkách k</w:t>
      </w:r>
      <w:r w:rsidR="0016380F">
        <w:t> </w:t>
      </w:r>
      <w:r w:rsidRPr="00296A2C">
        <w:t>pochybným pohľadávkam, pri stanovovaní doby životnosti, počas ktorej  je dlhodobý nehmotný a</w:t>
      </w:r>
      <w:r w:rsidR="0016380F">
        <w:t> </w:t>
      </w:r>
      <w:r w:rsidRPr="00296A2C">
        <w:t xml:space="preserve">dlhodobý hmotný majetok odpisovaný. Budúce </w:t>
      </w:r>
    </w:p>
    <w:p w:rsidR="00905C8E" w:rsidRDefault="00FA01FF" w:rsidP="001F1232">
      <w:pPr>
        <w:ind w:firstLine="368"/>
      </w:pPr>
      <w:r w:rsidRPr="00296A2C">
        <w:t>udalosti a</w:t>
      </w:r>
      <w:r w:rsidR="0016380F">
        <w:t> </w:t>
      </w:r>
      <w:r w:rsidRPr="00296A2C">
        <w:t>ich vplyvy sa nedajú predvídať s</w:t>
      </w:r>
      <w:r w:rsidR="0016380F">
        <w:t> </w:t>
      </w:r>
      <w:r w:rsidRPr="00296A2C">
        <w:t xml:space="preserve">určitosťou, preto pri výskyte nových udalostí sa skutočné </w:t>
      </w:r>
      <w:r w:rsidR="00432FD5">
        <w:t xml:space="preserve">     </w:t>
      </w:r>
      <w:r w:rsidRPr="00296A2C">
        <w:t xml:space="preserve">výsledky môžu líšiť od  účtovných  odhadov. </w:t>
      </w:r>
    </w:p>
    <w:p w:rsidR="00FA01FF" w:rsidRPr="00296A2C" w:rsidRDefault="00FA01FF" w:rsidP="003C6D0D">
      <w:pPr>
        <w:pStyle w:val="Nadpis2"/>
        <w:numPr>
          <w:ilvl w:val="0"/>
          <w:numId w:val="19"/>
        </w:numPr>
        <w:tabs>
          <w:tab w:val="clear" w:pos="720"/>
          <w:tab w:val="num" w:pos="360"/>
        </w:tabs>
        <w:ind w:left="360"/>
        <w:rPr>
          <w:iCs/>
        </w:rPr>
      </w:pPr>
      <w:r w:rsidRPr="00296A2C">
        <w:rPr>
          <w:iCs/>
        </w:rPr>
        <w:lastRenderedPageBreak/>
        <w:t>Zmeny účtovných metód a</w:t>
      </w:r>
      <w:r w:rsidR="0016380F">
        <w:rPr>
          <w:iCs/>
        </w:rPr>
        <w:t> </w:t>
      </w:r>
      <w:r w:rsidRPr="00296A2C">
        <w:rPr>
          <w:iCs/>
        </w:rPr>
        <w:t>účtovných zásad</w:t>
      </w:r>
    </w:p>
    <w:p w:rsidR="00D80A18" w:rsidRPr="00296A2C" w:rsidRDefault="00FA01FF" w:rsidP="00FB0C2D">
      <w:pPr>
        <w:pStyle w:val="Nadpis3"/>
        <w:numPr>
          <w:ilvl w:val="0"/>
          <w:numId w:val="0"/>
        </w:numPr>
        <w:ind w:left="340"/>
        <w:rPr>
          <w:b w:val="0"/>
        </w:rPr>
      </w:pPr>
      <w:r w:rsidRPr="00296A2C">
        <w:rPr>
          <w:b w:val="0"/>
        </w:rPr>
        <w:t>Účtovné metódy a</w:t>
      </w:r>
      <w:r w:rsidR="0016380F">
        <w:rPr>
          <w:b w:val="0"/>
        </w:rPr>
        <w:t> </w:t>
      </w:r>
      <w:r w:rsidRPr="00296A2C">
        <w:rPr>
          <w:b w:val="0"/>
        </w:rPr>
        <w:t>všeobecné účtovné zásady boli účtovnou jednotkou konzistentne aplikované</w:t>
      </w:r>
      <w:r w:rsidR="00A02618" w:rsidRPr="00296A2C">
        <w:rPr>
          <w:b w:val="0"/>
        </w:rPr>
        <w:t xml:space="preserve"> v</w:t>
      </w:r>
      <w:r w:rsidR="0016380F">
        <w:rPr>
          <w:b w:val="0"/>
        </w:rPr>
        <w:t> </w:t>
      </w:r>
      <w:r w:rsidR="00A02618" w:rsidRPr="00296A2C">
        <w:rPr>
          <w:b w:val="0"/>
        </w:rPr>
        <w:t>porovnaní s</w:t>
      </w:r>
      <w:r w:rsidR="0016380F">
        <w:rPr>
          <w:b w:val="0"/>
        </w:rPr>
        <w:t> </w:t>
      </w:r>
      <w:r w:rsidR="00A02618" w:rsidRPr="00296A2C">
        <w:rPr>
          <w:b w:val="0"/>
        </w:rPr>
        <w:t>predchád</w:t>
      </w:r>
      <w:r w:rsidR="002A4CFE" w:rsidRPr="00296A2C">
        <w:rPr>
          <w:b w:val="0"/>
        </w:rPr>
        <w:t>zajúcim účtovným obdobím.</w:t>
      </w:r>
    </w:p>
    <w:p w:rsidR="00FA01FF" w:rsidRPr="00296A2C" w:rsidRDefault="00FA01FF" w:rsidP="00E67A84">
      <w:pPr>
        <w:pStyle w:val="Nadpis2"/>
        <w:numPr>
          <w:ilvl w:val="0"/>
          <w:numId w:val="19"/>
        </w:numPr>
        <w:tabs>
          <w:tab w:val="clear" w:pos="720"/>
          <w:tab w:val="num" w:pos="360"/>
        </w:tabs>
        <w:ind w:left="360"/>
        <w:rPr>
          <w:iCs/>
        </w:rPr>
      </w:pPr>
      <w:r w:rsidRPr="00296A2C">
        <w:rPr>
          <w:iCs/>
        </w:rPr>
        <w:t>Spôsob ocenenia jednotlivých zložiek majetku a</w:t>
      </w:r>
      <w:r w:rsidR="0016380F">
        <w:rPr>
          <w:iCs/>
        </w:rPr>
        <w:t> </w:t>
      </w:r>
      <w:r w:rsidRPr="00296A2C">
        <w:rPr>
          <w:iCs/>
        </w:rPr>
        <w:t>záväzkov</w:t>
      </w:r>
    </w:p>
    <w:p w:rsidR="00FA01FF" w:rsidRPr="00296A2C" w:rsidRDefault="00FA01FF">
      <w:pPr>
        <w:pStyle w:val="Nadpis3"/>
      </w:pPr>
      <w:r w:rsidRPr="00296A2C">
        <w:t>Dlhodobý nehmotný a</w:t>
      </w:r>
      <w:r w:rsidR="0016380F">
        <w:t> </w:t>
      </w:r>
      <w:r w:rsidRPr="00296A2C">
        <w:t>dlhodobý hmotný  majetok</w:t>
      </w:r>
    </w:p>
    <w:p w:rsidR="003C6D0D" w:rsidRPr="00296A2C" w:rsidRDefault="00FA01FF" w:rsidP="00736F0C">
      <w:pPr>
        <w:ind w:firstLine="368"/>
      </w:pPr>
      <w:r w:rsidRPr="00296A2C">
        <w:t>Dlhodobý majetok  nakupovaný sa oceňuje obstarávacou cenou, ktorá zahr</w:t>
      </w:r>
      <w:r w:rsidR="00340945" w:rsidRPr="00296A2C">
        <w:t>ň</w:t>
      </w:r>
      <w:r w:rsidR="00D80F11" w:rsidRPr="00296A2C">
        <w:t>uj</w:t>
      </w:r>
      <w:r w:rsidRPr="00296A2C">
        <w:t>e cenu obstarania a</w:t>
      </w:r>
      <w:r w:rsidR="0016380F">
        <w:t> </w:t>
      </w:r>
      <w:r w:rsidRPr="00296A2C">
        <w:t>náklady súvisiace s</w:t>
      </w:r>
      <w:r w:rsidR="0016380F">
        <w:t> </w:t>
      </w:r>
      <w:r w:rsidRPr="00296A2C">
        <w:t>obstaraním (</w:t>
      </w:r>
      <w:r w:rsidR="00DF4BED" w:rsidRPr="00296A2C">
        <w:t xml:space="preserve">clo, prepravu, montáž, poistné, </w:t>
      </w:r>
      <w:r w:rsidR="00340945" w:rsidRPr="00296A2C">
        <w:t>aktiváciu vlastných výkonov</w:t>
      </w:r>
      <w:r w:rsidR="00DF4BED" w:rsidRPr="00296A2C">
        <w:t xml:space="preserve"> a</w:t>
      </w:r>
      <w:r w:rsidR="0016380F">
        <w:t> </w:t>
      </w:r>
      <w:r w:rsidR="00DF4BED" w:rsidRPr="00296A2C">
        <w:t>úroky z</w:t>
      </w:r>
      <w:r w:rsidR="0016380F">
        <w:t> </w:t>
      </w:r>
      <w:r w:rsidR="00DF4BED" w:rsidRPr="00296A2C">
        <w:t>investičných úverov</w:t>
      </w:r>
      <w:r w:rsidR="001325D4" w:rsidRPr="00296A2C">
        <w:t xml:space="preserve"> do času uvedenia majetku do užívania</w:t>
      </w:r>
      <w:r w:rsidRPr="00296A2C">
        <w:t xml:space="preserve">). </w:t>
      </w:r>
    </w:p>
    <w:p w:rsidR="00FA01FF" w:rsidRPr="00296A2C" w:rsidRDefault="00FA01FF" w:rsidP="00BB3098">
      <w:pPr>
        <w:ind w:firstLine="200"/>
      </w:pPr>
      <w:r w:rsidRPr="00296A2C">
        <w:t>Ocenenie majetku sa upravuje pri  znížení  úžitkovej hodnoty dlhodobého nehmotného a</w:t>
      </w:r>
      <w:r w:rsidR="0016380F">
        <w:t> </w:t>
      </w:r>
      <w:r w:rsidRPr="00296A2C">
        <w:t xml:space="preserve">hmotného  </w:t>
      </w:r>
      <w:r w:rsidR="00BB3098" w:rsidRPr="00296A2C">
        <w:t xml:space="preserve">        </w:t>
      </w:r>
      <w:r w:rsidRPr="00296A2C">
        <w:t xml:space="preserve">majetku </w:t>
      </w:r>
      <w:r w:rsidR="00BB3098" w:rsidRPr="00296A2C">
        <w:t xml:space="preserve"> </w:t>
      </w:r>
      <w:r w:rsidRPr="00296A2C">
        <w:t>zistené inventarizáciou tvorbou opravnej položky.</w:t>
      </w:r>
      <w:r w:rsidR="00A225CB" w:rsidRPr="00296A2C">
        <w:t xml:space="preserve"> Vo vykazovanom účtovnom období opravné položky k</w:t>
      </w:r>
      <w:r w:rsidR="0016380F">
        <w:t> </w:t>
      </w:r>
      <w:r w:rsidR="00A225CB" w:rsidRPr="00296A2C">
        <w:t>dlhodobému nehmotnému a</w:t>
      </w:r>
      <w:r w:rsidR="0016380F">
        <w:t> </w:t>
      </w:r>
      <w:r w:rsidR="00A225CB" w:rsidRPr="00296A2C">
        <w:t>hmotnému majetku</w:t>
      </w:r>
      <w:r w:rsidR="00820867" w:rsidRPr="00296A2C">
        <w:t xml:space="preserve"> </w:t>
      </w:r>
      <w:r w:rsidR="00910858" w:rsidRPr="00296A2C">
        <w:t xml:space="preserve"> </w:t>
      </w:r>
      <w:r w:rsidR="00820867" w:rsidRPr="00296A2C">
        <w:t>ne</w:t>
      </w:r>
      <w:r w:rsidR="00910858" w:rsidRPr="00296A2C">
        <w:t>boli tvorené</w:t>
      </w:r>
      <w:r w:rsidR="00A225CB" w:rsidRPr="00296A2C">
        <w:t>.</w:t>
      </w:r>
    </w:p>
    <w:p w:rsidR="00FA01FF" w:rsidRPr="00296A2C" w:rsidRDefault="00FA01FF">
      <w:pPr>
        <w:pStyle w:val="Nadpis3"/>
      </w:pPr>
      <w:r w:rsidRPr="00296A2C">
        <w:t>Cenné papiere a</w:t>
      </w:r>
      <w:r w:rsidR="0016380F">
        <w:t> </w:t>
      </w:r>
      <w:r w:rsidRPr="00296A2C">
        <w:t>podiely</w:t>
      </w:r>
    </w:p>
    <w:p w:rsidR="00FA01FF" w:rsidRPr="00296A2C" w:rsidRDefault="00D06E49" w:rsidP="00FB0C2D">
      <w:pPr>
        <w:ind w:firstLine="368"/>
      </w:pPr>
      <w:r>
        <w:t>„Spoločnosť“ cenné papiere a</w:t>
      </w:r>
      <w:r w:rsidR="0016380F">
        <w:t> </w:t>
      </w:r>
      <w:r>
        <w:t>ani podiely nevlastní.</w:t>
      </w:r>
    </w:p>
    <w:p w:rsidR="00FA01FF" w:rsidRPr="00296A2C" w:rsidRDefault="00FA01FF">
      <w:pPr>
        <w:pStyle w:val="Nadpis3"/>
      </w:pPr>
      <w:r w:rsidRPr="00296A2C">
        <w:t xml:space="preserve">Zásoby </w:t>
      </w:r>
    </w:p>
    <w:p w:rsidR="00FA01FF" w:rsidRPr="00296A2C" w:rsidRDefault="00FA01FF" w:rsidP="004D4FF3">
      <w:pPr>
        <w:ind w:firstLine="368"/>
      </w:pPr>
      <w:r w:rsidRPr="00296A2C">
        <w:t>Zásoby nakupované sa oceňujú obstarávacou cenou, ktorá zahr</w:t>
      </w:r>
      <w:r w:rsidR="0029387F" w:rsidRPr="00296A2C">
        <w:t>ň</w:t>
      </w:r>
      <w:r w:rsidRPr="00296A2C">
        <w:t>uje cenu obstarania a</w:t>
      </w:r>
      <w:r w:rsidR="0016380F">
        <w:t> </w:t>
      </w:r>
      <w:r w:rsidRPr="00296A2C">
        <w:t>náklady súvisiace s</w:t>
      </w:r>
      <w:r w:rsidR="0016380F">
        <w:t> </w:t>
      </w:r>
      <w:r w:rsidRPr="00296A2C">
        <w:t xml:space="preserve">obstaraním (clo, prepravu, </w:t>
      </w:r>
      <w:r w:rsidR="0029387F" w:rsidRPr="00296A2C">
        <w:t>zľavy</w:t>
      </w:r>
      <w:r w:rsidRPr="00296A2C">
        <w:t xml:space="preserve"> a</w:t>
      </w:r>
      <w:r w:rsidR="0016380F">
        <w:t> </w:t>
      </w:r>
      <w:r w:rsidRPr="00296A2C">
        <w:t>pod.)  Úroky z</w:t>
      </w:r>
      <w:r w:rsidR="0016380F">
        <w:t> </w:t>
      </w:r>
      <w:r w:rsidRPr="00296A2C">
        <w:t xml:space="preserve">cudzích zdrojov nie sú súčasťou obstarávacej ceny. </w:t>
      </w:r>
      <w:r w:rsidR="001A0E62" w:rsidRPr="00296A2C">
        <w:t>Spoločnosť vykonáva v</w:t>
      </w:r>
      <w:r w:rsidRPr="00296A2C">
        <w:t>nútropodnikové služby súvisiace s</w:t>
      </w:r>
      <w:r w:rsidR="0016380F">
        <w:t> </w:t>
      </w:r>
      <w:r w:rsidRPr="00296A2C">
        <w:t>obstaraním zásob</w:t>
      </w:r>
      <w:r w:rsidR="001A0E62" w:rsidRPr="00296A2C">
        <w:t>.</w:t>
      </w:r>
      <w:r w:rsidRPr="00296A2C">
        <w:t xml:space="preserve"> Nakupované zásoby sú prijímané na sklad v</w:t>
      </w:r>
      <w:r w:rsidR="0016380F">
        <w:t> </w:t>
      </w:r>
      <w:r w:rsidRPr="00296A2C">
        <w:t>cene</w:t>
      </w:r>
      <w:r w:rsidR="00BD7DD8" w:rsidRPr="00296A2C">
        <w:t xml:space="preserve"> obstarania</w:t>
      </w:r>
      <w:r w:rsidRPr="00296A2C">
        <w:t>, t.j. v</w:t>
      </w:r>
      <w:r w:rsidR="0016380F">
        <w:t> </w:t>
      </w:r>
      <w:r w:rsidRPr="00296A2C">
        <w:t>cene obstarania</w:t>
      </w:r>
      <w:r w:rsidR="0029387F" w:rsidRPr="00296A2C">
        <w:t xml:space="preserve"> </w:t>
      </w:r>
      <w:r w:rsidR="00C01D65">
        <w:t xml:space="preserve">vrátene </w:t>
      </w:r>
      <w:r w:rsidR="0029387F" w:rsidRPr="00296A2C">
        <w:t xml:space="preserve"> vedľajších obstarávacích nákladov. </w:t>
      </w:r>
    </w:p>
    <w:p w:rsidR="00FF133C" w:rsidRPr="00296A2C" w:rsidRDefault="005F5ACF" w:rsidP="00D20DC3">
      <w:pPr>
        <w:ind w:firstLine="368"/>
      </w:pPr>
      <w:r w:rsidRPr="00296A2C">
        <w:t>Zľavy, ako napríklad bonusy a</w:t>
      </w:r>
      <w:r w:rsidR="0016380F">
        <w:t> </w:t>
      </w:r>
      <w:r w:rsidRPr="00296A2C">
        <w:t>dobropisy, ktoré sú súčasťou obstarávacej ceny zásob</w:t>
      </w:r>
      <w:r w:rsidR="00C01D65">
        <w:t>.</w:t>
      </w:r>
      <w:r w:rsidRPr="00296A2C">
        <w:t xml:space="preserve"> </w:t>
      </w:r>
    </w:p>
    <w:p w:rsidR="00FF133C" w:rsidRPr="00296A2C" w:rsidRDefault="00FA01FF" w:rsidP="001F1232">
      <w:pPr>
        <w:ind w:firstLine="368"/>
      </w:pPr>
      <w:r w:rsidRPr="00296A2C">
        <w:t>Spoločnosť používa pri účtovaní zásob spôsob</w:t>
      </w:r>
      <w:r w:rsidR="00C01D65">
        <w:t xml:space="preserve"> A .</w:t>
      </w:r>
    </w:p>
    <w:p w:rsidR="005F5ACF" w:rsidRPr="00296A2C" w:rsidRDefault="00FA01FF" w:rsidP="001F1232">
      <w:pPr>
        <w:pStyle w:val="Zarkazkladnhotextu"/>
        <w:ind w:firstLine="368"/>
      </w:pPr>
      <w:r w:rsidRPr="00296A2C">
        <w:t>Nakupované zásoby rovnakého druhu sú na sklade evidované v</w:t>
      </w:r>
      <w:r w:rsidR="0016380F">
        <w:t> </w:t>
      </w:r>
      <w:r w:rsidRPr="00296A2C">
        <w:t>ocenení cenou zistenou váženým aritmetickým priemerom z</w:t>
      </w:r>
      <w:r w:rsidR="0016380F">
        <w:t> </w:t>
      </w:r>
      <w:r w:rsidRPr="00296A2C">
        <w:t>obstarávacích cien, ktorý sa počíta po každom novom príjme.</w:t>
      </w:r>
      <w:r w:rsidR="00736F0C" w:rsidRPr="00296A2C">
        <w:t xml:space="preserve"> Pre posúdenie zásob </w:t>
      </w:r>
      <w:r w:rsidR="0029387F" w:rsidRPr="00296A2C">
        <w:t xml:space="preserve"> rovnakého druhu sa </w:t>
      </w:r>
      <w:r w:rsidR="00736F0C" w:rsidRPr="00296A2C">
        <w:t>berú do  úvahy   spolo</w:t>
      </w:r>
      <w:r w:rsidR="0029387F" w:rsidRPr="00296A2C">
        <w:t>čn</w:t>
      </w:r>
      <w:r w:rsidR="00736F0C" w:rsidRPr="00296A2C">
        <w:t>é</w:t>
      </w:r>
      <w:r w:rsidR="0029387F" w:rsidRPr="00296A2C">
        <w:t xml:space="preserve"> charakterist</w:t>
      </w:r>
      <w:r w:rsidR="00736F0C" w:rsidRPr="00296A2C">
        <w:t>iky</w:t>
      </w:r>
      <w:r w:rsidR="00BB069C" w:rsidRPr="00296A2C">
        <w:t xml:space="preserve">, </w:t>
      </w:r>
      <w:r w:rsidR="00C01D65">
        <w:t>akosť , hmotnosť.</w:t>
      </w:r>
    </w:p>
    <w:p w:rsidR="0029387F" w:rsidRPr="00296A2C" w:rsidRDefault="00756566" w:rsidP="004D4FF3">
      <w:pPr>
        <w:ind w:firstLine="368"/>
      </w:pPr>
      <w:r w:rsidRPr="00296A2C">
        <w:t>Prebytky</w:t>
      </w:r>
      <w:r w:rsidR="00FA01FF" w:rsidRPr="00296A2C">
        <w:t xml:space="preserve"> zásob</w:t>
      </w:r>
      <w:r w:rsidRPr="00296A2C">
        <w:t xml:space="preserve"> zistené  v</w:t>
      </w:r>
      <w:r w:rsidR="0016380F">
        <w:t> </w:t>
      </w:r>
      <w:r w:rsidRPr="00296A2C">
        <w:t xml:space="preserve">skladoch </w:t>
      </w:r>
      <w:r w:rsidR="00FA01FF" w:rsidRPr="00296A2C">
        <w:t xml:space="preserve"> sa ocenia podľa odborného odhadu ich úžitkov</w:t>
      </w:r>
      <w:r w:rsidRPr="00296A2C">
        <w:t>ou</w:t>
      </w:r>
      <w:r w:rsidR="00B76542" w:rsidRPr="00296A2C">
        <w:t xml:space="preserve">  </w:t>
      </w:r>
      <w:r w:rsidR="00FA01FF" w:rsidRPr="00296A2C">
        <w:t>hodnot</w:t>
      </w:r>
      <w:r w:rsidRPr="00296A2C">
        <w:t>ou</w:t>
      </w:r>
      <w:r w:rsidR="00FA01FF" w:rsidRPr="00296A2C">
        <w:t xml:space="preserve">. </w:t>
      </w:r>
    </w:p>
    <w:p w:rsidR="000D328B" w:rsidRPr="00296A2C" w:rsidRDefault="000D328B" w:rsidP="000D328B">
      <w:pPr>
        <w:pStyle w:val="Nadpis3"/>
      </w:pPr>
      <w:r>
        <w:t>Zákazková výroba</w:t>
      </w:r>
      <w:r w:rsidRPr="00296A2C">
        <w:t xml:space="preserve"> </w:t>
      </w:r>
    </w:p>
    <w:p w:rsidR="005F0657" w:rsidRPr="00296A2C" w:rsidRDefault="00FA01FF" w:rsidP="00D20DC3">
      <w:pPr>
        <w:ind w:firstLine="368"/>
      </w:pPr>
      <w:r w:rsidRPr="00296A2C">
        <w:t>Zákazkovú výrobu spoločnosť nevykonáva.</w:t>
      </w:r>
    </w:p>
    <w:p w:rsidR="008A5C32" w:rsidRDefault="008A5C32" w:rsidP="000D328B">
      <w:pPr>
        <w:pStyle w:val="Nadpis3"/>
      </w:pPr>
      <w:r w:rsidRPr="00296A2C">
        <w:t>Zásoby vlastnej výroby</w:t>
      </w:r>
    </w:p>
    <w:p w:rsidR="00EE5801" w:rsidRPr="00EE5801" w:rsidRDefault="00EE5801" w:rsidP="00EE5801">
      <w:r>
        <w:t xml:space="preserve">        Zásoby vlastnej výroby spoločnosť nemá. </w:t>
      </w:r>
    </w:p>
    <w:p w:rsidR="00FA01FF" w:rsidRPr="00296A2C" w:rsidRDefault="00FA01FF">
      <w:pPr>
        <w:pStyle w:val="Nadpis3"/>
      </w:pPr>
      <w:r w:rsidRPr="00296A2C">
        <w:t>Pohľadávky</w:t>
      </w:r>
    </w:p>
    <w:p w:rsidR="007C5A7F" w:rsidRPr="00296A2C" w:rsidRDefault="00FA01FF" w:rsidP="004D4FF3">
      <w:pPr>
        <w:ind w:firstLine="368"/>
      </w:pPr>
      <w:r w:rsidRPr="00296A2C">
        <w:t>Pohľadávky sa pri ich vzniku oceňujú ich menovitou hodnotou; postúpené pohľadávky a</w:t>
      </w:r>
      <w:r w:rsidR="0016380F">
        <w:t> </w:t>
      </w:r>
      <w:r w:rsidRPr="00296A2C">
        <w:t xml:space="preserve">pohľadávky  </w:t>
      </w:r>
      <w:r w:rsidR="00C01D65">
        <w:t xml:space="preserve">    </w:t>
      </w:r>
      <w:r w:rsidRPr="00296A2C">
        <w:t>sa oceňujú obstarávacou cenou, vrátane nákladov súvisiacich s</w:t>
      </w:r>
      <w:r w:rsidR="0016380F">
        <w:t> </w:t>
      </w:r>
      <w:r w:rsidRPr="00296A2C">
        <w:t xml:space="preserve">obstaraním. </w:t>
      </w:r>
    </w:p>
    <w:p w:rsidR="00EF7019" w:rsidRPr="00296A2C" w:rsidRDefault="007C5A7F" w:rsidP="00D20DC3">
      <w:pPr>
        <w:ind w:firstLine="368"/>
      </w:pPr>
      <w:r w:rsidRPr="00296A2C">
        <w:t>K</w:t>
      </w:r>
      <w:r w:rsidR="0016380F">
        <w:t> </w:t>
      </w:r>
      <w:r w:rsidRPr="00296A2C">
        <w:t>pohľadávam, u</w:t>
      </w:r>
      <w:r w:rsidR="0016380F">
        <w:t> </w:t>
      </w:r>
      <w:r w:rsidRPr="00296A2C">
        <w:t>ktorých je riziko, že ich dlžník úplne, alebo čiastočne nezaplatí tvorila spoločnosť opravnú položku.</w:t>
      </w:r>
    </w:p>
    <w:p w:rsidR="00FA01FF" w:rsidRPr="00296A2C" w:rsidRDefault="00FA01FF">
      <w:pPr>
        <w:pStyle w:val="Nadpis3"/>
      </w:pPr>
      <w:r w:rsidRPr="00296A2C">
        <w:t>Peňažné prostriedky a</w:t>
      </w:r>
      <w:r w:rsidR="0016380F">
        <w:t> </w:t>
      </w:r>
      <w:r w:rsidRPr="00296A2C">
        <w:t>ceniny</w:t>
      </w:r>
    </w:p>
    <w:p w:rsidR="00EF7019" w:rsidRDefault="00FA01FF" w:rsidP="00D20DC3">
      <w:pPr>
        <w:ind w:firstLine="368"/>
      </w:pPr>
      <w:r w:rsidRPr="00296A2C">
        <w:t>Peňažné prostriedky a</w:t>
      </w:r>
      <w:r w:rsidR="0016380F">
        <w:t> </w:t>
      </w:r>
      <w:r w:rsidRPr="00296A2C">
        <w:t>ceniny sa oceňujú ich menovitou hodnotou</w:t>
      </w:r>
      <w:r w:rsidRPr="008D4A56">
        <w:t xml:space="preserve">. </w:t>
      </w:r>
      <w:r w:rsidR="00B3149A" w:rsidRPr="008D4A56">
        <w:t>Pri príjme peňažných prostriedkov</w:t>
      </w:r>
      <w:r w:rsidR="008D4A56" w:rsidRPr="008D4A56">
        <w:t xml:space="preserve"> v</w:t>
      </w:r>
      <w:r w:rsidR="0016380F">
        <w:t> </w:t>
      </w:r>
      <w:r w:rsidR="008D4A56" w:rsidRPr="008D4A56">
        <w:t>hotovosti</w:t>
      </w:r>
      <w:r w:rsidR="00B3149A" w:rsidRPr="008D4A56">
        <w:t xml:space="preserve"> v</w:t>
      </w:r>
      <w:r w:rsidR="0016380F">
        <w:t> </w:t>
      </w:r>
      <w:r w:rsidR="00B3149A" w:rsidRPr="008D4A56">
        <w:t>zahraničnej mene  spoločnosť používa komerčný kurz a</w:t>
      </w:r>
      <w:r w:rsidR="0016380F">
        <w:t> </w:t>
      </w:r>
      <w:r w:rsidR="00B3149A" w:rsidRPr="008D4A56">
        <w:t xml:space="preserve">pri výdaji kurz </w:t>
      </w:r>
      <w:r w:rsidR="008A7845" w:rsidRPr="008D4A56">
        <w:t>ECB</w:t>
      </w:r>
      <w:r w:rsidR="00B3149A" w:rsidRPr="008D4A56">
        <w:t>. Ku dňu účtovnej závierky</w:t>
      </w:r>
      <w:r w:rsidR="000231C1" w:rsidRPr="008D4A56">
        <w:t xml:space="preserve"> sú peňažné prostriedky v</w:t>
      </w:r>
      <w:r w:rsidR="0016380F">
        <w:t> </w:t>
      </w:r>
      <w:r w:rsidR="000231C1" w:rsidRPr="008D4A56">
        <w:t xml:space="preserve">zahraničnej mene </w:t>
      </w:r>
      <w:r w:rsidR="00B3149A" w:rsidRPr="008D4A56">
        <w:t xml:space="preserve"> prepočítan</w:t>
      </w:r>
      <w:r w:rsidR="000231C1" w:rsidRPr="008D4A56">
        <w:t>é</w:t>
      </w:r>
      <w:r w:rsidR="00B3149A" w:rsidRPr="008D4A56">
        <w:t xml:space="preserve"> kurzom</w:t>
      </w:r>
      <w:r w:rsidR="008A7845" w:rsidRPr="008D4A56">
        <w:t xml:space="preserve"> ECB</w:t>
      </w:r>
      <w:r w:rsidR="00B3149A" w:rsidRPr="008D4A56">
        <w:t>.</w:t>
      </w:r>
    </w:p>
    <w:p w:rsidR="00D06E49" w:rsidRDefault="00D06E49" w:rsidP="00D20DC3">
      <w:pPr>
        <w:ind w:firstLine="368"/>
      </w:pPr>
    </w:p>
    <w:p w:rsidR="00D06E49" w:rsidRDefault="00D06E49" w:rsidP="00D20DC3">
      <w:pPr>
        <w:ind w:firstLine="368"/>
      </w:pPr>
    </w:p>
    <w:p w:rsidR="00D06E49" w:rsidRDefault="00D06E49" w:rsidP="00D20DC3">
      <w:pPr>
        <w:ind w:firstLine="368"/>
      </w:pPr>
    </w:p>
    <w:p w:rsidR="00D06E49" w:rsidRPr="00296A2C" w:rsidRDefault="00D06E49" w:rsidP="00D20DC3">
      <w:pPr>
        <w:ind w:firstLine="368"/>
      </w:pPr>
    </w:p>
    <w:p w:rsidR="00FA01FF" w:rsidRPr="00296A2C" w:rsidRDefault="00FA01FF">
      <w:pPr>
        <w:pStyle w:val="Nadpis3"/>
      </w:pPr>
      <w:r w:rsidRPr="00296A2C">
        <w:t>Náklady budúcich období a</w:t>
      </w:r>
      <w:r w:rsidR="0016380F">
        <w:t> </w:t>
      </w:r>
      <w:r w:rsidRPr="00296A2C">
        <w:t>príjmy budúcich období</w:t>
      </w:r>
    </w:p>
    <w:p w:rsidR="00D06E49" w:rsidRDefault="00FA01FF" w:rsidP="003F1DDB">
      <w:pPr>
        <w:ind w:firstLine="368"/>
      </w:pPr>
      <w:r w:rsidRPr="00296A2C">
        <w:t>Náklady budúcich období a</w:t>
      </w:r>
      <w:r w:rsidR="0016380F">
        <w:t> </w:t>
      </w:r>
      <w:r w:rsidRPr="00296A2C">
        <w:t xml:space="preserve">príjmy budúcich období sa vykazujú vo výške, ktorá je potrebná na </w:t>
      </w:r>
    </w:p>
    <w:p w:rsidR="00F90554" w:rsidRPr="00296A2C" w:rsidRDefault="00FA01FF" w:rsidP="003F1DDB">
      <w:pPr>
        <w:ind w:firstLine="368"/>
      </w:pPr>
      <w:r w:rsidRPr="00296A2C">
        <w:t>dodržanie zásady vecnej a</w:t>
      </w:r>
      <w:r w:rsidR="0016380F">
        <w:t> </w:t>
      </w:r>
      <w:r w:rsidRPr="00296A2C">
        <w:t>časovej súvislosti s</w:t>
      </w:r>
      <w:r w:rsidR="0016380F">
        <w:t> </w:t>
      </w:r>
      <w:r w:rsidRPr="00296A2C">
        <w:t>účtovným obdobím.</w:t>
      </w:r>
    </w:p>
    <w:p w:rsidR="00FA01FF" w:rsidRPr="00296A2C" w:rsidRDefault="00FA01FF">
      <w:pPr>
        <w:pStyle w:val="Nadpis3"/>
      </w:pPr>
      <w:r w:rsidRPr="00296A2C">
        <w:lastRenderedPageBreak/>
        <w:t>Rezervy</w:t>
      </w:r>
    </w:p>
    <w:p w:rsidR="00AD3129" w:rsidRPr="00296A2C" w:rsidRDefault="00FA01FF" w:rsidP="003F1DDB">
      <w:pPr>
        <w:ind w:firstLine="368"/>
      </w:pPr>
      <w:r w:rsidRPr="00296A2C">
        <w:t>Rezervy sú záväzky s</w:t>
      </w:r>
      <w:r w:rsidR="0016380F">
        <w:t> </w:t>
      </w:r>
      <w:r w:rsidRPr="00296A2C">
        <w:t>neurčitým časovým vymedzením alebo výškou, tvoria sa na krytie známych</w:t>
      </w:r>
      <w:r w:rsidR="007D71DA">
        <w:t xml:space="preserve"> </w:t>
      </w:r>
      <w:r w:rsidRPr="00296A2C">
        <w:t xml:space="preserve"> rizík alebo strát z</w:t>
      </w:r>
      <w:r w:rsidR="0016380F">
        <w:t> </w:t>
      </w:r>
      <w:r w:rsidRPr="00296A2C">
        <w:t>podnikania</w:t>
      </w:r>
      <w:r w:rsidR="002B2353" w:rsidRPr="00296A2C">
        <w:t xml:space="preserve"> na základe zásady opatrnosti</w:t>
      </w:r>
      <w:r w:rsidR="00D74366" w:rsidRPr="00296A2C">
        <w:t xml:space="preserve"> a</w:t>
      </w:r>
      <w:r w:rsidR="0016380F">
        <w:t> </w:t>
      </w:r>
      <w:r w:rsidR="00D74366" w:rsidRPr="00296A2C">
        <w:t xml:space="preserve">verného zobrazenia majetku </w:t>
      </w:r>
      <w:r w:rsidR="007F112D" w:rsidRPr="00296A2C">
        <w:t>a</w:t>
      </w:r>
      <w:r w:rsidR="0016380F">
        <w:t> </w:t>
      </w:r>
      <w:r w:rsidR="007F112D" w:rsidRPr="00296A2C">
        <w:t xml:space="preserve">záväzkov </w:t>
      </w:r>
      <w:r w:rsidR="00D74366" w:rsidRPr="00296A2C">
        <w:t>v</w:t>
      </w:r>
      <w:r w:rsidR="0016380F">
        <w:t> </w:t>
      </w:r>
      <w:r w:rsidR="00D74366" w:rsidRPr="00296A2C">
        <w:t>účtovníctve.</w:t>
      </w:r>
      <w:r w:rsidRPr="00296A2C">
        <w:t xml:space="preserve"> Oceňujú sa v</w:t>
      </w:r>
      <w:r w:rsidR="0016380F">
        <w:t> </w:t>
      </w:r>
      <w:r w:rsidRPr="00296A2C">
        <w:t>očakávanej výške záväzku</w:t>
      </w:r>
      <w:r w:rsidR="0015630E" w:rsidRPr="00296A2C">
        <w:t>, alebo  podľa odborného posúdenia účtovnou jednotkou</w:t>
      </w:r>
      <w:r w:rsidRPr="00296A2C">
        <w:t>.</w:t>
      </w:r>
      <w:r w:rsidR="0015630E" w:rsidRPr="00296A2C">
        <w:t xml:space="preserve"> Spoločnosť pri tvorbe rezerv postupuje podľa interných</w:t>
      </w:r>
      <w:r w:rsidR="00D74366" w:rsidRPr="00296A2C">
        <w:t xml:space="preserve"> z</w:t>
      </w:r>
      <w:r w:rsidR="0015630E" w:rsidRPr="00296A2C">
        <w:t>ásad tvorby a</w:t>
      </w:r>
      <w:r w:rsidR="0016380F">
        <w:t> </w:t>
      </w:r>
      <w:r w:rsidR="0015630E" w:rsidRPr="00296A2C">
        <w:t>čerpania rezerv</w:t>
      </w:r>
      <w:r w:rsidR="00D74366" w:rsidRPr="00296A2C">
        <w:t xml:space="preserve">. </w:t>
      </w:r>
      <w:r w:rsidR="00D74366" w:rsidRPr="008A7845">
        <w:t>Spoločnosť v</w:t>
      </w:r>
      <w:r w:rsidR="0016380F">
        <w:t> </w:t>
      </w:r>
      <w:r w:rsidR="00D74366" w:rsidRPr="008A7845">
        <w:t xml:space="preserve">roku </w:t>
      </w:r>
      <w:r w:rsidR="00791E0C" w:rsidRPr="008A7845">
        <w:t>20</w:t>
      </w:r>
      <w:r w:rsidR="008A7845" w:rsidRPr="008A7845">
        <w:t>1</w:t>
      </w:r>
      <w:r w:rsidR="00A92601">
        <w:t>2</w:t>
      </w:r>
      <w:r w:rsidR="007F112D" w:rsidRPr="008A7845">
        <w:t xml:space="preserve"> </w:t>
      </w:r>
      <w:r w:rsidR="00D74366" w:rsidRPr="008A7845">
        <w:t>tvorila krátkodobé</w:t>
      </w:r>
      <w:r w:rsidR="00D06E49">
        <w:t xml:space="preserve"> rezervy.</w:t>
      </w:r>
    </w:p>
    <w:p w:rsidR="00FA01FF" w:rsidRPr="00296A2C" w:rsidRDefault="00FA01FF">
      <w:pPr>
        <w:pStyle w:val="Nadpis3"/>
      </w:pPr>
      <w:r w:rsidRPr="00296A2C">
        <w:t>Záväzky</w:t>
      </w:r>
    </w:p>
    <w:p w:rsidR="0087747D" w:rsidRPr="003F1DDB" w:rsidRDefault="00FA01FF" w:rsidP="003F1DDB">
      <w:pPr>
        <w:ind w:firstLine="368"/>
      </w:pPr>
      <w:r w:rsidRPr="00296A2C">
        <w:t>Záväzky pri ich vzniku sa oceňujú menovitou hodnotou. Záväzky pri ich prevzatí sa oceňujú obstarávacou cenou. Ak sa pri inventarizácii zistí, že suma záväzkov je iná ako ich výška v</w:t>
      </w:r>
      <w:r w:rsidR="0016380F">
        <w:t> </w:t>
      </w:r>
      <w:r w:rsidRPr="00296A2C">
        <w:t>účtovníctve, uvedú sa záväzky v</w:t>
      </w:r>
      <w:r w:rsidR="0016380F">
        <w:t> </w:t>
      </w:r>
      <w:r w:rsidRPr="00296A2C">
        <w:t>účtovníctve a</w:t>
      </w:r>
      <w:r w:rsidR="0016380F">
        <w:t> </w:t>
      </w:r>
      <w:r w:rsidRPr="00296A2C">
        <w:t>v</w:t>
      </w:r>
      <w:r w:rsidR="0016380F">
        <w:t> </w:t>
      </w:r>
      <w:r w:rsidRPr="00296A2C">
        <w:t>účtovnej závierke v</w:t>
      </w:r>
      <w:r w:rsidR="0016380F">
        <w:t> </w:t>
      </w:r>
      <w:r w:rsidRPr="00296A2C">
        <w:t xml:space="preserve">tomto zistenom ocenení. </w:t>
      </w:r>
    </w:p>
    <w:p w:rsidR="00FA01FF" w:rsidRPr="00296A2C" w:rsidRDefault="00FA01FF">
      <w:pPr>
        <w:pStyle w:val="Nadpis3"/>
      </w:pPr>
      <w:r w:rsidRPr="00296A2C">
        <w:t>Výdavky budúcich období a</w:t>
      </w:r>
      <w:r w:rsidR="0016380F">
        <w:t> </w:t>
      </w:r>
      <w:r w:rsidRPr="00296A2C">
        <w:t>výnosy budúcich období</w:t>
      </w:r>
    </w:p>
    <w:p w:rsidR="002A4CFE" w:rsidRPr="00296A2C" w:rsidRDefault="00FA01FF" w:rsidP="003F1DDB">
      <w:pPr>
        <w:ind w:firstLine="368"/>
      </w:pPr>
      <w:r w:rsidRPr="00296A2C">
        <w:t>Výdavky budúcich období a</w:t>
      </w:r>
      <w:r w:rsidR="0016380F">
        <w:t> </w:t>
      </w:r>
      <w:r w:rsidRPr="00296A2C">
        <w:t>výnosy budúcich období sa vykazujú vo výške, ktorá je potrebná na dodržanie zásady vecnej a</w:t>
      </w:r>
      <w:r w:rsidR="0016380F">
        <w:t> </w:t>
      </w:r>
      <w:r w:rsidRPr="00296A2C">
        <w:t>časovej súvislosti s</w:t>
      </w:r>
      <w:r w:rsidR="0016380F">
        <w:t> </w:t>
      </w:r>
      <w:r w:rsidRPr="00296A2C">
        <w:t>účtovným obdobím.</w:t>
      </w:r>
    </w:p>
    <w:p w:rsidR="00FA01FF" w:rsidRPr="00296A2C" w:rsidRDefault="00FA01FF">
      <w:pPr>
        <w:pStyle w:val="Nadpis3"/>
      </w:pPr>
      <w:r w:rsidRPr="00296A2C">
        <w:t>Deriváty</w:t>
      </w:r>
    </w:p>
    <w:p w:rsidR="002A4CFE" w:rsidRPr="00296A2C" w:rsidRDefault="00D06E49" w:rsidP="003F1DDB">
      <w:pPr>
        <w:ind w:firstLine="368"/>
      </w:pPr>
      <w:r>
        <w:t>„Spoločnosť“ o</w:t>
      </w:r>
      <w:r w:rsidR="0016380F">
        <w:t> </w:t>
      </w:r>
      <w:r>
        <w:t>derivátoch neú</w:t>
      </w:r>
      <w:r w:rsidR="00432FD5">
        <w:t>č</w:t>
      </w:r>
      <w:r>
        <w:t xml:space="preserve">tovala. </w:t>
      </w:r>
    </w:p>
    <w:p w:rsidR="00FA01FF" w:rsidRPr="00296A2C" w:rsidRDefault="00FA01FF">
      <w:pPr>
        <w:pStyle w:val="Nadpis3"/>
      </w:pPr>
      <w:r w:rsidRPr="00296A2C">
        <w:t>Majetok a</w:t>
      </w:r>
      <w:r w:rsidR="0016380F">
        <w:t> </w:t>
      </w:r>
      <w:r w:rsidRPr="00296A2C">
        <w:t>záväzky zabezpečené derivátmi</w:t>
      </w:r>
    </w:p>
    <w:p w:rsidR="00FA01FF" w:rsidRPr="00296A2C" w:rsidRDefault="00FA01FF" w:rsidP="004D4FF3">
      <w:pPr>
        <w:ind w:firstLine="368"/>
      </w:pPr>
      <w:r w:rsidRPr="00296A2C">
        <w:t>Majetok a</w:t>
      </w:r>
      <w:r w:rsidR="0016380F">
        <w:t> </w:t>
      </w:r>
      <w:r w:rsidRPr="00296A2C">
        <w:t xml:space="preserve">záväzky zabezpečené derivátmi </w:t>
      </w:r>
      <w:r w:rsidR="00D06E49">
        <w:t>spoločnosť neeviduje</w:t>
      </w:r>
      <w:r w:rsidRPr="00296A2C">
        <w:t xml:space="preserve">.  </w:t>
      </w:r>
    </w:p>
    <w:p w:rsidR="00AA51BC" w:rsidRPr="00296A2C" w:rsidRDefault="00AA51BC" w:rsidP="00AA51BC">
      <w:pPr>
        <w:ind w:firstLine="368"/>
      </w:pPr>
      <w:r w:rsidRPr="00296A2C">
        <w:t>Spoločnosť v</w:t>
      </w:r>
      <w:r w:rsidR="0016380F">
        <w:t> </w:t>
      </w:r>
      <w:r w:rsidRPr="00296A2C">
        <w:t xml:space="preserve">priebehu účtovného obdobia  </w:t>
      </w:r>
      <w:r w:rsidR="00EF23AD">
        <w:t>ne</w:t>
      </w:r>
      <w:r w:rsidRPr="00296A2C">
        <w:t>realizovala forwardov</w:t>
      </w:r>
      <w:r w:rsidR="007D71DA">
        <w:t>é</w:t>
      </w:r>
      <w:r w:rsidRPr="00296A2C">
        <w:t xml:space="preserve"> obchody na zabezpečenie minimálnych kurzových rozdielov</w:t>
      </w:r>
      <w:r w:rsidR="00EF23AD">
        <w:t xml:space="preserve"> a</w:t>
      </w:r>
      <w:r w:rsidR="0016380F">
        <w:t> </w:t>
      </w:r>
      <w:r w:rsidR="00EF23AD">
        <w:t>ku</w:t>
      </w:r>
      <w:r w:rsidRPr="00296A2C">
        <w:t xml:space="preserve"> dňu účtovnej závierky neevidovala žiaden neuzavretý forwardový obchod.</w:t>
      </w:r>
    </w:p>
    <w:p w:rsidR="00FA01FF" w:rsidRPr="00296A2C" w:rsidRDefault="00FA01FF">
      <w:pPr>
        <w:pStyle w:val="Nadpis3"/>
      </w:pPr>
      <w:r w:rsidRPr="00296A2C">
        <w:t>L</w:t>
      </w:r>
      <w:r w:rsidR="003B2D68" w:rsidRPr="00296A2C">
        <w:t>eas</w:t>
      </w:r>
      <w:r w:rsidRPr="00296A2C">
        <w:t>ing</w:t>
      </w:r>
    </w:p>
    <w:p w:rsidR="00EF7019" w:rsidRPr="003F1DDB" w:rsidRDefault="008A4BCF" w:rsidP="003F1DDB">
      <w:pPr>
        <w:ind w:firstLine="368"/>
      </w:pPr>
      <w:r w:rsidRPr="00296A2C">
        <w:t>Finančný prenájom je obstaranie hmotného majetku</w:t>
      </w:r>
      <w:r w:rsidR="00B36A34" w:rsidRPr="00296A2C">
        <w:t xml:space="preserve"> na základe nájomnej zmluvy s</w:t>
      </w:r>
      <w:r w:rsidR="0016380F">
        <w:t> </w:t>
      </w:r>
      <w:r w:rsidR="00B36A34" w:rsidRPr="00296A2C">
        <w:t xml:space="preserve">dojednaným právom kúpy prenajatej veci. </w:t>
      </w:r>
      <w:r w:rsidR="000231C1" w:rsidRPr="00296A2C">
        <w:t>Prenajatý ma</w:t>
      </w:r>
      <w:r w:rsidR="00B36A34" w:rsidRPr="00296A2C">
        <w:t>jet</w:t>
      </w:r>
      <w:r w:rsidR="000231C1" w:rsidRPr="00296A2C">
        <w:t>o</w:t>
      </w:r>
      <w:r w:rsidR="00B36A34" w:rsidRPr="00296A2C">
        <w:t>k</w:t>
      </w:r>
      <w:r w:rsidR="000231C1" w:rsidRPr="00296A2C">
        <w:t xml:space="preserve"> odpisuje  nájomca. Záväzok voči prenají</w:t>
      </w:r>
      <w:r w:rsidR="00426CEE" w:rsidRPr="00296A2C">
        <w:t>mateľovi  eviduje v</w:t>
      </w:r>
      <w:r w:rsidR="0016380F">
        <w:t> </w:t>
      </w:r>
      <w:r w:rsidR="00426CEE" w:rsidRPr="00296A2C">
        <w:t>účtovníctve.</w:t>
      </w:r>
    </w:p>
    <w:p w:rsidR="00FA01FF" w:rsidRPr="00296A2C" w:rsidRDefault="00FA01FF">
      <w:pPr>
        <w:pStyle w:val="Nadpis3"/>
      </w:pPr>
      <w:r w:rsidRPr="00296A2C">
        <w:t>Odložené dane</w:t>
      </w:r>
    </w:p>
    <w:p w:rsidR="00FA01FF" w:rsidRPr="00296A2C" w:rsidRDefault="00FA01FF" w:rsidP="004D4FF3">
      <w:pPr>
        <w:ind w:firstLine="368"/>
      </w:pPr>
      <w:r w:rsidRPr="00296A2C">
        <w:t>Odložené dane (odložená daňová pohľadávka a</w:t>
      </w:r>
      <w:r w:rsidR="0016380F">
        <w:t> </w:t>
      </w:r>
      <w:r w:rsidRPr="00296A2C">
        <w:t xml:space="preserve">odložený daňový záväzok) sa vzťahujú na: </w:t>
      </w:r>
    </w:p>
    <w:p w:rsidR="00D74366" w:rsidRPr="00296A2C" w:rsidRDefault="00FA01FF">
      <w:pPr>
        <w:numPr>
          <w:ilvl w:val="0"/>
          <w:numId w:val="10"/>
        </w:numPr>
      </w:pPr>
      <w:r w:rsidRPr="00296A2C">
        <w:t>dočasné rozdiely medzi účtovnou hodnotou majetku a</w:t>
      </w:r>
      <w:r w:rsidR="0016380F">
        <w:t> </w:t>
      </w:r>
      <w:r w:rsidRPr="00296A2C">
        <w:t>účtovnou hodnotou záväzkov vykázan</w:t>
      </w:r>
      <w:r w:rsidR="00F42BB9" w:rsidRPr="00296A2C">
        <w:t>ých</w:t>
      </w:r>
      <w:r w:rsidRPr="00296A2C">
        <w:t xml:space="preserve"> v</w:t>
      </w:r>
      <w:r w:rsidR="0016380F">
        <w:t> </w:t>
      </w:r>
      <w:r w:rsidRPr="00296A2C">
        <w:t>súvahe a</w:t>
      </w:r>
      <w:r w:rsidR="0016380F">
        <w:t> </w:t>
      </w:r>
      <w:r w:rsidRPr="00296A2C">
        <w:t>ich daňovou základňou</w:t>
      </w:r>
    </w:p>
    <w:p w:rsidR="00FA01FF" w:rsidRPr="00296A2C" w:rsidRDefault="002F3B2D">
      <w:pPr>
        <w:numPr>
          <w:ilvl w:val="0"/>
          <w:numId w:val="10"/>
        </w:numPr>
      </w:pPr>
      <w:r w:rsidRPr="00296A2C">
        <w:t>možnosti umorovať daňovú stratu v</w:t>
      </w:r>
      <w:r w:rsidR="0016380F">
        <w:t> </w:t>
      </w:r>
      <w:r w:rsidRPr="00296A2C">
        <w:t>budúcnosti, pod ktorou sa rozumie možnosť odpočítať daňovú stratu od základu dane v</w:t>
      </w:r>
      <w:r w:rsidR="0016380F">
        <w:t> </w:t>
      </w:r>
      <w:r w:rsidRPr="00296A2C">
        <w:t>budúcnosti,</w:t>
      </w:r>
    </w:p>
    <w:p w:rsidR="003C6D0D" w:rsidRPr="00296A2C" w:rsidRDefault="002F3B2D" w:rsidP="006B6082">
      <w:pPr>
        <w:numPr>
          <w:ilvl w:val="0"/>
          <w:numId w:val="10"/>
        </w:numPr>
      </w:pPr>
      <w:r w:rsidRPr="00296A2C">
        <w:t>možnosti previesť nevyužité daňové odpočty a</w:t>
      </w:r>
      <w:r w:rsidR="0016380F">
        <w:t> </w:t>
      </w:r>
      <w:r w:rsidRPr="00296A2C">
        <w:t>iné daňové nároky do budúcich období.</w:t>
      </w:r>
    </w:p>
    <w:p w:rsidR="00EF7019" w:rsidRPr="00296A2C" w:rsidRDefault="005629F4" w:rsidP="003F1DDB">
      <w:pPr>
        <w:ind w:left="360" w:firstLine="348"/>
      </w:pPr>
      <w:r w:rsidRPr="00296A2C">
        <w:t>Daňovou základňou je hodnota majetku a</w:t>
      </w:r>
      <w:r w:rsidR="0016380F">
        <w:t> </w:t>
      </w:r>
      <w:r w:rsidRPr="00296A2C">
        <w:t>záväzkov priradená tomuto majetku a</w:t>
      </w:r>
      <w:r w:rsidR="0016380F">
        <w:t> </w:t>
      </w:r>
      <w:r w:rsidRPr="00296A2C">
        <w:t>záväzkom pre daňové účely, ktorá v</w:t>
      </w:r>
      <w:r w:rsidR="0016380F">
        <w:t> </w:t>
      </w:r>
      <w:r w:rsidRPr="00296A2C">
        <w:t xml:space="preserve">budúcnosti ovplyvní základ dane. </w:t>
      </w:r>
    </w:p>
    <w:p w:rsidR="00FA01FF" w:rsidRPr="001C4308" w:rsidRDefault="00FA01FF">
      <w:pPr>
        <w:pStyle w:val="Nadpis3"/>
      </w:pPr>
      <w:r w:rsidRPr="001C4308">
        <w:t>Cudzia mena</w:t>
      </w:r>
    </w:p>
    <w:p w:rsidR="0087747D" w:rsidRPr="001C4308" w:rsidRDefault="00FA01FF" w:rsidP="003F1DDB">
      <w:pPr>
        <w:ind w:firstLine="368"/>
      </w:pPr>
      <w:r w:rsidRPr="001C4308">
        <w:t>Majetok a</w:t>
      </w:r>
      <w:r w:rsidR="0016380F">
        <w:t> </w:t>
      </w:r>
      <w:r w:rsidRPr="001C4308">
        <w:t>záväzky vyjadrené v</w:t>
      </w:r>
      <w:r w:rsidR="0016380F">
        <w:t> </w:t>
      </w:r>
      <w:r w:rsidRPr="001C4308">
        <w:t xml:space="preserve">cudzej mene sa prepočítavajú na </w:t>
      </w:r>
      <w:r w:rsidR="009261FF">
        <w:t>eurá</w:t>
      </w:r>
      <w:r w:rsidR="00AA10C3">
        <w:t xml:space="preserve"> referenčným výmenným </w:t>
      </w:r>
      <w:r w:rsidRPr="001C4308">
        <w:t xml:space="preserve"> kurzom </w:t>
      </w:r>
      <w:r w:rsidR="00AA10C3">
        <w:t>určeným a</w:t>
      </w:r>
      <w:r w:rsidR="0016380F">
        <w:t> </w:t>
      </w:r>
      <w:r w:rsidR="00AA10C3">
        <w:t xml:space="preserve">vyhláseným </w:t>
      </w:r>
      <w:r w:rsidR="009261FF">
        <w:t>Európsk</w:t>
      </w:r>
      <w:r w:rsidR="00AA10C3">
        <w:t>ou</w:t>
      </w:r>
      <w:r w:rsidR="009261FF">
        <w:t xml:space="preserve"> centráln</w:t>
      </w:r>
      <w:r w:rsidR="00AA10C3">
        <w:t>ou</w:t>
      </w:r>
      <w:r w:rsidR="009261FF">
        <w:t xml:space="preserve"> bank</w:t>
      </w:r>
      <w:r w:rsidR="00AA10C3">
        <w:t>ou, alebo NBS v</w:t>
      </w:r>
      <w:r w:rsidR="0016380F">
        <w:t> </w:t>
      </w:r>
      <w:r w:rsidR="00AA10C3">
        <w:t>deň predchádzajúci dňu uskutočnenia účtovného prípadu a</w:t>
      </w:r>
      <w:r w:rsidR="0016380F">
        <w:t> </w:t>
      </w:r>
      <w:r w:rsidR="00AA10C3">
        <w:t>v</w:t>
      </w:r>
      <w:r w:rsidR="0016380F">
        <w:t> </w:t>
      </w:r>
      <w:r w:rsidR="00AA10C3">
        <w:t xml:space="preserve">deň, ku ktorému sa zostavuje účtovná závierka. </w:t>
      </w:r>
      <w:r w:rsidR="004F4E8E">
        <w:t>P</w:t>
      </w:r>
      <w:r w:rsidR="009261FF" w:rsidRPr="004C74DE">
        <w:t>rijaté a</w:t>
      </w:r>
      <w:r w:rsidR="0016380F">
        <w:t> </w:t>
      </w:r>
      <w:r w:rsidR="009261FF" w:rsidRPr="004C74DE">
        <w:t>poskytnuté preddavky v</w:t>
      </w:r>
      <w:r w:rsidR="0016380F">
        <w:t> </w:t>
      </w:r>
      <w:r w:rsidR="009261FF" w:rsidRPr="004C74DE">
        <w:t>cudzej mene</w:t>
      </w:r>
      <w:r w:rsidR="004F4E8E">
        <w:t xml:space="preserve"> sa </w:t>
      </w:r>
      <w:r w:rsidR="009261FF" w:rsidRPr="004C74DE">
        <w:t xml:space="preserve"> ku dňu, ku ktorému sa zostavuje účtovná závierka</w:t>
      </w:r>
      <w:r w:rsidR="004F4E8E">
        <w:t xml:space="preserve"> neprepočítavajú na eurá</w:t>
      </w:r>
      <w:r w:rsidR="006F4881">
        <w:t>, ale zostávajú v</w:t>
      </w:r>
      <w:r w:rsidR="0016380F">
        <w:t> </w:t>
      </w:r>
      <w:r w:rsidR="006F4881">
        <w:t>pôvodnom ocenení  ako pri svojom vzniku.</w:t>
      </w:r>
      <w:r w:rsidR="009261FF">
        <w:t xml:space="preserve"> </w:t>
      </w:r>
    </w:p>
    <w:p w:rsidR="00FA01FF" w:rsidRPr="006F4881" w:rsidRDefault="00FA01FF">
      <w:pPr>
        <w:pStyle w:val="Nadpis3"/>
      </w:pPr>
      <w:r w:rsidRPr="006F4881">
        <w:t>Výnosy</w:t>
      </w:r>
    </w:p>
    <w:p w:rsidR="00EF7019" w:rsidRDefault="00FA01FF" w:rsidP="006B6082">
      <w:pPr>
        <w:ind w:firstLine="368"/>
        <w:jc w:val="left"/>
      </w:pPr>
      <w:r w:rsidRPr="001C4308">
        <w:t>Tržby za vlastné výkony a</w:t>
      </w:r>
      <w:r w:rsidR="0016380F">
        <w:t> </w:t>
      </w:r>
      <w:r w:rsidRPr="001C4308">
        <w:t>tovar neobsahujú daň z</w:t>
      </w:r>
      <w:r w:rsidR="0016380F">
        <w:t> </w:t>
      </w:r>
      <w:r w:rsidRPr="001C4308">
        <w:t>pridanej hodnoty. Sú znížené o</w:t>
      </w:r>
      <w:r w:rsidR="0016380F">
        <w:t> </w:t>
      </w:r>
      <w:r w:rsidR="00932800" w:rsidRPr="001C4308">
        <w:t>prípadné</w:t>
      </w:r>
      <w:r w:rsidRPr="001C4308">
        <w:t xml:space="preserve"> zľavy a</w:t>
      </w:r>
      <w:r w:rsidR="0016380F">
        <w:t> </w:t>
      </w:r>
      <w:r w:rsidRPr="001C4308">
        <w:t>zrážky</w:t>
      </w:r>
      <w:r w:rsidR="00932800" w:rsidRPr="001C4308">
        <w:t>.</w:t>
      </w:r>
    </w:p>
    <w:p w:rsidR="000D328B" w:rsidRPr="001C4308" w:rsidRDefault="000D328B" w:rsidP="006B6082">
      <w:pPr>
        <w:ind w:firstLine="368"/>
        <w:jc w:val="left"/>
      </w:pPr>
    </w:p>
    <w:p w:rsidR="004C2420" w:rsidRPr="001B437C" w:rsidRDefault="004C2420" w:rsidP="004C2420">
      <w:pPr>
        <w:pStyle w:val="Nadpis2"/>
        <w:numPr>
          <w:ilvl w:val="0"/>
          <w:numId w:val="19"/>
        </w:numPr>
      </w:pPr>
      <w:r w:rsidRPr="001B437C">
        <w:t>Spôsob zostavenia odpisového plánu pre dlhodobý  majetok</w:t>
      </w:r>
    </w:p>
    <w:p w:rsidR="004C2420" w:rsidRDefault="004C2420" w:rsidP="003F1DDB">
      <w:r w:rsidRPr="001B437C">
        <w:t>Spoločnosť  eviduje majetok  v</w:t>
      </w:r>
      <w:r w:rsidR="0016380F">
        <w:t> </w:t>
      </w:r>
      <w:r w:rsidRPr="001B437C">
        <w:t>nasledujúcom členení:</w:t>
      </w:r>
    </w:p>
    <w:p w:rsidR="004C2420" w:rsidRPr="001B437C" w:rsidRDefault="004C2420" w:rsidP="00824DCD">
      <w:pPr>
        <w:numPr>
          <w:ilvl w:val="0"/>
          <w:numId w:val="44"/>
        </w:numPr>
      </w:pPr>
      <w:r w:rsidRPr="001B437C">
        <w:lastRenderedPageBreak/>
        <w:t>Hmotný majetok</w:t>
      </w:r>
    </w:p>
    <w:p w:rsidR="004C2420" w:rsidRPr="001B437C" w:rsidRDefault="004C2420" w:rsidP="004C2420">
      <w:pPr>
        <w:numPr>
          <w:ilvl w:val="0"/>
          <w:numId w:val="2"/>
        </w:numPr>
      </w:pPr>
      <w:r w:rsidRPr="001B437C">
        <w:t>ktorého obstarávacia cena je</w:t>
      </w:r>
      <w:r>
        <w:t xml:space="preserve"> nižšia ako</w:t>
      </w:r>
      <w:r w:rsidRPr="001B437C">
        <w:t xml:space="preserve"> </w:t>
      </w:r>
      <w:r w:rsidR="00CC6DB2">
        <w:t>1 700</w:t>
      </w:r>
      <w:r w:rsidRPr="001B437C">
        <w:t>,- EUR spoločnosť účtuje pri obstaraní do nákladov,</w:t>
      </w:r>
    </w:p>
    <w:p w:rsidR="004C2420" w:rsidRPr="003F1DDB" w:rsidRDefault="004C2420" w:rsidP="003F1DDB">
      <w:pPr>
        <w:numPr>
          <w:ilvl w:val="0"/>
          <w:numId w:val="2"/>
        </w:numPr>
      </w:pPr>
      <w:r w:rsidRPr="00090610">
        <w:rPr>
          <w:iCs/>
        </w:rPr>
        <w:t>dlhodobý hmotný majetok v</w:t>
      </w:r>
      <w:r w:rsidR="0016380F">
        <w:rPr>
          <w:iCs/>
        </w:rPr>
        <w:t> </w:t>
      </w:r>
      <w:r w:rsidRPr="00090610">
        <w:rPr>
          <w:iCs/>
        </w:rPr>
        <w:t xml:space="preserve">obstarávacej cene nad </w:t>
      </w:r>
      <w:r w:rsidR="00D06E49">
        <w:rPr>
          <w:iCs/>
        </w:rPr>
        <w:t>17</w:t>
      </w:r>
      <w:r w:rsidRPr="00090610">
        <w:rPr>
          <w:iCs/>
        </w:rPr>
        <w:t>0</w:t>
      </w:r>
      <w:r w:rsidR="00D06E49">
        <w:rPr>
          <w:iCs/>
        </w:rPr>
        <w:t>1</w:t>
      </w:r>
      <w:r w:rsidRPr="00090610">
        <w:rPr>
          <w:iCs/>
        </w:rPr>
        <w:t>,- EUR, spoločnosť eviduje na účtoch dlhodobého hmotného majetku a</w:t>
      </w:r>
      <w:r w:rsidR="0016380F">
        <w:rPr>
          <w:iCs/>
        </w:rPr>
        <w:t> </w:t>
      </w:r>
      <w:r w:rsidRPr="00090610">
        <w:rPr>
          <w:iCs/>
        </w:rPr>
        <w:t>odpisuje  podľa odpisového plánu .</w:t>
      </w:r>
    </w:p>
    <w:p w:rsidR="004C2420" w:rsidRPr="009261FF" w:rsidRDefault="004C2420" w:rsidP="00824DCD">
      <w:pPr>
        <w:numPr>
          <w:ilvl w:val="0"/>
          <w:numId w:val="44"/>
        </w:numPr>
      </w:pPr>
      <w:r w:rsidRPr="004D5AB2">
        <w:t>Nehmotný majetok</w:t>
      </w:r>
    </w:p>
    <w:p w:rsidR="004C2420" w:rsidRPr="00E75707" w:rsidRDefault="004C2420" w:rsidP="004C2420">
      <w:pPr>
        <w:numPr>
          <w:ilvl w:val="0"/>
          <w:numId w:val="2"/>
        </w:numPr>
      </w:pPr>
      <w:r w:rsidRPr="00E75707">
        <w:t xml:space="preserve">ktorého obstarávacia cena je nižšia ako </w:t>
      </w:r>
      <w:r w:rsidR="00D06E49">
        <w:t>2400</w:t>
      </w:r>
      <w:r w:rsidRPr="00E75707">
        <w:t>,- EUR spoločnosť účtuje pri obstaraní do nákladov,</w:t>
      </w:r>
    </w:p>
    <w:p w:rsidR="004C2420" w:rsidRPr="003F1DDB" w:rsidRDefault="004C2420" w:rsidP="003F1DDB">
      <w:pPr>
        <w:numPr>
          <w:ilvl w:val="0"/>
          <w:numId w:val="2"/>
        </w:numPr>
      </w:pPr>
      <w:r w:rsidRPr="00D33399">
        <w:t>majetok s</w:t>
      </w:r>
      <w:r w:rsidR="0016380F">
        <w:t> </w:t>
      </w:r>
      <w:r w:rsidRPr="00D33399">
        <w:t xml:space="preserve">obstarávacou cenou </w:t>
      </w:r>
      <w:r w:rsidR="00D06E49">
        <w:t>2400</w:t>
      </w:r>
      <w:r w:rsidRPr="00D33399">
        <w:t>,- EUR a</w:t>
      </w:r>
      <w:r w:rsidR="0016380F">
        <w:t> </w:t>
      </w:r>
      <w:r w:rsidRPr="00D33399">
        <w:t>vyššou spoločnosť eviduje na účtoch dlhodobého nehmotného majetku a</w:t>
      </w:r>
      <w:r w:rsidR="0016380F">
        <w:t> </w:t>
      </w:r>
      <w:r w:rsidRPr="00D33399">
        <w:t xml:space="preserve">odpisuje podľa odpisového plánu </w:t>
      </w:r>
    </w:p>
    <w:p w:rsidR="004C2420" w:rsidRPr="008D3EE8" w:rsidRDefault="004C2420" w:rsidP="004C2420">
      <w:pPr>
        <w:pStyle w:val="Prklady"/>
        <w:ind w:firstLine="368"/>
        <w:rPr>
          <w:i w:val="0"/>
          <w:iCs w:val="0"/>
          <w:sz w:val="20"/>
        </w:rPr>
      </w:pPr>
      <w:r w:rsidRPr="008D3EE8">
        <w:rPr>
          <w:i w:val="0"/>
          <w:iCs w:val="0"/>
          <w:sz w:val="20"/>
        </w:rPr>
        <w:t>Odpisy dlhodobého hmotného  majetku sú stanovené vychádzajúc z</w:t>
      </w:r>
      <w:r w:rsidR="0016380F">
        <w:rPr>
          <w:i w:val="0"/>
          <w:iCs w:val="0"/>
          <w:sz w:val="20"/>
        </w:rPr>
        <w:t> </w:t>
      </w:r>
      <w:r w:rsidRPr="008D3EE8">
        <w:rPr>
          <w:i w:val="0"/>
          <w:iCs w:val="0"/>
          <w:sz w:val="20"/>
        </w:rPr>
        <w:t>predpokladanej doby jeho používania a</w:t>
      </w:r>
      <w:r w:rsidR="0016380F">
        <w:rPr>
          <w:i w:val="0"/>
          <w:iCs w:val="0"/>
          <w:sz w:val="20"/>
        </w:rPr>
        <w:t> </w:t>
      </w:r>
      <w:r w:rsidRPr="008D3EE8">
        <w:rPr>
          <w:i w:val="0"/>
          <w:iCs w:val="0"/>
          <w:sz w:val="20"/>
        </w:rPr>
        <w:t xml:space="preserve">predpokladaného priebehu jeho opotrebovania. Odpisovať sa začína počnúc mesiacom zaradenia  majetku do používania na základe stanoveného individuálneho odpisového plánu. </w:t>
      </w:r>
    </w:p>
    <w:p w:rsidR="004C2420" w:rsidRPr="008D3EE8" w:rsidRDefault="004C2420" w:rsidP="005A0030">
      <w:pPr>
        <w:ind w:left="0" w:firstLine="340"/>
      </w:pPr>
      <w:r w:rsidRPr="008D3EE8">
        <w:t>Predpokladaná doba odpisovania dlhodobého hmotného majetku je uvedená  v</w:t>
      </w:r>
      <w:r w:rsidR="0016380F">
        <w:t> </w:t>
      </w:r>
      <w:r w:rsidRPr="008D3EE8">
        <w:t>nasledujúcej tabuľke:</w:t>
      </w:r>
    </w:p>
    <w:p w:rsidR="004C2420" w:rsidRPr="00B41E1C" w:rsidRDefault="004C2420" w:rsidP="004C2420">
      <w:pPr>
        <w:rPr>
          <w:color w:val="FF0000"/>
          <w:highlight w:val="yellow"/>
        </w:rPr>
      </w:pPr>
      <w:r w:rsidRPr="00B41E1C">
        <w:rPr>
          <w:color w:val="FF0000"/>
          <w:highlight w:val="yellow"/>
        </w:rPr>
        <w:t xml:space="preserve">                   </w:t>
      </w:r>
    </w:p>
    <w:p w:rsidR="004C2420" w:rsidRPr="00DD6A85" w:rsidRDefault="004C2420" w:rsidP="004C2420">
      <w:r w:rsidRPr="00DD6A85">
        <w:t xml:space="preserve">                       </w:t>
      </w:r>
      <w:r w:rsidR="005A0030" w:rsidRPr="00DD6A85">
        <w:object w:dxaOrig="7510" w:dyaOrig="3451">
          <v:shape id="_x0000_i1026" type="#_x0000_t75" style="width:361.5pt;height:176.25pt" o:ole="">
            <v:imagedata r:id="rId12" o:title=""/>
          </v:shape>
          <o:OLEObject Type="Embed" ProgID="Excel.Sheet.8" ShapeID="_x0000_i1026" DrawAspect="Content" ObjectID="_1465226643" r:id="rId13"/>
        </w:object>
      </w:r>
    </w:p>
    <w:p w:rsidR="004C2420" w:rsidRDefault="004C2420" w:rsidP="004C2420">
      <w:pPr>
        <w:rPr>
          <w:highlight w:val="yellow"/>
        </w:rPr>
      </w:pPr>
    </w:p>
    <w:p w:rsidR="004C2420" w:rsidRDefault="009261FF" w:rsidP="009261FF">
      <w:r w:rsidRPr="009261FF">
        <w:t>Odpisy sa za</w:t>
      </w:r>
      <w:r>
        <w:t>o</w:t>
      </w:r>
      <w:r w:rsidRPr="009261FF">
        <w:t>k</w:t>
      </w:r>
      <w:r>
        <w:t>rú</w:t>
      </w:r>
      <w:r w:rsidRPr="009261FF">
        <w:t>hľujú na celé eurá smerom nahor.</w:t>
      </w:r>
    </w:p>
    <w:p w:rsidR="00D35930" w:rsidRDefault="00D35930" w:rsidP="000D328B">
      <w:pPr>
        <w:ind w:left="0"/>
      </w:pPr>
    </w:p>
    <w:p w:rsidR="00D35930" w:rsidRPr="009261FF" w:rsidRDefault="00D35930" w:rsidP="009261FF"/>
    <w:p w:rsidR="008F5F2B" w:rsidRPr="00647386" w:rsidRDefault="004C2420" w:rsidP="00647386">
      <w:pPr>
        <w:pStyle w:val="Nadpis1"/>
        <w:numPr>
          <w:ilvl w:val="0"/>
          <w:numId w:val="7"/>
        </w:numPr>
      </w:pPr>
      <w:r w:rsidRPr="00663D57">
        <w:t>informácie o</w:t>
      </w:r>
      <w:r w:rsidR="0016380F">
        <w:t> </w:t>
      </w:r>
      <w:r w:rsidRPr="00663D57">
        <w:t>Údajoch na strane aktív súvahy</w:t>
      </w:r>
    </w:p>
    <w:p w:rsidR="008F5F2B" w:rsidRPr="007B6685" w:rsidRDefault="008F5F2B" w:rsidP="008F5F2B">
      <w:r w:rsidRPr="007B6685">
        <w:t>Údaje uvádzané v</w:t>
      </w:r>
      <w:r w:rsidR="0016380F">
        <w:t> </w:t>
      </w:r>
      <w:r w:rsidRPr="007B6685">
        <w:t>tabuľkách sú uvádzané v</w:t>
      </w:r>
      <w:r w:rsidR="0016380F">
        <w:t> </w:t>
      </w:r>
      <w:r w:rsidRPr="007B6685">
        <w:t>celých EUR.</w:t>
      </w:r>
    </w:p>
    <w:p w:rsidR="008F5F2B" w:rsidRPr="008B2E77" w:rsidRDefault="0016380F" w:rsidP="0016380F">
      <w:pPr>
        <w:pStyle w:val="Nadpis2"/>
        <w:tabs>
          <w:tab w:val="num" w:pos="1068"/>
        </w:tabs>
      </w:pPr>
      <w:r>
        <w:lastRenderedPageBreak/>
        <w:t xml:space="preserve">1. </w:t>
      </w:r>
      <w:r w:rsidR="008F5F2B" w:rsidRPr="008B2E77">
        <w:t>Dlhodobý nehmotný majetok a</w:t>
      </w:r>
      <w:r>
        <w:t> </w:t>
      </w:r>
      <w:r w:rsidR="008F5F2B" w:rsidRPr="008B2E77">
        <w:t>dlhodobý hmotný majetok</w:t>
      </w:r>
    </w:p>
    <w:p w:rsidR="008F5F2B" w:rsidRPr="00790FBD" w:rsidRDefault="008F5F2B" w:rsidP="00087740">
      <w:pPr>
        <w:pStyle w:val="Nadpis2"/>
        <w:ind w:left="1960"/>
      </w:pPr>
      <w:r w:rsidRPr="006774FB">
        <w:t>prehľad o</w:t>
      </w:r>
      <w:r w:rsidR="0016380F">
        <w:t> </w:t>
      </w:r>
      <w:r w:rsidRPr="006774FB">
        <w:t>pohybe  neobežného majetku</w:t>
      </w:r>
    </w:p>
    <w:p w:rsidR="008F5F2B" w:rsidRDefault="00CC6DB2" w:rsidP="008F5F2B">
      <w:pPr>
        <w:ind w:left="0"/>
      </w:pPr>
      <w:r w:rsidRPr="006774FB">
        <w:object w:dxaOrig="9994" w:dyaOrig="5737">
          <v:shape id="_x0000_i1030" type="#_x0000_t75" style="width:465.75pt;height:287.25pt" o:ole="">
            <v:imagedata r:id="rId14" o:title=""/>
          </v:shape>
          <o:OLEObject Type="Embed" ProgID="Excel.Sheet.8" ShapeID="_x0000_i1030" DrawAspect="Content" ObjectID="_1465226644" r:id="rId15"/>
        </w:object>
      </w:r>
    </w:p>
    <w:p w:rsidR="00647386" w:rsidRPr="006774FB" w:rsidRDefault="00647386" w:rsidP="008F5F2B">
      <w:pPr>
        <w:ind w:left="0"/>
      </w:pPr>
    </w:p>
    <w:p w:rsidR="008F5F2B" w:rsidRDefault="00CC6DB2" w:rsidP="008F5F2B">
      <w:pPr>
        <w:ind w:left="0"/>
      </w:pPr>
      <w:r w:rsidRPr="006774FB">
        <w:object w:dxaOrig="10026" w:dyaOrig="5691">
          <v:shape id="_x0000_i1031" type="#_x0000_t75" style="width:467.25pt;height:285pt" o:ole="">
            <v:imagedata r:id="rId16" o:title=""/>
          </v:shape>
          <o:OLEObject Type="Embed" ProgID="Excel.Sheet.8" ShapeID="_x0000_i1031" DrawAspect="Content" ObjectID="_1465226645" r:id="rId17"/>
        </w:object>
      </w:r>
    </w:p>
    <w:p w:rsidR="008F5F2B" w:rsidRDefault="008F5F2B" w:rsidP="008F5F2B">
      <w:pPr>
        <w:ind w:left="0"/>
      </w:pPr>
    </w:p>
    <w:p w:rsidR="008F5F2B" w:rsidRDefault="00DB75D6" w:rsidP="008F5F2B">
      <w:pPr>
        <w:ind w:left="0"/>
      </w:pPr>
      <w:r w:rsidRPr="006774FB">
        <w:object w:dxaOrig="9980" w:dyaOrig="6082">
          <v:shape id="_x0000_i1032" type="#_x0000_t75" style="width:465pt;height:304.5pt" o:ole="">
            <v:imagedata r:id="rId18" o:title=""/>
          </v:shape>
          <o:OLEObject Type="Embed" ProgID="Excel.Sheet.8" ShapeID="_x0000_i1032" DrawAspect="Content" ObjectID="_1465226646" r:id="rId19"/>
        </w:object>
      </w:r>
    </w:p>
    <w:p w:rsidR="00904DAC" w:rsidRDefault="00904DAC" w:rsidP="008F5F2B">
      <w:pPr>
        <w:ind w:left="0"/>
      </w:pPr>
    </w:p>
    <w:p w:rsidR="000606E6" w:rsidRDefault="0084618A" w:rsidP="002545D0">
      <w:pPr>
        <w:ind w:left="0"/>
      </w:pPr>
      <w:r w:rsidRPr="006774FB">
        <w:object w:dxaOrig="10011" w:dyaOrig="6262">
          <v:shape id="_x0000_i1033" type="#_x0000_t75" style="width:466.5pt;height:313.5pt" o:ole="">
            <v:imagedata r:id="rId20" o:title=""/>
          </v:shape>
          <o:OLEObject Type="Embed" ProgID="Excel.Sheet.8" ShapeID="_x0000_i1033" DrawAspect="Content" ObjectID="_1465226647" r:id="rId21"/>
        </w:object>
      </w:r>
    </w:p>
    <w:p w:rsidR="00FA01FF" w:rsidRDefault="00A95AEC" w:rsidP="002545D0">
      <w:pPr>
        <w:ind w:left="0"/>
      </w:pPr>
      <w:r w:rsidRPr="005C55B7">
        <w:t>Inventarizácia hmotného majetku</w:t>
      </w:r>
      <w:r w:rsidR="00D01BE5">
        <w:t xml:space="preserve"> v</w:t>
      </w:r>
      <w:r w:rsidR="0016380F">
        <w:t> </w:t>
      </w:r>
      <w:r w:rsidR="00D01BE5">
        <w:t>spoločnosti b</w:t>
      </w:r>
      <w:r w:rsidRPr="005C55B7">
        <w:t>ola</w:t>
      </w:r>
      <w:r w:rsidR="0017302D">
        <w:t xml:space="preserve"> vykonaná</w:t>
      </w:r>
      <w:r w:rsidR="003D4C45">
        <w:t xml:space="preserve"> k</w:t>
      </w:r>
      <w:r w:rsidR="0016380F">
        <w:t> </w:t>
      </w:r>
      <w:r w:rsidR="005C228A">
        <w:t>termínu 31.12.201</w:t>
      </w:r>
      <w:r w:rsidR="0084618A">
        <w:t>3</w:t>
      </w:r>
    </w:p>
    <w:p w:rsidR="000606E6" w:rsidRPr="002545D0" w:rsidRDefault="000606E6" w:rsidP="002545D0">
      <w:pPr>
        <w:ind w:left="0"/>
      </w:pPr>
    </w:p>
    <w:p w:rsidR="001D0E16" w:rsidRDefault="001D0E16" w:rsidP="00087740">
      <w:pPr>
        <w:pStyle w:val="Nadpis3"/>
        <w:numPr>
          <w:ilvl w:val="0"/>
          <w:numId w:val="0"/>
        </w:numPr>
        <w:ind w:left="1960"/>
      </w:pPr>
      <w:r w:rsidRPr="004C2420">
        <w:lastRenderedPageBreak/>
        <w:t>Spôsob a</w:t>
      </w:r>
      <w:r w:rsidR="0016380F">
        <w:t> </w:t>
      </w:r>
      <w:r w:rsidRPr="004C2420">
        <w:t>výška poistenia dlhodobého majetku</w:t>
      </w:r>
    </w:p>
    <w:p w:rsidR="000606E6" w:rsidRPr="002545D0" w:rsidRDefault="001D0E16" w:rsidP="003F1DDB">
      <w:pPr>
        <w:ind w:firstLine="368"/>
        <w:rPr>
          <w:color w:val="000000"/>
        </w:rPr>
      </w:pPr>
      <w:r w:rsidRPr="004A4133">
        <w:rPr>
          <w:color w:val="000000"/>
        </w:rPr>
        <w:t>Dlhodobý hmotný majetok je poistený pre prípad škôd spôsobených krádežou a</w:t>
      </w:r>
      <w:r w:rsidR="0016380F">
        <w:rPr>
          <w:color w:val="000000"/>
        </w:rPr>
        <w:t> </w:t>
      </w:r>
      <w:r w:rsidRPr="004A4133">
        <w:rPr>
          <w:color w:val="000000"/>
        </w:rPr>
        <w:t>živelnou pohromou  a</w:t>
      </w:r>
      <w:r w:rsidR="0016380F">
        <w:rPr>
          <w:color w:val="000000"/>
        </w:rPr>
        <w:t> </w:t>
      </w:r>
      <w:r w:rsidRPr="004A4133">
        <w:rPr>
          <w:color w:val="000000"/>
        </w:rPr>
        <w:t>ročné poistné je v</w:t>
      </w:r>
      <w:r w:rsidR="0016380F">
        <w:rPr>
          <w:color w:val="000000"/>
        </w:rPr>
        <w:t> </w:t>
      </w:r>
      <w:r w:rsidRPr="004A4133">
        <w:rPr>
          <w:color w:val="000000"/>
        </w:rPr>
        <w:t xml:space="preserve">celkovej sume </w:t>
      </w:r>
      <w:r w:rsidR="00CA1EF8">
        <w:rPr>
          <w:color w:val="000000"/>
        </w:rPr>
        <w:t>1183,9</w:t>
      </w:r>
      <w:r w:rsidR="00E74956">
        <w:rPr>
          <w:color w:val="000000"/>
        </w:rPr>
        <w:t>4</w:t>
      </w:r>
      <w:r w:rsidR="00CA1EF8">
        <w:rPr>
          <w:color w:val="000000"/>
        </w:rPr>
        <w:t xml:space="preserve"> eur</w:t>
      </w:r>
      <w:r w:rsidRPr="004A4133">
        <w:rPr>
          <w:color w:val="000000"/>
        </w:rPr>
        <w:t>.  Spoločnosť má poistené aj dopravné prostriedky formou zákonného a</w:t>
      </w:r>
      <w:r w:rsidR="0016380F">
        <w:rPr>
          <w:color w:val="000000"/>
        </w:rPr>
        <w:t> </w:t>
      </w:r>
      <w:r w:rsidRPr="004A4133">
        <w:rPr>
          <w:color w:val="000000"/>
        </w:rPr>
        <w:t>havarijného poistenia, vrátane úrazového poistenia prepravovaných osôb. Ročné poistné za havarijné, zákonne a</w:t>
      </w:r>
      <w:r w:rsidR="0016380F">
        <w:rPr>
          <w:color w:val="000000"/>
        </w:rPr>
        <w:t> </w:t>
      </w:r>
      <w:r w:rsidRPr="004A4133">
        <w:rPr>
          <w:color w:val="000000"/>
        </w:rPr>
        <w:t>úrazové poistenie predstavuje</w:t>
      </w:r>
      <w:r w:rsidR="00A92601">
        <w:rPr>
          <w:color w:val="000000"/>
        </w:rPr>
        <w:t>7</w:t>
      </w:r>
      <w:r w:rsidR="00E74956">
        <w:rPr>
          <w:color w:val="000000"/>
        </w:rPr>
        <w:t>41</w:t>
      </w:r>
      <w:r w:rsidR="00A92601">
        <w:rPr>
          <w:color w:val="000000"/>
        </w:rPr>
        <w:t>,</w:t>
      </w:r>
      <w:r w:rsidR="00E74956">
        <w:rPr>
          <w:color w:val="000000"/>
        </w:rPr>
        <w:t>44</w:t>
      </w:r>
      <w:r>
        <w:rPr>
          <w:color w:val="000000"/>
        </w:rPr>
        <w:t>EU</w:t>
      </w:r>
      <w:r w:rsidRPr="004A4133">
        <w:rPr>
          <w:color w:val="000000"/>
        </w:rPr>
        <w:t>R.Záväzky z</w:t>
      </w:r>
      <w:r w:rsidR="0016380F">
        <w:rPr>
          <w:color w:val="000000"/>
        </w:rPr>
        <w:t> </w:t>
      </w:r>
      <w:r w:rsidRPr="004A4133">
        <w:rPr>
          <w:color w:val="000000"/>
        </w:rPr>
        <w:t>poistenia sú platené v</w:t>
      </w:r>
      <w:r w:rsidR="0016380F">
        <w:rPr>
          <w:color w:val="000000"/>
        </w:rPr>
        <w:t> </w:t>
      </w:r>
      <w:r w:rsidRPr="004A4133">
        <w:rPr>
          <w:color w:val="000000"/>
        </w:rPr>
        <w:t>stanovených lehotách.</w:t>
      </w:r>
    </w:p>
    <w:p w:rsidR="00F8561B" w:rsidRDefault="00F8561B" w:rsidP="004F0BD6">
      <w:pPr>
        <w:pStyle w:val="Nadpis3"/>
        <w:numPr>
          <w:ilvl w:val="0"/>
          <w:numId w:val="20"/>
        </w:numPr>
      </w:pPr>
      <w:r w:rsidRPr="003362F1">
        <w:t>Obmedzené práva pri nakladaní s</w:t>
      </w:r>
      <w:r w:rsidR="0016380F">
        <w:t> </w:t>
      </w:r>
      <w:r w:rsidRPr="003362F1">
        <w:t>dlhodobým majetkom</w:t>
      </w:r>
    </w:p>
    <w:p w:rsidR="002545D0" w:rsidRPr="002545D0" w:rsidRDefault="002545D0" w:rsidP="002545D0"/>
    <w:p w:rsidR="000606E6" w:rsidRDefault="00922D47">
      <w:pPr>
        <w:ind w:left="0"/>
        <w:rPr>
          <w:color w:val="0000FF"/>
          <w:sz w:val="24"/>
        </w:rPr>
      </w:pPr>
      <w:r w:rsidRPr="004B47C4">
        <w:rPr>
          <w:color w:val="0000FF"/>
          <w:sz w:val="24"/>
        </w:rPr>
        <w:object w:dxaOrig="9171" w:dyaOrig="1458">
          <v:shape id="_x0000_i1034" type="#_x0000_t75" style="width:458.25pt;height:72.75pt" o:ole="">
            <v:imagedata r:id="rId22" o:title=""/>
          </v:shape>
          <o:OLEObject Type="Embed" ProgID="Excel.Sheet.8" ShapeID="_x0000_i1034" DrawAspect="Content" ObjectID="_1465226648" r:id="rId23"/>
        </w:object>
      </w:r>
      <w:bookmarkStart w:id="0" w:name="_Toc530739902"/>
    </w:p>
    <w:p w:rsidR="007C4FEF" w:rsidRPr="003F1DDB" w:rsidRDefault="007C4FEF" w:rsidP="003F1DDB">
      <w:pPr>
        <w:numPr>
          <w:ilvl w:val="0"/>
          <w:numId w:val="20"/>
        </w:numPr>
        <w:rPr>
          <w:b/>
        </w:rPr>
      </w:pPr>
      <w:r w:rsidRPr="007C4FEF">
        <w:rPr>
          <w:b/>
        </w:rPr>
        <w:t>Nezaradený investičný majetok</w:t>
      </w:r>
    </w:p>
    <w:p w:rsidR="007C4FEF" w:rsidRPr="00574944" w:rsidRDefault="007C4FEF" w:rsidP="007C4FEF">
      <w:pPr>
        <w:ind w:left="360" w:firstLine="340"/>
      </w:pPr>
      <w:r w:rsidRPr="00574944">
        <w:t xml:space="preserve">Spoločnosť </w:t>
      </w:r>
      <w:r w:rsidR="002006C6">
        <w:t>ne</w:t>
      </w:r>
      <w:r w:rsidRPr="00574944">
        <w:t>eviduje v</w:t>
      </w:r>
      <w:r w:rsidR="0016380F">
        <w:t> </w:t>
      </w:r>
      <w:r w:rsidRPr="00574944">
        <w:t xml:space="preserve">svojom účtovníctve nezaradený investičný majetok  .  </w:t>
      </w:r>
    </w:p>
    <w:p w:rsidR="007C4FEF" w:rsidRDefault="007C4FEF" w:rsidP="007C4FEF">
      <w:pPr>
        <w:ind w:left="0"/>
        <w:rPr>
          <w:color w:val="FF0000"/>
        </w:rPr>
      </w:pPr>
    </w:p>
    <w:p w:rsidR="007C4FEF" w:rsidRDefault="007C4FEF" w:rsidP="002B3F85">
      <w:pPr>
        <w:rPr>
          <w:color w:val="FF0000"/>
        </w:rPr>
      </w:pPr>
    </w:p>
    <w:p w:rsidR="00FA01FF" w:rsidRPr="001D441A" w:rsidRDefault="002B3F85" w:rsidP="00087740">
      <w:pPr>
        <w:ind w:left="-900" w:firstLine="720"/>
        <w:rPr>
          <w:b/>
          <w:sz w:val="22"/>
          <w:szCs w:val="22"/>
        </w:rPr>
      </w:pPr>
      <w:r>
        <w:rPr>
          <w:color w:val="FF0000"/>
        </w:rPr>
        <w:t xml:space="preserve">       </w:t>
      </w:r>
      <w:r w:rsidR="00FA01FF" w:rsidRPr="001D441A">
        <w:rPr>
          <w:b/>
          <w:sz w:val="22"/>
          <w:szCs w:val="22"/>
        </w:rPr>
        <w:t>Dlhodobý finančný majetok</w:t>
      </w:r>
      <w:bookmarkEnd w:id="0"/>
      <w:r w:rsidR="00FE2254" w:rsidRPr="001D441A">
        <w:rPr>
          <w:b/>
          <w:sz w:val="22"/>
          <w:szCs w:val="22"/>
        </w:rPr>
        <w:t xml:space="preserve"> </w:t>
      </w:r>
    </w:p>
    <w:p w:rsidR="00990511" w:rsidRDefault="00087740" w:rsidP="0087747D">
      <w:pPr>
        <w:pStyle w:val="Prklady"/>
        <w:ind w:left="0"/>
        <w:rPr>
          <w:i w:val="0"/>
          <w:iCs w:val="0"/>
          <w:sz w:val="20"/>
        </w:rPr>
      </w:pPr>
      <w:r>
        <w:rPr>
          <w:i w:val="0"/>
          <w:iCs w:val="0"/>
          <w:sz w:val="20"/>
        </w:rPr>
        <w:t xml:space="preserve">   </w:t>
      </w:r>
    </w:p>
    <w:p w:rsidR="00990511" w:rsidRDefault="00990511" w:rsidP="0087747D">
      <w:pPr>
        <w:pStyle w:val="Prklady"/>
        <w:ind w:left="0"/>
        <w:rPr>
          <w:i w:val="0"/>
          <w:iCs w:val="0"/>
          <w:sz w:val="20"/>
        </w:rPr>
      </w:pPr>
    </w:p>
    <w:p w:rsidR="00990511" w:rsidRDefault="00087740" w:rsidP="0087747D">
      <w:pPr>
        <w:pStyle w:val="Prklady"/>
        <w:ind w:left="0"/>
        <w:rPr>
          <w:i w:val="0"/>
          <w:iCs w:val="0"/>
          <w:sz w:val="20"/>
        </w:rPr>
      </w:pPr>
      <w:r>
        <w:rPr>
          <w:i w:val="0"/>
          <w:iCs w:val="0"/>
          <w:sz w:val="20"/>
        </w:rPr>
        <w:t xml:space="preserve">Spoločnosť </w:t>
      </w:r>
      <w:r w:rsidR="002E1051">
        <w:rPr>
          <w:i w:val="0"/>
          <w:iCs w:val="0"/>
          <w:sz w:val="20"/>
        </w:rPr>
        <w:t>neeviduje  finančný majetok</w:t>
      </w:r>
    </w:p>
    <w:p w:rsidR="002F53A3" w:rsidRPr="003362F1" w:rsidRDefault="002F53A3" w:rsidP="0087747D">
      <w:pPr>
        <w:pStyle w:val="Prklady"/>
        <w:ind w:left="0"/>
        <w:rPr>
          <w:i w:val="0"/>
          <w:iCs w:val="0"/>
          <w:sz w:val="20"/>
        </w:rPr>
      </w:pPr>
    </w:p>
    <w:p w:rsidR="002F53A3" w:rsidRPr="00C65FF4" w:rsidRDefault="002F53A3">
      <w:pPr>
        <w:pStyle w:val="Prklady"/>
        <w:ind w:left="360"/>
        <w:rPr>
          <w:i w:val="0"/>
          <w:iCs w:val="0"/>
          <w:sz w:val="20"/>
        </w:rPr>
      </w:pPr>
    </w:p>
    <w:p w:rsidR="00FA01FF" w:rsidRPr="0095305A" w:rsidRDefault="00FA01FF" w:rsidP="00DB132F">
      <w:pPr>
        <w:pStyle w:val="Nadpis2"/>
        <w:numPr>
          <w:ilvl w:val="1"/>
          <w:numId w:val="1"/>
        </w:numPr>
      </w:pPr>
      <w:r w:rsidRPr="0095305A">
        <w:t>Zásoby</w:t>
      </w:r>
      <w:r w:rsidR="00FF133C" w:rsidRPr="0095305A">
        <w:t xml:space="preserve"> </w:t>
      </w:r>
    </w:p>
    <w:p w:rsidR="007F1E71" w:rsidRPr="0095305A" w:rsidRDefault="00B120FF" w:rsidP="00B120FF">
      <w:pPr>
        <w:ind w:left="0"/>
      </w:pPr>
      <w:r w:rsidRPr="0095305A">
        <w:t xml:space="preserve"> </w:t>
      </w:r>
      <w:r w:rsidR="009A331E" w:rsidRPr="0095305A">
        <w:t>N</w:t>
      </w:r>
      <w:r w:rsidR="007F112D" w:rsidRPr="0095305A">
        <w:t xml:space="preserve">a evidenciu </w:t>
      </w:r>
      <w:r w:rsidR="00877261" w:rsidRPr="0095305A">
        <w:t>zásob</w:t>
      </w:r>
      <w:r w:rsidR="007F112D" w:rsidRPr="0095305A">
        <w:t xml:space="preserve"> </w:t>
      </w:r>
      <w:r w:rsidR="009A331E" w:rsidRPr="0095305A">
        <w:t xml:space="preserve">sa </w:t>
      </w:r>
      <w:r w:rsidR="007F112D" w:rsidRPr="0095305A">
        <w:t>využíva</w:t>
      </w:r>
      <w:r w:rsidR="00170143" w:rsidRPr="0095305A">
        <w:t xml:space="preserve"> informačný</w:t>
      </w:r>
      <w:r w:rsidR="00B93FD4">
        <w:t xml:space="preserve"> systém </w:t>
      </w:r>
      <w:r w:rsidR="002006C6">
        <w:t xml:space="preserve">  ALTO a</w:t>
      </w:r>
      <w:r w:rsidR="0016380F">
        <w:t> </w:t>
      </w:r>
      <w:r w:rsidR="002006C6">
        <w:t>Navision</w:t>
      </w:r>
    </w:p>
    <w:p w:rsidR="00090E5A" w:rsidRPr="0095305A" w:rsidRDefault="00090E5A" w:rsidP="00B93FD4">
      <w:pPr>
        <w:pStyle w:val="Zarkazkladnhotextu"/>
        <w:ind w:left="0"/>
      </w:pPr>
      <w:r w:rsidRPr="0095305A">
        <w:t>Štruktúra zásob je uvedená v</w:t>
      </w:r>
      <w:r w:rsidR="0016380F">
        <w:t> </w:t>
      </w:r>
      <w:r w:rsidRPr="0095305A">
        <w:t>nasledujúcej tabuľke:</w:t>
      </w:r>
    </w:p>
    <w:p w:rsidR="00090E5A" w:rsidRPr="008720BA" w:rsidRDefault="00090E5A" w:rsidP="00090E5A">
      <w:pPr>
        <w:ind w:firstLine="368"/>
      </w:pPr>
    </w:p>
    <w:p w:rsidR="007F112D" w:rsidRPr="003F1DDB" w:rsidRDefault="00922D47" w:rsidP="003F1DDB">
      <w:pPr>
        <w:ind w:left="0"/>
      </w:pPr>
      <w:r w:rsidRPr="008720BA">
        <w:object w:dxaOrig="10098" w:dyaOrig="2210">
          <v:shape id="_x0000_i1035" type="#_x0000_t75" style="width:436.5pt;height:111pt" o:ole="">
            <v:imagedata r:id="rId24" o:title=""/>
          </v:shape>
          <o:OLEObject Type="Embed" ProgID="Excel.Sheet.8" ShapeID="_x0000_i1035" DrawAspect="Content" ObjectID="_1465226649" r:id="rId25"/>
        </w:object>
      </w:r>
      <w:r w:rsidR="007F112D" w:rsidRPr="00B41E1C">
        <w:rPr>
          <w:highlight w:val="yellow"/>
        </w:rPr>
        <w:t xml:space="preserve">      </w:t>
      </w:r>
    </w:p>
    <w:p w:rsidR="003F1DDB" w:rsidRDefault="00FB5842" w:rsidP="007F112D">
      <w:pPr>
        <w:ind w:left="0"/>
        <w:rPr>
          <w:color w:val="FF0000"/>
        </w:rPr>
      </w:pPr>
      <w:r w:rsidRPr="00E24868">
        <w:rPr>
          <w:color w:val="FF0000"/>
        </w:rPr>
        <w:t xml:space="preserve">     </w:t>
      </w:r>
    </w:p>
    <w:p w:rsidR="003F1DDB" w:rsidRDefault="00FB5842" w:rsidP="007F112D">
      <w:pPr>
        <w:ind w:left="0"/>
      </w:pPr>
      <w:r w:rsidRPr="00DB12F2">
        <w:t>Spoločnosť účtuje o</w:t>
      </w:r>
      <w:r w:rsidR="0016380F">
        <w:t> </w:t>
      </w:r>
      <w:r w:rsidRPr="00DB12F2">
        <w:t>zásobách materiálu, tovaru . Inventarizácia zásob bola  v</w:t>
      </w:r>
      <w:r w:rsidR="0016380F">
        <w:t> </w:t>
      </w:r>
      <w:r w:rsidRPr="00DB12F2">
        <w:t>zmysle zákona o</w:t>
      </w:r>
      <w:r w:rsidR="0016380F">
        <w:t> </w:t>
      </w:r>
      <w:r w:rsidRPr="00DB12F2">
        <w:t>účt</w:t>
      </w:r>
      <w:r w:rsidR="003F1DDB">
        <w:t>ovníctve vykonaná v</w:t>
      </w:r>
      <w:r w:rsidR="0016380F">
        <w:t> </w:t>
      </w:r>
      <w:r w:rsidR="003F1DDB">
        <w:t xml:space="preserve">termíne ku </w:t>
      </w:r>
      <w:r w:rsidR="002006C6">
        <w:t>31.12.</w:t>
      </w:r>
      <w:r w:rsidR="00A92601" w:rsidRPr="00DB12F2">
        <w:t xml:space="preserve"> </w:t>
      </w:r>
      <w:r w:rsidR="00791E0C" w:rsidRPr="00DB12F2">
        <w:t>20</w:t>
      </w:r>
      <w:r w:rsidR="0035459E">
        <w:t>1</w:t>
      </w:r>
      <w:r w:rsidR="00922D47">
        <w:t>3</w:t>
      </w:r>
      <w:r w:rsidR="00114680" w:rsidRPr="00DB12F2">
        <w:t xml:space="preserve"> v</w:t>
      </w:r>
      <w:r w:rsidR="0016380F">
        <w:t> </w:t>
      </w:r>
      <w:r w:rsidR="00114680" w:rsidRPr="00DB12F2">
        <w:t>skladových zásobách</w:t>
      </w:r>
      <w:r w:rsidR="003F1DDB">
        <w:t>.</w:t>
      </w:r>
    </w:p>
    <w:p w:rsidR="00491F61" w:rsidRDefault="00114680" w:rsidP="007F112D">
      <w:pPr>
        <w:ind w:left="0"/>
      </w:pPr>
      <w:r w:rsidRPr="00DB12F2">
        <w:t xml:space="preserve"> </w:t>
      </w:r>
      <w:r w:rsidR="00FB5842" w:rsidRPr="00DB12F2">
        <w:t>Inventarizáciou zistené rozdiely</w:t>
      </w:r>
      <w:r w:rsidR="004E0FE9" w:rsidRPr="00DB12F2">
        <w:t xml:space="preserve"> boli zúčtované ako </w:t>
      </w:r>
      <w:r w:rsidR="00FB5842" w:rsidRPr="00DB12F2">
        <w:t xml:space="preserve"> m</w:t>
      </w:r>
      <w:r w:rsidR="00D8628B" w:rsidRPr="00DB12F2">
        <w:t>a</w:t>
      </w:r>
      <w:r w:rsidR="00FB5842" w:rsidRPr="00DB12F2">
        <w:t>nk</w:t>
      </w:r>
      <w:r w:rsidR="004E0FE9" w:rsidRPr="00DB12F2">
        <w:t>á</w:t>
      </w:r>
      <w:r w:rsidR="0020768B" w:rsidRPr="00DB12F2">
        <w:t>,</w:t>
      </w:r>
      <w:r w:rsidR="00FB5842" w:rsidRPr="00DB12F2">
        <w:t xml:space="preserve"> alebo prebytk</w:t>
      </w:r>
      <w:r w:rsidR="00D8628B" w:rsidRPr="00DB12F2">
        <w:t>y</w:t>
      </w:r>
      <w:r w:rsidR="00FB5842" w:rsidRPr="00DB12F2">
        <w:t>.</w:t>
      </w:r>
      <w:r w:rsidR="002866C8" w:rsidRPr="00E24868">
        <w:t xml:space="preserve"> </w:t>
      </w:r>
    </w:p>
    <w:p w:rsidR="002E1051" w:rsidRDefault="002E1051" w:rsidP="007F112D">
      <w:pPr>
        <w:ind w:left="0"/>
      </w:pPr>
    </w:p>
    <w:p w:rsidR="002E1051" w:rsidRDefault="002E1051" w:rsidP="007F112D">
      <w:pPr>
        <w:ind w:left="0"/>
      </w:pPr>
    </w:p>
    <w:p w:rsidR="002E1051" w:rsidRPr="00E24868" w:rsidRDefault="002E1051" w:rsidP="007F112D">
      <w:pPr>
        <w:ind w:left="0"/>
      </w:pPr>
    </w:p>
    <w:p w:rsidR="00FA01FF" w:rsidRPr="00B36E41" w:rsidRDefault="00FA01FF" w:rsidP="00DB132F">
      <w:pPr>
        <w:pStyle w:val="Nadpis3"/>
      </w:pPr>
      <w:r w:rsidRPr="00B36E41">
        <w:t>Opravné položky k</w:t>
      </w:r>
      <w:r w:rsidR="0016380F">
        <w:t> </w:t>
      </w:r>
      <w:r w:rsidRPr="00B36E41">
        <w:t>zásobám</w:t>
      </w:r>
    </w:p>
    <w:p w:rsidR="00594692" w:rsidRPr="00B36E41" w:rsidRDefault="00FA01FF" w:rsidP="003F1DDB">
      <w:r w:rsidRPr="00B36E41">
        <w:t>Spo</w:t>
      </w:r>
      <w:r w:rsidR="00D4092F" w:rsidRPr="00B36E41">
        <w:t xml:space="preserve">ločnosť </w:t>
      </w:r>
      <w:r w:rsidR="002006C6">
        <w:t>ne</w:t>
      </w:r>
      <w:r w:rsidR="00D4092F" w:rsidRPr="00B36E41">
        <w:t>eviduje</w:t>
      </w:r>
      <w:r w:rsidR="00756566" w:rsidRPr="00B36E41">
        <w:t xml:space="preserve"> </w:t>
      </w:r>
      <w:r w:rsidR="00D4092F" w:rsidRPr="00B36E41">
        <w:t xml:space="preserve"> </w:t>
      </w:r>
      <w:r w:rsidR="0035459E">
        <w:t xml:space="preserve">poškodené </w:t>
      </w:r>
      <w:r w:rsidR="00D4092F" w:rsidRPr="00B36E41">
        <w:t>zásoby</w:t>
      </w:r>
      <w:r w:rsidR="0035459E">
        <w:t>,</w:t>
      </w:r>
      <w:r w:rsidR="00594692" w:rsidRPr="00B36E41">
        <w:t xml:space="preserve"> ktorých čistá realizačná hodnota je nižšia ako ich obstarávacia cena ku dňu účtovnej závierky. </w:t>
      </w:r>
    </w:p>
    <w:p w:rsidR="00201E3C" w:rsidRPr="005A181E" w:rsidRDefault="00201E3C" w:rsidP="00594692">
      <w:pPr>
        <w:pStyle w:val="Zarkazkladnhotextu"/>
      </w:pPr>
      <w:r w:rsidRPr="00E24868">
        <w:t xml:space="preserve"> </w:t>
      </w:r>
      <w:r w:rsidRPr="005A181E">
        <w:t>Štruktúra opravných položiek k</w:t>
      </w:r>
      <w:r w:rsidR="0016380F">
        <w:t> </w:t>
      </w:r>
      <w:r w:rsidRPr="005A181E">
        <w:t>zásobám je uvedená v</w:t>
      </w:r>
      <w:r w:rsidR="0016380F">
        <w:t> </w:t>
      </w:r>
      <w:r w:rsidRPr="005A181E">
        <w:t>nasledujúcej tabuľke:</w:t>
      </w:r>
    </w:p>
    <w:p w:rsidR="00186D98" w:rsidRPr="00E24868" w:rsidRDefault="00922D47" w:rsidP="003B63B0">
      <w:pPr>
        <w:ind w:left="0"/>
      </w:pPr>
      <w:r w:rsidRPr="00E637CE">
        <w:object w:dxaOrig="8381" w:dyaOrig="2632">
          <v:shape id="_x0000_i1036" type="#_x0000_t75" style="width:419.25pt;height:131.25pt" o:ole="">
            <v:imagedata r:id="rId26" o:title=""/>
          </v:shape>
          <o:OLEObject Type="Embed" ProgID="Excel.Sheet.8" ShapeID="_x0000_i1036" DrawAspect="Content" ObjectID="_1465226650" r:id="rId27"/>
        </w:object>
      </w:r>
    </w:p>
    <w:p w:rsidR="0087747D" w:rsidRPr="00B41E1C" w:rsidRDefault="0087747D" w:rsidP="003C6D0D">
      <w:pPr>
        <w:ind w:firstLine="368"/>
        <w:rPr>
          <w:highlight w:val="yellow"/>
        </w:rPr>
      </w:pPr>
    </w:p>
    <w:p w:rsidR="00FA01FF" w:rsidRPr="00805C05" w:rsidRDefault="00FA01FF" w:rsidP="00D51181">
      <w:pPr>
        <w:pStyle w:val="Nadpis3"/>
        <w:numPr>
          <w:ilvl w:val="1"/>
          <w:numId w:val="7"/>
        </w:numPr>
        <w:tabs>
          <w:tab w:val="clear" w:pos="1440"/>
        </w:tabs>
        <w:ind w:hanging="1080"/>
      </w:pPr>
      <w:r w:rsidRPr="00805C05">
        <w:t>Obmedzené práva k</w:t>
      </w:r>
      <w:r w:rsidR="0016380F">
        <w:t> </w:t>
      </w:r>
      <w:r w:rsidRPr="00805C05">
        <w:t>zásobám</w:t>
      </w:r>
    </w:p>
    <w:p w:rsidR="0087747D" w:rsidRDefault="002006C6" w:rsidP="006C0CD6">
      <w:r>
        <w:t>Spoločnosť nemá založené zásoby .</w:t>
      </w:r>
    </w:p>
    <w:p w:rsidR="003B63B0" w:rsidRDefault="003B63B0" w:rsidP="0087747D">
      <w:pPr>
        <w:ind w:left="0"/>
      </w:pPr>
      <w:r>
        <w:rPr>
          <w:color w:val="0000FF"/>
          <w:sz w:val="24"/>
        </w:rPr>
        <w:t xml:space="preserve">              </w:t>
      </w:r>
      <w:r w:rsidR="00922D47" w:rsidRPr="004B47C4">
        <w:rPr>
          <w:color w:val="0000FF"/>
          <w:sz w:val="24"/>
        </w:rPr>
        <w:object w:dxaOrig="8508" w:dyaOrig="1458">
          <v:shape id="_x0000_i1037" type="#_x0000_t75" style="width:420.75pt;height:1in" o:ole="">
            <v:imagedata r:id="rId28" o:title=""/>
          </v:shape>
          <o:OLEObject Type="Embed" ProgID="Excel.Sheet.8" ShapeID="_x0000_i1037" DrawAspect="Content" ObjectID="_1465226651" r:id="rId29"/>
        </w:object>
      </w:r>
    </w:p>
    <w:p w:rsidR="003B63B0" w:rsidRPr="00805C05" w:rsidRDefault="003B63B0" w:rsidP="0087747D">
      <w:pPr>
        <w:ind w:left="0"/>
      </w:pPr>
    </w:p>
    <w:p w:rsidR="00FA01FF" w:rsidRPr="00870D04" w:rsidRDefault="00FA01FF" w:rsidP="003C6D0D">
      <w:pPr>
        <w:pStyle w:val="Nadpis3"/>
        <w:numPr>
          <w:ilvl w:val="1"/>
          <w:numId w:val="7"/>
        </w:numPr>
        <w:tabs>
          <w:tab w:val="clear" w:pos="1440"/>
        </w:tabs>
        <w:ind w:hanging="1080"/>
      </w:pPr>
      <w:r w:rsidRPr="00870D04">
        <w:t>Poistenie zásob</w:t>
      </w:r>
    </w:p>
    <w:p w:rsidR="0087747D" w:rsidRPr="002C6003" w:rsidRDefault="00FA01FF" w:rsidP="002C6003">
      <w:pPr>
        <w:ind w:firstLine="360"/>
      </w:pPr>
      <w:r w:rsidRPr="00870D04">
        <w:t xml:space="preserve">Zásoby sú poistené pre prípad škôd spôsobených živelnou pohromou </w:t>
      </w:r>
      <w:r w:rsidR="007437B5">
        <w:t xml:space="preserve"> a to</w:t>
      </w:r>
      <w:r w:rsidR="004A2B03" w:rsidRPr="00870D04">
        <w:t xml:space="preserve"> </w:t>
      </w:r>
      <w:r w:rsidR="00CD608B">
        <w:t>413,73</w:t>
      </w:r>
      <w:r w:rsidR="00805C05" w:rsidRPr="00870D04">
        <w:t xml:space="preserve"> EUR</w:t>
      </w:r>
      <w:r w:rsidR="007437B5">
        <w:t xml:space="preserve"> ročne.</w:t>
      </w:r>
    </w:p>
    <w:p w:rsidR="00FA01FF" w:rsidRPr="00805C05" w:rsidRDefault="00DB132F" w:rsidP="00800CCD">
      <w:pPr>
        <w:pStyle w:val="Nadpis2"/>
        <w:tabs>
          <w:tab w:val="left" w:pos="5010"/>
        </w:tabs>
      </w:pPr>
      <w:r>
        <w:t>4.</w:t>
      </w:r>
      <w:r w:rsidR="0016380F">
        <w:t xml:space="preserve"> </w:t>
      </w:r>
      <w:r w:rsidR="00FA01FF" w:rsidRPr="00805C05">
        <w:t>Údaje o zákazkovej výrobe</w:t>
      </w:r>
      <w:r w:rsidR="00800CCD">
        <w:tab/>
      </w:r>
    </w:p>
    <w:p w:rsidR="00FA01FF" w:rsidRPr="00805C05" w:rsidRDefault="00FA01FF" w:rsidP="003C6D0D">
      <w:pPr>
        <w:ind w:firstLine="360"/>
      </w:pPr>
      <w:r w:rsidRPr="00805C05">
        <w:t>Spoločnosť vo vykazovanom období neúčtovala o zákazkovej výrobe.</w:t>
      </w:r>
    </w:p>
    <w:p w:rsidR="00EF7019" w:rsidRDefault="00EF7019" w:rsidP="001F1232">
      <w:pPr>
        <w:ind w:left="0"/>
        <w:rPr>
          <w:highlight w:val="yellow"/>
        </w:rPr>
      </w:pPr>
    </w:p>
    <w:p w:rsidR="00C84601" w:rsidRPr="00B41E1C" w:rsidRDefault="00C84601" w:rsidP="001F1232">
      <w:pPr>
        <w:ind w:left="0"/>
        <w:rPr>
          <w:highlight w:val="yellow"/>
        </w:rPr>
      </w:pPr>
    </w:p>
    <w:p w:rsidR="00FA01FF" w:rsidRPr="00FB291F" w:rsidRDefault="0016380F" w:rsidP="0003054B">
      <w:pPr>
        <w:pStyle w:val="Nadpis2"/>
      </w:pPr>
      <w:bookmarkStart w:id="1" w:name="_Toc530739904"/>
      <w:r>
        <w:t>5</w:t>
      </w:r>
      <w:r w:rsidR="0003054B" w:rsidRPr="00FB291F">
        <w:t xml:space="preserve">.  </w:t>
      </w:r>
      <w:r w:rsidR="00FA01FF" w:rsidRPr="00FB291F">
        <w:t>Pohľadávky</w:t>
      </w:r>
      <w:bookmarkEnd w:id="1"/>
    </w:p>
    <w:p w:rsidR="00FA01FF" w:rsidRPr="00594507" w:rsidRDefault="00221D49" w:rsidP="0087747D">
      <w:pPr>
        <w:pStyle w:val="Nadpis3"/>
        <w:numPr>
          <w:ilvl w:val="0"/>
          <w:numId w:val="0"/>
        </w:numPr>
        <w:ind w:left="340"/>
      </w:pPr>
      <w:r w:rsidRPr="00594507">
        <w:t xml:space="preserve">a) </w:t>
      </w:r>
      <w:r w:rsidR="00FA01FF" w:rsidRPr="00594507">
        <w:t>Opravné položky k pohľadávkam</w:t>
      </w:r>
    </w:p>
    <w:p w:rsidR="00FA01FF" w:rsidRPr="00A06E03" w:rsidRDefault="00922D47">
      <w:r w:rsidRPr="00594507">
        <w:object w:dxaOrig="8328" w:dyaOrig="4339">
          <v:shape id="_x0000_i1038" type="#_x0000_t75" style="width:416.25pt;height:228.75pt" o:ole="">
            <v:imagedata r:id="rId30" o:title=""/>
          </v:shape>
          <o:OLEObject Type="Embed" ProgID="Excel.Sheet.8" ShapeID="_x0000_i1038" DrawAspect="Content" ObjectID="_1465226652" r:id="rId31"/>
        </w:object>
      </w:r>
    </w:p>
    <w:p w:rsidR="009F3216" w:rsidRPr="00D66D57" w:rsidRDefault="00FA01FF" w:rsidP="00D66D57">
      <w:pPr>
        <w:pStyle w:val="Nadpis3"/>
        <w:numPr>
          <w:ilvl w:val="0"/>
          <w:numId w:val="0"/>
        </w:numPr>
        <w:ind w:left="340" w:firstLine="368"/>
        <w:rPr>
          <w:b w:val="0"/>
        </w:rPr>
      </w:pPr>
      <w:r w:rsidRPr="009F7FD4">
        <w:rPr>
          <w:b w:val="0"/>
        </w:rPr>
        <w:lastRenderedPageBreak/>
        <w:t>Spoločnosť vo vykazovanom období</w:t>
      </w:r>
      <w:r w:rsidR="006650CC" w:rsidRPr="009F7FD4">
        <w:rPr>
          <w:b w:val="0"/>
        </w:rPr>
        <w:t xml:space="preserve"> tvorila opravné položky</w:t>
      </w:r>
      <w:r w:rsidR="00825845" w:rsidRPr="009F7FD4">
        <w:rPr>
          <w:b w:val="0"/>
        </w:rPr>
        <w:t xml:space="preserve"> podľa nasledujúcich zásad:</w:t>
      </w:r>
    </w:p>
    <w:p w:rsidR="00825845" w:rsidRPr="009F7FD4" w:rsidRDefault="00C07449" w:rsidP="007C1F5B">
      <w:pPr>
        <w:numPr>
          <w:ilvl w:val="0"/>
          <w:numId w:val="2"/>
        </w:numPr>
      </w:pPr>
      <w:r w:rsidRPr="009F7FD4">
        <w:t xml:space="preserve">k </w:t>
      </w:r>
      <w:r w:rsidR="00825845" w:rsidRPr="009F7FD4">
        <w:t xml:space="preserve">pohľadávkam po lehote splatnosti </w:t>
      </w:r>
      <w:r w:rsidR="009F3216" w:rsidRPr="009F7FD4">
        <w:t xml:space="preserve">viac ako </w:t>
      </w:r>
      <w:r w:rsidR="00A343E0" w:rsidRPr="009F7FD4">
        <w:t>12</w:t>
      </w:r>
      <w:r w:rsidR="009F3216" w:rsidRPr="009F7FD4">
        <w:t xml:space="preserve"> mesiacov </w:t>
      </w:r>
      <w:r w:rsidR="007C1F5B" w:rsidRPr="009F7FD4">
        <w:t xml:space="preserve"> vo </w:t>
      </w:r>
      <w:r w:rsidR="00825845" w:rsidRPr="009F7FD4">
        <w:t xml:space="preserve"> výške </w:t>
      </w:r>
      <w:r w:rsidR="007E7541" w:rsidRPr="009F7FD4">
        <w:t xml:space="preserve">od 20% do </w:t>
      </w:r>
      <w:r w:rsidR="007C1F5B" w:rsidRPr="009F7FD4">
        <w:t>100</w:t>
      </w:r>
      <w:r w:rsidR="00825845" w:rsidRPr="009F7FD4">
        <w:t>% ich objemu</w:t>
      </w:r>
      <w:r w:rsidR="002E58EC">
        <w:t xml:space="preserve"> -</w:t>
      </w:r>
      <w:r w:rsidRPr="009F7FD4">
        <w:t xml:space="preserve"> </w:t>
      </w:r>
      <w:r w:rsidR="007E7541" w:rsidRPr="009F7FD4">
        <w:t>% podľa posúdenia rizikovosti vymoženia</w:t>
      </w:r>
    </w:p>
    <w:p w:rsidR="00825845" w:rsidRPr="009F7FD4" w:rsidRDefault="00C07449" w:rsidP="00825845">
      <w:pPr>
        <w:numPr>
          <w:ilvl w:val="0"/>
          <w:numId w:val="2"/>
        </w:numPr>
      </w:pPr>
      <w:r w:rsidRPr="009F7FD4">
        <w:t xml:space="preserve">k </w:t>
      </w:r>
      <w:r w:rsidR="00825845" w:rsidRPr="009F7FD4">
        <w:t>pohľadávkam voči dlžníkom v</w:t>
      </w:r>
      <w:r w:rsidR="007C1F5B" w:rsidRPr="009F7FD4">
        <w:t> </w:t>
      </w:r>
      <w:r w:rsidR="00825845" w:rsidRPr="009F7FD4">
        <w:t>konkurznom</w:t>
      </w:r>
      <w:r w:rsidR="007C1F5B" w:rsidRPr="009F7FD4">
        <w:t xml:space="preserve"> </w:t>
      </w:r>
      <w:r w:rsidR="00825845" w:rsidRPr="009F7FD4">
        <w:t>konaní  vo výške 100% ich objemu</w:t>
      </w:r>
    </w:p>
    <w:p w:rsidR="00D66D57" w:rsidRDefault="00C07449" w:rsidP="00D66D57">
      <w:pPr>
        <w:numPr>
          <w:ilvl w:val="0"/>
          <w:numId w:val="2"/>
        </w:numPr>
      </w:pPr>
      <w:r w:rsidRPr="009F7FD4">
        <w:t>k pohľadávka</w:t>
      </w:r>
      <w:r w:rsidR="004B1AB8" w:rsidRPr="009F7FD4">
        <w:t>m</w:t>
      </w:r>
      <w:r w:rsidRPr="009F7FD4">
        <w:t>, ktor</w:t>
      </w:r>
      <w:r w:rsidR="00FB4B96" w:rsidRPr="009F7FD4">
        <w:t xml:space="preserve">é sú postúpené na právne vymáhanie, </w:t>
      </w:r>
      <w:r w:rsidRPr="009F7FD4">
        <w:t>vedie</w:t>
      </w:r>
      <w:r w:rsidR="00FB4B96" w:rsidRPr="009F7FD4">
        <w:t xml:space="preserve"> sa</w:t>
      </w:r>
      <w:r w:rsidRPr="009F7FD4">
        <w:t xml:space="preserve"> súdny spor o ich uznanie  vo výške</w:t>
      </w:r>
      <w:r w:rsidR="00FB4B96" w:rsidRPr="009F7FD4">
        <w:t xml:space="preserve"> od 20 % do </w:t>
      </w:r>
      <w:r w:rsidRPr="009F7FD4">
        <w:t>100%</w:t>
      </w:r>
      <w:r w:rsidR="00FB4B96" w:rsidRPr="009F7FD4">
        <w:t xml:space="preserve"> podľa posúdenia rizikovosti vymoženia</w:t>
      </w:r>
    </w:p>
    <w:p w:rsidR="00221D49" w:rsidRPr="00D66D57" w:rsidRDefault="00204F6D" w:rsidP="00D66D57">
      <w:pPr>
        <w:numPr>
          <w:ilvl w:val="0"/>
          <w:numId w:val="2"/>
        </w:numPr>
      </w:pPr>
      <w:r w:rsidRPr="00D66D57">
        <w:t>Opravné položky k pohľadávkam,</w:t>
      </w:r>
      <w:r w:rsidR="00F27252" w:rsidRPr="00D66D57">
        <w:t xml:space="preserve"> u ktorých pominul dôvod </w:t>
      </w:r>
      <w:r w:rsidR="009E04B3" w:rsidRPr="00D66D57">
        <w:t xml:space="preserve">na ich tvorbu </w:t>
      </w:r>
      <w:r w:rsidR="00800CCD">
        <w:t>v r.201</w:t>
      </w:r>
      <w:r w:rsidR="003E0FB1">
        <w:t>3</w:t>
      </w:r>
      <w:r w:rsidR="00800CCD">
        <w:t xml:space="preserve"> ne</w:t>
      </w:r>
      <w:r w:rsidRPr="00D66D57">
        <w:t>boli</w:t>
      </w:r>
      <w:r w:rsidR="00800CCD">
        <w:t>.</w:t>
      </w:r>
    </w:p>
    <w:p w:rsidR="00FA01FF" w:rsidRPr="00212D6C" w:rsidRDefault="00221D49" w:rsidP="002A4CFE">
      <w:pPr>
        <w:pStyle w:val="Nadpis3"/>
        <w:numPr>
          <w:ilvl w:val="0"/>
          <w:numId w:val="0"/>
        </w:numPr>
      </w:pPr>
      <w:r w:rsidRPr="00212D6C">
        <w:t xml:space="preserve">b) </w:t>
      </w:r>
      <w:r w:rsidR="00FA01FF" w:rsidRPr="00212D6C">
        <w:t>Veková štruktúra pohľadávok</w:t>
      </w:r>
    </w:p>
    <w:p w:rsidR="002A4CFE" w:rsidRPr="00212D6C" w:rsidRDefault="002A4CFE"/>
    <w:p w:rsidR="007E2C58" w:rsidRDefault="007E2C58" w:rsidP="00FE2254">
      <w:r w:rsidRPr="00212D6C">
        <w:t xml:space="preserve">Hodnota </w:t>
      </w:r>
      <w:r w:rsidRPr="00212D6C">
        <w:rPr>
          <w:b/>
          <w:i/>
        </w:rPr>
        <w:t>brutto</w:t>
      </w:r>
      <w:r w:rsidRPr="00212D6C">
        <w:t xml:space="preserve"> krátkodobých pohľadávok do lehoty splatnosti a po lehote splatnosti  je uvedená v nasledujúcej tabuľke:</w:t>
      </w:r>
    </w:p>
    <w:p w:rsidR="008460D6" w:rsidRPr="00212D6C" w:rsidRDefault="008460D6" w:rsidP="00FE2254"/>
    <w:p w:rsidR="007E2C58" w:rsidRDefault="009E7742" w:rsidP="007E2C58">
      <w:r w:rsidRPr="00212D6C">
        <w:object w:dxaOrig="8707" w:dyaOrig="4293">
          <v:shape id="_x0000_i1040" type="#_x0000_t75" style="width:435pt;height:214.5pt" o:ole="">
            <v:imagedata r:id="rId32" o:title=""/>
          </v:shape>
          <o:OLEObject Type="Embed" ProgID="Excel.Sheet.8" ShapeID="_x0000_i1040" DrawAspect="Content" ObjectID="_1465226653" r:id="rId33"/>
        </w:object>
      </w:r>
    </w:p>
    <w:p w:rsidR="007E2C58" w:rsidRDefault="007E2C58" w:rsidP="008460D6">
      <w:pPr>
        <w:ind w:left="0"/>
      </w:pPr>
    </w:p>
    <w:p w:rsidR="008460D6" w:rsidRDefault="008460D6" w:rsidP="007E2C58"/>
    <w:p w:rsidR="008460D6" w:rsidRDefault="009E7742" w:rsidP="00D66D57">
      <w:r w:rsidRPr="00212D6C">
        <w:object w:dxaOrig="8707" w:dyaOrig="4293">
          <v:shape id="_x0000_i1039" type="#_x0000_t75" style="width:435pt;height:214.5pt" o:ole="">
            <v:imagedata r:id="rId34" o:title=""/>
          </v:shape>
          <o:OLEObject Type="Embed" ProgID="Excel.Sheet.8" ShapeID="_x0000_i1039" DrawAspect="Content" ObjectID="_1465226654" r:id="rId35"/>
        </w:object>
      </w:r>
    </w:p>
    <w:p w:rsidR="008460D6" w:rsidRDefault="008460D6" w:rsidP="007E2C58"/>
    <w:p w:rsidR="00D66D57" w:rsidRDefault="009E7742" w:rsidP="00D66D57">
      <w:r w:rsidRPr="005F7FDA">
        <w:object w:dxaOrig="8695" w:dyaOrig="1968">
          <v:shape id="_x0000_i1041" type="#_x0000_t75" style="width:435pt;height:98.25pt" o:ole="">
            <v:imagedata r:id="rId36" o:title=""/>
          </v:shape>
          <o:OLEObject Type="Embed" ProgID="Excel.Sheet.8" ShapeID="_x0000_i1041" DrawAspect="Content" ObjectID="_1465226655" r:id="rId37"/>
        </w:object>
      </w:r>
    </w:p>
    <w:p w:rsidR="00D66D57" w:rsidRDefault="00D66D57" w:rsidP="0065514D">
      <w:pPr>
        <w:pStyle w:val="Nadpis3"/>
        <w:numPr>
          <w:ilvl w:val="0"/>
          <w:numId w:val="0"/>
        </w:numPr>
      </w:pPr>
    </w:p>
    <w:p w:rsidR="00D66D57" w:rsidRDefault="00D66D57" w:rsidP="0065514D">
      <w:pPr>
        <w:pStyle w:val="Nadpis3"/>
        <w:numPr>
          <w:ilvl w:val="0"/>
          <w:numId w:val="0"/>
        </w:numPr>
      </w:pPr>
    </w:p>
    <w:p w:rsidR="00D66D57" w:rsidRDefault="00D66D57" w:rsidP="0065514D">
      <w:pPr>
        <w:pStyle w:val="Nadpis3"/>
        <w:numPr>
          <w:ilvl w:val="0"/>
          <w:numId w:val="0"/>
        </w:numPr>
      </w:pPr>
    </w:p>
    <w:p w:rsidR="00D66D57" w:rsidRPr="00D66D57" w:rsidRDefault="00D66D57" w:rsidP="00D66D57"/>
    <w:p w:rsidR="00A4266B" w:rsidRDefault="00AC1DAF" w:rsidP="0065514D">
      <w:pPr>
        <w:pStyle w:val="Nadpis3"/>
        <w:numPr>
          <w:ilvl w:val="0"/>
          <w:numId w:val="0"/>
        </w:numPr>
      </w:pPr>
      <w:r w:rsidRPr="009F7FD4">
        <w:t xml:space="preserve">c) </w:t>
      </w:r>
      <w:r w:rsidR="00FA01FF" w:rsidRPr="009F7FD4">
        <w:t>Pohľadávky kryté záložným právom alebo ináč zabezpečené</w:t>
      </w:r>
      <w:r w:rsidR="009F7FD4">
        <w:t xml:space="preserve"> </w:t>
      </w:r>
    </w:p>
    <w:p w:rsidR="00E4087B" w:rsidRDefault="00E4087B" w:rsidP="00E4087B"/>
    <w:p w:rsidR="00A4266B" w:rsidRPr="00AE00C3" w:rsidRDefault="009E7742" w:rsidP="00E4087B">
      <w:r w:rsidRPr="004B47C4">
        <w:rPr>
          <w:color w:val="0000FF"/>
          <w:sz w:val="24"/>
        </w:rPr>
        <w:object w:dxaOrig="8789" w:dyaOrig="1937">
          <v:shape id="_x0000_i1042" type="#_x0000_t75" style="width:434.25pt;height:96pt" o:ole="">
            <v:imagedata r:id="rId38" o:title=""/>
          </v:shape>
          <o:OLEObject Type="Embed" ProgID="Excel.Sheet.8" ShapeID="_x0000_i1042" DrawAspect="Content" ObjectID="_1465226656" r:id="rId39"/>
        </w:object>
      </w:r>
    </w:p>
    <w:p w:rsidR="00E4087B" w:rsidRDefault="00E4087B" w:rsidP="008E0E02">
      <w:pPr>
        <w:ind w:firstLine="368"/>
      </w:pPr>
    </w:p>
    <w:p w:rsidR="00FA01FF" w:rsidRPr="00D53A10" w:rsidRDefault="00FA01FF" w:rsidP="00D66D57">
      <w:pPr>
        <w:ind w:firstLine="368"/>
        <w:rPr>
          <w:color w:val="000000"/>
        </w:rPr>
      </w:pPr>
      <w:r w:rsidRPr="00D53A10">
        <w:t xml:space="preserve">Spoločnosť </w:t>
      </w:r>
      <w:r w:rsidR="0098454B" w:rsidRPr="00A80C0A">
        <w:rPr>
          <w:b/>
        </w:rPr>
        <w:t>ne</w:t>
      </w:r>
      <w:r w:rsidRPr="00A80C0A">
        <w:rPr>
          <w:b/>
        </w:rPr>
        <w:t>eviduje</w:t>
      </w:r>
      <w:r w:rsidRPr="00D53A10">
        <w:t xml:space="preserve"> pohľadávky z obchodného styku</w:t>
      </w:r>
      <w:r w:rsidRPr="00FB3611">
        <w:rPr>
          <w:color w:val="000000"/>
        </w:rPr>
        <w:t>, ktoré</w:t>
      </w:r>
      <w:r w:rsidRPr="00D53A10">
        <w:rPr>
          <w:color w:val="000000"/>
        </w:rPr>
        <w:t xml:space="preserve"> </w:t>
      </w:r>
      <w:r w:rsidR="0098454B">
        <w:rPr>
          <w:color w:val="000000"/>
        </w:rPr>
        <w:t xml:space="preserve">by boli </w:t>
      </w:r>
      <w:r w:rsidRPr="00D53A10">
        <w:rPr>
          <w:color w:val="000000"/>
        </w:rPr>
        <w:t xml:space="preserve"> zabezpečené bian</w:t>
      </w:r>
      <w:r w:rsidR="000551A3" w:rsidRPr="00D53A10">
        <w:rPr>
          <w:color w:val="000000"/>
        </w:rPr>
        <w:t>k</w:t>
      </w:r>
      <w:r w:rsidR="006F1065" w:rsidRPr="00D53A10">
        <w:rPr>
          <w:color w:val="000000"/>
        </w:rPr>
        <w:t>o zme</w:t>
      </w:r>
      <w:r w:rsidR="0065514D">
        <w:rPr>
          <w:color w:val="000000"/>
        </w:rPr>
        <w:t xml:space="preserve">nkami </w:t>
      </w:r>
      <w:r w:rsidR="006F1065" w:rsidRPr="00D53A10">
        <w:rPr>
          <w:color w:val="000000"/>
        </w:rPr>
        <w:t xml:space="preserve"> , ktoré </w:t>
      </w:r>
      <w:r w:rsidR="0098454B">
        <w:rPr>
          <w:color w:val="000000"/>
        </w:rPr>
        <w:t>by boli</w:t>
      </w:r>
      <w:r w:rsidR="006F1065" w:rsidRPr="00D53A10">
        <w:rPr>
          <w:color w:val="000000"/>
        </w:rPr>
        <w:t xml:space="preserve"> zabezpečené záložným právom k hnuteľn</w:t>
      </w:r>
      <w:r w:rsidR="008E0E02" w:rsidRPr="00D53A10">
        <w:rPr>
          <w:color w:val="000000"/>
        </w:rPr>
        <w:t>é</w:t>
      </w:r>
      <w:r w:rsidR="006F1065" w:rsidRPr="00D53A10">
        <w:rPr>
          <w:color w:val="000000"/>
        </w:rPr>
        <w:t>m</w:t>
      </w:r>
      <w:r w:rsidR="008E0E02" w:rsidRPr="00D53A10">
        <w:rPr>
          <w:color w:val="000000"/>
        </w:rPr>
        <w:t>u</w:t>
      </w:r>
      <w:r w:rsidR="006F1065" w:rsidRPr="00D53A10">
        <w:rPr>
          <w:color w:val="000000"/>
        </w:rPr>
        <w:t xml:space="preserve"> </w:t>
      </w:r>
      <w:r w:rsidR="008E0E02" w:rsidRPr="00D53A10">
        <w:rPr>
          <w:color w:val="000000"/>
        </w:rPr>
        <w:t>a nehnuteľnému  majetku</w:t>
      </w:r>
      <w:r w:rsidR="006F1065" w:rsidRPr="00D53A10">
        <w:rPr>
          <w:color w:val="000000"/>
        </w:rPr>
        <w:t>.</w:t>
      </w:r>
    </w:p>
    <w:p w:rsidR="000F10DE" w:rsidRPr="00B41E1C" w:rsidRDefault="000F10DE" w:rsidP="00AC1DAF">
      <w:pPr>
        <w:ind w:firstLine="368"/>
        <w:rPr>
          <w:highlight w:val="yellow"/>
        </w:rPr>
      </w:pPr>
    </w:p>
    <w:p w:rsidR="00FA01FF" w:rsidRPr="00E83E33" w:rsidRDefault="00FA01FF" w:rsidP="00E67A84">
      <w:pPr>
        <w:pStyle w:val="Nadpis3"/>
        <w:numPr>
          <w:ilvl w:val="0"/>
          <w:numId w:val="0"/>
        </w:numPr>
      </w:pPr>
      <w:r w:rsidRPr="008D4A56">
        <w:t>d) Odložená daňová pohľadávka</w:t>
      </w:r>
    </w:p>
    <w:p w:rsidR="005452AF" w:rsidRPr="00815727" w:rsidRDefault="0098454B" w:rsidP="005452AF">
      <w:pPr>
        <w:ind w:firstLine="368"/>
      </w:pPr>
      <w:r>
        <w:t xml:space="preserve">Spoločnosť </w:t>
      </w:r>
      <w:r w:rsidRPr="00A80C0A">
        <w:rPr>
          <w:b/>
        </w:rPr>
        <w:t>neúčtovala</w:t>
      </w:r>
      <w:r>
        <w:t xml:space="preserve"> o odloženej daň.pohľadávke, resp. o odloženom daň.záväzku</w:t>
      </w:r>
    </w:p>
    <w:p w:rsidR="005452AF" w:rsidRPr="00B027C7" w:rsidRDefault="004715A7" w:rsidP="005452AF">
      <w:pPr>
        <w:pStyle w:val="Nadpis3"/>
        <w:numPr>
          <w:ilvl w:val="0"/>
          <w:numId w:val="0"/>
        </w:numPr>
      </w:pPr>
      <w:r w:rsidRPr="00616C14">
        <w:object w:dxaOrig="9310" w:dyaOrig="1692">
          <v:shape id="_x0000_i1043" type="#_x0000_t75" style="width:439.5pt;height:84.75pt" o:ole="" fillcolor="window">
            <v:imagedata r:id="rId40" o:title=""/>
          </v:shape>
          <o:OLEObject Type="Embed" ProgID="Excel.Sheet.8" ShapeID="_x0000_i1043" DrawAspect="Content" ObjectID="_1465226657" r:id="rId41"/>
        </w:object>
      </w:r>
    </w:p>
    <w:p w:rsidR="005452AF" w:rsidRPr="00B027C7" w:rsidRDefault="005452AF" w:rsidP="005452AF"/>
    <w:p w:rsidR="00FA01FF" w:rsidRPr="006041EF" w:rsidRDefault="00824DCD" w:rsidP="0003054B">
      <w:pPr>
        <w:pStyle w:val="Nadpis2"/>
      </w:pPr>
      <w:r>
        <w:t>6</w:t>
      </w:r>
      <w:r w:rsidR="0003054B" w:rsidRPr="006041EF">
        <w:t xml:space="preserve">. </w:t>
      </w:r>
      <w:bookmarkStart w:id="2" w:name="_Toc530739905"/>
      <w:r w:rsidR="00FA01FF" w:rsidRPr="006041EF">
        <w:t>Finančné účty</w:t>
      </w:r>
      <w:bookmarkEnd w:id="2"/>
    </w:p>
    <w:p w:rsidR="00F614A1" w:rsidRPr="00D66D57" w:rsidRDefault="00FA01FF" w:rsidP="00D66D57">
      <w:r w:rsidRPr="006041EF">
        <w:t>Ako finančné účty sú vykázané peniaze v</w:t>
      </w:r>
      <w:r w:rsidR="00F06BD1" w:rsidRPr="006041EF">
        <w:t> </w:t>
      </w:r>
      <w:r w:rsidRPr="006041EF">
        <w:t>pokladnici</w:t>
      </w:r>
      <w:r w:rsidR="00F06BD1" w:rsidRPr="006041EF">
        <w:t xml:space="preserve"> a </w:t>
      </w:r>
      <w:r w:rsidRPr="006041EF">
        <w:t xml:space="preserve"> účty v bankách. Účtami v bankách môže spoločnosť  voľne disponovať.</w:t>
      </w:r>
      <w:r w:rsidR="003F74EE" w:rsidRPr="006041EF">
        <w:t xml:space="preserve"> </w:t>
      </w:r>
    </w:p>
    <w:p w:rsidR="0038134B" w:rsidRPr="006041EF" w:rsidRDefault="0038134B">
      <w:r w:rsidRPr="006041EF">
        <w:t>Štruktúra finančných účtov:</w:t>
      </w:r>
    </w:p>
    <w:p w:rsidR="0038134B" w:rsidRPr="006041EF" w:rsidRDefault="004715A7" w:rsidP="0038134B">
      <w:r w:rsidRPr="006041EF">
        <w:object w:dxaOrig="7860" w:dyaOrig="1212">
          <v:shape id="_x0000_i1044" type="#_x0000_t75" style="width:393pt;height:60.75pt" o:ole="">
            <v:imagedata r:id="rId42" o:title=""/>
          </v:shape>
          <o:OLEObject Type="Embed" ProgID="Excel.Sheet.8" ShapeID="_x0000_i1044" DrawAspect="Content" ObjectID="_1465226658" r:id="rId43"/>
        </w:object>
      </w:r>
    </w:p>
    <w:p w:rsidR="00FA01FF" w:rsidRPr="00B93F24" w:rsidRDefault="00FA01FF">
      <w:pPr>
        <w:pStyle w:val="Zkladntext"/>
        <w:rPr>
          <w:highlight w:val="cyan"/>
        </w:rPr>
      </w:pPr>
    </w:p>
    <w:p w:rsidR="00221D49" w:rsidRPr="00D53A10" w:rsidRDefault="00824DCD" w:rsidP="00D66D57">
      <w:pPr>
        <w:pStyle w:val="Nadpis2"/>
      </w:pPr>
      <w:r>
        <w:lastRenderedPageBreak/>
        <w:t>7</w:t>
      </w:r>
      <w:r w:rsidR="00221D49" w:rsidRPr="00D53A10">
        <w:t xml:space="preserve">. </w:t>
      </w:r>
      <w:r w:rsidR="00FA01FF" w:rsidRPr="00D53A10">
        <w:t>Krátkodobý finančný majetok</w:t>
      </w:r>
    </w:p>
    <w:p w:rsidR="00FA01FF" w:rsidRPr="00D53A10" w:rsidRDefault="00FA01FF">
      <w:pPr>
        <w:rPr>
          <w:color w:val="FF6600"/>
        </w:rPr>
      </w:pPr>
      <w:r w:rsidRPr="00D53A10">
        <w:t>Spoločnosť neeviduje</w:t>
      </w:r>
      <w:r w:rsidRPr="00D53A10">
        <w:rPr>
          <w:color w:val="FF6600"/>
        </w:rPr>
        <w:t xml:space="preserve"> </w:t>
      </w:r>
      <w:r w:rsidRPr="00D53A10">
        <w:t>krátkodobý finančný majetok.</w:t>
      </w:r>
    </w:p>
    <w:p w:rsidR="006C6627" w:rsidRPr="00D53A10" w:rsidRDefault="006C6627" w:rsidP="006C6627">
      <w:bookmarkStart w:id="3" w:name="_Toc530739906"/>
    </w:p>
    <w:p w:rsidR="00FA01FF" w:rsidRPr="00476E96" w:rsidRDefault="00824DCD">
      <w:pPr>
        <w:pStyle w:val="Nadpis2"/>
        <w:tabs>
          <w:tab w:val="num" w:pos="360"/>
        </w:tabs>
      </w:pPr>
      <w:r>
        <w:t>8</w:t>
      </w:r>
      <w:r w:rsidR="00221D49" w:rsidRPr="00476E96">
        <w:t xml:space="preserve">. </w:t>
      </w:r>
      <w:r w:rsidR="00FA01FF" w:rsidRPr="00476E96">
        <w:t>Časové rozlíšenie</w:t>
      </w:r>
      <w:bookmarkEnd w:id="3"/>
    </w:p>
    <w:p w:rsidR="00221D49" w:rsidRPr="00476E96" w:rsidRDefault="00221D49" w:rsidP="00221D49"/>
    <w:p w:rsidR="00FA01FF" w:rsidRPr="00476E96" w:rsidRDefault="00FA01FF">
      <w:r w:rsidRPr="00476E96">
        <w:t>Ide o nasledujúce položky:</w:t>
      </w:r>
    </w:p>
    <w:p w:rsidR="008C6963" w:rsidRDefault="00E049E6" w:rsidP="00C84601">
      <w:r w:rsidRPr="00E6482A">
        <w:object w:dxaOrig="7558" w:dyaOrig="4863">
          <v:shape id="_x0000_i1045" type="#_x0000_t75" style="width:378pt;height:243pt" o:ole="">
            <v:imagedata r:id="rId44" o:title=""/>
          </v:shape>
          <o:OLEObject Type="Embed" ProgID="Excel.Sheet.8" ShapeID="_x0000_i1045" DrawAspect="Content" ObjectID="_1465226659" r:id="rId45"/>
        </w:object>
      </w:r>
    </w:p>
    <w:p w:rsidR="00C84601" w:rsidRDefault="00C84601" w:rsidP="00D66D57">
      <w:pPr>
        <w:ind w:left="0"/>
      </w:pPr>
    </w:p>
    <w:p w:rsidR="00DB132F" w:rsidRDefault="00DB132F" w:rsidP="00D66D57">
      <w:pPr>
        <w:ind w:left="0"/>
      </w:pPr>
    </w:p>
    <w:p w:rsidR="00DB132F" w:rsidRDefault="00DB132F" w:rsidP="00D66D57">
      <w:pPr>
        <w:ind w:left="0"/>
      </w:pPr>
    </w:p>
    <w:p w:rsidR="00DB132F" w:rsidRPr="00C84601" w:rsidRDefault="00DB132F" w:rsidP="00D66D57">
      <w:pPr>
        <w:ind w:left="0"/>
      </w:pPr>
    </w:p>
    <w:p w:rsidR="00FA01FF" w:rsidRPr="002E2217" w:rsidRDefault="00FA01FF">
      <w:pPr>
        <w:pStyle w:val="Nadpis1"/>
      </w:pPr>
      <w:r w:rsidRPr="002E2217">
        <w:t>G.   Informácie o údajoch na strane pasív súvahy</w:t>
      </w:r>
    </w:p>
    <w:p w:rsidR="00221D49" w:rsidRPr="002E2217" w:rsidRDefault="00221D49" w:rsidP="00221D49"/>
    <w:p w:rsidR="00EF7019" w:rsidRPr="002E2217" w:rsidRDefault="00FA01FF" w:rsidP="00EF7019">
      <w:pPr>
        <w:pStyle w:val="Nadpis2"/>
      </w:pPr>
      <w:r w:rsidRPr="002E2217">
        <w:t>1.  Vlastné imanie</w:t>
      </w:r>
    </w:p>
    <w:p w:rsidR="00FA01FF" w:rsidRPr="002E2217" w:rsidRDefault="00FA01FF">
      <w:pPr>
        <w:pStyle w:val="Nadpis3"/>
        <w:numPr>
          <w:ilvl w:val="0"/>
          <w:numId w:val="0"/>
        </w:numPr>
        <w:ind w:left="340"/>
      </w:pPr>
      <w:r w:rsidRPr="002E2217">
        <w:t>a)  Popis základného imania</w:t>
      </w:r>
    </w:p>
    <w:p w:rsidR="00CC66F2" w:rsidRPr="002E2217" w:rsidRDefault="00AE2D85" w:rsidP="00F31B57">
      <w:r w:rsidRPr="002E2217">
        <w:tab/>
      </w:r>
      <w:r w:rsidR="00FA01FF" w:rsidRPr="002E2217">
        <w:t xml:space="preserve">Prehľad o pohybe vlastného imania v priebehu účtovného obdobia je uvedený v časti </w:t>
      </w:r>
      <w:r w:rsidR="00824DCD">
        <w:t xml:space="preserve">C a </w:t>
      </w:r>
      <w:r w:rsidR="00FA01FF" w:rsidRPr="002E2217">
        <w:t xml:space="preserve">P. </w:t>
      </w:r>
    </w:p>
    <w:p w:rsidR="005E54C4" w:rsidRDefault="005E54C4" w:rsidP="00D80EDE">
      <w:pPr>
        <w:pStyle w:val="Nadpis3"/>
      </w:pPr>
      <w:r w:rsidRPr="00FF4415">
        <w:t>Oceňovacie rozdiely z precenenia majetku</w:t>
      </w:r>
    </w:p>
    <w:p w:rsidR="00D80EDE" w:rsidRPr="00D80EDE" w:rsidRDefault="00D80EDE" w:rsidP="00D80EDE">
      <w:r>
        <w:t xml:space="preserve">       Spoločnosť neúčtovala o oceň.rozdieloch</w:t>
      </w:r>
    </w:p>
    <w:p w:rsidR="00FA01FF" w:rsidRPr="00FF4415" w:rsidRDefault="005E54C4">
      <w:pPr>
        <w:pStyle w:val="Nadpis3"/>
        <w:numPr>
          <w:ilvl w:val="0"/>
          <w:numId w:val="0"/>
        </w:numPr>
        <w:ind w:left="340"/>
      </w:pPr>
      <w:r w:rsidRPr="00FF4415">
        <w:t>c</w:t>
      </w:r>
      <w:r w:rsidR="00FA01FF" w:rsidRPr="00FF4415">
        <w:t>)  Rozdelenie účtovného výsl</w:t>
      </w:r>
      <w:r w:rsidR="000551A3" w:rsidRPr="00FF4415">
        <w:t>e</w:t>
      </w:r>
      <w:r w:rsidR="00FA01FF" w:rsidRPr="00FF4415">
        <w:t>dku hospodárenia za predchádzajúce účtovné obdobie</w:t>
      </w:r>
    </w:p>
    <w:p w:rsidR="009B5A58" w:rsidRPr="00EC657A" w:rsidRDefault="00FA01FF" w:rsidP="00EC657A">
      <w:r w:rsidRPr="00FF4415">
        <w:t>Valné zhromaždenie na svojom zasadnutí rozhodlo o</w:t>
      </w:r>
      <w:r w:rsidR="00014505" w:rsidRPr="00FF4415">
        <w:t> zúčtovaní</w:t>
      </w:r>
      <w:r w:rsidR="00C70D85" w:rsidRPr="00FF4415">
        <w:t xml:space="preserve"> výsledku</w:t>
      </w:r>
      <w:r w:rsidR="00014505" w:rsidRPr="00FF4415">
        <w:t xml:space="preserve"> hospodárenia</w:t>
      </w:r>
      <w:r w:rsidR="00585570">
        <w:t xml:space="preserve"> za rok 201</w:t>
      </w:r>
      <w:r w:rsidR="00E049E6">
        <w:t>2</w:t>
      </w:r>
      <w:r w:rsidR="006A1620">
        <w:t xml:space="preserve"> nasledovne:</w:t>
      </w:r>
      <w:r w:rsidR="00C70D85" w:rsidRPr="00FF4415">
        <w:t xml:space="preserve"> </w:t>
      </w:r>
    </w:p>
    <w:p w:rsidR="006A1620" w:rsidRDefault="00E049E6" w:rsidP="00EC657A">
      <w:pPr>
        <w:rPr>
          <w:highlight w:val="yellow"/>
        </w:rPr>
      </w:pPr>
      <w:r w:rsidRPr="006A1620">
        <w:object w:dxaOrig="7764" w:dyaOrig="1036">
          <v:shape id="_x0000_i1047" type="#_x0000_t75" style="width:388.5pt;height:51.75pt" o:ole="">
            <v:imagedata r:id="rId46" o:title=""/>
          </v:shape>
          <o:OLEObject Type="Embed" ProgID="Excel.Sheet.8" ShapeID="_x0000_i1047" DrawAspect="Content" ObjectID="_1465226660" r:id="rId47"/>
        </w:object>
      </w:r>
    </w:p>
    <w:p w:rsidR="006A1620" w:rsidRDefault="006A1620">
      <w:pPr>
        <w:rPr>
          <w:highlight w:val="yellow"/>
        </w:rPr>
      </w:pPr>
    </w:p>
    <w:p w:rsidR="006A1620" w:rsidRPr="00887204" w:rsidRDefault="00887204" w:rsidP="00EC657A">
      <w:r>
        <w:t>Návrh na vysporiadanie účtovného  výsledku hospodárenia za bež</w:t>
      </w:r>
      <w:r w:rsidR="00645B4D">
        <w:t>né účtovné obdobie je</w:t>
      </w:r>
      <w:r>
        <w:t>:</w:t>
      </w:r>
    </w:p>
    <w:p w:rsidR="00887204" w:rsidRDefault="00E049E6" w:rsidP="00887204">
      <w:pPr>
        <w:rPr>
          <w:highlight w:val="yellow"/>
        </w:rPr>
      </w:pPr>
      <w:r w:rsidRPr="006A1620">
        <w:object w:dxaOrig="7764" w:dyaOrig="1036">
          <v:shape id="_x0000_i1046" type="#_x0000_t75" style="width:388.5pt;height:51.75pt" o:ole="">
            <v:imagedata r:id="rId48" o:title=""/>
          </v:shape>
          <o:OLEObject Type="Embed" ProgID="Excel.Sheet.8" ShapeID="_x0000_i1046" DrawAspect="Content" ObjectID="_1465226661" r:id="rId49"/>
        </w:object>
      </w:r>
    </w:p>
    <w:p w:rsidR="008C6963" w:rsidRDefault="008C6963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DB132F" w:rsidRPr="002E2217" w:rsidRDefault="00DB132F" w:rsidP="00DB132F">
      <w:pPr>
        <w:pStyle w:val="Nadpis2"/>
      </w:pPr>
      <w:r>
        <w:lastRenderedPageBreak/>
        <w:t>2</w:t>
      </w:r>
      <w:r w:rsidRPr="002E2217">
        <w:t xml:space="preserve">.  </w:t>
      </w:r>
      <w:r>
        <w:t xml:space="preserve">Rezervy </w:t>
      </w:r>
    </w:p>
    <w:p w:rsidR="003D14C8" w:rsidRPr="002B1E5D" w:rsidRDefault="00DB132F" w:rsidP="00EC657A">
      <w:pPr>
        <w:ind w:left="0"/>
      </w:pPr>
      <w:r>
        <w:t>P</w:t>
      </w:r>
      <w:r w:rsidR="00FA01FF" w:rsidRPr="002B1E5D">
        <w:t>rehľad o rezervách je uvedený v nasledujúcej tabuľke:</w:t>
      </w:r>
    </w:p>
    <w:p w:rsidR="00FA01FF" w:rsidRPr="00D80EDE" w:rsidRDefault="003D14C8" w:rsidP="00222D52">
      <w:pPr>
        <w:ind w:left="0"/>
        <w:rPr>
          <w:b/>
        </w:rPr>
      </w:pPr>
      <w:r w:rsidRPr="00D80EDE">
        <w:rPr>
          <w:b/>
        </w:rPr>
        <w:t>Bežné účtovné obdobie:</w:t>
      </w:r>
    </w:p>
    <w:p w:rsidR="003D14C8" w:rsidRPr="00DC3A44" w:rsidRDefault="004C4B97" w:rsidP="003D14C8">
      <w:pPr>
        <w:ind w:left="0"/>
      </w:pPr>
      <w:r w:rsidRPr="002B1E5D">
        <w:object w:dxaOrig="8899" w:dyaOrig="7188">
          <v:shape id="_x0000_i1048" type="#_x0000_t75" style="width:450.75pt;height:354.75pt" o:ole="">
            <v:imagedata r:id="rId50" o:title=""/>
          </v:shape>
          <o:OLEObject Type="Embed" ProgID="Excel.Sheet.8" ShapeID="_x0000_i1048" DrawAspect="Content" ObjectID="_1465226662" r:id="rId51"/>
        </w:object>
      </w: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440CA3" w:rsidRDefault="00440CA3" w:rsidP="00222D52">
      <w:pPr>
        <w:ind w:left="0"/>
      </w:pPr>
    </w:p>
    <w:p w:rsidR="00440CA3" w:rsidRDefault="00440CA3" w:rsidP="00222D52">
      <w:pPr>
        <w:ind w:left="0"/>
      </w:pPr>
    </w:p>
    <w:p w:rsidR="00440CA3" w:rsidRDefault="00440CA3" w:rsidP="00222D52">
      <w:pPr>
        <w:ind w:left="0"/>
      </w:pPr>
    </w:p>
    <w:p w:rsidR="00440CA3" w:rsidRDefault="00440CA3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DB132F" w:rsidRDefault="00DB132F" w:rsidP="00222D52">
      <w:pPr>
        <w:ind w:left="0"/>
      </w:pPr>
    </w:p>
    <w:p w:rsidR="00DB132F" w:rsidRDefault="00DB132F" w:rsidP="00222D52">
      <w:pPr>
        <w:ind w:left="0"/>
      </w:pPr>
    </w:p>
    <w:p w:rsidR="003D14C8" w:rsidRPr="002B1E5D" w:rsidRDefault="003D14C8" w:rsidP="00222D52">
      <w:pPr>
        <w:ind w:left="0"/>
      </w:pPr>
      <w:r w:rsidRPr="00D80EDE">
        <w:rPr>
          <w:b/>
        </w:rPr>
        <w:lastRenderedPageBreak/>
        <w:t>Bezprostredne predchádzajúce účtovné obdobie</w:t>
      </w:r>
      <w:r>
        <w:t>:</w:t>
      </w:r>
    </w:p>
    <w:p w:rsidR="003D14C8" w:rsidRPr="00DC3A44" w:rsidRDefault="004C4B97" w:rsidP="003D14C8">
      <w:pPr>
        <w:ind w:left="0"/>
      </w:pPr>
      <w:r w:rsidRPr="002B1E5D">
        <w:object w:dxaOrig="8899" w:dyaOrig="7188">
          <v:shape id="_x0000_i1049" type="#_x0000_t75" style="width:450.75pt;height:354.75pt" o:ole="">
            <v:imagedata r:id="rId52" o:title=""/>
          </v:shape>
          <o:OLEObject Type="Embed" ProgID="Excel.Sheet.8" ShapeID="_x0000_i1049" DrawAspect="Content" ObjectID="_1465226663" r:id="rId53"/>
        </w:object>
      </w:r>
    </w:p>
    <w:p w:rsidR="007C1773" w:rsidRPr="00B41E1C" w:rsidRDefault="007C1773" w:rsidP="00EC657A">
      <w:pPr>
        <w:ind w:left="0"/>
        <w:rPr>
          <w:b/>
          <w:bCs/>
          <w:highlight w:val="yellow"/>
        </w:rPr>
      </w:pPr>
    </w:p>
    <w:p w:rsidR="00FA01FF" w:rsidRPr="00DC3A44" w:rsidRDefault="00221D49" w:rsidP="00DC3A44">
      <w:pPr>
        <w:rPr>
          <w:b/>
          <w:bCs/>
        </w:rPr>
      </w:pPr>
      <w:r w:rsidRPr="00DC3A44">
        <w:rPr>
          <w:b/>
          <w:bCs/>
        </w:rPr>
        <w:t xml:space="preserve">a) </w:t>
      </w:r>
      <w:r w:rsidR="00F551F9" w:rsidRPr="00DC3A44">
        <w:rPr>
          <w:b/>
          <w:bCs/>
        </w:rPr>
        <w:t xml:space="preserve"> krátkodobé</w:t>
      </w:r>
      <w:r w:rsidR="00FA01FF" w:rsidRPr="00DC3A44">
        <w:rPr>
          <w:b/>
          <w:bCs/>
        </w:rPr>
        <w:t xml:space="preserve"> rezervy</w:t>
      </w:r>
      <w:r w:rsidR="00120DD1" w:rsidRPr="00DC3A44">
        <w:rPr>
          <w:b/>
          <w:bCs/>
        </w:rPr>
        <w:t xml:space="preserve"> </w:t>
      </w:r>
    </w:p>
    <w:p w:rsidR="00AB65B3" w:rsidRPr="00DC3A44" w:rsidRDefault="00AB65B3" w:rsidP="004813F3">
      <w:pPr>
        <w:ind w:left="0"/>
        <w:rPr>
          <w:b/>
          <w:bCs/>
        </w:rPr>
      </w:pPr>
      <w:r w:rsidRPr="00DC3A44">
        <w:t xml:space="preserve">              </w:t>
      </w:r>
      <w:r w:rsidR="00FA01FF" w:rsidRPr="00DC3A44">
        <w:t xml:space="preserve">Spoločnosť tvorila </w:t>
      </w:r>
      <w:r w:rsidR="00F551F9" w:rsidRPr="00DC3A44">
        <w:t xml:space="preserve">krátkodobú </w:t>
      </w:r>
      <w:r w:rsidR="00FA01FF" w:rsidRPr="00DC3A44">
        <w:t>zákonnú rezervu na nevyčerpané dovolenky vrátane odvodov</w:t>
      </w:r>
      <w:r w:rsidR="00176ACE" w:rsidRPr="00DC3A44">
        <w:t xml:space="preserve"> celkom vo</w:t>
      </w:r>
      <w:r w:rsidR="00C958D9" w:rsidRPr="00DC3A44">
        <w:t xml:space="preserve"> výške </w:t>
      </w:r>
      <w:r w:rsidR="00615740">
        <w:t>4</w:t>
      </w:r>
      <w:r w:rsidR="004C4B97">
        <w:t>231</w:t>
      </w:r>
      <w:r w:rsidR="00176ACE" w:rsidRPr="00DC3A44">
        <w:t xml:space="preserve"> </w:t>
      </w:r>
      <w:r w:rsidR="00EF205E">
        <w:t>EUR ( v roku 201</w:t>
      </w:r>
      <w:r w:rsidR="004C4B97">
        <w:t>2</w:t>
      </w:r>
      <w:r w:rsidR="00DC3A44" w:rsidRPr="00DC3A44">
        <w:t xml:space="preserve"> vo výške </w:t>
      </w:r>
      <w:r w:rsidR="004C4B97">
        <w:t>4718</w:t>
      </w:r>
      <w:r w:rsidR="00D33345" w:rsidRPr="00DC3A44">
        <w:t xml:space="preserve"> </w:t>
      </w:r>
      <w:r w:rsidR="00DC3A44" w:rsidRPr="00DC3A44">
        <w:t>EUR)</w:t>
      </w:r>
      <w:r w:rsidR="00940D45" w:rsidRPr="00DC3A44">
        <w:t>.</w:t>
      </w:r>
      <w:r w:rsidR="001D0810" w:rsidRPr="00DC3A44">
        <w:t xml:space="preserve"> </w:t>
      </w:r>
    </w:p>
    <w:p w:rsidR="00252A9C" w:rsidRDefault="00AB65B3" w:rsidP="004813F3">
      <w:pPr>
        <w:ind w:left="360"/>
        <w:rPr>
          <w:color w:val="FF0000"/>
        </w:rPr>
      </w:pPr>
      <w:r w:rsidRPr="00DC3A44">
        <w:rPr>
          <w:bCs/>
        </w:rPr>
        <w:t xml:space="preserve">       Spoločnosť </w:t>
      </w:r>
      <w:r w:rsidR="004813F3">
        <w:rPr>
          <w:bCs/>
        </w:rPr>
        <w:t>ne</w:t>
      </w:r>
      <w:r w:rsidR="008B1F05" w:rsidRPr="00DC3A44">
        <w:rPr>
          <w:bCs/>
        </w:rPr>
        <w:t>tvorí</w:t>
      </w:r>
      <w:r w:rsidRPr="00DC3A44">
        <w:rPr>
          <w:bCs/>
        </w:rPr>
        <w:t xml:space="preserve"> </w:t>
      </w:r>
      <w:r w:rsidR="0081152C" w:rsidRPr="00DC3A44">
        <w:rPr>
          <w:bCs/>
        </w:rPr>
        <w:t>dlhodobú</w:t>
      </w:r>
      <w:r w:rsidRPr="00DC3A44">
        <w:rPr>
          <w:bCs/>
        </w:rPr>
        <w:t xml:space="preserve"> </w:t>
      </w:r>
      <w:r w:rsidR="004813F3">
        <w:rPr>
          <w:bCs/>
        </w:rPr>
        <w:t>rezervu</w:t>
      </w:r>
    </w:p>
    <w:p w:rsidR="00252A9C" w:rsidRDefault="00252A9C" w:rsidP="00782802">
      <w:pPr>
        <w:ind w:left="0"/>
        <w:rPr>
          <w:color w:val="FF0000"/>
        </w:rPr>
      </w:pPr>
    </w:p>
    <w:p w:rsidR="00FA01FF" w:rsidRPr="007C455A" w:rsidRDefault="00FA01FF">
      <w:pPr>
        <w:pStyle w:val="Nadpis2"/>
      </w:pPr>
      <w:bookmarkStart w:id="4" w:name="_Toc530739909"/>
      <w:r w:rsidRPr="005B3166">
        <w:t>3</w:t>
      </w:r>
      <w:r w:rsidRPr="007C455A">
        <w:t>.  Záväzky</w:t>
      </w:r>
      <w:bookmarkEnd w:id="4"/>
    </w:p>
    <w:p w:rsidR="00FA01FF" w:rsidRPr="007C455A" w:rsidRDefault="00FA01FF">
      <w:pPr>
        <w:pStyle w:val="Nadpis3"/>
        <w:numPr>
          <w:ilvl w:val="0"/>
          <w:numId w:val="0"/>
        </w:numPr>
        <w:ind w:left="340"/>
      </w:pPr>
      <w:r w:rsidRPr="007C455A">
        <w:t>a) Záväzky podľa zostatkovej doby splatnosti</w:t>
      </w:r>
    </w:p>
    <w:p w:rsidR="00FA01FF" w:rsidRPr="00610B48" w:rsidRDefault="00FA01FF" w:rsidP="00EC657A">
      <w:r w:rsidRPr="007C455A">
        <w:t>Štruktúra záväzkov (okrem bankových úverov) podľa zostatkovej doby splatnosti je uvedená v nasledujúcej tabuľke:</w:t>
      </w:r>
    </w:p>
    <w:p w:rsidR="00DC5776" w:rsidRPr="00610B48" w:rsidRDefault="008703CF" w:rsidP="00DC5776">
      <w:r w:rsidRPr="007C455A">
        <w:object w:dxaOrig="8129" w:dyaOrig="1911">
          <v:shape id="_x0000_i1050" type="#_x0000_t75" style="width:408.75pt;height:95.25pt" o:ole="">
            <v:imagedata r:id="rId54" o:title=""/>
          </v:shape>
          <o:OLEObject Type="Embed" ProgID="Excel.Sheet.8" ShapeID="_x0000_i1050" DrawAspect="Content" ObjectID="_1465226664" r:id="rId55"/>
        </w:object>
      </w:r>
    </w:p>
    <w:p w:rsidR="00E7155C" w:rsidRPr="00610B48" w:rsidRDefault="00E7155C"/>
    <w:p w:rsidR="007D1665" w:rsidRPr="0032190A" w:rsidRDefault="007D1665" w:rsidP="007D1665">
      <w:pPr>
        <w:pStyle w:val="Nadpis3"/>
        <w:numPr>
          <w:ilvl w:val="0"/>
          <w:numId w:val="0"/>
        </w:numPr>
        <w:ind w:left="340"/>
      </w:pPr>
      <w:r w:rsidRPr="0032190A">
        <w:t>b)  Záväzky zabezpečené záložným právom</w:t>
      </w:r>
    </w:p>
    <w:p w:rsidR="007D1665" w:rsidRPr="0032190A" w:rsidRDefault="007D1665" w:rsidP="00EC657A">
      <w:pPr>
        <w:ind w:firstLine="360"/>
      </w:pPr>
      <w:r w:rsidRPr="00593399">
        <w:t>Žiadny z našich záväzkov voči dodávateľom nie je krytý záložným právom na majetok spoločnosti.</w:t>
      </w:r>
    </w:p>
    <w:p w:rsidR="00AA7630" w:rsidRPr="00DB132F" w:rsidRDefault="00FA01FF" w:rsidP="00DB132F">
      <w:pPr>
        <w:pStyle w:val="Nadpis3"/>
        <w:numPr>
          <w:ilvl w:val="1"/>
          <w:numId w:val="1"/>
        </w:numPr>
        <w:rPr>
          <w:sz w:val="22"/>
          <w:szCs w:val="22"/>
        </w:rPr>
      </w:pPr>
      <w:r w:rsidRPr="00DB132F">
        <w:rPr>
          <w:sz w:val="22"/>
          <w:szCs w:val="22"/>
        </w:rPr>
        <w:lastRenderedPageBreak/>
        <w:t>Odložený daňový záväzok</w:t>
      </w:r>
    </w:p>
    <w:p w:rsidR="005A6A9E" w:rsidRPr="00815727" w:rsidRDefault="005452AF" w:rsidP="005A6A9E">
      <w:pPr>
        <w:ind w:firstLine="368"/>
      </w:pPr>
      <w:r w:rsidRPr="00E83E33">
        <w:t xml:space="preserve">              </w:t>
      </w:r>
      <w:r w:rsidR="005A6A9E">
        <w:t xml:space="preserve">Spoločnosť </w:t>
      </w:r>
      <w:r w:rsidR="005A6A9E" w:rsidRPr="00A80C0A">
        <w:rPr>
          <w:b/>
        </w:rPr>
        <w:t>neúčtovala</w:t>
      </w:r>
      <w:r w:rsidR="005A6A9E">
        <w:t xml:space="preserve"> o odloženej daň.pohľadávke, resp. o odloženom daň.záväzku</w:t>
      </w:r>
    </w:p>
    <w:p w:rsidR="005A6A9E" w:rsidRDefault="005A6A9E" w:rsidP="005A6A9E">
      <w:pPr>
        <w:ind w:left="0"/>
      </w:pPr>
    </w:p>
    <w:p w:rsidR="00221D49" w:rsidRPr="005A6A9E" w:rsidRDefault="005A6A9E" w:rsidP="00DB132F">
      <w:pPr>
        <w:numPr>
          <w:ilvl w:val="1"/>
          <w:numId w:val="1"/>
        </w:numPr>
        <w:rPr>
          <w:b/>
          <w:sz w:val="22"/>
          <w:szCs w:val="22"/>
        </w:rPr>
      </w:pPr>
      <w:r>
        <w:t xml:space="preserve"> </w:t>
      </w:r>
      <w:r w:rsidR="00FA01FF" w:rsidRPr="005A6A9E">
        <w:rPr>
          <w:b/>
          <w:sz w:val="22"/>
          <w:szCs w:val="22"/>
        </w:rPr>
        <w:t>Sociálny fond</w:t>
      </w:r>
    </w:p>
    <w:p w:rsidR="00FA01FF" w:rsidRPr="0052399C" w:rsidRDefault="00FA01FF" w:rsidP="008B24CD">
      <w:r w:rsidRPr="0052399C">
        <w:t>Tvorba a čerpanie sociálneho fondu  v priebehu účtovného obdobia je znázornená v nasledujúcej tabuľke:</w:t>
      </w:r>
    </w:p>
    <w:p w:rsidR="00481372" w:rsidRPr="003362F1" w:rsidRDefault="00906C70" w:rsidP="008B24CD">
      <w:pPr>
        <w:ind w:left="0"/>
      </w:pPr>
      <w:r>
        <w:t xml:space="preserve">          </w:t>
      </w:r>
      <w:r w:rsidR="008703CF" w:rsidRPr="0052399C">
        <w:object w:dxaOrig="9214" w:dyaOrig="2606">
          <v:shape id="_x0000_i1051" type="#_x0000_t75" style="width:382.5pt;height:134.25pt" o:ole="">
            <v:imagedata r:id="rId56" o:title=""/>
          </v:shape>
          <o:OLEObject Type="Embed" ProgID="Excel.Sheet.8" ShapeID="_x0000_i1051" DrawAspect="Content" ObjectID="_1465226665" r:id="rId57"/>
        </w:object>
      </w:r>
    </w:p>
    <w:p w:rsidR="007B7477" w:rsidRPr="007B7477" w:rsidRDefault="00FA01FF" w:rsidP="008B24CD">
      <w:pPr>
        <w:ind w:firstLine="368"/>
      </w:pPr>
      <w:r w:rsidRPr="003362F1">
        <w:t>Časť sociálneho fondu sa  podľa zákona o sociálnom fonde tvorí  povinne na ťarchu nákladov. Sociálny fond sa čerpá v súlade s § 7 zákona o sociálnom fonde.</w:t>
      </w:r>
    </w:p>
    <w:p w:rsidR="00580DD6" w:rsidRPr="00117C1C" w:rsidRDefault="00580DD6" w:rsidP="00DB132F">
      <w:pPr>
        <w:pStyle w:val="Nadpis2"/>
        <w:numPr>
          <w:ilvl w:val="1"/>
          <w:numId w:val="1"/>
        </w:numPr>
      </w:pPr>
      <w:r w:rsidRPr="00117C1C">
        <w:t xml:space="preserve">  Bankové úvery</w:t>
      </w:r>
    </w:p>
    <w:p w:rsidR="00580DD6" w:rsidRPr="00117C1C" w:rsidRDefault="005A6A9E" w:rsidP="00580DD6">
      <w:r>
        <w:t>Spoločnosť nemá bankové úvery</w:t>
      </w:r>
    </w:p>
    <w:p w:rsidR="00580DD6" w:rsidRPr="00DC443B" w:rsidRDefault="00580DD6" w:rsidP="00580DD6">
      <w:pPr>
        <w:rPr>
          <w:b/>
        </w:rPr>
      </w:pPr>
      <w:r w:rsidRPr="00DC443B">
        <w:rPr>
          <w:b/>
        </w:rPr>
        <w:t>a) Kontokorentné úvery na krytie prevádzkových potrieb</w:t>
      </w:r>
    </w:p>
    <w:p w:rsidR="00580DD6" w:rsidRPr="00DC443B" w:rsidRDefault="003D3CA7" w:rsidP="00580DD6">
      <w:pPr>
        <w:rPr>
          <w:color w:val="FF0000"/>
        </w:rPr>
      </w:pPr>
      <w:r>
        <w:rPr>
          <w:color w:val="FF0000"/>
        </w:rPr>
        <w:t>0</w:t>
      </w:r>
    </w:p>
    <w:p w:rsidR="00580DD6" w:rsidRPr="00DC443B" w:rsidRDefault="00580DD6" w:rsidP="00580DD6">
      <w:pPr>
        <w:ind w:left="0"/>
      </w:pPr>
    </w:p>
    <w:p w:rsidR="00580DD6" w:rsidRPr="000676A5" w:rsidRDefault="00580DD6" w:rsidP="00580DD6">
      <w:pPr>
        <w:rPr>
          <w:b/>
        </w:rPr>
      </w:pPr>
      <w:r w:rsidRPr="000676A5">
        <w:rPr>
          <w:b/>
        </w:rPr>
        <w:t xml:space="preserve">b) Dlhodobé úvery </w:t>
      </w:r>
    </w:p>
    <w:p w:rsidR="00580DD6" w:rsidRPr="000676A5" w:rsidRDefault="003D3CA7" w:rsidP="00580DD6">
      <w:pPr>
        <w:rPr>
          <w:b/>
        </w:rPr>
      </w:pPr>
      <w:r>
        <w:rPr>
          <w:b/>
        </w:rPr>
        <w:t>0</w:t>
      </w:r>
    </w:p>
    <w:p w:rsidR="00580DD6" w:rsidRPr="000676A5" w:rsidRDefault="00580DD6" w:rsidP="00691EA3">
      <w:pPr>
        <w:ind w:left="0"/>
      </w:pPr>
    </w:p>
    <w:p w:rsidR="00580DD6" w:rsidRPr="007431AC" w:rsidRDefault="007C1773" w:rsidP="00580DD6">
      <w:pPr>
        <w:rPr>
          <w:b/>
        </w:rPr>
      </w:pPr>
      <w:r>
        <w:rPr>
          <w:b/>
        </w:rPr>
        <w:t>c</w:t>
      </w:r>
      <w:r w:rsidR="00580DD6" w:rsidRPr="007431AC">
        <w:rPr>
          <w:b/>
        </w:rPr>
        <w:t>) Zabezpečenie úverov</w:t>
      </w:r>
    </w:p>
    <w:p w:rsidR="00580DD6" w:rsidRDefault="003D3CA7" w:rsidP="00580DD6">
      <w:pPr>
        <w:rPr>
          <w:b/>
        </w:rPr>
      </w:pPr>
      <w:r>
        <w:rPr>
          <w:b/>
        </w:rPr>
        <w:t>0</w:t>
      </w:r>
    </w:p>
    <w:p w:rsidR="003D3CA7" w:rsidRPr="007D4F2C" w:rsidRDefault="003D3CA7" w:rsidP="00580DD6">
      <w:pPr>
        <w:rPr>
          <w:b/>
        </w:rPr>
      </w:pPr>
    </w:p>
    <w:p w:rsidR="00580DD6" w:rsidRPr="007D4F2C" w:rsidRDefault="007C1773" w:rsidP="00580DD6">
      <w:pPr>
        <w:rPr>
          <w:b/>
        </w:rPr>
      </w:pPr>
      <w:r>
        <w:rPr>
          <w:b/>
        </w:rPr>
        <w:t>d</w:t>
      </w:r>
      <w:r w:rsidR="00580DD6" w:rsidRPr="007D4F2C">
        <w:rPr>
          <w:b/>
        </w:rPr>
        <w:t xml:space="preserve">) Záruky treťou osobou </w:t>
      </w:r>
    </w:p>
    <w:p w:rsidR="003D3CA7" w:rsidRPr="003D3CA7" w:rsidRDefault="003D3CA7" w:rsidP="003D3CA7">
      <w:pPr>
        <w:rPr>
          <w:b/>
        </w:rPr>
      </w:pPr>
      <w:r w:rsidRPr="003D3CA7">
        <w:rPr>
          <w:b/>
        </w:rPr>
        <w:t xml:space="preserve"> 0</w:t>
      </w:r>
    </w:p>
    <w:p w:rsidR="00FA01FF" w:rsidRPr="00597154" w:rsidRDefault="00DB132F">
      <w:pPr>
        <w:pStyle w:val="Nadpis2"/>
      </w:pPr>
      <w:r>
        <w:t>7</w:t>
      </w:r>
      <w:r w:rsidR="00FA01FF" w:rsidRPr="00597154">
        <w:t>.  Časové rozlíšenie</w:t>
      </w:r>
    </w:p>
    <w:p w:rsidR="00FA01FF" w:rsidRPr="00597154" w:rsidRDefault="00FA01FF" w:rsidP="00047599">
      <w:pPr>
        <w:ind w:firstLine="368"/>
      </w:pPr>
      <w:r w:rsidRPr="00597154">
        <w:t>Štruktúra významných položiek časového rozlíšenia výdavkov budúcich období  je uvedená v nasledujúcej tabuľke:</w:t>
      </w:r>
    </w:p>
    <w:p w:rsidR="005D1D35" w:rsidRPr="00597154" w:rsidRDefault="005D1D35" w:rsidP="005D1D35"/>
    <w:p w:rsidR="005D1D35" w:rsidRPr="00B347CC" w:rsidRDefault="008703CF" w:rsidP="005D1D35">
      <w:r w:rsidRPr="00597154">
        <w:object w:dxaOrig="8098" w:dyaOrig="3722">
          <v:shape id="_x0000_i1052" type="#_x0000_t75" style="width:405pt;height:186pt" o:ole="">
            <v:imagedata r:id="rId58" o:title=""/>
          </v:shape>
          <o:OLEObject Type="Embed" ProgID="Excel.Sheet.8" ShapeID="_x0000_i1052" DrawAspect="Content" ObjectID="_1465226666" r:id="rId59"/>
        </w:object>
      </w:r>
    </w:p>
    <w:p w:rsidR="005D1D35" w:rsidRPr="00B41E1C" w:rsidRDefault="005D1D35" w:rsidP="005D1D35">
      <w:pPr>
        <w:ind w:left="0"/>
        <w:rPr>
          <w:highlight w:val="yellow"/>
        </w:rPr>
      </w:pPr>
    </w:p>
    <w:p w:rsidR="00320ADE" w:rsidRPr="003A5656" w:rsidRDefault="00DB132F" w:rsidP="00320ADE">
      <w:pPr>
        <w:pStyle w:val="Nadpis2"/>
      </w:pPr>
      <w:r>
        <w:t>8</w:t>
      </w:r>
      <w:r w:rsidR="00320ADE" w:rsidRPr="003A5656">
        <w:t xml:space="preserve">.  </w:t>
      </w:r>
      <w:r w:rsidR="00595BD8" w:rsidRPr="003A5656">
        <w:t>Majetok prenajatý formou finančného prenájmu</w:t>
      </w:r>
    </w:p>
    <w:p w:rsidR="005B0037" w:rsidRDefault="005B0037" w:rsidP="005B0037">
      <w:pPr>
        <w:ind w:left="0"/>
      </w:pPr>
      <w:r>
        <w:t xml:space="preserve">      Spoločnosť </w:t>
      </w:r>
      <w:r w:rsidR="00A35DEC">
        <w:t>ne</w:t>
      </w:r>
      <w:r>
        <w:t>má záväzky z</w:t>
      </w:r>
      <w:r w:rsidR="00A35DEC">
        <w:t> </w:t>
      </w:r>
      <w:r>
        <w:t>finančného</w:t>
      </w:r>
      <w:r w:rsidR="00A35DEC">
        <w:t>.</w:t>
      </w:r>
      <w:r>
        <w:t xml:space="preserve"> </w:t>
      </w:r>
    </w:p>
    <w:p w:rsidR="005B0037" w:rsidRPr="003A5656" w:rsidRDefault="005B0037">
      <w:pPr>
        <w:ind w:left="0"/>
      </w:pPr>
    </w:p>
    <w:p w:rsidR="00595BD8" w:rsidRPr="00595BD8" w:rsidRDefault="00595BD8">
      <w:pPr>
        <w:ind w:left="0"/>
      </w:pPr>
      <w:r w:rsidRPr="003A5656">
        <w:t xml:space="preserve">      </w:t>
      </w:r>
      <w:r w:rsidR="00A35DEC" w:rsidRPr="003A5656">
        <w:object w:dxaOrig="8362" w:dyaOrig="1718">
          <v:shape id="_x0000_i1053" type="#_x0000_t75" style="width:417.75pt;height:86.25pt" o:ole="">
            <v:imagedata r:id="rId60" o:title=""/>
          </v:shape>
          <o:OLEObject Type="Embed" ProgID="Excel.Sheet.8" ShapeID="_x0000_i1053" DrawAspect="Content" ObjectID="_1465226667" r:id="rId61"/>
        </w:object>
      </w:r>
    </w:p>
    <w:p w:rsidR="00F41243" w:rsidRDefault="00F41243">
      <w:pPr>
        <w:ind w:left="0"/>
        <w:rPr>
          <w:highlight w:val="yellow"/>
        </w:rPr>
      </w:pPr>
    </w:p>
    <w:p w:rsidR="00DB132F" w:rsidRPr="00B41E1C" w:rsidRDefault="00DB132F">
      <w:pPr>
        <w:ind w:left="0"/>
        <w:rPr>
          <w:highlight w:val="yellow"/>
        </w:rPr>
      </w:pPr>
    </w:p>
    <w:p w:rsidR="00186D98" w:rsidRPr="00390ECB" w:rsidRDefault="00FA01FF" w:rsidP="00513001">
      <w:pPr>
        <w:pStyle w:val="Nadpis1"/>
      </w:pPr>
      <w:r w:rsidRPr="00390ECB">
        <w:t>H.   informácie o v</w:t>
      </w:r>
      <w:r w:rsidR="00F713CD" w:rsidRPr="00390ECB">
        <w:t>Ý</w:t>
      </w:r>
      <w:r w:rsidRPr="00390ECB">
        <w:t>nosoch</w:t>
      </w:r>
      <w:bookmarkStart w:id="5" w:name="_Toc530739914"/>
    </w:p>
    <w:bookmarkEnd w:id="5"/>
    <w:p w:rsidR="000A57D2" w:rsidRPr="00390ECB" w:rsidRDefault="000A57D2" w:rsidP="000A57D2">
      <w:pPr>
        <w:pStyle w:val="Nadpis2"/>
        <w:numPr>
          <w:ilvl w:val="1"/>
          <w:numId w:val="40"/>
        </w:numPr>
      </w:pPr>
      <w:r w:rsidRPr="00390ECB">
        <w:t>Tržby za vlastné výkony a tovar</w:t>
      </w:r>
    </w:p>
    <w:p w:rsidR="00F41243" w:rsidRPr="00390ECB" w:rsidRDefault="000A57D2" w:rsidP="008B5FC6">
      <w:pPr>
        <w:ind w:left="360"/>
        <w:jc w:val="left"/>
      </w:pPr>
      <w:r w:rsidRPr="00390ECB">
        <w:t xml:space="preserve">      </w:t>
      </w:r>
      <w:r w:rsidRPr="00390ECB">
        <w:tab/>
        <w:t xml:space="preserve"> Najväčší objem výnosov tvorili tržby z predaja vlastných  výrobkov a služieb v </w:t>
      </w:r>
      <w:r w:rsidRPr="00051EAC">
        <w:t xml:space="preserve">hodnote </w:t>
      </w:r>
      <w:r w:rsidR="00A35DEC">
        <w:t>236017</w:t>
      </w:r>
      <w:r w:rsidRPr="00390ECB">
        <w:t xml:space="preserve"> EUR a tržby za predaj tovaru </w:t>
      </w:r>
      <w:r w:rsidRPr="00051EAC">
        <w:t xml:space="preserve">vo výške </w:t>
      </w:r>
      <w:r w:rsidR="00A35DEC">
        <w:t>16791</w:t>
      </w:r>
      <w:r w:rsidR="00273319">
        <w:t xml:space="preserve"> </w:t>
      </w:r>
      <w:r w:rsidR="008B5FC6">
        <w:t xml:space="preserve"> EUR</w:t>
      </w:r>
    </w:p>
    <w:p w:rsidR="000A57D2" w:rsidRPr="00390ECB" w:rsidRDefault="000A57D2" w:rsidP="000A57D2">
      <w:pPr>
        <w:ind w:firstLine="368"/>
        <w:rPr>
          <w:b/>
          <w:color w:val="FF0000"/>
        </w:rPr>
      </w:pPr>
      <w:r w:rsidRPr="00390ECB">
        <w:t xml:space="preserve">Tržby za vlastné výrobky, tovar  a služby sú uvedené v nasledujúcej tabuľke  </w:t>
      </w:r>
    </w:p>
    <w:p w:rsidR="000A57D2" w:rsidRDefault="000A57D2" w:rsidP="000A57D2">
      <w:r w:rsidRPr="00390ECB">
        <w:t xml:space="preserve">                </w:t>
      </w:r>
      <w:r w:rsidR="00A35DEC" w:rsidRPr="00390ECB">
        <w:object w:dxaOrig="9151" w:dyaOrig="1721">
          <v:shape id="_x0000_i1054" type="#_x0000_t75" style="width:429.75pt;height:86.25pt" o:ole="">
            <v:imagedata r:id="rId62" o:title=""/>
          </v:shape>
          <o:OLEObject Type="Embed" ProgID="Excel.Sheet.8" ShapeID="_x0000_i1054" DrawAspect="Content" ObjectID="_1465226668" r:id="rId63"/>
        </w:object>
      </w:r>
    </w:p>
    <w:p w:rsidR="009B5A58" w:rsidRPr="00477039" w:rsidRDefault="009B5A58" w:rsidP="000A57D2"/>
    <w:p w:rsidR="00242C44" w:rsidRPr="00390ECB" w:rsidRDefault="00242C44" w:rsidP="00242C44">
      <w:pPr>
        <w:pStyle w:val="Nadpis2"/>
      </w:pPr>
      <w:r w:rsidRPr="003117D9">
        <w:t xml:space="preserve">2.  </w:t>
      </w:r>
      <w:r w:rsidRPr="00390ECB">
        <w:t>Aktivácia</w:t>
      </w:r>
    </w:p>
    <w:p w:rsidR="005C107A" w:rsidRPr="00390ECB" w:rsidRDefault="00242C44" w:rsidP="008B5FC6">
      <w:r w:rsidRPr="00390ECB">
        <w:t>Prehľad o aktivácii je uvedený v nasledujúcej tabuľke:</w:t>
      </w:r>
    </w:p>
    <w:p w:rsidR="00242C44" w:rsidRPr="0027053E" w:rsidRDefault="00C6773B" w:rsidP="00242C44">
      <w:r w:rsidRPr="0027053E">
        <w:object w:dxaOrig="8551" w:dyaOrig="1459">
          <v:shape id="_x0000_i1055" type="#_x0000_t75" style="width:427.5pt;height:72.75pt" o:ole="">
            <v:imagedata r:id="rId64" o:title=""/>
          </v:shape>
          <o:OLEObject Type="Embed" ProgID="Excel.Sheet.8" ShapeID="_x0000_i1055" DrawAspect="Content" ObjectID="_1465226669" r:id="rId65"/>
        </w:object>
      </w:r>
    </w:p>
    <w:p w:rsidR="00C84601" w:rsidRPr="00390ECB" w:rsidRDefault="00C84601" w:rsidP="00242C44">
      <w:pPr>
        <w:ind w:left="0"/>
      </w:pPr>
    </w:p>
    <w:p w:rsidR="00242C44" w:rsidRPr="00390ECB" w:rsidRDefault="00242C44" w:rsidP="00242C44">
      <w:pPr>
        <w:pStyle w:val="Nadpis2"/>
      </w:pPr>
      <w:r w:rsidRPr="00390ECB">
        <w:t>3.  Ostatné  výnosy z hospodárskej činnosti</w:t>
      </w:r>
    </w:p>
    <w:p w:rsidR="00242C44" w:rsidRPr="00390ECB" w:rsidRDefault="00242C44" w:rsidP="008B5FC6">
      <w:r w:rsidRPr="00390ECB">
        <w:t>Štruktúra ostatných výnosov z hospodárskej činnosti je uvedená v nasledujúcej tabuľke:</w:t>
      </w:r>
    </w:p>
    <w:p w:rsidR="00242C44" w:rsidRPr="00847D7C" w:rsidRDefault="00C6773B" w:rsidP="00242C44">
      <w:r w:rsidRPr="00390ECB">
        <w:object w:dxaOrig="8395" w:dyaOrig="2143">
          <v:shape id="_x0000_i1056" type="#_x0000_t75" style="width:420pt;height:107.25pt" o:ole="">
            <v:imagedata r:id="rId66" o:title=""/>
          </v:shape>
          <o:OLEObject Type="Embed" ProgID="Excel.Sheet.8" ShapeID="_x0000_i1056" DrawAspect="Content" ObjectID="_1465226670" r:id="rId67"/>
        </w:object>
      </w:r>
    </w:p>
    <w:p w:rsidR="00242C44" w:rsidRPr="00390ECB" w:rsidRDefault="00242C44" w:rsidP="00242C44">
      <w:pPr>
        <w:ind w:left="0"/>
      </w:pPr>
    </w:p>
    <w:p w:rsidR="00242C44" w:rsidRPr="00390ECB" w:rsidRDefault="00242C44" w:rsidP="00242C44">
      <w:pPr>
        <w:pStyle w:val="Nadpis2"/>
      </w:pPr>
      <w:r w:rsidRPr="00390ECB">
        <w:lastRenderedPageBreak/>
        <w:t xml:space="preserve">4.  Ostatné  významné položky výnosov </w:t>
      </w:r>
    </w:p>
    <w:p w:rsidR="00242C44" w:rsidRDefault="00242C44" w:rsidP="00242C44">
      <w:r w:rsidRPr="00390ECB">
        <w:t>Štruktúra ostatných významných položiek výnosov  je uvedená v nasledujúcej tabuľke:</w:t>
      </w:r>
    </w:p>
    <w:p w:rsidR="005C107A" w:rsidRPr="00390ECB" w:rsidRDefault="005C107A" w:rsidP="00242C44"/>
    <w:p w:rsidR="00FC6707" w:rsidRPr="00776E32" w:rsidRDefault="00242C44" w:rsidP="008B5FC6">
      <w:pPr>
        <w:ind w:left="360"/>
      </w:pPr>
      <w:r w:rsidRPr="00390ECB">
        <w:t xml:space="preserve"> </w:t>
      </w:r>
      <w:r w:rsidR="00B5030B" w:rsidRPr="00390ECB">
        <w:object w:dxaOrig="8252" w:dyaOrig="1530">
          <v:shape id="_x0000_i1057" type="#_x0000_t75" style="width:412.5pt;height:83.25pt" o:ole="">
            <v:imagedata r:id="rId68" o:title=""/>
          </v:shape>
          <o:OLEObject Type="Embed" ProgID="Excel.Sheet.8" ShapeID="_x0000_i1057" DrawAspect="Content" ObjectID="_1465226671" r:id="rId69"/>
        </w:object>
      </w:r>
    </w:p>
    <w:p w:rsidR="00242C44" w:rsidRPr="00390ECB" w:rsidRDefault="00242C44" w:rsidP="00242C44">
      <w:pPr>
        <w:pStyle w:val="Nadpis2"/>
      </w:pPr>
      <w:r w:rsidRPr="00390ECB">
        <w:t>5.  Kurzové zisky</w:t>
      </w:r>
    </w:p>
    <w:p w:rsidR="00242C44" w:rsidRPr="00390ECB" w:rsidRDefault="00242C44" w:rsidP="008B5FC6">
      <w:r w:rsidRPr="00390ECB">
        <w:t>Prehľad o kurzových ziskoch je uvedený v nasledujúcej tabuľke:</w:t>
      </w:r>
    </w:p>
    <w:p w:rsidR="00242C44" w:rsidRDefault="00B5030B" w:rsidP="00242C44">
      <w:r w:rsidRPr="00390ECB">
        <w:object w:dxaOrig="7685" w:dyaOrig="979">
          <v:shape id="_x0000_i1058" type="#_x0000_t75" style="width:384pt;height:48.75pt" o:ole="">
            <v:imagedata r:id="rId70" o:title=""/>
          </v:shape>
          <o:OLEObject Type="Embed" ProgID="Excel.Sheet.8" ShapeID="_x0000_i1058" DrawAspect="Content" ObjectID="_1465226672" r:id="rId71"/>
        </w:object>
      </w:r>
    </w:p>
    <w:p w:rsidR="00724DD1" w:rsidRPr="002C5A00" w:rsidRDefault="00724DD1" w:rsidP="008B5FC6">
      <w:pPr>
        <w:ind w:left="0"/>
      </w:pPr>
    </w:p>
    <w:p w:rsidR="00242C44" w:rsidRPr="00390ECB" w:rsidRDefault="00242C44" w:rsidP="00242C44">
      <w:pPr>
        <w:pStyle w:val="Nadpis2"/>
      </w:pPr>
      <w:r w:rsidRPr="00390ECB">
        <w:t>6.  Výnosové úroky</w:t>
      </w:r>
    </w:p>
    <w:p w:rsidR="00242C44" w:rsidRPr="00390ECB" w:rsidRDefault="00242C44" w:rsidP="008B5FC6">
      <w:r w:rsidRPr="00390ECB">
        <w:t xml:space="preserve">Štruktúra výnosových úrokov je uvedená v tabuľke: </w:t>
      </w:r>
    </w:p>
    <w:p w:rsidR="00242C44" w:rsidRPr="009A4E51" w:rsidRDefault="00B5030B" w:rsidP="00242C44">
      <w:r w:rsidRPr="00390ECB">
        <w:object w:dxaOrig="7387" w:dyaOrig="1325">
          <v:shape id="_x0000_i1059" type="#_x0000_t75" style="width:369pt;height:66pt" o:ole="">
            <v:imagedata r:id="rId72" o:title=""/>
          </v:shape>
          <o:OLEObject Type="Embed" ProgID="Excel.Sheet.8" ShapeID="_x0000_i1059" DrawAspect="Content" ObjectID="_1465226673" r:id="rId73"/>
        </w:object>
      </w:r>
    </w:p>
    <w:p w:rsidR="00FD7025" w:rsidRDefault="00FD7025" w:rsidP="00132FDB">
      <w:pPr>
        <w:ind w:left="0"/>
      </w:pPr>
    </w:p>
    <w:p w:rsidR="00FD7025" w:rsidRPr="007E2B2F" w:rsidRDefault="00FD7025" w:rsidP="00242C44"/>
    <w:p w:rsidR="000A57D2" w:rsidRPr="008B5FC6" w:rsidRDefault="000A57D2" w:rsidP="008B5FC6">
      <w:pPr>
        <w:ind w:left="0"/>
        <w:rPr>
          <w:b/>
          <w:sz w:val="22"/>
          <w:szCs w:val="22"/>
        </w:rPr>
      </w:pPr>
      <w:r w:rsidRPr="007E2B2F">
        <w:rPr>
          <w:b/>
          <w:sz w:val="22"/>
          <w:szCs w:val="22"/>
        </w:rPr>
        <w:t>7. Zmena stavu výroby</w:t>
      </w:r>
    </w:p>
    <w:p w:rsidR="000F73E3" w:rsidRDefault="000F73E3" w:rsidP="000A57D2">
      <w:pPr>
        <w:ind w:firstLine="20"/>
      </w:pPr>
    </w:p>
    <w:p w:rsidR="000A57D2" w:rsidRPr="00D15FF5" w:rsidRDefault="003D3CA7" w:rsidP="000F73E3">
      <w:pPr>
        <w:ind w:firstLine="20"/>
      </w:pPr>
      <w:r>
        <w:t>Spoločnosť neúčtuje</w:t>
      </w:r>
    </w:p>
    <w:p w:rsidR="000A57D2" w:rsidRPr="006E5E67" w:rsidRDefault="000A57D2" w:rsidP="000A57D2">
      <w:pPr>
        <w:ind w:left="0" w:firstLine="360"/>
      </w:pPr>
    </w:p>
    <w:p w:rsidR="00E52262" w:rsidRDefault="00E52262" w:rsidP="00186D98">
      <w:pPr>
        <w:ind w:left="0"/>
      </w:pPr>
    </w:p>
    <w:p w:rsidR="00E52262" w:rsidRDefault="00E52262" w:rsidP="00186D98">
      <w:pPr>
        <w:ind w:left="0"/>
      </w:pPr>
    </w:p>
    <w:p w:rsidR="00E52262" w:rsidRDefault="00E52262" w:rsidP="00E52262">
      <w:pPr>
        <w:ind w:left="0"/>
        <w:rPr>
          <w:b/>
          <w:sz w:val="22"/>
          <w:szCs w:val="22"/>
        </w:rPr>
      </w:pPr>
      <w:r>
        <w:rPr>
          <w:b/>
          <w:sz w:val="22"/>
          <w:szCs w:val="22"/>
        </w:rPr>
        <w:t>8. Čistý obrat</w:t>
      </w:r>
    </w:p>
    <w:p w:rsidR="00E52262" w:rsidRPr="00D15FF5" w:rsidRDefault="00E52262" w:rsidP="000F73E3">
      <w:pPr>
        <w:ind w:left="0" w:firstLine="708"/>
      </w:pPr>
      <w:r w:rsidRPr="00D15FF5">
        <w:t xml:space="preserve">Štruktúra </w:t>
      </w:r>
      <w:r>
        <w:t>iných výnosov súvisiacich s bežnou činnosťou</w:t>
      </w:r>
      <w:r w:rsidRPr="00D15FF5">
        <w:t>:</w:t>
      </w:r>
    </w:p>
    <w:p w:rsidR="00E52262" w:rsidRDefault="00E52262" w:rsidP="00E52262">
      <w:pPr>
        <w:ind w:left="0"/>
        <w:rPr>
          <w:b/>
          <w:sz w:val="22"/>
          <w:szCs w:val="22"/>
        </w:rPr>
      </w:pPr>
    </w:p>
    <w:p w:rsidR="00E52262" w:rsidRDefault="00E52262" w:rsidP="00E52262">
      <w:pPr>
        <w:ind w:left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r w:rsidR="00B5030B" w:rsidRPr="00E52262">
        <w:rPr>
          <w:b/>
          <w:sz w:val="22"/>
          <w:szCs w:val="22"/>
        </w:rPr>
        <w:object w:dxaOrig="7133" w:dyaOrig="2270">
          <v:shape id="_x0000_i1060" type="#_x0000_t75" style="width:357pt;height:113.25pt" o:ole="">
            <v:imagedata r:id="rId74" o:title=""/>
          </v:shape>
          <o:OLEObject Type="Embed" ProgID="Excel.Sheet.8" ShapeID="_x0000_i1060" DrawAspect="Content" ObjectID="_1465226674" r:id="rId75"/>
        </w:object>
      </w:r>
    </w:p>
    <w:p w:rsidR="00E52262" w:rsidRDefault="00E52262" w:rsidP="00E52262">
      <w:pPr>
        <w:ind w:left="0"/>
        <w:rPr>
          <w:b/>
          <w:sz w:val="22"/>
          <w:szCs w:val="22"/>
        </w:rPr>
      </w:pPr>
    </w:p>
    <w:p w:rsidR="00E52262" w:rsidRDefault="00E52262" w:rsidP="00E52262">
      <w:pPr>
        <w:ind w:left="0"/>
        <w:rPr>
          <w:b/>
          <w:sz w:val="22"/>
          <w:szCs w:val="22"/>
        </w:rPr>
      </w:pPr>
    </w:p>
    <w:p w:rsidR="004B7827" w:rsidRPr="0041623E" w:rsidRDefault="00FA01FF" w:rsidP="00FD7025">
      <w:pPr>
        <w:pStyle w:val="Nadpis1"/>
      </w:pPr>
      <w:r w:rsidRPr="0041623E">
        <w:lastRenderedPageBreak/>
        <w:t>I.   informácie  o nákladoch</w:t>
      </w:r>
    </w:p>
    <w:p w:rsidR="006F49DA" w:rsidRPr="0041623E" w:rsidRDefault="006F49DA" w:rsidP="0061531C">
      <w:pPr>
        <w:pStyle w:val="Nadpis2"/>
      </w:pPr>
      <w:r w:rsidRPr="0041623E">
        <w:t>1.  Náklady za poskytnuté služby</w:t>
      </w:r>
    </w:p>
    <w:p w:rsidR="006F49DA" w:rsidRPr="0041623E" w:rsidRDefault="006F49DA" w:rsidP="006F49DA">
      <w:r w:rsidRPr="0041623E">
        <w:t>Prehľad o nákladoch na poskytnuté služby je znázornený v nasledujúcej tabuľke:</w:t>
      </w:r>
    </w:p>
    <w:p w:rsidR="006F49DA" w:rsidRPr="0041623E" w:rsidRDefault="006F49DA" w:rsidP="006F49DA"/>
    <w:p w:rsidR="006F49DA" w:rsidRDefault="00B5030B" w:rsidP="001F1232">
      <w:r w:rsidRPr="0041623E">
        <w:object w:dxaOrig="7858" w:dyaOrig="5126">
          <v:shape id="_x0000_i1061" type="#_x0000_t75" style="width:393pt;height:256.5pt" o:ole="">
            <v:imagedata r:id="rId76" o:title=""/>
          </v:shape>
          <o:OLEObject Type="Embed" ProgID="Excel.Sheet.8" ShapeID="_x0000_i1061" DrawAspect="Content" ObjectID="_1465226675" r:id="rId77"/>
        </w:object>
      </w:r>
    </w:p>
    <w:p w:rsidR="00E25BF1" w:rsidRPr="0041623E" w:rsidRDefault="00E25BF1" w:rsidP="00053895">
      <w:pPr>
        <w:ind w:left="0"/>
      </w:pPr>
    </w:p>
    <w:p w:rsidR="006F49DA" w:rsidRPr="0041623E" w:rsidRDefault="006F49DA" w:rsidP="000F73E3">
      <w:pPr>
        <w:pStyle w:val="Nadpis2"/>
      </w:pPr>
      <w:r w:rsidRPr="0041623E">
        <w:t>2.  Kurzové straty</w:t>
      </w:r>
    </w:p>
    <w:p w:rsidR="006F49DA" w:rsidRPr="0041623E" w:rsidRDefault="006F49DA" w:rsidP="000F73E3">
      <w:r w:rsidRPr="0041623E">
        <w:t xml:space="preserve">Prehľad o kurzových stratách je uvedený v nasledujúcej tabuľke:    </w:t>
      </w:r>
      <w:bookmarkStart w:id="6" w:name="_Toc530739917"/>
    </w:p>
    <w:p w:rsidR="0061531C" w:rsidRDefault="001E7600" w:rsidP="0061531C">
      <w:r w:rsidRPr="00A72F0D">
        <w:object w:dxaOrig="7970" w:dyaOrig="1008">
          <v:shape id="_x0000_i1062" type="#_x0000_t75" style="width:398.25pt;height:50.25pt" o:ole="">
            <v:imagedata r:id="rId78" o:title=""/>
          </v:shape>
          <o:OLEObject Type="Embed" ProgID="Excel.Sheet.8" ShapeID="_x0000_i1062" DrawAspect="Content" ObjectID="_1465226676" r:id="rId79"/>
        </w:object>
      </w:r>
    </w:p>
    <w:p w:rsidR="000F73E3" w:rsidRPr="0041623E" w:rsidRDefault="000F73E3" w:rsidP="0061531C"/>
    <w:p w:rsidR="006F49DA" w:rsidRPr="0041623E" w:rsidRDefault="006F49DA" w:rsidP="006F49DA">
      <w:pPr>
        <w:pStyle w:val="Nadpis2"/>
      </w:pPr>
      <w:r w:rsidRPr="0041623E">
        <w:t>3.  Ostatné náklady z hospodárskej činnosti</w:t>
      </w:r>
      <w:bookmarkEnd w:id="6"/>
    </w:p>
    <w:p w:rsidR="006F49DA" w:rsidRPr="0041623E" w:rsidRDefault="006F49DA" w:rsidP="006F49DA">
      <w:r w:rsidRPr="0041623E">
        <w:t>Štruktúra ostatných významných položiek nákladov z hospodárskej činnosti je uvedená v nasledujúcej tabuľke:</w:t>
      </w:r>
    </w:p>
    <w:p w:rsidR="006F49DA" w:rsidRPr="0041623E" w:rsidRDefault="006F49DA" w:rsidP="006F49DA"/>
    <w:p w:rsidR="006F49DA" w:rsidRPr="00850FD1" w:rsidRDefault="00A16FDD" w:rsidP="006F49DA">
      <w:r w:rsidRPr="0041623E">
        <w:object w:dxaOrig="7778" w:dyaOrig="3190">
          <v:shape id="_x0000_i1063" type="#_x0000_t75" style="width:389.25pt;height:159.75pt" o:ole="">
            <v:imagedata r:id="rId80" o:title=""/>
          </v:shape>
          <o:OLEObject Type="Embed" ProgID="Excel.Sheet.8" ShapeID="_x0000_i1063" DrawAspect="Content" ObjectID="_1465226677" r:id="rId81"/>
        </w:object>
      </w:r>
    </w:p>
    <w:p w:rsidR="009B5A58" w:rsidRPr="00B41E1C" w:rsidRDefault="009B5A58" w:rsidP="006F49DA">
      <w:pPr>
        <w:ind w:left="0"/>
        <w:rPr>
          <w:highlight w:val="yellow"/>
        </w:rPr>
      </w:pPr>
    </w:p>
    <w:p w:rsidR="00936B59" w:rsidRPr="00922FC2" w:rsidRDefault="00936B59" w:rsidP="000F73E3">
      <w:pPr>
        <w:pStyle w:val="Nadpis2"/>
      </w:pPr>
      <w:r w:rsidRPr="00C87CD8">
        <w:t xml:space="preserve">4. </w:t>
      </w:r>
      <w:r w:rsidRPr="00922FC2">
        <w:t xml:space="preserve">Ostatné  významné položky nákladov </w:t>
      </w:r>
    </w:p>
    <w:p w:rsidR="00936B59" w:rsidRPr="00922FC2" w:rsidRDefault="00936B59" w:rsidP="000F73E3">
      <w:r w:rsidRPr="00922FC2">
        <w:t>Štruktúra ostatných významných položiek nákladov  je uvedená v nasledujúcej tabuľke:</w:t>
      </w:r>
    </w:p>
    <w:p w:rsidR="00936B59" w:rsidRDefault="00A16FDD" w:rsidP="00936B59">
      <w:r w:rsidRPr="00922FC2">
        <w:object w:dxaOrig="7735" w:dyaOrig="1397">
          <v:shape id="_x0000_i1064" type="#_x0000_t75" style="width:387pt;height:69.75pt" o:ole="">
            <v:imagedata r:id="rId82" o:title=""/>
          </v:shape>
          <o:OLEObject Type="Embed" ProgID="Excel.Sheet.8" ShapeID="_x0000_i1064" DrawAspect="Content" ObjectID="_1465226678" r:id="rId83"/>
        </w:object>
      </w:r>
    </w:p>
    <w:p w:rsidR="000F73E3" w:rsidRPr="00C87CD8" w:rsidRDefault="000F73E3" w:rsidP="00936B59"/>
    <w:p w:rsidR="006F49DA" w:rsidRPr="00922FC2" w:rsidRDefault="006F49DA" w:rsidP="006F49DA">
      <w:pPr>
        <w:pStyle w:val="Nadpis2"/>
      </w:pPr>
      <w:r w:rsidRPr="00922FC2">
        <w:rPr>
          <w:bCs w:val="0"/>
        </w:rPr>
        <w:t>5</w:t>
      </w:r>
      <w:r w:rsidRPr="00922FC2">
        <w:rPr>
          <w:b w:val="0"/>
          <w:bCs w:val="0"/>
        </w:rPr>
        <w:t>.</w:t>
      </w:r>
      <w:r w:rsidRPr="00922FC2">
        <w:t xml:space="preserve">  Nákladové úroky</w:t>
      </w:r>
    </w:p>
    <w:p w:rsidR="00D05253" w:rsidRPr="00922FC2" w:rsidRDefault="00D05253" w:rsidP="00D05253">
      <w:r w:rsidRPr="00922FC2">
        <w:t xml:space="preserve">Štruktúra </w:t>
      </w:r>
      <w:r>
        <w:t>nákladových úrokov</w:t>
      </w:r>
      <w:r w:rsidRPr="00922FC2">
        <w:t xml:space="preserve">  je uvedená v nasledujúcej tabuľke:</w:t>
      </w:r>
    </w:p>
    <w:p w:rsidR="006F49DA" w:rsidRPr="00E46C80" w:rsidRDefault="00A16FDD" w:rsidP="006F49DA">
      <w:r w:rsidRPr="00922FC2">
        <w:object w:dxaOrig="6552" w:dyaOrig="1977">
          <v:shape id="_x0000_i1065" type="#_x0000_t75" style="width:327.75pt;height:99pt" o:ole="">
            <v:imagedata r:id="rId84" o:title=""/>
          </v:shape>
          <o:OLEObject Type="Embed" ProgID="Excel.Sheet.8" ShapeID="_x0000_i1065" DrawAspect="Content" ObjectID="_1465226679" r:id="rId85"/>
        </w:object>
      </w:r>
    </w:p>
    <w:p w:rsidR="00C84601" w:rsidRDefault="00C84601" w:rsidP="00803C8D">
      <w:pPr>
        <w:ind w:left="0"/>
      </w:pPr>
    </w:p>
    <w:p w:rsidR="000F73E3" w:rsidRDefault="000F73E3" w:rsidP="00803C8D">
      <w:pPr>
        <w:ind w:left="0"/>
      </w:pPr>
    </w:p>
    <w:p w:rsidR="00DC7A53" w:rsidRDefault="00DC7A53" w:rsidP="00803C8D">
      <w:pPr>
        <w:ind w:left="0"/>
      </w:pPr>
    </w:p>
    <w:p w:rsidR="00DC7A53" w:rsidRDefault="00DC7A53" w:rsidP="00803C8D">
      <w:pPr>
        <w:ind w:left="0"/>
      </w:pPr>
    </w:p>
    <w:p w:rsidR="003D3CA7" w:rsidRDefault="003D3CA7" w:rsidP="00803C8D">
      <w:pPr>
        <w:ind w:left="0"/>
      </w:pPr>
    </w:p>
    <w:p w:rsidR="003D3CA7" w:rsidRDefault="003D3CA7" w:rsidP="00803C8D">
      <w:pPr>
        <w:ind w:left="0"/>
      </w:pPr>
    </w:p>
    <w:p w:rsidR="003D3CA7" w:rsidRDefault="003D3CA7" w:rsidP="00803C8D">
      <w:pPr>
        <w:ind w:left="0"/>
      </w:pPr>
    </w:p>
    <w:p w:rsidR="003D3CA7" w:rsidRDefault="003D3CA7" w:rsidP="00803C8D">
      <w:pPr>
        <w:ind w:left="0"/>
      </w:pPr>
    </w:p>
    <w:p w:rsidR="00DC7A53" w:rsidRDefault="00DC7A53" w:rsidP="00803C8D">
      <w:pPr>
        <w:ind w:left="0"/>
      </w:pPr>
    </w:p>
    <w:p w:rsidR="00FA01FF" w:rsidRPr="00FC267D" w:rsidRDefault="00FA01FF">
      <w:pPr>
        <w:pStyle w:val="Nadpis1"/>
      </w:pPr>
      <w:r w:rsidRPr="00FC267D">
        <w:t>J.   Informácie o daniach z príjmov</w:t>
      </w:r>
    </w:p>
    <w:p w:rsidR="002C77B8" w:rsidRPr="00FC267D" w:rsidRDefault="002C77B8" w:rsidP="00186D98"/>
    <w:p w:rsidR="006A22F9" w:rsidRPr="00A172AF" w:rsidRDefault="006A22F9" w:rsidP="006A22F9">
      <w:r w:rsidRPr="00A172AF">
        <w:t>Prevod od teoretickej dane z príjmov k vykázanej dani z príjmov je uvedený v nasledujúcej tabuľke:</w:t>
      </w:r>
    </w:p>
    <w:p w:rsidR="006A22F9" w:rsidRPr="00A172AF" w:rsidRDefault="006A22F9" w:rsidP="006A22F9">
      <w:pPr>
        <w:ind w:left="0"/>
      </w:pPr>
    </w:p>
    <w:p w:rsidR="006A22F9" w:rsidRPr="00A172AF" w:rsidRDefault="00A16FDD" w:rsidP="00053895">
      <w:pPr>
        <w:ind w:left="0"/>
      </w:pPr>
      <w:r w:rsidRPr="00A172AF">
        <w:object w:dxaOrig="7937" w:dyaOrig="4382">
          <v:shape id="_x0000_i1066" type="#_x0000_t75" style="width:454.5pt;height:219pt" o:ole="">
            <v:imagedata r:id="rId86" o:title=""/>
          </v:shape>
          <o:OLEObject Type="Embed" ProgID="Excel.Sheet.8" ShapeID="_x0000_i1066" DrawAspect="Content" ObjectID="_1465226680" r:id="rId87"/>
        </w:object>
      </w:r>
    </w:p>
    <w:p w:rsidR="00595B7B" w:rsidRDefault="00595B7B" w:rsidP="00DF0051">
      <w:pPr>
        <w:rPr>
          <w:highlight w:val="yellow"/>
        </w:rPr>
      </w:pPr>
    </w:p>
    <w:p w:rsidR="00DC7A53" w:rsidRDefault="00DC7A53" w:rsidP="00DF0051">
      <w:pPr>
        <w:rPr>
          <w:highlight w:val="yellow"/>
        </w:rPr>
      </w:pPr>
    </w:p>
    <w:p w:rsidR="00DC7A53" w:rsidRDefault="00DC7A53" w:rsidP="00DF0051">
      <w:pPr>
        <w:rPr>
          <w:highlight w:val="yellow"/>
        </w:rPr>
      </w:pPr>
    </w:p>
    <w:p w:rsidR="00DC7A53" w:rsidRDefault="00DC7A53" w:rsidP="00DF0051">
      <w:pPr>
        <w:rPr>
          <w:highlight w:val="yellow"/>
        </w:rPr>
      </w:pPr>
    </w:p>
    <w:p w:rsidR="00DC7A53" w:rsidRPr="00B41E1C" w:rsidRDefault="00DC7A53" w:rsidP="00DF0051">
      <w:pPr>
        <w:rPr>
          <w:highlight w:val="yellow"/>
        </w:rPr>
      </w:pPr>
    </w:p>
    <w:p w:rsidR="00FA01FF" w:rsidRPr="00B742BF" w:rsidRDefault="00FA01FF">
      <w:pPr>
        <w:pStyle w:val="Nadpis1"/>
      </w:pPr>
      <w:r w:rsidRPr="00B742BF">
        <w:t>K   Informácie o údajoch na podsúvahových  účtoch</w:t>
      </w:r>
    </w:p>
    <w:p w:rsidR="00FA01FF" w:rsidRPr="00B742BF" w:rsidRDefault="00FA01FF"/>
    <w:p w:rsidR="002B5B1F" w:rsidRPr="00DC1DEA" w:rsidRDefault="00DC1DEA" w:rsidP="000A0A53">
      <w:pPr>
        <w:ind w:left="0"/>
        <w:jc w:val="left"/>
      </w:pPr>
      <w:r>
        <w:t xml:space="preserve">Prehľad o podsúvahových položkách je uvedený v nasledujúcej tabuľke:      </w:t>
      </w:r>
      <w:r w:rsidR="00F03489" w:rsidRPr="00DC1DEA">
        <w:object w:dxaOrig="8806" w:dyaOrig="1530">
          <v:shape id="_x0000_i1067" type="#_x0000_t75" style="width:440.25pt;height:76.5pt" o:ole="">
            <v:imagedata r:id="rId88" o:title=""/>
          </v:shape>
          <o:OLEObject Type="Embed" ProgID="Excel.Sheet.8" ShapeID="_x0000_i1067" DrawAspect="Content" ObjectID="_1465226681" r:id="rId89"/>
        </w:object>
      </w:r>
    </w:p>
    <w:p w:rsidR="00DC1DEA" w:rsidRPr="002826D5" w:rsidRDefault="00DC1DEA" w:rsidP="002B5B1F">
      <w:pPr>
        <w:ind w:left="0"/>
        <w:rPr>
          <w:highlight w:val="green"/>
        </w:rPr>
      </w:pPr>
    </w:p>
    <w:p w:rsidR="00DA2651" w:rsidRPr="00DC1DEA" w:rsidRDefault="00DA2651" w:rsidP="00DA2651">
      <w:pPr>
        <w:numPr>
          <w:ilvl w:val="2"/>
          <w:numId w:val="40"/>
        </w:numPr>
        <w:rPr>
          <w:b/>
        </w:rPr>
      </w:pPr>
      <w:r w:rsidRPr="00DC1DEA">
        <w:rPr>
          <w:b/>
        </w:rPr>
        <w:t>finančný lízing</w:t>
      </w:r>
    </w:p>
    <w:p w:rsidR="008E0AA7" w:rsidRPr="00DC1DEA" w:rsidRDefault="008E0AA7" w:rsidP="008E0AA7">
      <w:pPr>
        <w:ind w:firstLine="368"/>
      </w:pPr>
      <w:r w:rsidRPr="00DC1DEA">
        <w:t xml:space="preserve">Spoločnosť má na základe zmluvy o finančnom lízingu v prenájme </w:t>
      </w:r>
      <w:r w:rsidR="007B68BD">
        <w:t>kryokomoru</w:t>
      </w:r>
      <w:r w:rsidRPr="00DC1DEA">
        <w:t xml:space="preserve"> Majetok na základe lízingovej zmluvy spoločnosť  účtuje a odpisuje vo svojom majetku. Záväzok voči lízingovej spoločnosti </w:t>
      </w:r>
      <w:r w:rsidR="007B68BD">
        <w:t>je vo výške kúpnej ceny po skončení zmluvy t.j. 33,10 €</w:t>
      </w:r>
      <w:r w:rsidRPr="00DC1DEA">
        <w:t xml:space="preserve">. </w:t>
      </w:r>
      <w:r w:rsidR="007B68BD">
        <w:t xml:space="preserve"> v apríli 2013. </w:t>
      </w:r>
      <w:r w:rsidRPr="00DC1DEA">
        <w:t>Celková obstarávacia hodnota prenajatého majetku na lízing je vo výške</w:t>
      </w:r>
      <w:r w:rsidR="00700F06" w:rsidRPr="00DC1DEA">
        <w:t xml:space="preserve"> </w:t>
      </w:r>
      <w:r w:rsidR="007B68BD">
        <w:t>174 301,26</w:t>
      </w:r>
      <w:r w:rsidR="00700F06" w:rsidRPr="00DC1DEA">
        <w:t xml:space="preserve"> </w:t>
      </w:r>
      <w:r w:rsidRPr="00DC1DEA">
        <w:t xml:space="preserve">EUR  </w:t>
      </w:r>
      <w:r w:rsidR="007B68BD">
        <w:t xml:space="preserve">V tabuľke je uvedená zostatková hodnota </w:t>
      </w:r>
      <w:r w:rsidR="00786830" w:rsidRPr="00DC1DEA">
        <w:t>.</w:t>
      </w:r>
    </w:p>
    <w:p w:rsidR="002B5B1F" w:rsidRPr="00DC1DEA" w:rsidRDefault="002B5B1F" w:rsidP="002B5B1F">
      <w:pPr>
        <w:numPr>
          <w:ilvl w:val="2"/>
          <w:numId w:val="40"/>
        </w:numPr>
        <w:rPr>
          <w:b/>
          <w:color w:val="008000"/>
        </w:rPr>
      </w:pPr>
      <w:r w:rsidRPr="00DC1DEA">
        <w:rPr>
          <w:b/>
        </w:rPr>
        <w:t>nájom nebytových priestorov</w:t>
      </w:r>
    </w:p>
    <w:p w:rsidR="00F03489" w:rsidRDefault="00FA01FF" w:rsidP="00F03489">
      <w:pPr>
        <w:ind w:firstLine="368"/>
        <w:rPr>
          <w:b/>
          <w:color w:val="FF0000"/>
        </w:rPr>
      </w:pPr>
      <w:r w:rsidRPr="00DC1DEA">
        <w:t xml:space="preserve">Spoločnosť </w:t>
      </w:r>
      <w:r w:rsidR="009D70A9" w:rsidRPr="00DC1DEA">
        <w:t xml:space="preserve">sídli v </w:t>
      </w:r>
      <w:r w:rsidR="002B5B1F" w:rsidRPr="00DC1DEA">
        <w:t>pre</w:t>
      </w:r>
      <w:r w:rsidR="009D70A9" w:rsidRPr="00DC1DEA">
        <w:t>najatých</w:t>
      </w:r>
      <w:r w:rsidRPr="00DC1DEA">
        <w:t xml:space="preserve"> priestor</w:t>
      </w:r>
      <w:r w:rsidR="001A47CC" w:rsidRPr="00DC1DEA">
        <w:t>och</w:t>
      </w:r>
      <w:r w:rsidR="009D70A9" w:rsidRPr="00DC1DEA">
        <w:t>.</w:t>
      </w:r>
      <w:r w:rsidR="00EA02BC" w:rsidRPr="00DC1DEA">
        <w:t xml:space="preserve"> </w:t>
      </w:r>
      <w:r w:rsidR="001E12B6" w:rsidRPr="00DC1DEA">
        <w:t>N</w:t>
      </w:r>
      <w:r w:rsidR="00EA02BC" w:rsidRPr="00DC1DEA">
        <w:t>ájomná zmluva je uzavretá so spolo</w:t>
      </w:r>
      <w:r w:rsidR="00303E74">
        <w:t xml:space="preserve">čnosťou </w:t>
      </w:r>
      <w:r w:rsidR="007B68BD">
        <w:t>Tempus</w:t>
      </w:r>
      <w:r w:rsidR="00F03489">
        <w:t xml:space="preserve"> IMMO</w:t>
      </w:r>
      <w:r w:rsidR="007B68BD">
        <w:t xml:space="preserve"> s.r.o.</w:t>
      </w:r>
      <w:r w:rsidR="00EA02BC" w:rsidRPr="00DC1DEA">
        <w:t xml:space="preserve"> </w:t>
      </w:r>
      <w:r w:rsidRPr="00DC1DEA">
        <w:t xml:space="preserve"> na dobu neurčitú</w:t>
      </w:r>
      <w:r w:rsidR="001A47CC" w:rsidRPr="00DC1DEA">
        <w:t xml:space="preserve"> s r</w:t>
      </w:r>
      <w:r w:rsidRPr="00DC1DEA">
        <w:t>očný</w:t>
      </w:r>
      <w:r w:rsidR="001A47CC" w:rsidRPr="00DC1DEA">
        <w:t>m</w:t>
      </w:r>
      <w:r w:rsidRPr="00DC1DEA">
        <w:t xml:space="preserve"> nájm</w:t>
      </w:r>
      <w:r w:rsidR="001A47CC" w:rsidRPr="00DC1DEA">
        <w:t>om</w:t>
      </w:r>
      <w:r w:rsidRPr="00DC1DEA">
        <w:t xml:space="preserve"> </w:t>
      </w:r>
      <w:r w:rsidR="00403F30">
        <w:t>3</w:t>
      </w:r>
      <w:r w:rsidR="00F03489">
        <w:t>3</w:t>
      </w:r>
      <w:r w:rsidR="00403F30">
        <w:t>40</w:t>
      </w:r>
      <w:r w:rsidR="00F03489">
        <w:t>8</w:t>
      </w:r>
      <w:r w:rsidR="007B68BD">
        <w:t xml:space="preserve"> </w:t>
      </w:r>
      <w:r w:rsidR="00572F0B" w:rsidRPr="00DC1DEA">
        <w:t xml:space="preserve"> EUR</w:t>
      </w:r>
      <w:r w:rsidR="00F03489">
        <w:t xml:space="preserve"> od 1.7. 2013. Do 30.6.2013 priestory prenajímala firma Tempus-Car.</w:t>
      </w:r>
      <w:r w:rsidR="00EA02BC" w:rsidRPr="00DC1DEA">
        <w:rPr>
          <w:b/>
          <w:color w:val="FF0000"/>
        </w:rPr>
        <w:t xml:space="preserve"> </w:t>
      </w:r>
    </w:p>
    <w:p w:rsidR="00CD0BB6" w:rsidRDefault="00CD0BB6" w:rsidP="00F03489">
      <w:pPr>
        <w:ind w:firstLine="368"/>
        <w:rPr>
          <w:b/>
        </w:rPr>
      </w:pPr>
      <w:r w:rsidRPr="00DC1DEA">
        <w:rPr>
          <w:b/>
        </w:rPr>
        <w:t>ostatný prenajatý majetok</w:t>
      </w:r>
    </w:p>
    <w:p w:rsidR="00CD0BB6" w:rsidRPr="00572F0B" w:rsidRDefault="00CD0BB6" w:rsidP="00303E74">
      <w:pPr>
        <w:ind w:left="0" w:firstLine="708"/>
      </w:pPr>
      <w:r w:rsidRPr="00DC1DEA">
        <w:t xml:space="preserve">Spoločnosť prenajíma </w:t>
      </w:r>
      <w:r w:rsidR="00EB74AE">
        <w:t>nebyt.priestory (bufet) ,</w:t>
      </w:r>
      <w:r w:rsidRPr="00DC1DEA">
        <w:t>skladov</w:t>
      </w:r>
      <w:r w:rsidR="00EB74AE">
        <w:t xml:space="preserve">é </w:t>
      </w:r>
      <w:r w:rsidR="00303E74">
        <w:t xml:space="preserve"> priestory </w:t>
      </w:r>
      <w:r w:rsidR="00EB74AE">
        <w:t>od spol. Tempus-Trans,s.r.o.</w:t>
      </w:r>
      <w:r w:rsidRPr="00DC1DEA">
        <w:t xml:space="preserve">. Výška ročných nájmov je </w:t>
      </w:r>
      <w:r w:rsidR="002F66B4">
        <w:t>302</w:t>
      </w:r>
      <w:r w:rsidR="00ED602D" w:rsidRPr="00DC1DEA">
        <w:t xml:space="preserve"> EUR  </w:t>
      </w:r>
      <w:r w:rsidR="00EB74AE">
        <w:t>.</w:t>
      </w:r>
    </w:p>
    <w:p w:rsidR="002C77B8" w:rsidRPr="00572F0B" w:rsidRDefault="00673053" w:rsidP="00697FE9">
      <w:r w:rsidRPr="00572F0B">
        <w:t xml:space="preserve"> </w:t>
      </w:r>
    </w:p>
    <w:p w:rsidR="00572F0B" w:rsidRPr="00B41E1C" w:rsidRDefault="00572F0B" w:rsidP="00D4774C">
      <w:pPr>
        <w:ind w:left="0"/>
        <w:rPr>
          <w:highlight w:val="yellow"/>
        </w:rPr>
      </w:pPr>
    </w:p>
    <w:p w:rsidR="00FA01FF" w:rsidRPr="00CD0BB6" w:rsidRDefault="00FA01FF">
      <w:pPr>
        <w:pStyle w:val="Nadpis1"/>
      </w:pPr>
      <w:r w:rsidRPr="00CD0BB6">
        <w:t>L    Informácie o iných aktívach a iných pasívach</w:t>
      </w:r>
    </w:p>
    <w:p w:rsidR="00595B7B" w:rsidRPr="00CD0BB6" w:rsidRDefault="00595B7B">
      <w:pPr>
        <w:pStyle w:val="Zkladntext"/>
      </w:pPr>
    </w:p>
    <w:p w:rsidR="00FA01FF" w:rsidRDefault="00FA01FF">
      <w:pPr>
        <w:pStyle w:val="Nadpis2"/>
        <w:spacing w:before="0" w:after="0"/>
        <w:jc w:val="left"/>
      </w:pPr>
      <w:bookmarkStart w:id="7" w:name="_Toc530739921"/>
      <w:r w:rsidRPr="00CD0BB6">
        <w:t>1.  Prípadné ďalšie záväzky</w:t>
      </w:r>
      <w:bookmarkEnd w:id="7"/>
    </w:p>
    <w:p w:rsidR="00303E74" w:rsidRPr="00303E74" w:rsidRDefault="00303E74" w:rsidP="00303E74"/>
    <w:p w:rsidR="00DB0497" w:rsidRPr="00DB0497" w:rsidRDefault="00DB0497" w:rsidP="00DB0497">
      <w:pPr>
        <w:pStyle w:val="Nadpis2"/>
        <w:spacing w:before="0" w:after="0"/>
        <w:jc w:val="left"/>
      </w:pPr>
      <w:bookmarkStart w:id="8" w:name="_Toc530739922"/>
      <w:r w:rsidRPr="00DB0497">
        <w:lastRenderedPageBreak/>
        <w:t>2.  Ostatné finančné povinnosti</w:t>
      </w:r>
    </w:p>
    <w:bookmarkEnd w:id="8"/>
    <w:p w:rsidR="00C84601" w:rsidRPr="00C84601" w:rsidRDefault="00C84601" w:rsidP="00C84601">
      <w:pPr>
        <w:ind w:left="0" w:firstLine="708"/>
      </w:pPr>
    </w:p>
    <w:p w:rsidR="00FA01FF" w:rsidRPr="00F6644D" w:rsidRDefault="00FA01FF">
      <w:pPr>
        <w:pStyle w:val="Nadpis1"/>
      </w:pPr>
      <w:bookmarkStart w:id="9" w:name="_Toc530739923"/>
      <w:r w:rsidRPr="00F6644D">
        <w:t>M. Informácie o príjmoch a výhodách členov štatutárnych orgánov, dozorných orgánov</w:t>
      </w:r>
      <w:bookmarkEnd w:id="9"/>
      <w:r w:rsidRPr="00F6644D">
        <w:t xml:space="preserve"> a iných orgánov účtovnej jednotky</w:t>
      </w:r>
    </w:p>
    <w:p w:rsidR="00C84601" w:rsidRPr="00F6644D" w:rsidRDefault="00C84601" w:rsidP="00303E74">
      <w:pPr>
        <w:ind w:left="0"/>
      </w:pPr>
    </w:p>
    <w:p w:rsidR="000A21EA" w:rsidRPr="00F6644D" w:rsidRDefault="000A21EA" w:rsidP="000A21EA">
      <w:r w:rsidRPr="00F6644D">
        <w:t xml:space="preserve">Počet </w:t>
      </w:r>
      <w:r w:rsidR="00EB74AE">
        <w:t xml:space="preserve">konateľov </w:t>
      </w:r>
      <w:r w:rsidRPr="00F6644D">
        <w:t xml:space="preserve"> spoločnosti                                                                                            </w:t>
      </w:r>
      <w:r w:rsidR="00EB74AE">
        <w:t xml:space="preserve">        </w:t>
      </w:r>
      <w:r w:rsidRPr="00F6644D">
        <w:t xml:space="preserve">  </w:t>
      </w:r>
      <w:r w:rsidR="00EB74AE">
        <w:t>2</w:t>
      </w:r>
    </w:p>
    <w:p w:rsidR="000A21EA" w:rsidRPr="00F6644D" w:rsidRDefault="000A21EA" w:rsidP="000A21EA">
      <w:r w:rsidRPr="00F6644D">
        <w:t xml:space="preserve">Brutto príjmy členov riadiacej činnosti vo vykazovanom období                                              </w:t>
      </w:r>
      <w:r w:rsidR="00EB74AE">
        <w:t>0</w:t>
      </w:r>
      <w:r w:rsidRPr="00F6644D">
        <w:t xml:space="preserve"> </w:t>
      </w:r>
      <w:r w:rsidR="00303E74">
        <w:t xml:space="preserve">      </w:t>
      </w:r>
      <w:r w:rsidRPr="00F6644D">
        <w:t xml:space="preserve">EUR </w:t>
      </w:r>
    </w:p>
    <w:p w:rsidR="00FA01FF" w:rsidRDefault="00FA01FF" w:rsidP="00303E74">
      <w:pPr>
        <w:ind w:left="0" w:firstLine="340"/>
      </w:pPr>
      <w:r w:rsidRPr="00F6644D">
        <w:t>Členovia štatutárnych orgánov nemali žiadne príjmy z titulu výkonu svojej funkcie.</w:t>
      </w:r>
    </w:p>
    <w:p w:rsidR="007471D4" w:rsidRPr="000C7FB7" w:rsidRDefault="007471D4" w:rsidP="00C84601">
      <w:pPr>
        <w:ind w:left="0"/>
      </w:pPr>
    </w:p>
    <w:p w:rsidR="00433F63" w:rsidRPr="003E53C5" w:rsidRDefault="00FA01FF" w:rsidP="007A7F65">
      <w:pPr>
        <w:pStyle w:val="Nadpis1"/>
      </w:pPr>
      <w:bookmarkStart w:id="10" w:name="_Toc530739924"/>
      <w:r w:rsidRPr="003E53C5">
        <w:t>N.   Informácie o ekonomických vzťahoch účtovnej jednotky a</w:t>
      </w:r>
      <w:r w:rsidR="007A7F65" w:rsidRPr="003E53C5">
        <w:t> </w:t>
      </w:r>
      <w:r w:rsidRPr="003E53C5">
        <w:t>spriaznených</w:t>
      </w:r>
      <w:r w:rsidR="007A7F65" w:rsidRPr="003E53C5">
        <w:t xml:space="preserve"> </w:t>
      </w:r>
      <w:r w:rsidRPr="003E53C5">
        <w:t xml:space="preserve"> osôb</w:t>
      </w:r>
      <w:bookmarkEnd w:id="10"/>
    </w:p>
    <w:p w:rsidR="00C84601" w:rsidRPr="003E53C5" w:rsidRDefault="00C84601" w:rsidP="007A7F65">
      <w:pPr>
        <w:ind w:left="0"/>
      </w:pPr>
    </w:p>
    <w:p w:rsidR="00CB4CA6" w:rsidRPr="0087747D" w:rsidRDefault="007A7F65" w:rsidP="007A7F65">
      <w:pPr>
        <w:ind w:left="0"/>
      </w:pPr>
      <w:r w:rsidRPr="003E53C5">
        <w:t xml:space="preserve">        </w:t>
      </w:r>
      <w:r w:rsidR="00FA01FF" w:rsidRPr="0087747D">
        <w:t>Spoločnosť uskutočnila v priebehu účtovného obdobia  transakcie s</w:t>
      </w:r>
      <w:r w:rsidR="00CB4CA6" w:rsidRPr="0087747D">
        <w:t xml:space="preserve"> nasledujúcimi </w:t>
      </w:r>
      <w:r w:rsidR="00FA01FF" w:rsidRPr="0087747D">
        <w:t xml:space="preserve"> spriaznenými osobami</w:t>
      </w:r>
      <w:r w:rsidR="00CB4CA6" w:rsidRPr="0087747D">
        <w:t>:</w:t>
      </w:r>
    </w:p>
    <w:p w:rsidR="00CB4CA6" w:rsidRDefault="00CB4CA6" w:rsidP="00DB132F">
      <w:pPr>
        <w:pStyle w:val="Nadpis3"/>
      </w:pPr>
      <w:r w:rsidRPr="0087747D">
        <w:t xml:space="preserve">podniky </w:t>
      </w:r>
      <w:r w:rsidR="00EB74AE">
        <w:t>v skupine TEMPUS G</w:t>
      </w:r>
      <w:r w:rsidR="00087426">
        <w:t>roup</w:t>
      </w:r>
    </w:p>
    <w:p w:rsidR="00EB74AE" w:rsidRPr="0087747D" w:rsidRDefault="00EB74AE">
      <w:pPr>
        <w:rPr>
          <w:b/>
        </w:rPr>
      </w:pPr>
    </w:p>
    <w:p w:rsidR="00BE5638" w:rsidRDefault="00D83EA4" w:rsidP="00B55A1B">
      <w:pPr>
        <w:ind w:left="284"/>
      </w:pPr>
      <w:r w:rsidRPr="0087747D">
        <w:t>Transakcie medzi spriaznenými osobami :</w:t>
      </w:r>
      <w:r w:rsidR="00BA7A1A" w:rsidRPr="0087747D">
        <w:t xml:space="preserve">   </w:t>
      </w:r>
    </w:p>
    <w:p w:rsidR="00EB74AE" w:rsidRPr="0087747D" w:rsidRDefault="00EB74AE" w:rsidP="00B55A1B">
      <w:pPr>
        <w:ind w:left="284"/>
      </w:pPr>
    </w:p>
    <w:p w:rsidR="00E45678" w:rsidRDefault="00F46A00" w:rsidP="00AB4BE7">
      <w:r>
        <w:object w:dxaOrig="8902" w:dyaOrig="3789">
          <v:shape id="_x0000_i1074" type="#_x0000_t75" style="width:468.75pt;height:208.5pt" o:ole="" o:preferrelative="f">
            <v:imagedata r:id="rId90" o:title=""/>
            <o:lock v:ext="edit" aspectratio="f"/>
          </v:shape>
          <o:OLEObject Type="Embed" ProgID="Excel.Sheet.8" ShapeID="_x0000_i1074" DrawAspect="Content" ObjectID="_1465226682" r:id="rId91"/>
        </w:object>
      </w:r>
    </w:p>
    <w:p w:rsidR="00E45678" w:rsidRDefault="00E45678" w:rsidP="00AB4BE7"/>
    <w:p w:rsidR="00303E74" w:rsidRDefault="00303E74" w:rsidP="00AB4BE7"/>
    <w:p w:rsidR="00AB4BE7" w:rsidRDefault="00AB4BE7" w:rsidP="00AB4BE7">
      <w:pPr>
        <w:ind w:left="360"/>
      </w:pPr>
    </w:p>
    <w:p w:rsidR="00973BE1" w:rsidRDefault="00973BE1" w:rsidP="00973BE1">
      <w:pPr>
        <w:pStyle w:val="Zkladntext"/>
        <w:ind w:firstLine="426"/>
      </w:pPr>
      <w:r>
        <w:t>Kód druhu obchodu:</w:t>
      </w:r>
    </w:p>
    <w:p w:rsidR="00973BE1" w:rsidRDefault="00973BE1" w:rsidP="00973BE1">
      <w:pPr>
        <w:pStyle w:val="Zkladntext"/>
        <w:ind w:firstLine="426"/>
      </w:pPr>
    </w:p>
    <w:p w:rsidR="00973BE1" w:rsidRDefault="00973BE1" w:rsidP="00973BE1">
      <w:pPr>
        <w:pStyle w:val="Zkladntext"/>
        <w:ind w:firstLine="426"/>
      </w:pPr>
      <w:r>
        <w:rPr>
          <w:lang w:val="en-US"/>
        </w:rPr>
        <w:t>01 – k</w:t>
      </w:r>
      <w:r>
        <w:t>úpa</w:t>
      </w:r>
    </w:p>
    <w:p w:rsidR="00973BE1" w:rsidRDefault="00973BE1" w:rsidP="00973BE1">
      <w:pPr>
        <w:pStyle w:val="Zkladntext"/>
        <w:ind w:firstLine="426"/>
      </w:pPr>
      <w:r>
        <w:t>02 – predaj</w:t>
      </w:r>
    </w:p>
    <w:p w:rsidR="00973BE1" w:rsidRDefault="00973BE1" w:rsidP="00973BE1">
      <w:pPr>
        <w:pStyle w:val="Zkladntext"/>
        <w:ind w:firstLine="426"/>
      </w:pPr>
      <w:r>
        <w:t>05 – licencia</w:t>
      </w:r>
    </w:p>
    <w:p w:rsidR="00973BE1" w:rsidRDefault="00973BE1" w:rsidP="00973BE1">
      <w:pPr>
        <w:pStyle w:val="Zkladntext"/>
        <w:ind w:firstLine="426"/>
      </w:pPr>
      <w:r>
        <w:t>08 – úver, pôžička</w:t>
      </w:r>
    </w:p>
    <w:p w:rsidR="00973BE1" w:rsidRDefault="00973BE1" w:rsidP="00973BE1">
      <w:pPr>
        <w:pStyle w:val="Zkladntext"/>
        <w:ind w:firstLine="426"/>
      </w:pPr>
      <w:r>
        <w:t>10 – záruka</w:t>
      </w:r>
    </w:p>
    <w:p w:rsidR="00973BE1" w:rsidRDefault="00973BE1" w:rsidP="00973BE1">
      <w:pPr>
        <w:pStyle w:val="Zkladntext"/>
        <w:ind w:firstLine="426"/>
      </w:pPr>
      <w:r>
        <w:t>11 – iný obchod</w:t>
      </w:r>
    </w:p>
    <w:p w:rsidR="003C4186" w:rsidRDefault="003C4186" w:rsidP="003C4186">
      <w:pPr>
        <w:pStyle w:val="Zkladntext"/>
        <w:ind w:firstLine="426"/>
      </w:pPr>
      <w:r>
        <w:t>Vybrané aktíva a pasíva vyplývajúce z transakcií so spriaznenými osobami sú uvedené v nasledujúcom prehľade:</w:t>
      </w:r>
    </w:p>
    <w:p w:rsidR="003C4186" w:rsidRDefault="003C4186" w:rsidP="003C4186">
      <w:pPr>
        <w:pStyle w:val="Zkladntext"/>
        <w:ind w:firstLine="426"/>
      </w:pPr>
    </w:p>
    <w:p w:rsidR="00973BE1" w:rsidRPr="00C03840" w:rsidRDefault="00973BE1" w:rsidP="00973BE1">
      <w:pPr>
        <w:pStyle w:val="Zkladntext"/>
        <w:ind w:firstLine="426"/>
      </w:pPr>
    </w:p>
    <w:p w:rsidR="00AB4BE7" w:rsidRDefault="00CF233A" w:rsidP="00AB4BE7">
      <w:pPr>
        <w:ind w:left="360"/>
      </w:pPr>
      <w:r>
        <w:object w:dxaOrig="9029" w:dyaOrig="2378">
          <v:shape id="_x0000_i1068" type="#_x0000_t75" style="width:439.5pt;height:129pt" o:ole="" o:preferrelative="f">
            <v:imagedata r:id="rId92" o:title=""/>
            <o:lock v:ext="edit" aspectratio="f"/>
          </v:shape>
          <o:OLEObject Type="Embed" ProgID="Excel.Sheet.8" ShapeID="_x0000_i1068" DrawAspect="Content" ObjectID="_1465226683" r:id="rId93"/>
        </w:object>
      </w:r>
    </w:p>
    <w:p w:rsidR="00AB4BE7" w:rsidRPr="00B901E6" w:rsidRDefault="00AB4BE7" w:rsidP="00AB4BE7">
      <w:pPr>
        <w:ind w:left="360"/>
      </w:pPr>
    </w:p>
    <w:p w:rsidR="00C84601" w:rsidRDefault="00C84601" w:rsidP="00AB4BE7"/>
    <w:p w:rsidR="002826D5" w:rsidRPr="00E327E2" w:rsidRDefault="002826D5" w:rsidP="00AB4BE7">
      <w:pPr>
        <w:rPr>
          <w:highlight w:val="yellow"/>
        </w:rPr>
      </w:pPr>
    </w:p>
    <w:p w:rsidR="003C4186" w:rsidRDefault="003C4186" w:rsidP="009C17BB">
      <w:pPr>
        <w:pStyle w:val="Nadpis1"/>
      </w:pPr>
      <w:bookmarkStart w:id="11" w:name="_Toc530739925"/>
      <w:r>
        <w:t>O. Informácie o skutočnostiach, ktoré nastali po dni, ku ktorému sa zostavuje účtovná závierka, do dňa zostavenia účtovnej závierky</w:t>
      </w:r>
    </w:p>
    <w:p w:rsidR="003C4186" w:rsidRDefault="003C4186" w:rsidP="009C17BB">
      <w:pPr>
        <w:pStyle w:val="Nadpis1"/>
      </w:pPr>
    </w:p>
    <w:p w:rsidR="003C4186" w:rsidRDefault="003C4186" w:rsidP="003C4186">
      <w:pPr>
        <w:pStyle w:val="Zkladntext"/>
      </w:pPr>
      <w:r>
        <w:t>Po 31. decembri 201</w:t>
      </w:r>
      <w:r w:rsidR="00CF233A">
        <w:t>3</w:t>
      </w:r>
      <w:r>
        <w:t xml:space="preserve"> nenastali udalosti majúce významný vplyv na verné zobrazenie skutočností, ktoré sú predmetom účtovníctva.</w:t>
      </w:r>
    </w:p>
    <w:p w:rsidR="003C4186" w:rsidRDefault="003C4186" w:rsidP="003C4186">
      <w:pPr>
        <w:pStyle w:val="Zkladntext"/>
      </w:pPr>
    </w:p>
    <w:p w:rsidR="003C4186" w:rsidRPr="009C17BB" w:rsidRDefault="003C4186" w:rsidP="009C17BB">
      <w:pPr>
        <w:pStyle w:val="Nadpis1"/>
      </w:pPr>
      <w:bookmarkStart w:id="12" w:name="_Toc530739907"/>
      <w:r>
        <w:br w:type="page"/>
      </w:r>
    </w:p>
    <w:p w:rsidR="003C4186" w:rsidRDefault="003C4186" w:rsidP="009C17BB">
      <w:pPr>
        <w:pStyle w:val="Nadpis1"/>
      </w:pPr>
      <w:r>
        <w:t>P. Informácie o Vlastnom imaní</w:t>
      </w:r>
      <w:bookmarkEnd w:id="12"/>
    </w:p>
    <w:p w:rsidR="003C4186" w:rsidRDefault="003C4186" w:rsidP="003C4186">
      <w:pPr>
        <w:pStyle w:val="Zkladntext"/>
      </w:pPr>
    </w:p>
    <w:p w:rsidR="003C4186" w:rsidRDefault="003C4186" w:rsidP="003C4186">
      <w:pPr>
        <w:pStyle w:val="Zkladntext"/>
      </w:pPr>
      <w:r>
        <w:t>Prehľad o pohybe vlastného imania v priebehu účtovného obdobia je uvedený v nasledujúcom prehľade:</w:t>
      </w:r>
    </w:p>
    <w:p w:rsidR="003C4186" w:rsidRDefault="003C4186" w:rsidP="003C4186">
      <w:pPr>
        <w:pStyle w:val="Zkladntext"/>
      </w:pPr>
    </w:p>
    <w:bookmarkStart w:id="13" w:name="_MON_1393737951"/>
    <w:bookmarkStart w:id="14" w:name="_MON_1393737985"/>
    <w:bookmarkStart w:id="15" w:name="_MON_1393737362"/>
    <w:bookmarkStart w:id="16" w:name="_MON_1394017969"/>
    <w:bookmarkEnd w:id="13"/>
    <w:bookmarkEnd w:id="14"/>
    <w:bookmarkEnd w:id="15"/>
    <w:bookmarkEnd w:id="16"/>
    <w:p w:rsidR="003C4186" w:rsidRDefault="008D5938" w:rsidP="003C4186">
      <w:pPr>
        <w:pStyle w:val="Zkladntext"/>
      </w:pPr>
      <w:r>
        <w:object w:dxaOrig="9269" w:dyaOrig="6762">
          <v:shape id="_x0000_i1073" type="#_x0000_t75" style="width:439.5pt;height:358.5pt" o:ole="" o:preferrelative="f">
            <v:imagedata r:id="rId94" o:title=""/>
            <o:lock v:ext="edit" aspectratio="f"/>
          </v:shape>
          <o:OLEObject Type="Embed" ProgID="Excel.Sheet.12" ShapeID="_x0000_i1073" DrawAspect="Content" ObjectID="_1465226684" r:id="rId95"/>
        </w:object>
      </w:r>
    </w:p>
    <w:p w:rsidR="003C4186" w:rsidRDefault="003C4186" w:rsidP="003C4186">
      <w:pPr>
        <w:autoSpaceDE w:val="0"/>
        <w:autoSpaceDN w:val="0"/>
        <w:adjustRightInd w:val="0"/>
        <w:ind w:left="426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9C17BB">
        <w:rPr>
          <w:sz w:val="18"/>
          <w:szCs w:val="18"/>
        </w:rPr>
        <w:t>201</w:t>
      </w:r>
      <w:r w:rsidR="008D5938">
        <w:rPr>
          <w:sz w:val="18"/>
          <w:szCs w:val="18"/>
        </w:rPr>
        <w:t>3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sa neupravovalo.</w:t>
      </w:r>
    </w:p>
    <w:p w:rsidR="003C4186" w:rsidRDefault="003C4186" w:rsidP="003C4186">
      <w:pPr>
        <w:autoSpaceDE w:val="0"/>
        <w:autoSpaceDN w:val="0"/>
        <w:adjustRightInd w:val="0"/>
        <w:ind w:left="426"/>
        <w:rPr>
          <w:szCs w:val="18"/>
        </w:rPr>
      </w:pPr>
    </w:p>
    <w:p w:rsidR="003C4186" w:rsidRDefault="003C4186" w:rsidP="003C4186">
      <w:pPr>
        <w:spacing w:after="200" w:line="276" w:lineRule="auto"/>
        <w:rPr>
          <w:sz w:val="18"/>
        </w:rPr>
      </w:pPr>
      <w:r>
        <w:br w:type="page"/>
      </w:r>
    </w:p>
    <w:p w:rsidR="003C4186" w:rsidRDefault="003C4186" w:rsidP="003C4186">
      <w:pPr>
        <w:pStyle w:val="Zkladntext"/>
      </w:pPr>
      <w:r>
        <w:t>Prehľad o pohybe vlastného imania za predchádzajúce účtovné obdobie je uvedený v nasledujúcom prehľade:</w:t>
      </w:r>
    </w:p>
    <w:p w:rsidR="003C4186" w:rsidRDefault="003C4186" w:rsidP="003C4186">
      <w:pPr>
        <w:pStyle w:val="Zkladntext"/>
      </w:pPr>
    </w:p>
    <w:bookmarkStart w:id="17" w:name="_MON_1393739214"/>
    <w:bookmarkEnd w:id="17"/>
    <w:p w:rsidR="003C4186" w:rsidRDefault="008D5938" w:rsidP="003C4186">
      <w:pPr>
        <w:pStyle w:val="Zkladntext"/>
      </w:pPr>
      <w:r w:rsidRPr="001C0A6A">
        <w:object w:dxaOrig="9130" w:dyaOrig="7024">
          <v:shape id="_x0000_i1072" type="#_x0000_t75" style="width:439.5pt;height:377.25pt" o:ole="" o:preferrelative="f">
            <v:imagedata r:id="rId96" o:title=""/>
            <o:lock v:ext="edit" aspectratio="f"/>
            <w10:borderbottom type="single" width="4"/>
          </v:shape>
          <o:OLEObject Type="Embed" ProgID="Excel.Sheet.12" ShapeID="_x0000_i1072" DrawAspect="Content" ObjectID="_1465226685" r:id="rId97"/>
        </w:object>
      </w:r>
    </w:p>
    <w:p w:rsidR="003C4186" w:rsidRDefault="003C4186" w:rsidP="003C4186">
      <w:pPr>
        <w:pStyle w:val="Zkladntext"/>
      </w:pPr>
    </w:p>
    <w:p w:rsidR="003C4186" w:rsidRDefault="003C4186" w:rsidP="003C4186">
      <w:pPr>
        <w:spacing w:after="200" w:line="276" w:lineRule="auto"/>
        <w:rPr>
          <w:sz w:val="18"/>
        </w:rPr>
      </w:pPr>
      <w:r>
        <w:br w:type="page"/>
      </w:r>
    </w:p>
    <w:p w:rsidR="003C4186" w:rsidRDefault="003C4186" w:rsidP="003C4186">
      <w:pPr>
        <w:pStyle w:val="Zkladntext"/>
      </w:pPr>
      <w:r>
        <w:t>Hosp.výsledok  - strata  za rok 201</w:t>
      </w:r>
      <w:r w:rsidR="00CF233A">
        <w:t>2</w:t>
      </w:r>
      <w:r>
        <w:t xml:space="preserve"> bol zúčtovaný na účet 429 – Nerozdelená strata min.období</w:t>
      </w:r>
    </w:p>
    <w:p w:rsidR="003C4186" w:rsidRDefault="003C4186" w:rsidP="003C4186">
      <w:pPr>
        <w:pStyle w:val="Zkladntext"/>
      </w:pPr>
    </w:p>
    <w:p w:rsidR="003C4186" w:rsidRDefault="008D5938" w:rsidP="003C4186">
      <w:pPr>
        <w:pStyle w:val="Zkladntext"/>
      </w:pPr>
      <w:r>
        <w:object w:dxaOrig="8900" w:dyaOrig="710">
          <v:shape id="_x0000_i1071" type="#_x0000_t75" style="width:435.75pt;height:36pt" o:ole="" o:preferrelative="f">
            <v:imagedata r:id="rId98" o:title=""/>
          </v:shape>
          <o:OLEObject Type="Embed" ProgID="Excel.Sheet.12" ShapeID="_x0000_i1071" DrawAspect="Content" ObjectID="_1465226686" r:id="rId99"/>
        </w:object>
      </w:r>
    </w:p>
    <w:p w:rsidR="003C4186" w:rsidRDefault="003C4186" w:rsidP="003C4186">
      <w:pPr>
        <w:pStyle w:val="Zkladntext"/>
      </w:pPr>
    </w:p>
    <w:bookmarkStart w:id="18" w:name="_MON_1394018118"/>
    <w:bookmarkStart w:id="19" w:name="_MON_1393738275"/>
    <w:bookmarkStart w:id="20" w:name="_MON_1393738018"/>
    <w:bookmarkEnd w:id="18"/>
    <w:bookmarkEnd w:id="19"/>
    <w:bookmarkEnd w:id="20"/>
    <w:p w:rsidR="003C4186" w:rsidRDefault="00CF233A" w:rsidP="003C4186">
      <w:pPr>
        <w:pStyle w:val="Zkladntext"/>
      </w:pPr>
      <w:r w:rsidRPr="001C0A6A">
        <w:object w:dxaOrig="8902" w:dyaOrig="2579">
          <v:shape id="_x0000_i1069" type="#_x0000_t75" style="width:440.25pt;height:142.5pt" o:ole="" o:preferrelative="f">
            <v:imagedata r:id="rId100" o:title=""/>
            <o:lock v:ext="edit" aspectratio="f"/>
          </v:shape>
          <o:OLEObject Type="Embed" ProgID="Excel.Sheet.12" ShapeID="_x0000_i1069" DrawAspect="Content" ObjectID="_1465226687" r:id="rId101"/>
        </w:object>
      </w:r>
    </w:p>
    <w:p w:rsidR="003C4186" w:rsidRDefault="003C4186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3C4186" w:rsidRPr="002F66B4" w:rsidRDefault="003C4186" w:rsidP="003C4186">
      <w:pPr>
        <w:pStyle w:val="Zkladntext"/>
        <w:rPr>
          <w:b/>
        </w:rPr>
      </w:pPr>
      <w:r w:rsidRPr="002F66B4">
        <w:rPr>
          <w:b/>
        </w:rPr>
        <w:t>O rozdelení výsledku hospodárenia za účtovné obdobie 201</w:t>
      </w:r>
      <w:r w:rsidR="00CF233A">
        <w:rPr>
          <w:b/>
        </w:rPr>
        <w:t>3</w:t>
      </w:r>
      <w:r w:rsidRPr="002F66B4">
        <w:rPr>
          <w:b/>
        </w:rPr>
        <w:t xml:space="preserve"> vo výške </w:t>
      </w:r>
      <w:r w:rsidR="00010B4B" w:rsidRPr="002F66B4">
        <w:rPr>
          <w:b/>
        </w:rPr>
        <w:t>-</w:t>
      </w:r>
      <w:r w:rsidR="00CF233A">
        <w:rPr>
          <w:b/>
        </w:rPr>
        <w:t>32760</w:t>
      </w:r>
      <w:r w:rsidR="00010B4B" w:rsidRPr="002F66B4">
        <w:rPr>
          <w:b/>
        </w:rPr>
        <w:t>,</w:t>
      </w:r>
      <w:r w:rsidR="00CF233A">
        <w:rPr>
          <w:b/>
        </w:rPr>
        <w:t>52</w:t>
      </w:r>
      <w:r w:rsidRPr="002F66B4">
        <w:rPr>
          <w:b/>
        </w:rPr>
        <w:t xml:space="preserve"> EUR rozhodne valné zhromaždenie. Návrh štatutárneho orgánu valnému zhromaždeniu je takýto:</w:t>
      </w:r>
    </w:p>
    <w:p w:rsidR="003C4186" w:rsidRPr="002F66B4" w:rsidRDefault="003C4186" w:rsidP="003C4186">
      <w:pPr>
        <w:pStyle w:val="Zkladntext"/>
        <w:numPr>
          <w:ilvl w:val="0"/>
          <w:numId w:val="45"/>
        </w:numPr>
        <w:tabs>
          <w:tab w:val="clear" w:pos="1843"/>
        </w:tabs>
        <w:jc w:val="both"/>
        <w:rPr>
          <w:b/>
        </w:rPr>
      </w:pPr>
      <w:r w:rsidRPr="002F66B4">
        <w:rPr>
          <w:b/>
        </w:rPr>
        <w:t xml:space="preserve">prídel do zákonného rezervného fondu  </w:t>
      </w:r>
      <w:r w:rsidR="00010B4B" w:rsidRPr="002F66B4">
        <w:rPr>
          <w:b/>
        </w:rPr>
        <w:t>0</w:t>
      </w:r>
      <w:r w:rsidRPr="002F66B4">
        <w:rPr>
          <w:b/>
        </w:rPr>
        <w:t xml:space="preserve">    EUR,</w:t>
      </w:r>
    </w:p>
    <w:p w:rsidR="003C4186" w:rsidRPr="002F66B4" w:rsidRDefault="003C4186" w:rsidP="003C4186">
      <w:pPr>
        <w:pStyle w:val="Zkladntext"/>
        <w:numPr>
          <w:ilvl w:val="0"/>
          <w:numId w:val="45"/>
        </w:numPr>
        <w:tabs>
          <w:tab w:val="clear" w:pos="1843"/>
        </w:tabs>
        <w:jc w:val="both"/>
        <w:rPr>
          <w:b/>
        </w:rPr>
      </w:pPr>
      <w:r w:rsidRPr="002F66B4">
        <w:rPr>
          <w:b/>
        </w:rPr>
        <w:t>prevod na nerozdelen</w:t>
      </w:r>
      <w:r w:rsidR="00010B4B" w:rsidRPr="002F66B4">
        <w:rPr>
          <w:b/>
        </w:rPr>
        <w:t xml:space="preserve">ú stratu </w:t>
      </w:r>
      <w:r w:rsidRPr="002F66B4">
        <w:rPr>
          <w:b/>
        </w:rPr>
        <w:t xml:space="preserve"> minulých rokov   </w:t>
      </w:r>
      <w:r w:rsidR="00010B4B" w:rsidRPr="002F66B4">
        <w:rPr>
          <w:b/>
        </w:rPr>
        <w:t>-</w:t>
      </w:r>
      <w:r w:rsidR="00C71E19">
        <w:rPr>
          <w:b/>
        </w:rPr>
        <w:t>32760</w:t>
      </w:r>
      <w:r w:rsidR="00010B4B" w:rsidRPr="002F66B4">
        <w:rPr>
          <w:b/>
        </w:rPr>
        <w:t>,</w:t>
      </w:r>
      <w:r w:rsidR="00C71E19">
        <w:rPr>
          <w:b/>
        </w:rPr>
        <w:t>52</w:t>
      </w:r>
      <w:r w:rsidRPr="002F66B4">
        <w:rPr>
          <w:b/>
        </w:rPr>
        <w:t xml:space="preserve"> EUR.</w:t>
      </w:r>
    </w:p>
    <w:p w:rsidR="003C4186" w:rsidRPr="002F66B4" w:rsidRDefault="003C4186" w:rsidP="003C4186">
      <w:pPr>
        <w:pStyle w:val="Zkladntext"/>
        <w:rPr>
          <w:b/>
        </w:rPr>
      </w:pPr>
    </w:p>
    <w:p w:rsidR="003C4186" w:rsidRPr="009947C9" w:rsidRDefault="003C4186" w:rsidP="003C4186">
      <w:pPr>
        <w:pStyle w:val="Zkladntext"/>
        <w:rPr>
          <w:lang w:val="de-DE"/>
        </w:rPr>
      </w:pPr>
    </w:p>
    <w:bookmarkEnd w:id="11"/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5D5F19" w:rsidRDefault="005D5F19" w:rsidP="00C20068">
      <w:pPr>
        <w:ind w:left="0"/>
        <w:jc w:val="center"/>
        <w:rPr>
          <w:b/>
          <w:i/>
          <w:sz w:val="36"/>
          <w:szCs w:val="36"/>
        </w:rPr>
      </w:pPr>
      <w:r w:rsidRPr="00780211">
        <w:rPr>
          <w:b/>
          <w:i/>
          <w:sz w:val="36"/>
          <w:szCs w:val="36"/>
        </w:rPr>
        <w:t>POZ</w:t>
      </w:r>
      <w:r w:rsidR="00C21FF1" w:rsidRPr="00780211">
        <w:rPr>
          <w:b/>
          <w:i/>
          <w:sz w:val="36"/>
          <w:szCs w:val="36"/>
        </w:rPr>
        <w:t>N</w:t>
      </w:r>
      <w:r w:rsidRPr="00780211">
        <w:rPr>
          <w:b/>
          <w:i/>
          <w:sz w:val="36"/>
          <w:szCs w:val="36"/>
        </w:rPr>
        <w:t>Á</w:t>
      </w:r>
      <w:r w:rsidR="00C21FF1" w:rsidRPr="00780211">
        <w:rPr>
          <w:b/>
          <w:i/>
          <w:sz w:val="36"/>
          <w:szCs w:val="36"/>
        </w:rPr>
        <w:t>MKY</w:t>
      </w:r>
    </w:p>
    <w:p w:rsidR="00A970D6" w:rsidRPr="00A970D6" w:rsidRDefault="00A970D6" w:rsidP="00C20068">
      <w:pPr>
        <w:ind w:left="0"/>
        <w:jc w:val="center"/>
        <w:rPr>
          <w:b/>
          <w:i/>
          <w:sz w:val="16"/>
          <w:szCs w:val="16"/>
        </w:rPr>
      </w:pPr>
    </w:p>
    <w:p w:rsidR="00C20068" w:rsidRPr="0068675C" w:rsidRDefault="0068675C" w:rsidP="00C20068">
      <w:pPr>
        <w:ind w:left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individuálnej účtovnej závierky</w:t>
      </w:r>
    </w:p>
    <w:p w:rsidR="005D5F19" w:rsidRDefault="0068675C" w:rsidP="00A970D6">
      <w:pPr>
        <w:ind w:left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zostavenej </w:t>
      </w:r>
      <w:r w:rsidR="005D5F19" w:rsidRPr="00780211">
        <w:rPr>
          <w:b/>
          <w:i/>
          <w:sz w:val="28"/>
          <w:szCs w:val="28"/>
        </w:rPr>
        <w:t>k 31.</w:t>
      </w:r>
      <w:r>
        <w:rPr>
          <w:b/>
          <w:i/>
          <w:sz w:val="28"/>
          <w:szCs w:val="28"/>
        </w:rPr>
        <w:t xml:space="preserve"> decembru </w:t>
      </w:r>
      <w:r w:rsidR="00791E0C" w:rsidRPr="00780211">
        <w:rPr>
          <w:b/>
          <w:i/>
          <w:sz w:val="28"/>
          <w:szCs w:val="28"/>
        </w:rPr>
        <w:t>20</w:t>
      </w:r>
      <w:r w:rsidR="00E327E2">
        <w:rPr>
          <w:b/>
          <w:i/>
          <w:sz w:val="28"/>
          <w:szCs w:val="28"/>
        </w:rPr>
        <w:t>1</w:t>
      </w:r>
      <w:r w:rsidR="00C71E19">
        <w:rPr>
          <w:b/>
          <w:i/>
          <w:sz w:val="28"/>
          <w:szCs w:val="28"/>
        </w:rPr>
        <w:t>3</w:t>
      </w:r>
    </w:p>
    <w:p w:rsidR="00A970D6" w:rsidRDefault="00A970D6" w:rsidP="00303E74">
      <w:pPr>
        <w:ind w:left="0"/>
        <w:rPr>
          <w:b/>
          <w:i/>
          <w:sz w:val="28"/>
          <w:szCs w:val="28"/>
        </w:rPr>
      </w:pPr>
    </w:p>
    <w:p w:rsidR="00A970D6" w:rsidRPr="00A970D6" w:rsidRDefault="00A970D6" w:rsidP="00A970D6">
      <w:pPr>
        <w:ind w:left="0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 w:rsidRPr="00A970D6">
        <w:rPr>
          <w:szCs w:val="20"/>
        </w:rPr>
        <w:object w:dxaOrig="2070" w:dyaOrig="268">
          <v:shape id="_x0000_i1027" type="#_x0000_t75" style="width:103.5pt;height:13.5pt" o:ole="">
            <v:imagedata r:id="rId102" o:title=""/>
          </v:shape>
          <o:OLEObject Type="Embed" ProgID="Excel.Sheet.8" ShapeID="_x0000_i1027" DrawAspect="Content" ObjectID="_1465226688" r:id="rId103"/>
        </w:object>
      </w:r>
      <w:r>
        <w:rPr>
          <w:szCs w:val="20"/>
        </w:rPr>
        <w:t xml:space="preserve">                  </w:t>
      </w:r>
      <w:r w:rsidRPr="00A970D6">
        <w:rPr>
          <w:szCs w:val="20"/>
        </w:rPr>
        <w:object w:dxaOrig="1739" w:dyaOrig="268">
          <v:shape id="_x0000_i1028" type="#_x0000_t75" style="width:87pt;height:13.5pt" o:ole="">
            <v:imagedata r:id="rId104" o:title=""/>
          </v:shape>
          <o:OLEObject Type="Embed" ProgID="Excel.Sheet.8" ShapeID="_x0000_i1028" DrawAspect="Content" ObjectID="_1465226689" r:id="rId105"/>
        </w:object>
      </w:r>
    </w:p>
    <w:p w:rsidR="003A55CC" w:rsidRDefault="003A55CC" w:rsidP="003A55CC">
      <w:pPr>
        <w:ind w:left="0"/>
        <w:rPr>
          <w:szCs w:val="20"/>
        </w:rPr>
      </w:pPr>
    </w:p>
    <w:p w:rsidR="003A55CC" w:rsidRDefault="00C71E19" w:rsidP="003A55CC">
      <w:pPr>
        <w:ind w:left="0"/>
      </w:pPr>
      <w:r>
        <w:object w:dxaOrig="9418" w:dyaOrig="9725">
          <v:shape id="_x0000_i1070" type="#_x0000_t75" style="width:471pt;height:486pt" o:ole="">
            <v:imagedata r:id="rId106" o:title=""/>
          </v:shape>
          <o:OLEObject Type="Embed" ProgID="Excel.Sheet.8" ShapeID="_x0000_i1070" DrawAspect="Content" ObjectID="_1465226690" r:id="rId107"/>
        </w:object>
      </w:r>
    </w:p>
    <w:sectPr w:rsidR="003A55CC">
      <w:headerReference w:type="default" r:id="rId108"/>
      <w:footerReference w:type="even" r:id="rId109"/>
      <w:footerReference w:type="default" r:id="rId110"/>
      <w:headerReference w:type="first" r:id="rId111"/>
      <w:type w:val="oddPage"/>
      <w:pgSz w:w="11906" w:h="16838" w:code="9"/>
      <w:pgMar w:top="1701" w:right="1134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159C" w:rsidRDefault="0039159C">
      <w:r>
        <w:separator/>
      </w:r>
    </w:p>
  </w:endnote>
  <w:endnote w:type="continuationSeparator" w:id="1">
    <w:p w:rsidR="0039159C" w:rsidRDefault="003915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24E" w:rsidRDefault="001E124E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E124E" w:rsidRDefault="001E124E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24E" w:rsidRDefault="001E124E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6A00">
      <w:rPr>
        <w:rStyle w:val="slostrany"/>
        <w:noProof/>
      </w:rPr>
      <w:t>21</w:t>
    </w:r>
    <w:r>
      <w:rPr>
        <w:rStyle w:val="slostrany"/>
      </w:rPr>
      <w:fldChar w:fldCharType="end"/>
    </w:r>
  </w:p>
  <w:p w:rsidR="001E124E" w:rsidRDefault="001E124E" w:rsidP="005F252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159C" w:rsidRDefault="0039159C">
      <w:r>
        <w:separator/>
      </w:r>
    </w:p>
  </w:footnote>
  <w:footnote w:type="continuationSeparator" w:id="1">
    <w:p w:rsidR="0039159C" w:rsidRDefault="003915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24E" w:rsidRDefault="001E124E" w:rsidP="00860499">
    <w:pPr>
      <w:pStyle w:val="Hlavika"/>
    </w:pPr>
    <w:r>
      <w:rPr>
        <w:i/>
        <w:iCs/>
        <w:sz w:val="18"/>
      </w:rPr>
      <w:tab/>
    </w:r>
    <w:r>
      <w:rPr>
        <w:i/>
        <w:iCs/>
        <w:sz w:val="18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24E" w:rsidRDefault="001E124E" w:rsidP="00860499">
    <w:pPr>
      <w:pStyle w:val="Hlavika"/>
      <w:rPr>
        <w:i/>
        <w:iCs/>
        <w:sz w:val="18"/>
      </w:rPr>
    </w:pPr>
    <w:r>
      <w:rPr>
        <w:i/>
        <w:iCs/>
        <w:sz w:val="18"/>
      </w:rPr>
      <w:tab/>
    </w:r>
    <w:r>
      <w:rPr>
        <w:i/>
        <w:iCs/>
        <w:sz w:val="18"/>
      </w:rPr>
      <w:tab/>
    </w:r>
  </w:p>
  <w:p w:rsidR="001E124E" w:rsidRDefault="001E124E">
    <w:pPr>
      <w:pStyle w:val="Hlavika"/>
      <w:rPr>
        <w:i/>
        <w:iCs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E01CD"/>
    <w:multiLevelType w:val="hybridMultilevel"/>
    <w:tmpl w:val="8B3605F8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">
    <w:nsid w:val="03632610"/>
    <w:multiLevelType w:val="hybridMultilevel"/>
    <w:tmpl w:val="45AEA296"/>
    <w:lvl w:ilvl="0" w:tplc="0405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">
    <w:nsid w:val="06540203"/>
    <w:multiLevelType w:val="hybridMultilevel"/>
    <w:tmpl w:val="AE6E29E0"/>
    <w:lvl w:ilvl="0" w:tplc="0405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">
    <w:nsid w:val="0ACB39FB"/>
    <w:multiLevelType w:val="hybridMultilevel"/>
    <w:tmpl w:val="A2E6C25E"/>
    <w:lvl w:ilvl="0" w:tplc="DC80A918">
      <w:start w:val="3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4">
    <w:nsid w:val="12CD7373"/>
    <w:multiLevelType w:val="hybridMultilevel"/>
    <w:tmpl w:val="C66EF4C6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5">
    <w:nsid w:val="140D7043"/>
    <w:multiLevelType w:val="hybridMultilevel"/>
    <w:tmpl w:val="38EE56FE"/>
    <w:lvl w:ilvl="0" w:tplc="04050001">
      <w:start w:val="1"/>
      <w:numFmt w:val="bullet"/>
      <w:lvlText w:val=""/>
      <w:lvlJc w:val="left"/>
      <w:pPr>
        <w:tabs>
          <w:tab w:val="num" w:pos="1450"/>
        </w:tabs>
        <w:ind w:left="14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6">
    <w:nsid w:val="14A543B7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>
    <w:nsid w:val="1D9B7D0A"/>
    <w:multiLevelType w:val="hybridMultilevel"/>
    <w:tmpl w:val="17AA3860"/>
    <w:lvl w:ilvl="0" w:tplc="51186070">
      <w:start w:val="3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8">
    <w:nsid w:val="21A739D1"/>
    <w:multiLevelType w:val="multilevel"/>
    <w:tmpl w:val="B1EC3C1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2A267FE"/>
    <w:multiLevelType w:val="hybridMultilevel"/>
    <w:tmpl w:val="B7769DCC"/>
    <w:lvl w:ilvl="0" w:tplc="041B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0">
    <w:nsid w:val="2B1165FE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1">
    <w:nsid w:val="2CCF4E85"/>
    <w:multiLevelType w:val="hybridMultilevel"/>
    <w:tmpl w:val="0DB058DC"/>
    <w:lvl w:ilvl="0" w:tplc="041B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2">
    <w:nsid w:val="2E342FAC"/>
    <w:multiLevelType w:val="hybridMultilevel"/>
    <w:tmpl w:val="D6E4A514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E581C3A"/>
    <w:multiLevelType w:val="hybridMultilevel"/>
    <w:tmpl w:val="1CA4206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3058F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5">
    <w:nsid w:val="305B547D"/>
    <w:multiLevelType w:val="hybridMultilevel"/>
    <w:tmpl w:val="20A6E912"/>
    <w:lvl w:ilvl="0" w:tplc="0405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6">
    <w:nsid w:val="36BE61C3"/>
    <w:multiLevelType w:val="multilevel"/>
    <w:tmpl w:val="B7364B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Arial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644"/>
        </w:tabs>
        <w:ind w:left="284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7">
    <w:nsid w:val="3F3B71EB"/>
    <w:multiLevelType w:val="multilevel"/>
    <w:tmpl w:val="925667C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8">
    <w:nsid w:val="3F4873C1"/>
    <w:multiLevelType w:val="hybridMultilevel"/>
    <w:tmpl w:val="981E48BC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6A8E30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72461A4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052403"/>
    <w:multiLevelType w:val="multilevel"/>
    <w:tmpl w:val="EFAC34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0">
    <w:nsid w:val="4ADA6377"/>
    <w:multiLevelType w:val="hybridMultilevel"/>
    <w:tmpl w:val="220464BE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1">
    <w:nsid w:val="4D9C28B1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2">
    <w:nsid w:val="4F5D73A9"/>
    <w:multiLevelType w:val="hybridMultilevel"/>
    <w:tmpl w:val="C2FE0E5A"/>
    <w:lvl w:ilvl="0" w:tplc="0405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3">
    <w:nsid w:val="51BF4D22"/>
    <w:multiLevelType w:val="hybridMultilevel"/>
    <w:tmpl w:val="8C4A60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BF07D0"/>
    <w:multiLevelType w:val="hybridMultilevel"/>
    <w:tmpl w:val="CC78A7FC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BE2F65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1070"/>
        </w:tabs>
        <w:ind w:left="1050" w:hanging="340"/>
      </w:pPr>
      <w:rPr>
        <w:rFonts w:hint="default"/>
      </w:rPr>
    </w:lvl>
  </w:abstractNum>
  <w:abstractNum w:abstractNumId="27">
    <w:nsid w:val="57C55DF5"/>
    <w:multiLevelType w:val="multilevel"/>
    <w:tmpl w:val="B1EC3C1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59E44EE3"/>
    <w:multiLevelType w:val="hybridMultilevel"/>
    <w:tmpl w:val="519096F6"/>
    <w:lvl w:ilvl="0" w:tplc="35AC6204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>
      <w:start w:val="1"/>
      <w:numFmt w:val="lowerRoman"/>
      <w:lvlText w:val="%3."/>
      <w:lvlJc w:val="right"/>
      <w:pPr>
        <w:ind w:left="2140" w:hanging="180"/>
      </w:pPr>
    </w:lvl>
    <w:lvl w:ilvl="3" w:tplc="07BC02DA">
      <w:start w:val="2"/>
      <w:numFmt w:val="decimal"/>
      <w:lvlText w:val="%4."/>
      <w:lvlJc w:val="left"/>
      <w:pPr>
        <w:ind w:left="286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9">
    <w:nsid w:val="5BB922F7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30">
    <w:nsid w:val="5E1E7ABF"/>
    <w:multiLevelType w:val="hybridMultilevel"/>
    <w:tmpl w:val="6C08ECC8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1">
    <w:nsid w:val="605E3A30"/>
    <w:multiLevelType w:val="hybridMultilevel"/>
    <w:tmpl w:val="EF6823F2"/>
    <w:lvl w:ilvl="0" w:tplc="0405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2">
    <w:nsid w:val="661D2E3D"/>
    <w:multiLevelType w:val="hybridMultilevel"/>
    <w:tmpl w:val="04D6F7B4"/>
    <w:lvl w:ilvl="0" w:tplc="32368BD6">
      <w:start w:val="4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33">
    <w:nsid w:val="722E0C7D"/>
    <w:multiLevelType w:val="hybridMultilevel"/>
    <w:tmpl w:val="A1A8359E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6D50C2"/>
    <w:multiLevelType w:val="hybridMultilevel"/>
    <w:tmpl w:val="DEC6D744"/>
    <w:lvl w:ilvl="0" w:tplc="0405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6">
    <w:nsid w:val="78C04228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37">
    <w:nsid w:val="7D212427"/>
    <w:multiLevelType w:val="hybridMultilevel"/>
    <w:tmpl w:val="58D2EE7C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6"/>
  </w:num>
  <w:num w:numId="3">
    <w:abstractNumId w:val="34"/>
  </w:num>
  <w:num w:numId="4">
    <w:abstractNumId w:val="16"/>
  </w:num>
  <w:num w:numId="5">
    <w:abstractNumId w:val="32"/>
  </w:num>
  <w:num w:numId="6">
    <w:abstractNumId w:val="15"/>
  </w:num>
  <w:num w:numId="7">
    <w:abstractNumId w:val="18"/>
  </w:num>
  <w:num w:numId="8">
    <w:abstractNumId w:val="22"/>
  </w:num>
  <w:num w:numId="9">
    <w:abstractNumId w:val="1"/>
  </w:num>
  <w:num w:numId="10">
    <w:abstractNumId w:val="37"/>
  </w:num>
  <w:num w:numId="11">
    <w:abstractNumId w:val="33"/>
  </w:num>
  <w:num w:numId="12">
    <w:abstractNumId w:val="12"/>
  </w:num>
  <w:num w:numId="13">
    <w:abstractNumId w:val="23"/>
  </w:num>
  <w:num w:numId="14">
    <w:abstractNumId w:val="9"/>
  </w:num>
  <w:num w:numId="15">
    <w:abstractNumId w:val="31"/>
  </w:num>
  <w:num w:numId="16">
    <w:abstractNumId w:val="5"/>
  </w:num>
  <w:num w:numId="17">
    <w:abstractNumId w:val="2"/>
  </w:num>
  <w:num w:numId="18">
    <w:abstractNumId w:val="35"/>
  </w:num>
  <w:num w:numId="19">
    <w:abstractNumId w:val="24"/>
  </w:num>
  <w:num w:numId="20">
    <w:abstractNumId w:val="7"/>
  </w:num>
  <w:num w:numId="21">
    <w:abstractNumId w:val="6"/>
  </w:num>
  <w:num w:numId="22">
    <w:abstractNumId w:val="6"/>
  </w:num>
  <w:num w:numId="23">
    <w:abstractNumId w:val="20"/>
  </w:num>
  <w:num w:numId="24">
    <w:abstractNumId w:val="4"/>
  </w:num>
  <w:num w:numId="25">
    <w:abstractNumId w:val="0"/>
  </w:num>
  <w:num w:numId="26">
    <w:abstractNumId w:val="13"/>
  </w:num>
  <w:num w:numId="27">
    <w:abstractNumId w:val="6"/>
  </w:num>
  <w:num w:numId="28">
    <w:abstractNumId w:val="30"/>
  </w:num>
  <w:num w:numId="29">
    <w:abstractNumId w:val="11"/>
  </w:num>
  <w:num w:numId="30">
    <w:abstractNumId w:val="14"/>
  </w:num>
  <w:num w:numId="31">
    <w:abstractNumId w:val="8"/>
  </w:num>
  <w:num w:numId="32">
    <w:abstractNumId w:val="25"/>
  </w:num>
  <w:num w:numId="33">
    <w:abstractNumId w:val="27"/>
  </w:num>
  <w:num w:numId="34">
    <w:abstractNumId w:val="3"/>
  </w:num>
  <w:num w:numId="35">
    <w:abstractNumId w:val="6"/>
  </w:num>
  <w:num w:numId="36">
    <w:abstractNumId w:val="6"/>
  </w:num>
  <w:num w:numId="37">
    <w:abstractNumId w:val="21"/>
  </w:num>
  <w:num w:numId="38">
    <w:abstractNumId w:val="29"/>
  </w:num>
  <w:num w:numId="39">
    <w:abstractNumId w:val="19"/>
  </w:num>
  <w:num w:numId="40">
    <w:abstractNumId w:val="17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</w:num>
  <w:num w:numId="43">
    <w:abstractNumId w:val="36"/>
  </w:num>
  <w:num w:numId="44">
    <w:abstractNumId w:val="28"/>
  </w:num>
  <w:num w:numId="45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31ADA"/>
    <w:rsid w:val="0000175C"/>
    <w:rsid w:val="0000295B"/>
    <w:rsid w:val="00004C0A"/>
    <w:rsid w:val="00006BD8"/>
    <w:rsid w:val="00006C40"/>
    <w:rsid w:val="00007812"/>
    <w:rsid w:val="00007EEC"/>
    <w:rsid w:val="0001011C"/>
    <w:rsid w:val="00010B4B"/>
    <w:rsid w:val="000116A3"/>
    <w:rsid w:val="00013405"/>
    <w:rsid w:val="00013E71"/>
    <w:rsid w:val="00013FD0"/>
    <w:rsid w:val="00014505"/>
    <w:rsid w:val="00016E90"/>
    <w:rsid w:val="000176C9"/>
    <w:rsid w:val="000207A4"/>
    <w:rsid w:val="00020F91"/>
    <w:rsid w:val="00022D26"/>
    <w:rsid w:val="000231C1"/>
    <w:rsid w:val="0002367E"/>
    <w:rsid w:val="00023FD6"/>
    <w:rsid w:val="00024658"/>
    <w:rsid w:val="000276D9"/>
    <w:rsid w:val="0003054B"/>
    <w:rsid w:val="00030920"/>
    <w:rsid w:val="00033365"/>
    <w:rsid w:val="00033957"/>
    <w:rsid w:val="000347AA"/>
    <w:rsid w:val="000347E2"/>
    <w:rsid w:val="0003628D"/>
    <w:rsid w:val="0004062F"/>
    <w:rsid w:val="00040B51"/>
    <w:rsid w:val="000419D6"/>
    <w:rsid w:val="00042EBF"/>
    <w:rsid w:val="00044103"/>
    <w:rsid w:val="0004481D"/>
    <w:rsid w:val="00045163"/>
    <w:rsid w:val="00045A3A"/>
    <w:rsid w:val="000460A5"/>
    <w:rsid w:val="00047599"/>
    <w:rsid w:val="000505EF"/>
    <w:rsid w:val="00051EAC"/>
    <w:rsid w:val="0005356F"/>
    <w:rsid w:val="00053895"/>
    <w:rsid w:val="000542B0"/>
    <w:rsid w:val="000551A3"/>
    <w:rsid w:val="00055899"/>
    <w:rsid w:val="00055C1A"/>
    <w:rsid w:val="000564BE"/>
    <w:rsid w:val="000565DD"/>
    <w:rsid w:val="000606E6"/>
    <w:rsid w:val="00060E00"/>
    <w:rsid w:val="00062FDE"/>
    <w:rsid w:val="00063955"/>
    <w:rsid w:val="00064515"/>
    <w:rsid w:val="00070A3B"/>
    <w:rsid w:val="00070C72"/>
    <w:rsid w:val="00070DBD"/>
    <w:rsid w:val="0007211A"/>
    <w:rsid w:val="00072AA2"/>
    <w:rsid w:val="00073E14"/>
    <w:rsid w:val="00074F8D"/>
    <w:rsid w:val="00075843"/>
    <w:rsid w:val="00075A4A"/>
    <w:rsid w:val="00075EC4"/>
    <w:rsid w:val="00076D2D"/>
    <w:rsid w:val="000826A3"/>
    <w:rsid w:val="000826A8"/>
    <w:rsid w:val="00083FE2"/>
    <w:rsid w:val="00084BA5"/>
    <w:rsid w:val="000850D7"/>
    <w:rsid w:val="0008584C"/>
    <w:rsid w:val="00086623"/>
    <w:rsid w:val="0008666A"/>
    <w:rsid w:val="000870CA"/>
    <w:rsid w:val="00087426"/>
    <w:rsid w:val="00087740"/>
    <w:rsid w:val="00090E5A"/>
    <w:rsid w:val="00091242"/>
    <w:rsid w:val="0009597E"/>
    <w:rsid w:val="00095B8E"/>
    <w:rsid w:val="00096C2A"/>
    <w:rsid w:val="00097273"/>
    <w:rsid w:val="00097DA7"/>
    <w:rsid w:val="000A098E"/>
    <w:rsid w:val="000A0A53"/>
    <w:rsid w:val="000A21EA"/>
    <w:rsid w:val="000A37CC"/>
    <w:rsid w:val="000A4C23"/>
    <w:rsid w:val="000A55D7"/>
    <w:rsid w:val="000A56F7"/>
    <w:rsid w:val="000A57D2"/>
    <w:rsid w:val="000A5B5D"/>
    <w:rsid w:val="000A6436"/>
    <w:rsid w:val="000A6A1B"/>
    <w:rsid w:val="000B00E1"/>
    <w:rsid w:val="000B1212"/>
    <w:rsid w:val="000B18F0"/>
    <w:rsid w:val="000B1C13"/>
    <w:rsid w:val="000B23C0"/>
    <w:rsid w:val="000B628B"/>
    <w:rsid w:val="000B705F"/>
    <w:rsid w:val="000C087B"/>
    <w:rsid w:val="000C145D"/>
    <w:rsid w:val="000C49F3"/>
    <w:rsid w:val="000C56DC"/>
    <w:rsid w:val="000C7FB7"/>
    <w:rsid w:val="000D0D67"/>
    <w:rsid w:val="000D21EF"/>
    <w:rsid w:val="000D328B"/>
    <w:rsid w:val="000D3A68"/>
    <w:rsid w:val="000D52FF"/>
    <w:rsid w:val="000D611A"/>
    <w:rsid w:val="000E09E0"/>
    <w:rsid w:val="000E0E3A"/>
    <w:rsid w:val="000E13DE"/>
    <w:rsid w:val="000E1FEA"/>
    <w:rsid w:val="000E27DA"/>
    <w:rsid w:val="000E3D21"/>
    <w:rsid w:val="000E4224"/>
    <w:rsid w:val="000E4F73"/>
    <w:rsid w:val="000E56F6"/>
    <w:rsid w:val="000F017E"/>
    <w:rsid w:val="000F0E7A"/>
    <w:rsid w:val="000F10DE"/>
    <w:rsid w:val="000F209E"/>
    <w:rsid w:val="000F4B03"/>
    <w:rsid w:val="000F4E1D"/>
    <w:rsid w:val="000F73E3"/>
    <w:rsid w:val="00100A40"/>
    <w:rsid w:val="001012B2"/>
    <w:rsid w:val="00101ADA"/>
    <w:rsid w:val="00102455"/>
    <w:rsid w:val="00102E9A"/>
    <w:rsid w:val="00103172"/>
    <w:rsid w:val="00104771"/>
    <w:rsid w:val="00104F7C"/>
    <w:rsid w:val="001061F2"/>
    <w:rsid w:val="00106AF3"/>
    <w:rsid w:val="0011001F"/>
    <w:rsid w:val="00112C47"/>
    <w:rsid w:val="00114680"/>
    <w:rsid w:val="001169D8"/>
    <w:rsid w:val="00117C1C"/>
    <w:rsid w:val="001207F5"/>
    <w:rsid w:val="00120DD1"/>
    <w:rsid w:val="00122D1F"/>
    <w:rsid w:val="00124D40"/>
    <w:rsid w:val="0012521F"/>
    <w:rsid w:val="0012539E"/>
    <w:rsid w:val="001308F8"/>
    <w:rsid w:val="00130FD2"/>
    <w:rsid w:val="001325D4"/>
    <w:rsid w:val="00132E41"/>
    <w:rsid w:val="00132FDB"/>
    <w:rsid w:val="0013400B"/>
    <w:rsid w:val="00136C28"/>
    <w:rsid w:val="001377BD"/>
    <w:rsid w:val="00141A40"/>
    <w:rsid w:val="001428F6"/>
    <w:rsid w:val="0014336E"/>
    <w:rsid w:val="0014354F"/>
    <w:rsid w:val="00144984"/>
    <w:rsid w:val="001459D5"/>
    <w:rsid w:val="0014708D"/>
    <w:rsid w:val="001501BC"/>
    <w:rsid w:val="00150B32"/>
    <w:rsid w:val="00151274"/>
    <w:rsid w:val="0015185D"/>
    <w:rsid w:val="001520C6"/>
    <w:rsid w:val="0015630E"/>
    <w:rsid w:val="001606C0"/>
    <w:rsid w:val="0016380F"/>
    <w:rsid w:val="00164AE2"/>
    <w:rsid w:val="00170143"/>
    <w:rsid w:val="0017097C"/>
    <w:rsid w:val="00171C37"/>
    <w:rsid w:val="0017302D"/>
    <w:rsid w:val="001734B8"/>
    <w:rsid w:val="001744A5"/>
    <w:rsid w:val="00176ACE"/>
    <w:rsid w:val="00184986"/>
    <w:rsid w:val="00184D3D"/>
    <w:rsid w:val="001865AA"/>
    <w:rsid w:val="00186C09"/>
    <w:rsid w:val="00186D98"/>
    <w:rsid w:val="00187551"/>
    <w:rsid w:val="001902B6"/>
    <w:rsid w:val="00192430"/>
    <w:rsid w:val="00192FE1"/>
    <w:rsid w:val="00194989"/>
    <w:rsid w:val="00194C72"/>
    <w:rsid w:val="0019522D"/>
    <w:rsid w:val="001969AD"/>
    <w:rsid w:val="00196B78"/>
    <w:rsid w:val="00197408"/>
    <w:rsid w:val="001A0E62"/>
    <w:rsid w:val="001A2F17"/>
    <w:rsid w:val="001A3793"/>
    <w:rsid w:val="001A3913"/>
    <w:rsid w:val="001A4094"/>
    <w:rsid w:val="001A47CC"/>
    <w:rsid w:val="001A538F"/>
    <w:rsid w:val="001A53CC"/>
    <w:rsid w:val="001A57B6"/>
    <w:rsid w:val="001A7590"/>
    <w:rsid w:val="001B0ABC"/>
    <w:rsid w:val="001B0D3E"/>
    <w:rsid w:val="001B233A"/>
    <w:rsid w:val="001B283C"/>
    <w:rsid w:val="001B340A"/>
    <w:rsid w:val="001B4B9C"/>
    <w:rsid w:val="001B4BC2"/>
    <w:rsid w:val="001B52B3"/>
    <w:rsid w:val="001B6B83"/>
    <w:rsid w:val="001C0672"/>
    <w:rsid w:val="001C0A6F"/>
    <w:rsid w:val="001C172E"/>
    <w:rsid w:val="001C26EC"/>
    <w:rsid w:val="001C4308"/>
    <w:rsid w:val="001C4E68"/>
    <w:rsid w:val="001C5294"/>
    <w:rsid w:val="001C6DFF"/>
    <w:rsid w:val="001D0810"/>
    <w:rsid w:val="001D0E16"/>
    <w:rsid w:val="001D1CB1"/>
    <w:rsid w:val="001D22BF"/>
    <w:rsid w:val="001D2974"/>
    <w:rsid w:val="001D2CB0"/>
    <w:rsid w:val="001D3E94"/>
    <w:rsid w:val="001D441A"/>
    <w:rsid w:val="001E124E"/>
    <w:rsid w:val="001E12B6"/>
    <w:rsid w:val="001E199B"/>
    <w:rsid w:val="001E19D7"/>
    <w:rsid w:val="001E1FBC"/>
    <w:rsid w:val="001E505A"/>
    <w:rsid w:val="001E649F"/>
    <w:rsid w:val="001E7600"/>
    <w:rsid w:val="001F1232"/>
    <w:rsid w:val="001F1AF6"/>
    <w:rsid w:val="001F22B4"/>
    <w:rsid w:val="001F2E54"/>
    <w:rsid w:val="001F2EE0"/>
    <w:rsid w:val="001F36F9"/>
    <w:rsid w:val="001F3B7B"/>
    <w:rsid w:val="002006C6"/>
    <w:rsid w:val="002013B3"/>
    <w:rsid w:val="00201E3C"/>
    <w:rsid w:val="0020206E"/>
    <w:rsid w:val="00202628"/>
    <w:rsid w:val="00203BC4"/>
    <w:rsid w:val="00203E73"/>
    <w:rsid w:val="00204F6D"/>
    <w:rsid w:val="00205442"/>
    <w:rsid w:val="0020768B"/>
    <w:rsid w:val="00207AD2"/>
    <w:rsid w:val="002104B7"/>
    <w:rsid w:val="00212880"/>
    <w:rsid w:val="00212D6C"/>
    <w:rsid w:val="00212EAA"/>
    <w:rsid w:val="0021340C"/>
    <w:rsid w:val="00213C17"/>
    <w:rsid w:val="00214CC6"/>
    <w:rsid w:val="0021511E"/>
    <w:rsid w:val="0021720D"/>
    <w:rsid w:val="0022037D"/>
    <w:rsid w:val="00221D49"/>
    <w:rsid w:val="00222127"/>
    <w:rsid w:val="00222226"/>
    <w:rsid w:val="00222D52"/>
    <w:rsid w:val="00222DDA"/>
    <w:rsid w:val="00224521"/>
    <w:rsid w:val="002253CA"/>
    <w:rsid w:val="002260E8"/>
    <w:rsid w:val="00231413"/>
    <w:rsid w:val="00232542"/>
    <w:rsid w:val="00232716"/>
    <w:rsid w:val="00233CD9"/>
    <w:rsid w:val="00234339"/>
    <w:rsid w:val="002354BB"/>
    <w:rsid w:val="002356B7"/>
    <w:rsid w:val="00236232"/>
    <w:rsid w:val="0023635C"/>
    <w:rsid w:val="00236B45"/>
    <w:rsid w:val="00242C44"/>
    <w:rsid w:val="00242DA5"/>
    <w:rsid w:val="00245672"/>
    <w:rsid w:val="00246628"/>
    <w:rsid w:val="00247A80"/>
    <w:rsid w:val="002505F7"/>
    <w:rsid w:val="00251DF2"/>
    <w:rsid w:val="0025276D"/>
    <w:rsid w:val="00252A9C"/>
    <w:rsid w:val="00252F55"/>
    <w:rsid w:val="00253CA7"/>
    <w:rsid w:val="002545D0"/>
    <w:rsid w:val="00255B66"/>
    <w:rsid w:val="002563C0"/>
    <w:rsid w:val="00260FA7"/>
    <w:rsid w:val="00262256"/>
    <w:rsid w:val="0026281E"/>
    <w:rsid w:val="002650BF"/>
    <w:rsid w:val="00265A9A"/>
    <w:rsid w:val="002662DF"/>
    <w:rsid w:val="002665CA"/>
    <w:rsid w:val="00270220"/>
    <w:rsid w:val="0027052E"/>
    <w:rsid w:val="0027053E"/>
    <w:rsid w:val="0027180D"/>
    <w:rsid w:val="00273319"/>
    <w:rsid w:val="002738E7"/>
    <w:rsid w:val="00273C44"/>
    <w:rsid w:val="00274255"/>
    <w:rsid w:val="00276314"/>
    <w:rsid w:val="00276662"/>
    <w:rsid w:val="00277E37"/>
    <w:rsid w:val="00281154"/>
    <w:rsid w:val="002815C4"/>
    <w:rsid w:val="00281730"/>
    <w:rsid w:val="002826D5"/>
    <w:rsid w:val="002833ED"/>
    <w:rsid w:val="00283A5A"/>
    <w:rsid w:val="002860B3"/>
    <w:rsid w:val="002860E5"/>
    <w:rsid w:val="002866C8"/>
    <w:rsid w:val="00286FA6"/>
    <w:rsid w:val="0029387F"/>
    <w:rsid w:val="00293AB9"/>
    <w:rsid w:val="002940C7"/>
    <w:rsid w:val="00294708"/>
    <w:rsid w:val="002960B2"/>
    <w:rsid w:val="00296A2C"/>
    <w:rsid w:val="00297724"/>
    <w:rsid w:val="00297994"/>
    <w:rsid w:val="002A0A2E"/>
    <w:rsid w:val="002A1956"/>
    <w:rsid w:val="002A4CFE"/>
    <w:rsid w:val="002A70B3"/>
    <w:rsid w:val="002A739D"/>
    <w:rsid w:val="002B04DB"/>
    <w:rsid w:val="002B07B6"/>
    <w:rsid w:val="002B1E5D"/>
    <w:rsid w:val="002B2353"/>
    <w:rsid w:val="002B2943"/>
    <w:rsid w:val="002B3F85"/>
    <w:rsid w:val="002B43A5"/>
    <w:rsid w:val="002B50BE"/>
    <w:rsid w:val="002B5B1F"/>
    <w:rsid w:val="002B5BCB"/>
    <w:rsid w:val="002B5F6C"/>
    <w:rsid w:val="002C11B3"/>
    <w:rsid w:val="002C24D4"/>
    <w:rsid w:val="002C328B"/>
    <w:rsid w:val="002C3CF2"/>
    <w:rsid w:val="002C5DB3"/>
    <w:rsid w:val="002C6003"/>
    <w:rsid w:val="002C65D1"/>
    <w:rsid w:val="002C75F4"/>
    <w:rsid w:val="002C77B8"/>
    <w:rsid w:val="002C7D08"/>
    <w:rsid w:val="002D0DE1"/>
    <w:rsid w:val="002D40EE"/>
    <w:rsid w:val="002D7066"/>
    <w:rsid w:val="002E1051"/>
    <w:rsid w:val="002E2217"/>
    <w:rsid w:val="002E58EC"/>
    <w:rsid w:val="002E60B0"/>
    <w:rsid w:val="002E65E5"/>
    <w:rsid w:val="002E6C2C"/>
    <w:rsid w:val="002E78EF"/>
    <w:rsid w:val="002F05B6"/>
    <w:rsid w:val="002F19FB"/>
    <w:rsid w:val="002F1BC4"/>
    <w:rsid w:val="002F1FE4"/>
    <w:rsid w:val="002F21E3"/>
    <w:rsid w:val="002F244C"/>
    <w:rsid w:val="002F366F"/>
    <w:rsid w:val="002F3B2D"/>
    <w:rsid w:val="002F4730"/>
    <w:rsid w:val="002F53A3"/>
    <w:rsid w:val="002F5A24"/>
    <w:rsid w:val="002F66B4"/>
    <w:rsid w:val="002F6FB2"/>
    <w:rsid w:val="00300ABB"/>
    <w:rsid w:val="00301575"/>
    <w:rsid w:val="00301BD3"/>
    <w:rsid w:val="00303005"/>
    <w:rsid w:val="00303512"/>
    <w:rsid w:val="00303BFC"/>
    <w:rsid w:val="00303E74"/>
    <w:rsid w:val="00305988"/>
    <w:rsid w:val="00307114"/>
    <w:rsid w:val="00310A8A"/>
    <w:rsid w:val="00310F2C"/>
    <w:rsid w:val="003110E9"/>
    <w:rsid w:val="00311467"/>
    <w:rsid w:val="003114E1"/>
    <w:rsid w:val="00312A1E"/>
    <w:rsid w:val="00314025"/>
    <w:rsid w:val="003140B2"/>
    <w:rsid w:val="00314139"/>
    <w:rsid w:val="00314FFB"/>
    <w:rsid w:val="00317509"/>
    <w:rsid w:val="00317670"/>
    <w:rsid w:val="00320ADE"/>
    <w:rsid w:val="0032190A"/>
    <w:rsid w:val="003224BD"/>
    <w:rsid w:val="003251D3"/>
    <w:rsid w:val="00325EB3"/>
    <w:rsid w:val="0032646F"/>
    <w:rsid w:val="00326610"/>
    <w:rsid w:val="00330C80"/>
    <w:rsid w:val="00331379"/>
    <w:rsid w:val="00333159"/>
    <w:rsid w:val="00333D04"/>
    <w:rsid w:val="003351B0"/>
    <w:rsid w:val="003354FA"/>
    <w:rsid w:val="003362F1"/>
    <w:rsid w:val="00340945"/>
    <w:rsid w:val="00340E5F"/>
    <w:rsid w:val="00340ECE"/>
    <w:rsid w:val="0034139A"/>
    <w:rsid w:val="00342491"/>
    <w:rsid w:val="003425A3"/>
    <w:rsid w:val="00343055"/>
    <w:rsid w:val="003431CC"/>
    <w:rsid w:val="00343A67"/>
    <w:rsid w:val="00343E70"/>
    <w:rsid w:val="00343F9B"/>
    <w:rsid w:val="003447F0"/>
    <w:rsid w:val="003452D9"/>
    <w:rsid w:val="0034545E"/>
    <w:rsid w:val="003507BE"/>
    <w:rsid w:val="00351143"/>
    <w:rsid w:val="00352084"/>
    <w:rsid w:val="0035459E"/>
    <w:rsid w:val="003545A5"/>
    <w:rsid w:val="00357110"/>
    <w:rsid w:val="0036067D"/>
    <w:rsid w:val="003607BB"/>
    <w:rsid w:val="0036116F"/>
    <w:rsid w:val="003615C3"/>
    <w:rsid w:val="00362DA8"/>
    <w:rsid w:val="00364231"/>
    <w:rsid w:val="00372885"/>
    <w:rsid w:val="00372BEF"/>
    <w:rsid w:val="003745D7"/>
    <w:rsid w:val="00374EBB"/>
    <w:rsid w:val="00375CA2"/>
    <w:rsid w:val="00375E13"/>
    <w:rsid w:val="003767D3"/>
    <w:rsid w:val="00376829"/>
    <w:rsid w:val="00377810"/>
    <w:rsid w:val="0038134B"/>
    <w:rsid w:val="0038166A"/>
    <w:rsid w:val="00382F59"/>
    <w:rsid w:val="00390938"/>
    <w:rsid w:val="00390ECB"/>
    <w:rsid w:val="0039159C"/>
    <w:rsid w:val="00392786"/>
    <w:rsid w:val="00393A58"/>
    <w:rsid w:val="003957D8"/>
    <w:rsid w:val="00395CAF"/>
    <w:rsid w:val="00396B8D"/>
    <w:rsid w:val="003A0017"/>
    <w:rsid w:val="003A1686"/>
    <w:rsid w:val="003A3058"/>
    <w:rsid w:val="003A3C05"/>
    <w:rsid w:val="003A43D6"/>
    <w:rsid w:val="003A48C7"/>
    <w:rsid w:val="003A4C5D"/>
    <w:rsid w:val="003A55CC"/>
    <w:rsid w:val="003A5656"/>
    <w:rsid w:val="003A5CC8"/>
    <w:rsid w:val="003A62CF"/>
    <w:rsid w:val="003B042D"/>
    <w:rsid w:val="003B1A5B"/>
    <w:rsid w:val="003B292A"/>
    <w:rsid w:val="003B2B8B"/>
    <w:rsid w:val="003B2D68"/>
    <w:rsid w:val="003B2E5F"/>
    <w:rsid w:val="003B4226"/>
    <w:rsid w:val="003B63B0"/>
    <w:rsid w:val="003B63FB"/>
    <w:rsid w:val="003B70E5"/>
    <w:rsid w:val="003C0855"/>
    <w:rsid w:val="003C0A0E"/>
    <w:rsid w:val="003C15C0"/>
    <w:rsid w:val="003C256E"/>
    <w:rsid w:val="003C26FA"/>
    <w:rsid w:val="003C2D61"/>
    <w:rsid w:val="003C4186"/>
    <w:rsid w:val="003C4900"/>
    <w:rsid w:val="003C4CE5"/>
    <w:rsid w:val="003C6047"/>
    <w:rsid w:val="003C6D0D"/>
    <w:rsid w:val="003C7B92"/>
    <w:rsid w:val="003D14C8"/>
    <w:rsid w:val="003D3CA7"/>
    <w:rsid w:val="003D3EE4"/>
    <w:rsid w:val="003D4C45"/>
    <w:rsid w:val="003D5C83"/>
    <w:rsid w:val="003D7B2A"/>
    <w:rsid w:val="003E0FB1"/>
    <w:rsid w:val="003E139D"/>
    <w:rsid w:val="003E3638"/>
    <w:rsid w:val="003E5056"/>
    <w:rsid w:val="003E53C5"/>
    <w:rsid w:val="003E6466"/>
    <w:rsid w:val="003E66FD"/>
    <w:rsid w:val="003E6E6F"/>
    <w:rsid w:val="003E7691"/>
    <w:rsid w:val="003F1386"/>
    <w:rsid w:val="003F1809"/>
    <w:rsid w:val="003F1DDB"/>
    <w:rsid w:val="003F4B42"/>
    <w:rsid w:val="003F5F7A"/>
    <w:rsid w:val="003F68E3"/>
    <w:rsid w:val="003F6EE1"/>
    <w:rsid w:val="003F7375"/>
    <w:rsid w:val="003F74E4"/>
    <w:rsid w:val="003F74EE"/>
    <w:rsid w:val="00400130"/>
    <w:rsid w:val="00400DF2"/>
    <w:rsid w:val="00401797"/>
    <w:rsid w:val="00402EED"/>
    <w:rsid w:val="00403F30"/>
    <w:rsid w:val="00404141"/>
    <w:rsid w:val="004051BC"/>
    <w:rsid w:val="00405769"/>
    <w:rsid w:val="004058BF"/>
    <w:rsid w:val="0040691C"/>
    <w:rsid w:val="004077A3"/>
    <w:rsid w:val="004103B5"/>
    <w:rsid w:val="004105BC"/>
    <w:rsid w:val="00410A2E"/>
    <w:rsid w:val="00410F62"/>
    <w:rsid w:val="004112F9"/>
    <w:rsid w:val="00412D42"/>
    <w:rsid w:val="00412F59"/>
    <w:rsid w:val="00413EF4"/>
    <w:rsid w:val="0041623E"/>
    <w:rsid w:val="00417973"/>
    <w:rsid w:val="00422EA7"/>
    <w:rsid w:val="00424FC6"/>
    <w:rsid w:val="00426CEE"/>
    <w:rsid w:val="004271B0"/>
    <w:rsid w:val="00427D23"/>
    <w:rsid w:val="00430FA3"/>
    <w:rsid w:val="00432FD0"/>
    <w:rsid w:val="00432FD5"/>
    <w:rsid w:val="00433232"/>
    <w:rsid w:val="00433A81"/>
    <w:rsid w:val="00433F63"/>
    <w:rsid w:val="004360A0"/>
    <w:rsid w:val="00436AE8"/>
    <w:rsid w:val="00437193"/>
    <w:rsid w:val="00440CA3"/>
    <w:rsid w:val="00443A09"/>
    <w:rsid w:val="0044525B"/>
    <w:rsid w:val="0044608E"/>
    <w:rsid w:val="00446F37"/>
    <w:rsid w:val="0045164D"/>
    <w:rsid w:val="00452DC0"/>
    <w:rsid w:val="0045355A"/>
    <w:rsid w:val="00454F21"/>
    <w:rsid w:val="004556E8"/>
    <w:rsid w:val="004578B0"/>
    <w:rsid w:val="004611FC"/>
    <w:rsid w:val="00461EFE"/>
    <w:rsid w:val="00462825"/>
    <w:rsid w:val="00462E71"/>
    <w:rsid w:val="004646F7"/>
    <w:rsid w:val="00465A50"/>
    <w:rsid w:val="00466ABC"/>
    <w:rsid w:val="004677AC"/>
    <w:rsid w:val="004705FA"/>
    <w:rsid w:val="00470CF8"/>
    <w:rsid w:val="004715A7"/>
    <w:rsid w:val="00471F89"/>
    <w:rsid w:val="00473EF9"/>
    <w:rsid w:val="00476BC2"/>
    <w:rsid w:val="00476E96"/>
    <w:rsid w:val="0048041A"/>
    <w:rsid w:val="00481372"/>
    <w:rsid w:val="004813F3"/>
    <w:rsid w:val="00481D58"/>
    <w:rsid w:val="00482610"/>
    <w:rsid w:val="00483AA9"/>
    <w:rsid w:val="00483F00"/>
    <w:rsid w:val="0048753A"/>
    <w:rsid w:val="00490FB1"/>
    <w:rsid w:val="00491F61"/>
    <w:rsid w:val="00492140"/>
    <w:rsid w:val="004948DE"/>
    <w:rsid w:val="00497E62"/>
    <w:rsid w:val="004A2B03"/>
    <w:rsid w:val="004A3529"/>
    <w:rsid w:val="004A54EA"/>
    <w:rsid w:val="004A589E"/>
    <w:rsid w:val="004A6A27"/>
    <w:rsid w:val="004A7728"/>
    <w:rsid w:val="004A7ACE"/>
    <w:rsid w:val="004A7FBE"/>
    <w:rsid w:val="004B1AB8"/>
    <w:rsid w:val="004B22AD"/>
    <w:rsid w:val="004B2F11"/>
    <w:rsid w:val="004B3928"/>
    <w:rsid w:val="004B452A"/>
    <w:rsid w:val="004B4630"/>
    <w:rsid w:val="004B47C4"/>
    <w:rsid w:val="004B4AEF"/>
    <w:rsid w:val="004B6A9A"/>
    <w:rsid w:val="004B7827"/>
    <w:rsid w:val="004C03DB"/>
    <w:rsid w:val="004C08E9"/>
    <w:rsid w:val="004C14C4"/>
    <w:rsid w:val="004C1D72"/>
    <w:rsid w:val="004C2420"/>
    <w:rsid w:val="004C249E"/>
    <w:rsid w:val="004C2EAE"/>
    <w:rsid w:val="004C4B97"/>
    <w:rsid w:val="004C74DE"/>
    <w:rsid w:val="004C75CF"/>
    <w:rsid w:val="004D0681"/>
    <w:rsid w:val="004D0A71"/>
    <w:rsid w:val="004D4FF3"/>
    <w:rsid w:val="004D65D8"/>
    <w:rsid w:val="004D6BBC"/>
    <w:rsid w:val="004E097A"/>
    <w:rsid w:val="004E0D3A"/>
    <w:rsid w:val="004E0FE9"/>
    <w:rsid w:val="004E17A8"/>
    <w:rsid w:val="004E2A0B"/>
    <w:rsid w:val="004E50F3"/>
    <w:rsid w:val="004E5D59"/>
    <w:rsid w:val="004E75BB"/>
    <w:rsid w:val="004F0BD6"/>
    <w:rsid w:val="004F13F5"/>
    <w:rsid w:val="004F14BC"/>
    <w:rsid w:val="004F42FB"/>
    <w:rsid w:val="004F4E8E"/>
    <w:rsid w:val="004F4EB7"/>
    <w:rsid w:val="004F5ED1"/>
    <w:rsid w:val="004F64AA"/>
    <w:rsid w:val="004F6A74"/>
    <w:rsid w:val="004F714D"/>
    <w:rsid w:val="004F7BB6"/>
    <w:rsid w:val="00500399"/>
    <w:rsid w:val="00500573"/>
    <w:rsid w:val="00502B97"/>
    <w:rsid w:val="00502D32"/>
    <w:rsid w:val="00502FED"/>
    <w:rsid w:val="0050541B"/>
    <w:rsid w:val="00507E2A"/>
    <w:rsid w:val="00513001"/>
    <w:rsid w:val="00513AA5"/>
    <w:rsid w:val="00513E4C"/>
    <w:rsid w:val="00516967"/>
    <w:rsid w:val="00516998"/>
    <w:rsid w:val="00516A74"/>
    <w:rsid w:val="005211E1"/>
    <w:rsid w:val="005223B4"/>
    <w:rsid w:val="0052399C"/>
    <w:rsid w:val="00523B22"/>
    <w:rsid w:val="00523D1C"/>
    <w:rsid w:val="0052406C"/>
    <w:rsid w:val="005241C4"/>
    <w:rsid w:val="005255AA"/>
    <w:rsid w:val="00526653"/>
    <w:rsid w:val="00527376"/>
    <w:rsid w:val="00527972"/>
    <w:rsid w:val="00527AAF"/>
    <w:rsid w:val="00527D2B"/>
    <w:rsid w:val="00527F2C"/>
    <w:rsid w:val="00530438"/>
    <w:rsid w:val="00531ADA"/>
    <w:rsid w:val="00533967"/>
    <w:rsid w:val="00533D86"/>
    <w:rsid w:val="0053474B"/>
    <w:rsid w:val="00534E40"/>
    <w:rsid w:val="0053645A"/>
    <w:rsid w:val="005364FD"/>
    <w:rsid w:val="00536642"/>
    <w:rsid w:val="0053680A"/>
    <w:rsid w:val="0053686A"/>
    <w:rsid w:val="00537FA4"/>
    <w:rsid w:val="005427BF"/>
    <w:rsid w:val="00542E94"/>
    <w:rsid w:val="00543936"/>
    <w:rsid w:val="005452AF"/>
    <w:rsid w:val="0054724A"/>
    <w:rsid w:val="00556337"/>
    <w:rsid w:val="00556656"/>
    <w:rsid w:val="005570CB"/>
    <w:rsid w:val="005579B7"/>
    <w:rsid w:val="00557C8E"/>
    <w:rsid w:val="00560216"/>
    <w:rsid w:val="00561A64"/>
    <w:rsid w:val="005629F4"/>
    <w:rsid w:val="00564FB2"/>
    <w:rsid w:val="005654D7"/>
    <w:rsid w:val="00565FA4"/>
    <w:rsid w:val="005671ED"/>
    <w:rsid w:val="00570584"/>
    <w:rsid w:val="00570A75"/>
    <w:rsid w:val="005715AE"/>
    <w:rsid w:val="005717BB"/>
    <w:rsid w:val="00572DE7"/>
    <w:rsid w:val="00572F0B"/>
    <w:rsid w:val="00574693"/>
    <w:rsid w:val="00574A37"/>
    <w:rsid w:val="00575F71"/>
    <w:rsid w:val="005762FE"/>
    <w:rsid w:val="00580493"/>
    <w:rsid w:val="00580DD6"/>
    <w:rsid w:val="00582A68"/>
    <w:rsid w:val="00584161"/>
    <w:rsid w:val="00584DEF"/>
    <w:rsid w:val="00585570"/>
    <w:rsid w:val="00585891"/>
    <w:rsid w:val="00585961"/>
    <w:rsid w:val="00585B4A"/>
    <w:rsid w:val="005867E7"/>
    <w:rsid w:val="005870C0"/>
    <w:rsid w:val="00587BA4"/>
    <w:rsid w:val="00590858"/>
    <w:rsid w:val="005919AA"/>
    <w:rsid w:val="0059201A"/>
    <w:rsid w:val="00592259"/>
    <w:rsid w:val="005926BD"/>
    <w:rsid w:val="005930B0"/>
    <w:rsid w:val="00593A73"/>
    <w:rsid w:val="00594151"/>
    <w:rsid w:val="00594507"/>
    <w:rsid w:val="0059453E"/>
    <w:rsid w:val="0059457C"/>
    <w:rsid w:val="00594692"/>
    <w:rsid w:val="00595301"/>
    <w:rsid w:val="0059576F"/>
    <w:rsid w:val="00595B7B"/>
    <w:rsid w:val="00595BD8"/>
    <w:rsid w:val="00596843"/>
    <w:rsid w:val="00596AA8"/>
    <w:rsid w:val="00597154"/>
    <w:rsid w:val="005A0030"/>
    <w:rsid w:val="005A0455"/>
    <w:rsid w:val="005A0726"/>
    <w:rsid w:val="005A177A"/>
    <w:rsid w:val="005A181E"/>
    <w:rsid w:val="005A1DBB"/>
    <w:rsid w:val="005A2345"/>
    <w:rsid w:val="005A50A1"/>
    <w:rsid w:val="005A6A9E"/>
    <w:rsid w:val="005A7319"/>
    <w:rsid w:val="005B0037"/>
    <w:rsid w:val="005B3166"/>
    <w:rsid w:val="005B44FA"/>
    <w:rsid w:val="005B4758"/>
    <w:rsid w:val="005B4815"/>
    <w:rsid w:val="005B5065"/>
    <w:rsid w:val="005B5277"/>
    <w:rsid w:val="005B7B6D"/>
    <w:rsid w:val="005C07C7"/>
    <w:rsid w:val="005C0C7A"/>
    <w:rsid w:val="005C0E9E"/>
    <w:rsid w:val="005C107A"/>
    <w:rsid w:val="005C228A"/>
    <w:rsid w:val="005C3C8D"/>
    <w:rsid w:val="005C4EB1"/>
    <w:rsid w:val="005C5333"/>
    <w:rsid w:val="005C62B3"/>
    <w:rsid w:val="005C6FE8"/>
    <w:rsid w:val="005D0206"/>
    <w:rsid w:val="005D1D35"/>
    <w:rsid w:val="005D421A"/>
    <w:rsid w:val="005D42BA"/>
    <w:rsid w:val="005D499A"/>
    <w:rsid w:val="005D4F9D"/>
    <w:rsid w:val="005D53E5"/>
    <w:rsid w:val="005D5F19"/>
    <w:rsid w:val="005D6147"/>
    <w:rsid w:val="005D6329"/>
    <w:rsid w:val="005D7B48"/>
    <w:rsid w:val="005D7D0E"/>
    <w:rsid w:val="005E03E5"/>
    <w:rsid w:val="005E1D92"/>
    <w:rsid w:val="005E28FF"/>
    <w:rsid w:val="005E2FE1"/>
    <w:rsid w:val="005E4400"/>
    <w:rsid w:val="005E51DC"/>
    <w:rsid w:val="005E54C4"/>
    <w:rsid w:val="005E6552"/>
    <w:rsid w:val="005F0112"/>
    <w:rsid w:val="005F0657"/>
    <w:rsid w:val="005F1B51"/>
    <w:rsid w:val="005F1C80"/>
    <w:rsid w:val="005F252C"/>
    <w:rsid w:val="005F3048"/>
    <w:rsid w:val="005F3260"/>
    <w:rsid w:val="005F4980"/>
    <w:rsid w:val="005F5535"/>
    <w:rsid w:val="005F5ACF"/>
    <w:rsid w:val="005F6732"/>
    <w:rsid w:val="005F6805"/>
    <w:rsid w:val="005F7B0E"/>
    <w:rsid w:val="005F7FDA"/>
    <w:rsid w:val="00600BA5"/>
    <w:rsid w:val="00600FA5"/>
    <w:rsid w:val="00601A5E"/>
    <w:rsid w:val="0060278A"/>
    <w:rsid w:val="006041EF"/>
    <w:rsid w:val="00604BCB"/>
    <w:rsid w:val="00605A0A"/>
    <w:rsid w:val="00605E09"/>
    <w:rsid w:val="00606EF6"/>
    <w:rsid w:val="00607988"/>
    <w:rsid w:val="00610B48"/>
    <w:rsid w:val="00611BC7"/>
    <w:rsid w:val="006127C6"/>
    <w:rsid w:val="00612881"/>
    <w:rsid w:val="0061306A"/>
    <w:rsid w:val="006150D8"/>
    <w:rsid w:val="006151EF"/>
    <w:rsid w:val="0061531C"/>
    <w:rsid w:val="00615740"/>
    <w:rsid w:val="00616C14"/>
    <w:rsid w:val="00616DD3"/>
    <w:rsid w:val="0062005D"/>
    <w:rsid w:val="00620320"/>
    <w:rsid w:val="00620426"/>
    <w:rsid w:val="006208A5"/>
    <w:rsid w:val="00621470"/>
    <w:rsid w:val="006214FE"/>
    <w:rsid w:val="00621E17"/>
    <w:rsid w:val="006228D0"/>
    <w:rsid w:val="00622A4C"/>
    <w:rsid w:val="00622CB1"/>
    <w:rsid w:val="00624D1C"/>
    <w:rsid w:val="0062654E"/>
    <w:rsid w:val="0062769D"/>
    <w:rsid w:val="00630F7B"/>
    <w:rsid w:val="00633294"/>
    <w:rsid w:val="0063408F"/>
    <w:rsid w:val="006372AA"/>
    <w:rsid w:val="00637FF0"/>
    <w:rsid w:val="00640537"/>
    <w:rsid w:val="0064141C"/>
    <w:rsid w:val="00643A89"/>
    <w:rsid w:val="00644680"/>
    <w:rsid w:val="00644C7B"/>
    <w:rsid w:val="00645B4D"/>
    <w:rsid w:val="00646C2C"/>
    <w:rsid w:val="0064712D"/>
    <w:rsid w:val="00647386"/>
    <w:rsid w:val="006500AF"/>
    <w:rsid w:val="00650963"/>
    <w:rsid w:val="00652235"/>
    <w:rsid w:val="00654831"/>
    <w:rsid w:val="0065514D"/>
    <w:rsid w:val="00661147"/>
    <w:rsid w:val="00662101"/>
    <w:rsid w:val="00663F8E"/>
    <w:rsid w:val="006650CC"/>
    <w:rsid w:val="00665BA0"/>
    <w:rsid w:val="0066678C"/>
    <w:rsid w:val="00666D1A"/>
    <w:rsid w:val="00667FC2"/>
    <w:rsid w:val="00673053"/>
    <w:rsid w:val="00673948"/>
    <w:rsid w:val="00674027"/>
    <w:rsid w:val="0067462E"/>
    <w:rsid w:val="00675181"/>
    <w:rsid w:val="00675BA8"/>
    <w:rsid w:val="00677090"/>
    <w:rsid w:val="006774FB"/>
    <w:rsid w:val="00677833"/>
    <w:rsid w:val="006804B0"/>
    <w:rsid w:val="00681714"/>
    <w:rsid w:val="00681BAE"/>
    <w:rsid w:val="00681D69"/>
    <w:rsid w:val="00682CEB"/>
    <w:rsid w:val="0068341D"/>
    <w:rsid w:val="006844A9"/>
    <w:rsid w:val="0068675C"/>
    <w:rsid w:val="0069021F"/>
    <w:rsid w:val="00691EA3"/>
    <w:rsid w:val="00695091"/>
    <w:rsid w:val="00697357"/>
    <w:rsid w:val="00697FE9"/>
    <w:rsid w:val="006A1467"/>
    <w:rsid w:val="006A1620"/>
    <w:rsid w:val="006A22F9"/>
    <w:rsid w:val="006A417C"/>
    <w:rsid w:val="006A5ED7"/>
    <w:rsid w:val="006B0BB6"/>
    <w:rsid w:val="006B163E"/>
    <w:rsid w:val="006B33EF"/>
    <w:rsid w:val="006B3909"/>
    <w:rsid w:val="006B4871"/>
    <w:rsid w:val="006B586A"/>
    <w:rsid w:val="006B6082"/>
    <w:rsid w:val="006B6DAC"/>
    <w:rsid w:val="006C0777"/>
    <w:rsid w:val="006C0BD7"/>
    <w:rsid w:val="006C0CD6"/>
    <w:rsid w:val="006C1093"/>
    <w:rsid w:val="006C1586"/>
    <w:rsid w:val="006C18E0"/>
    <w:rsid w:val="006C26D6"/>
    <w:rsid w:val="006C3086"/>
    <w:rsid w:val="006C3210"/>
    <w:rsid w:val="006C3760"/>
    <w:rsid w:val="006C5243"/>
    <w:rsid w:val="006C53CB"/>
    <w:rsid w:val="006C53D9"/>
    <w:rsid w:val="006C5608"/>
    <w:rsid w:val="006C6627"/>
    <w:rsid w:val="006D049D"/>
    <w:rsid w:val="006D2794"/>
    <w:rsid w:val="006D31EC"/>
    <w:rsid w:val="006D4619"/>
    <w:rsid w:val="006D4B72"/>
    <w:rsid w:val="006D5113"/>
    <w:rsid w:val="006E076C"/>
    <w:rsid w:val="006E0A9C"/>
    <w:rsid w:val="006E0BAE"/>
    <w:rsid w:val="006E2EE9"/>
    <w:rsid w:val="006E4511"/>
    <w:rsid w:val="006E518D"/>
    <w:rsid w:val="006F1065"/>
    <w:rsid w:val="006F4881"/>
    <w:rsid w:val="006F49DA"/>
    <w:rsid w:val="006F72C7"/>
    <w:rsid w:val="006F779B"/>
    <w:rsid w:val="00700503"/>
    <w:rsid w:val="00700F06"/>
    <w:rsid w:val="007010E3"/>
    <w:rsid w:val="00703E14"/>
    <w:rsid w:val="00704A61"/>
    <w:rsid w:val="00705587"/>
    <w:rsid w:val="00705752"/>
    <w:rsid w:val="0070691A"/>
    <w:rsid w:val="0071152C"/>
    <w:rsid w:val="00711CCA"/>
    <w:rsid w:val="00712449"/>
    <w:rsid w:val="00712C42"/>
    <w:rsid w:val="007132BD"/>
    <w:rsid w:val="0071358F"/>
    <w:rsid w:val="00713C20"/>
    <w:rsid w:val="0071406E"/>
    <w:rsid w:val="00715106"/>
    <w:rsid w:val="00716DDB"/>
    <w:rsid w:val="0072023F"/>
    <w:rsid w:val="00720963"/>
    <w:rsid w:val="00720FCF"/>
    <w:rsid w:val="007220D2"/>
    <w:rsid w:val="00724DD1"/>
    <w:rsid w:val="007272D3"/>
    <w:rsid w:val="00730EEA"/>
    <w:rsid w:val="007321E7"/>
    <w:rsid w:val="007347CD"/>
    <w:rsid w:val="007348AB"/>
    <w:rsid w:val="00734CE5"/>
    <w:rsid w:val="00736F0C"/>
    <w:rsid w:val="00737CCF"/>
    <w:rsid w:val="007402C3"/>
    <w:rsid w:val="007436D1"/>
    <w:rsid w:val="007437B5"/>
    <w:rsid w:val="007444CA"/>
    <w:rsid w:val="00745143"/>
    <w:rsid w:val="00745512"/>
    <w:rsid w:val="00745DA2"/>
    <w:rsid w:val="0074653D"/>
    <w:rsid w:val="00746633"/>
    <w:rsid w:val="007471D4"/>
    <w:rsid w:val="00747445"/>
    <w:rsid w:val="00747C6E"/>
    <w:rsid w:val="007501BA"/>
    <w:rsid w:val="00751186"/>
    <w:rsid w:val="00751F0F"/>
    <w:rsid w:val="00753556"/>
    <w:rsid w:val="007555F1"/>
    <w:rsid w:val="0075567B"/>
    <w:rsid w:val="00756566"/>
    <w:rsid w:val="007578D0"/>
    <w:rsid w:val="00760DAF"/>
    <w:rsid w:val="00762E96"/>
    <w:rsid w:val="007645C4"/>
    <w:rsid w:val="007652D6"/>
    <w:rsid w:val="00765747"/>
    <w:rsid w:val="00765E79"/>
    <w:rsid w:val="00766229"/>
    <w:rsid w:val="00766F9B"/>
    <w:rsid w:val="00767A97"/>
    <w:rsid w:val="00767AC7"/>
    <w:rsid w:val="00767EA4"/>
    <w:rsid w:val="00775EB9"/>
    <w:rsid w:val="00777A58"/>
    <w:rsid w:val="00780211"/>
    <w:rsid w:val="00781A59"/>
    <w:rsid w:val="00782802"/>
    <w:rsid w:val="00782944"/>
    <w:rsid w:val="007835F2"/>
    <w:rsid w:val="00784728"/>
    <w:rsid w:val="0078484E"/>
    <w:rsid w:val="00784DEE"/>
    <w:rsid w:val="0078574A"/>
    <w:rsid w:val="00785B47"/>
    <w:rsid w:val="00786047"/>
    <w:rsid w:val="00786485"/>
    <w:rsid w:val="00786830"/>
    <w:rsid w:val="00787E63"/>
    <w:rsid w:val="00790FBD"/>
    <w:rsid w:val="00791E0C"/>
    <w:rsid w:val="00794773"/>
    <w:rsid w:val="0079525E"/>
    <w:rsid w:val="00795681"/>
    <w:rsid w:val="00797D0C"/>
    <w:rsid w:val="00797D38"/>
    <w:rsid w:val="007A0D48"/>
    <w:rsid w:val="007A17A3"/>
    <w:rsid w:val="007A1CA1"/>
    <w:rsid w:val="007A1E96"/>
    <w:rsid w:val="007A2C8E"/>
    <w:rsid w:val="007A3004"/>
    <w:rsid w:val="007A36DA"/>
    <w:rsid w:val="007A388C"/>
    <w:rsid w:val="007A5FCD"/>
    <w:rsid w:val="007A71F8"/>
    <w:rsid w:val="007A7863"/>
    <w:rsid w:val="007A7F65"/>
    <w:rsid w:val="007B011D"/>
    <w:rsid w:val="007B21EF"/>
    <w:rsid w:val="007B3923"/>
    <w:rsid w:val="007B4ECC"/>
    <w:rsid w:val="007B512A"/>
    <w:rsid w:val="007B5527"/>
    <w:rsid w:val="007B68BD"/>
    <w:rsid w:val="007B7477"/>
    <w:rsid w:val="007C0568"/>
    <w:rsid w:val="007C1773"/>
    <w:rsid w:val="007C1A0E"/>
    <w:rsid w:val="007C1F5B"/>
    <w:rsid w:val="007C338A"/>
    <w:rsid w:val="007C421B"/>
    <w:rsid w:val="007C42A5"/>
    <w:rsid w:val="007C455A"/>
    <w:rsid w:val="007C4FEF"/>
    <w:rsid w:val="007C57E4"/>
    <w:rsid w:val="007C5A7F"/>
    <w:rsid w:val="007C72D2"/>
    <w:rsid w:val="007C73B8"/>
    <w:rsid w:val="007D1665"/>
    <w:rsid w:val="007D185F"/>
    <w:rsid w:val="007D1AD4"/>
    <w:rsid w:val="007D2E16"/>
    <w:rsid w:val="007D5596"/>
    <w:rsid w:val="007D6BBC"/>
    <w:rsid w:val="007D6FE5"/>
    <w:rsid w:val="007D71DA"/>
    <w:rsid w:val="007E12D1"/>
    <w:rsid w:val="007E1F1F"/>
    <w:rsid w:val="007E2B2F"/>
    <w:rsid w:val="007E2C58"/>
    <w:rsid w:val="007E35A0"/>
    <w:rsid w:val="007E417D"/>
    <w:rsid w:val="007E4CE3"/>
    <w:rsid w:val="007E68B7"/>
    <w:rsid w:val="007E6EE1"/>
    <w:rsid w:val="007E7541"/>
    <w:rsid w:val="007F0267"/>
    <w:rsid w:val="007F0B79"/>
    <w:rsid w:val="007F112D"/>
    <w:rsid w:val="007F1E71"/>
    <w:rsid w:val="007F53AF"/>
    <w:rsid w:val="007F7313"/>
    <w:rsid w:val="00800CCD"/>
    <w:rsid w:val="00800CDB"/>
    <w:rsid w:val="0080209A"/>
    <w:rsid w:val="008020D2"/>
    <w:rsid w:val="00803C8D"/>
    <w:rsid w:val="00805C05"/>
    <w:rsid w:val="00810B61"/>
    <w:rsid w:val="00810C1C"/>
    <w:rsid w:val="00810F0D"/>
    <w:rsid w:val="0081152C"/>
    <w:rsid w:val="008115D7"/>
    <w:rsid w:val="008117BB"/>
    <w:rsid w:val="00811F78"/>
    <w:rsid w:val="00815727"/>
    <w:rsid w:val="00817532"/>
    <w:rsid w:val="008204DB"/>
    <w:rsid w:val="00820867"/>
    <w:rsid w:val="00820C8F"/>
    <w:rsid w:val="00821776"/>
    <w:rsid w:val="008231DD"/>
    <w:rsid w:val="00823679"/>
    <w:rsid w:val="0082382F"/>
    <w:rsid w:val="00824DCD"/>
    <w:rsid w:val="00825845"/>
    <w:rsid w:val="00826D20"/>
    <w:rsid w:val="008271B9"/>
    <w:rsid w:val="00830772"/>
    <w:rsid w:val="00830E2F"/>
    <w:rsid w:val="00831C61"/>
    <w:rsid w:val="0083432C"/>
    <w:rsid w:val="00834C36"/>
    <w:rsid w:val="0083581D"/>
    <w:rsid w:val="0084129F"/>
    <w:rsid w:val="00842844"/>
    <w:rsid w:val="00842F68"/>
    <w:rsid w:val="00843F8B"/>
    <w:rsid w:val="00844099"/>
    <w:rsid w:val="008441D0"/>
    <w:rsid w:val="008442E1"/>
    <w:rsid w:val="008443FF"/>
    <w:rsid w:val="00844BFB"/>
    <w:rsid w:val="008460D6"/>
    <w:rsid w:val="0084618A"/>
    <w:rsid w:val="0084687D"/>
    <w:rsid w:val="00846BE9"/>
    <w:rsid w:val="00846CAB"/>
    <w:rsid w:val="00846CF8"/>
    <w:rsid w:val="00847239"/>
    <w:rsid w:val="00850E53"/>
    <w:rsid w:val="00850EAC"/>
    <w:rsid w:val="0085589B"/>
    <w:rsid w:val="008564FF"/>
    <w:rsid w:val="00857103"/>
    <w:rsid w:val="008577F7"/>
    <w:rsid w:val="00860499"/>
    <w:rsid w:val="00865891"/>
    <w:rsid w:val="00866E21"/>
    <w:rsid w:val="008670C5"/>
    <w:rsid w:val="0086736B"/>
    <w:rsid w:val="00867DC1"/>
    <w:rsid w:val="00867DE6"/>
    <w:rsid w:val="008703CF"/>
    <w:rsid w:val="00870501"/>
    <w:rsid w:val="00870D04"/>
    <w:rsid w:val="00871647"/>
    <w:rsid w:val="00871849"/>
    <w:rsid w:val="008720BA"/>
    <w:rsid w:val="0087210B"/>
    <w:rsid w:val="00875492"/>
    <w:rsid w:val="00876DBC"/>
    <w:rsid w:val="00877261"/>
    <w:rsid w:val="0087747D"/>
    <w:rsid w:val="0088014C"/>
    <w:rsid w:val="0088299A"/>
    <w:rsid w:val="00884929"/>
    <w:rsid w:val="008851BF"/>
    <w:rsid w:val="0088533A"/>
    <w:rsid w:val="00885466"/>
    <w:rsid w:val="00885CD0"/>
    <w:rsid w:val="00885DB9"/>
    <w:rsid w:val="00885DFD"/>
    <w:rsid w:val="00886F0D"/>
    <w:rsid w:val="00887204"/>
    <w:rsid w:val="008877E8"/>
    <w:rsid w:val="00890885"/>
    <w:rsid w:val="00895281"/>
    <w:rsid w:val="00896050"/>
    <w:rsid w:val="008A2D2C"/>
    <w:rsid w:val="008A4711"/>
    <w:rsid w:val="008A4BCF"/>
    <w:rsid w:val="008A5C32"/>
    <w:rsid w:val="008A64AE"/>
    <w:rsid w:val="008A7845"/>
    <w:rsid w:val="008B1B10"/>
    <w:rsid w:val="008B1CE9"/>
    <w:rsid w:val="008B1F05"/>
    <w:rsid w:val="008B24CD"/>
    <w:rsid w:val="008B2743"/>
    <w:rsid w:val="008B2E77"/>
    <w:rsid w:val="008B3B36"/>
    <w:rsid w:val="008B56B3"/>
    <w:rsid w:val="008B5FC6"/>
    <w:rsid w:val="008C1193"/>
    <w:rsid w:val="008C1363"/>
    <w:rsid w:val="008C4B4B"/>
    <w:rsid w:val="008C545A"/>
    <w:rsid w:val="008C54E2"/>
    <w:rsid w:val="008C5A82"/>
    <w:rsid w:val="008C6819"/>
    <w:rsid w:val="008C6831"/>
    <w:rsid w:val="008C6963"/>
    <w:rsid w:val="008D068C"/>
    <w:rsid w:val="008D0D5B"/>
    <w:rsid w:val="008D1C8C"/>
    <w:rsid w:val="008D36D0"/>
    <w:rsid w:val="008D387F"/>
    <w:rsid w:val="008D4A56"/>
    <w:rsid w:val="008D5938"/>
    <w:rsid w:val="008D6332"/>
    <w:rsid w:val="008D6364"/>
    <w:rsid w:val="008D6F92"/>
    <w:rsid w:val="008D711A"/>
    <w:rsid w:val="008D73C8"/>
    <w:rsid w:val="008E06A9"/>
    <w:rsid w:val="008E0AA7"/>
    <w:rsid w:val="008E0E02"/>
    <w:rsid w:val="008E1075"/>
    <w:rsid w:val="008E172B"/>
    <w:rsid w:val="008E1ADB"/>
    <w:rsid w:val="008E40A1"/>
    <w:rsid w:val="008E4E21"/>
    <w:rsid w:val="008E5072"/>
    <w:rsid w:val="008F02FB"/>
    <w:rsid w:val="008F5F2B"/>
    <w:rsid w:val="008F7C5A"/>
    <w:rsid w:val="0090240E"/>
    <w:rsid w:val="009028F8"/>
    <w:rsid w:val="00903116"/>
    <w:rsid w:val="00904082"/>
    <w:rsid w:val="009041D5"/>
    <w:rsid w:val="009046B3"/>
    <w:rsid w:val="00904DAC"/>
    <w:rsid w:val="00905C8E"/>
    <w:rsid w:val="00906C70"/>
    <w:rsid w:val="00910148"/>
    <w:rsid w:val="00910858"/>
    <w:rsid w:val="00910C50"/>
    <w:rsid w:val="00910E08"/>
    <w:rsid w:val="00911AC7"/>
    <w:rsid w:val="009126D0"/>
    <w:rsid w:val="00912CC7"/>
    <w:rsid w:val="009148CD"/>
    <w:rsid w:val="00916EBB"/>
    <w:rsid w:val="00920893"/>
    <w:rsid w:val="00921733"/>
    <w:rsid w:val="00922D47"/>
    <w:rsid w:val="00922FC2"/>
    <w:rsid w:val="00924AD2"/>
    <w:rsid w:val="00924F40"/>
    <w:rsid w:val="009261FF"/>
    <w:rsid w:val="00926B0F"/>
    <w:rsid w:val="009312F1"/>
    <w:rsid w:val="0093182F"/>
    <w:rsid w:val="009321B5"/>
    <w:rsid w:val="00932800"/>
    <w:rsid w:val="00932E12"/>
    <w:rsid w:val="00935F26"/>
    <w:rsid w:val="00936B59"/>
    <w:rsid w:val="0093740E"/>
    <w:rsid w:val="009377A8"/>
    <w:rsid w:val="009378F6"/>
    <w:rsid w:val="00940D45"/>
    <w:rsid w:val="00945B92"/>
    <w:rsid w:val="00945F92"/>
    <w:rsid w:val="009509EB"/>
    <w:rsid w:val="0095305A"/>
    <w:rsid w:val="00954484"/>
    <w:rsid w:val="00955D48"/>
    <w:rsid w:val="00956456"/>
    <w:rsid w:val="0096000F"/>
    <w:rsid w:val="009612B7"/>
    <w:rsid w:val="00963B15"/>
    <w:rsid w:val="009659F6"/>
    <w:rsid w:val="00965E06"/>
    <w:rsid w:val="00966D9C"/>
    <w:rsid w:val="009671BE"/>
    <w:rsid w:val="009679D8"/>
    <w:rsid w:val="0097161B"/>
    <w:rsid w:val="00973BE1"/>
    <w:rsid w:val="00976F04"/>
    <w:rsid w:val="009777AC"/>
    <w:rsid w:val="00981F25"/>
    <w:rsid w:val="00982FA2"/>
    <w:rsid w:val="0098327C"/>
    <w:rsid w:val="009842C1"/>
    <w:rsid w:val="00984405"/>
    <w:rsid w:val="0098454B"/>
    <w:rsid w:val="009868AB"/>
    <w:rsid w:val="00986B2C"/>
    <w:rsid w:val="00987CB5"/>
    <w:rsid w:val="00987E2D"/>
    <w:rsid w:val="00990511"/>
    <w:rsid w:val="009909C5"/>
    <w:rsid w:val="00990E6F"/>
    <w:rsid w:val="0099175C"/>
    <w:rsid w:val="0099292D"/>
    <w:rsid w:val="00992F9A"/>
    <w:rsid w:val="00994CEA"/>
    <w:rsid w:val="009957CF"/>
    <w:rsid w:val="00995A2F"/>
    <w:rsid w:val="00995FD9"/>
    <w:rsid w:val="00996F60"/>
    <w:rsid w:val="00997572"/>
    <w:rsid w:val="009A0FF6"/>
    <w:rsid w:val="009A331E"/>
    <w:rsid w:val="009A3437"/>
    <w:rsid w:val="009A34FD"/>
    <w:rsid w:val="009A5C00"/>
    <w:rsid w:val="009A5CAB"/>
    <w:rsid w:val="009A6039"/>
    <w:rsid w:val="009A60D7"/>
    <w:rsid w:val="009B0EE8"/>
    <w:rsid w:val="009B1CB4"/>
    <w:rsid w:val="009B2D33"/>
    <w:rsid w:val="009B3699"/>
    <w:rsid w:val="009B47A9"/>
    <w:rsid w:val="009B53FD"/>
    <w:rsid w:val="009B5A58"/>
    <w:rsid w:val="009B6525"/>
    <w:rsid w:val="009B682D"/>
    <w:rsid w:val="009B7F9E"/>
    <w:rsid w:val="009C0867"/>
    <w:rsid w:val="009C17BB"/>
    <w:rsid w:val="009C6A4F"/>
    <w:rsid w:val="009C6B74"/>
    <w:rsid w:val="009C7319"/>
    <w:rsid w:val="009C7FA5"/>
    <w:rsid w:val="009D0528"/>
    <w:rsid w:val="009D0E73"/>
    <w:rsid w:val="009D2F05"/>
    <w:rsid w:val="009D3218"/>
    <w:rsid w:val="009D43A1"/>
    <w:rsid w:val="009D4B33"/>
    <w:rsid w:val="009D52C2"/>
    <w:rsid w:val="009D55DF"/>
    <w:rsid w:val="009D5CD3"/>
    <w:rsid w:val="009D6A1B"/>
    <w:rsid w:val="009D6CAB"/>
    <w:rsid w:val="009D70A9"/>
    <w:rsid w:val="009D7331"/>
    <w:rsid w:val="009D7FC3"/>
    <w:rsid w:val="009E04B3"/>
    <w:rsid w:val="009E0619"/>
    <w:rsid w:val="009E3236"/>
    <w:rsid w:val="009E7742"/>
    <w:rsid w:val="009E7CCC"/>
    <w:rsid w:val="009F02B1"/>
    <w:rsid w:val="009F0D70"/>
    <w:rsid w:val="009F0F3A"/>
    <w:rsid w:val="009F2730"/>
    <w:rsid w:val="009F3216"/>
    <w:rsid w:val="009F3FF0"/>
    <w:rsid w:val="009F5EA8"/>
    <w:rsid w:val="009F7FD4"/>
    <w:rsid w:val="00A00704"/>
    <w:rsid w:val="00A0145A"/>
    <w:rsid w:val="00A01D9E"/>
    <w:rsid w:val="00A0212E"/>
    <w:rsid w:val="00A02618"/>
    <w:rsid w:val="00A02A35"/>
    <w:rsid w:val="00A038EB"/>
    <w:rsid w:val="00A03D9C"/>
    <w:rsid w:val="00A061AF"/>
    <w:rsid w:val="00A06B5E"/>
    <w:rsid w:val="00A06E03"/>
    <w:rsid w:val="00A072E3"/>
    <w:rsid w:val="00A07695"/>
    <w:rsid w:val="00A110DD"/>
    <w:rsid w:val="00A11473"/>
    <w:rsid w:val="00A13AC6"/>
    <w:rsid w:val="00A13D6B"/>
    <w:rsid w:val="00A157D6"/>
    <w:rsid w:val="00A15FB1"/>
    <w:rsid w:val="00A161BD"/>
    <w:rsid w:val="00A16FDD"/>
    <w:rsid w:val="00A172AF"/>
    <w:rsid w:val="00A201BF"/>
    <w:rsid w:val="00A20528"/>
    <w:rsid w:val="00A21CCA"/>
    <w:rsid w:val="00A225CB"/>
    <w:rsid w:val="00A22F19"/>
    <w:rsid w:val="00A2374A"/>
    <w:rsid w:val="00A23CA9"/>
    <w:rsid w:val="00A23F75"/>
    <w:rsid w:val="00A24715"/>
    <w:rsid w:val="00A25AF9"/>
    <w:rsid w:val="00A25FB8"/>
    <w:rsid w:val="00A26680"/>
    <w:rsid w:val="00A26B8A"/>
    <w:rsid w:val="00A27AEB"/>
    <w:rsid w:val="00A27D3B"/>
    <w:rsid w:val="00A30E84"/>
    <w:rsid w:val="00A31472"/>
    <w:rsid w:val="00A33353"/>
    <w:rsid w:val="00A343E0"/>
    <w:rsid w:val="00A358C7"/>
    <w:rsid w:val="00A35D31"/>
    <w:rsid w:val="00A35DEC"/>
    <w:rsid w:val="00A36E20"/>
    <w:rsid w:val="00A423B0"/>
    <w:rsid w:val="00A4266B"/>
    <w:rsid w:val="00A42947"/>
    <w:rsid w:val="00A4545D"/>
    <w:rsid w:val="00A463DE"/>
    <w:rsid w:val="00A473D8"/>
    <w:rsid w:val="00A47531"/>
    <w:rsid w:val="00A475B0"/>
    <w:rsid w:val="00A51677"/>
    <w:rsid w:val="00A52B09"/>
    <w:rsid w:val="00A53096"/>
    <w:rsid w:val="00A539E5"/>
    <w:rsid w:val="00A54265"/>
    <w:rsid w:val="00A5426F"/>
    <w:rsid w:val="00A542AF"/>
    <w:rsid w:val="00A61A39"/>
    <w:rsid w:val="00A628B9"/>
    <w:rsid w:val="00A6366B"/>
    <w:rsid w:val="00A676D7"/>
    <w:rsid w:val="00A7020C"/>
    <w:rsid w:val="00A71C4F"/>
    <w:rsid w:val="00A72F0D"/>
    <w:rsid w:val="00A74183"/>
    <w:rsid w:val="00A742F6"/>
    <w:rsid w:val="00A75020"/>
    <w:rsid w:val="00A75D37"/>
    <w:rsid w:val="00A76700"/>
    <w:rsid w:val="00A807FB"/>
    <w:rsid w:val="00A80860"/>
    <w:rsid w:val="00A80C0A"/>
    <w:rsid w:val="00A8224E"/>
    <w:rsid w:val="00A82CF2"/>
    <w:rsid w:val="00A83EE0"/>
    <w:rsid w:val="00A86839"/>
    <w:rsid w:val="00A87436"/>
    <w:rsid w:val="00A90DA0"/>
    <w:rsid w:val="00A91008"/>
    <w:rsid w:val="00A92601"/>
    <w:rsid w:val="00A937D5"/>
    <w:rsid w:val="00A9495E"/>
    <w:rsid w:val="00A950B5"/>
    <w:rsid w:val="00A950FD"/>
    <w:rsid w:val="00A95892"/>
    <w:rsid w:val="00A95AEC"/>
    <w:rsid w:val="00A970D6"/>
    <w:rsid w:val="00AA10C3"/>
    <w:rsid w:val="00AA2700"/>
    <w:rsid w:val="00AA2F45"/>
    <w:rsid w:val="00AA51BC"/>
    <w:rsid w:val="00AA5714"/>
    <w:rsid w:val="00AA59C6"/>
    <w:rsid w:val="00AA6670"/>
    <w:rsid w:val="00AA7630"/>
    <w:rsid w:val="00AA7866"/>
    <w:rsid w:val="00AA7AEF"/>
    <w:rsid w:val="00AA7F13"/>
    <w:rsid w:val="00AB0F83"/>
    <w:rsid w:val="00AB231E"/>
    <w:rsid w:val="00AB35E1"/>
    <w:rsid w:val="00AB4BE7"/>
    <w:rsid w:val="00AB515B"/>
    <w:rsid w:val="00AB5C67"/>
    <w:rsid w:val="00AB65B3"/>
    <w:rsid w:val="00AB7184"/>
    <w:rsid w:val="00AB7A46"/>
    <w:rsid w:val="00AB7BED"/>
    <w:rsid w:val="00AB7FCB"/>
    <w:rsid w:val="00AC0B1C"/>
    <w:rsid w:val="00AC193C"/>
    <w:rsid w:val="00AC1DAF"/>
    <w:rsid w:val="00AC29B2"/>
    <w:rsid w:val="00AC41B7"/>
    <w:rsid w:val="00AC41DD"/>
    <w:rsid w:val="00AC44B6"/>
    <w:rsid w:val="00AC506E"/>
    <w:rsid w:val="00AC5443"/>
    <w:rsid w:val="00AC5AFE"/>
    <w:rsid w:val="00AC6145"/>
    <w:rsid w:val="00AC7211"/>
    <w:rsid w:val="00AC782A"/>
    <w:rsid w:val="00AC7AF7"/>
    <w:rsid w:val="00AC7EB6"/>
    <w:rsid w:val="00AD0AA8"/>
    <w:rsid w:val="00AD12E8"/>
    <w:rsid w:val="00AD18C4"/>
    <w:rsid w:val="00AD3129"/>
    <w:rsid w:val="00AD4136"/>
    <w:rsid w:val="00AD567A"/>
    <w:rsid w:val="00AD5793"/>
    <w:rsid w:val="00AD766B"/>
    <w:rsid w:val="00AD7DA5"/>
    <w:rsid w:val="00AE00C3"/>
    <w:rsid w:val="00AE16B5"/>
    <w:rsid w:val="00AE16C4"/>
    <w:rsid w:val="00AE2650"/>
    <w:rsid w:val="00AE2CF8"/>
    <w:rsid w:val="00AE2D85"/>
    <w:rsid w:val="00AE36D6"/>
    <w:rsid w:val="00AE4092"/>
    <w:rsid w:val="00AE41F9"/>
    <w:rsid w:val="00AE485B"/>
    <w:rsid w:val="00AE66CC"/>
    <w:rsid w:val="00AF0CCF"/>
    <w:rsid w:val="00AF180C"/>
    <w:rsid w:val="00AF2A5F"/>
    <w:rsid w:val="00AF3109"/>
    <w:rsid w:val="00AF3328"/>
    <w:rsid w:val="00AF5F7B"/>
    <w:rsid w:val="00AF623B"/>
    <w:rsid w:val="00B00ADD"/>
    <w:rsid w:val="00B0213B"/>
    <w:rsid w:val="00B025C4"/>
    <w:rsid w:val="00B027C7"/>
    <w:rsid w:val="00B036D5"/>
    <w:rsid w:val="00B03CA3"/>
    <w:rsid w:val="00B0499F"/>
    <w:rsid w:val="00B0543D"/>
    <w:rsid w:val="00B057CE"/>
    <w:rsid w:val="00B063C7"/>
    <w:rsid w:val="00B07DF5"/>
    <w:rsid w:val="00B120FF"/>
    <w:rsid w:val="00B12598"/>
    <w:rsid w:val="00B14AA7"/>
    <w:rsid w:val="00B160E6"/>
    <w:rsid w:val="00B214BD"/>
    <w:rsid w:val="00B22DF1"/>
    <w:rsid w:val="00B2386B"/>
    <w:rsid w:val="00B24072"/>
    <w:rsid w:val="00B24B10"/>
    <w:rsid w:val="00B269A5"/>
    <w:rsid w:val="00B2739E"/>
    <w:rsid w:val="00B27825"/>
    <w:rsid w:val="00B27A3D"/>
    <w:rsid w:val="00B3102B"/>
    <w:rsid w:val="00B3149A"/>
    <w:rsid w:val="00B316D9"/>
    <w:rsid w:val="00B332D8"/>
    <w:rsid w:val="00B335FE"/>
    <w:rsid w:val="00B347CC"/>
    <w:rsid w:val="00B360A0"/>
    <w:rsid w:val="00B365CC"/>
    <w:rsid w:val="00B36A34"/>
    <w:rsid w:val="00B36E41"/>
    <w:rsid w:val="00B3736E"/>
    <w:rsid w:val="00B376DE"/>
    <w:rsid w:val="00B40361"/>
    <w:rsid w:val="00B407A6"/>
    <w:rsid w:val="00B40DE7"/>
    <w:rsid w:val="00B41AF3"/>
    <w:rsid w:val="00B41CC2"/>
    <w:rsid w:val="00B41E1C"/>
    <w:rsid w:val="00B452BA"/>
    <w:rsid w:val="00B461F5"/>
    <w:rsid w:val="00B46CC6"/>
    <w:rsid w:val="00B478E5"/>
    <w:rsid w:val="00B47DF7"/>
    <w:rsid w:val="00B47E1C"/>
    <w:rsid w:val="00B5030B"/>
    <w:rsid w:val="00B51379"/>
    <w:rsid w:val="00B52477"/>
    <w:rsid w:val="00B53FD0"/>
    <w:rsid w:val="00B55A1B"/>
    <w:rsid w:val="00B56FE2"/>
    <w:rsid w:val="00B60077"/>
    <w:rsid w:val="00B6030D"/>
    <w:rsid w:val="00B60CB6"/>
    <w:rsid w:val="00B62302"/>
    <w:rsid w:val="00B64190"/>
    <w:rsid w:val="00B64634"/>
    <w:rsid w:val="00B64DA5"/>
    <w:rsid w:val="00B66DCA"/>
    <w:rsid w:val="00B7031D"/>
    <w:rsid w:val="00B70DD7"/>
    <w:rsid w:val="00B72566"/>
    <w:rsid w:val="00B73E32"/>
    <w:rsid w:val="00B742BF"/>
    <w:rsid w:val="00B750EF"/>
    <w:rsid w:val="00B76542"/>
    <w:rsid w:val="00B76587"/>
    <w:rsid w:val="00B76F3B"/>
    <w:rsid w:val="00B77073"/>
    <w:rsid w:val="00B773E1"/>
    <w:rsid w:val="00B77544"/>
    <w:rsid w:val="00B77B63"/>
    <w:rsid w:val="00B8202B"/>
    <w:rsid w:val="00B82155"/>
    <w:rsid w:val="00B8250D"/>
    <w:rsid w:val="00B830F6"/>
    <w:rsid w:val="00B8434A"/>
    <w:rsid w:val="00B85678"/>
    <w:rsid w:val="00B85742"/>
    <w:rsid w:val="00B86915"/>
    <w:rsid w:val="00B86CA8"/>
    <w:rsid w:val="00B901E6"/>
    <w:rsid w:val="00B9082B"/>
    <w:rsid w:val="00B90B36"/>
    <w:rsid w:val="00B91BFB"/>
    <w:rsid w:val="00B92321"/>
    <w:rsid w:val="00B93F24"/>
    <w:rsid w:val="00B93FD4"/>
    <w:rsid w:val="00B95EE7"/>
    <w:rsid w:val="00B96B56"/>
    <w:rsid w:val="00B96E12"/>
    <w:rsid w:val="00B97312"/>
    <w:rsid w:val="00BA0181"/>
    <w:rsid w:val="00BA0209"/>
    <w:rsid w:val="00BA0909"/>
    <w:rsid w:val="00BA0A53"/>
    <w:rsid w:val="00BA398B"/>
    <w:rsid w:val="00BA3B48"/>
    <w:rsid w:val="00BA55E7"/>
    <w:rsid w:val="00BA604F"/>
    <w:rsid w:val="00BA6799"/>
    <w:rsid w:val="00BA6B8F"/>
    <w:rsid w:val="00BA6F24"/>
    <w:rsid w:val="00BA787E"/>
    <w:rsid w:val="00BA7A1A"/>
    <w:rsid w:val="00BB0057"/>
    <w:rsid w:val="00BB0129"/>
    <w:rsid w:val="00BB069C"/>
    <w:rsid w:val="00BB0F87"/>
    <w:rsid w:val="00BB3098"/>
    <w:rsid w:val="00BB46D0"/>
    <w:rsid w:val="00BB5911"/>
    <w:rsid w:val="00BB5F52"/>
    <w:rsid w:val="00BB6CC7"/>
    <w:rsid w:val="00BB7AC2"/>
    <w:rsid w:val="00BC1D93"/>
    <w:rsid w:val="00BC238E"/>
    <w:rsid w:val="00BC2B91"/>
    <w:rsid w:val="00BC390A"/>
    <w:rsid w:val="00BC6285"/>
    <w:rsid w:val="00BD0066"/>
    <w:rsid w:val="00BD2B40"/>
    <w:rsid w:val="00BD3D67"/>
    <w:rsid w:val="00BD407E"/>
    <w:rsid w:val="00BD4411"/>
    <w:rsid w:val="00BD6531"/>
    <w:rsid w:val="00BD7076"/>
    <w:rsid w:val="00BD740D"/>
    <w:rsid w:val="00BD7DD8"/>
    <w:rsid w:val="00BE06E1"/>
    <w:rsid w:val="00BE0873"/>
    <w:rsid w:val="00BE1F72"/>
    <w:rsid w:val="00BE3729"/>
    <w:rsid w:val="00BE5638"/>
    <w:rsid w:val="00BE5968"/>
    <w:rsid w:val="00BE7350"/>
    <w:rsid w:val="00BE74B7"/>
    <w:rsid w:val="00BF11BE"/>
    <w:rsid w:val="00BF2212"/>
    <w:rsid w:val="00BF3E8E"/>
    <w:rsid w:val="00BF495A"/>
    <w:rsid w:val="00BF56DC"/>
    <w:rsid w:val="00C00292"/>
    <w:rsid w:val="00C00A7A"/>
    <w:rsid w:val="00C01D65"/>
    <w:rsid w:val="00C0203D"/>
    <w:rsid w:val="00C023C7"/>
    <w:rsid w:val="00C0291B"/>
    <w:rsid w:val="00C02D52"/>
    <w:rsid w:val="00C05833"/>
    <w:rsid w:val="00C0601A"/>
    <w:rsid w:val="00C07359"/>
    <w:rsid w:val="00C07449"/>
    <w:rsid w:val="00C101E7"/>
    <w:rsid w:val="00C11040"/>
    <w:rsid w:val="00C1151D"/>
    <w:rsid w:val="00C15915"/>
    <w:rsid w:val="00C165AE"/>
    <w:rsid w:val="00C17EDA"/>
    <w:rsid w:val="00C20068"/>
    <w:rsid w:val="00C2189E"/>
    <w:rsid w:val="00C21FF1"/>
    <w:rsid w:val="00C2489F"/>
    <w:rsid w:val="00C24984"/>
    <w:rsid w:val="00C25C6E"/>
    <w:rsid w:val="00C25E5D"/>
    <w:rsid w:val="00C2714B"/>
    <w:rsid w:val="00C27834"/>
    <w:rsid w:val="00C3170E"/>
    <w:rsid w:val="00C33820"/>
    <w:rsid w:val="00C34033"/>
    <w:rsid w:val="00C3446A"/>
    <w:rsid w:val="00C35BEE"/>
    <w:rsid w:val="00C35CEA"/>
    <w:rsid w:val="00C37211"/>
    <w:rsid w:val="00C37748"/>
    <w:rsid w:val="00C4068C"/>
    <w:rsid w:val="00C4163C"/>
    <w:rsid w:val="00C424B5"/>
    <w:rsid w:val="00C42A03"/>
    <w:rsid w:val="00C42BB8"/>
    <w:rsid w:val="00C4484E"/>
    <w:rsid w:val="00C454E4"/>
    <w:rsid w:val="00C46836"/>
    <w:rsid w:val="00C46911"/>
    <w:rsid w:val="00C47259"/>
    <w:rsid w:val="00C473B0"/>
    <w:rsid w:val="00C47B01"/>
    <w:rsid w:val="00C500BD"/>
    <w:rsid w:val="00C50119"/>
    <w:rsid w:val="00C5025E"/>
    <w:rsid w:val="00C504D3"/>
    <w:rsid w:val="00C505F1"/>
    <w:rsid w:val="00C51AA4"/>
    <w:rsid w:val="00C546A4"/>
    <w:rsid w:val="00C5475A"/>
    <w:rsid w:val="00C56641"/>
    <w:rsid w:val="00C57F18"/>
    <w:rsid w:val="00C61C42"/>
    <w:rsid w:val="00C624C3"/>
    <w:rsid w:val="00C62A7A"/>
    <w:rsid w:val="00C64AB0"/>
    <w:rsid w:val="00C64BA4"/>
    <w:rsid w:val="00C65FF4"/>
    <w:rsid w:val="00C667BF"/>
    <w:rsid w:val="00C66F0D"/>
    <w:rsid w:val="00C6750B"/>
    <w:rsid w:val="00C675BE"/>
    <w:rsid w:val="00C6773B"/>
    <w:rsid w:val="00C70053"/>
    <w:rsid w:val="00C70D85"/>
    <w:rsid w:val="00C71E19"/>
    <w:rsid w:val="00C82205"/>
    <w:rsid w:val="00C83248"/>
    <w:rsid w:val="00C84601"/>
    <w:rsid w:val="00C85337"/>
    <w:rsid w:val="00C858FC"/>
    <w:rsid w:val="00C8730A"/>
    <w:rsid w:val="00C90B75"/>
    <w:rsid w:val="00C912B9"/>
    <w:rsid w:val="00C920EE"/>
    <w:rsid w:val="00C92FFC"/>
    <w:rsid w:val="00C9404A"/>
    <w:rsid w:val="00C94D83"/>
    <w:rsid w:val="00C94E87"/>
    <w:rsid w:val="00C95454"/>
    <w:rsid w:val="00C95779"/>
    <w:rsid w:val="00C958D9"/>
    <w:rsid w:val="00CA1D9A"/>
    <w:rsid w:val="00CA1EF8"/>
    <w:rsid w:val="00CA32C4"/>
    <w:rsid w:val="00CA34AD"/>
    <w:rsid w:val="00CA35AD"/>
    <w:rsid w:val="00CA3B7D"/>
    <w:rsid w:val="00CA5ABD"/>
    <w:rsid w:val="00CA5FBD"/>
    <w:rsid w:val="00CA6B63"/>
    <w:rsid w:val="00CA7472"/>
    <w:rsid w:val="00CA763C"/>
    <w:rsid w:val="00CA766F"/>
    <w:rsid w:val="00CA7BC8"/>
    <w:rsid w:val="00CB1795"/>
    <w:rsid w:val="00CB28D4"/>
    <w:rsid w:val="00CB2A37"/>
    <w:rsid w:val="00CB4CA6"/>
    <w:rsid w:val="00CB6069"/>
    <w:rsid w:val="00CC0171"/>
    <w:rsid w:val="00CC0642"/>
    <w:rsid w:val="00CC06CA"/>
    <w:rsid w:val="00CC09E7"/>
    <w:rsid w:val="00CC4755"/>
    <w:rsid w:val="00CC4D97"/>
    <w:rsid w:val="00CC5F7A"/>
    <w:rsid w:val="00CC61A8"/>
    <w:rsid w:val="00CC66F2"/>
    <w:rsid w:val="00CC6D3A"/>
    <w:rsid w:val="00CC6DB2"/>
    <w:rsid w:val="00CC7337"/>
    <w:rsid w:val="00CC784A"/>
    <w:rsid w:val="00CD0873"/>
    <w:rsid w:val="00CD0BB6"/>
    <w:rsid w:val="00CD3320"/>
    <w:rsid w:val="00CD35C8"/>
    <w:rsid w:val="00CD39AB"/>
    <w:rsid w:val="00CD608B"/>
    <w:rsid w:val="00CE0EE9"/>
    <w:rsid w:val="00CE1941"/>
    <w:rsid w:val="00CE2245"/>
    <w:rsid w:val="00CE4861"/>
    <w:rsid w:val="00CE4C02"/>
    <w:rsid w:val="00CE5358"/>
    <w:rsid w:val="00CE64C6"/>
    <w:rsid w:val="00CE6A84"/>
    <w:rsid w:val="00CE76E9"/>
    <w:rsid w:val="00CF0F49"/>
    <w:rsid w:val="00CF1036"/>
    <w:rsid w:val="00CF1EE8"/>
    <w:rsid w:val="00CF233A"/>
    <w:rsid w:val="00CF6195"/>
    <w:rsid w:val="00D010B8"/>
    <w:rsid w:val="00D01BE5"/>
    <w:rsid w:val="00D029B8"/>
    <w:rsid w:val="00D0396B"/>
    <w:rsid w:val="00D04375"/>
    <w:rsid w:val="00D04399"/>
    <w:rsid w:val="00D05253"/>
    <w:rsid w:val="00D06180"/>
    <w:rsid w:val="00D06E49"/>
    <w:rsid w:val="00D07417"/>
    <w:rsid w:val="00D1007B"/>
    <w:rsid w:val="00D11669"/>
    <w:rsid w:val="00D11B84"/>
    <w:rsid w:val="00D12C53"/>
    <w:rsid w:val="00D12EC5"/>
    <w:rsid w:val="00D13A8F"/>
    <w:rsid w:val="00D13CF3"/>
    <w:rsid w:val="00D14769"/>
    <w:rsid w:val="00D15F2F"/>
    <w:rsid w:val="00D15FF5"/>
    <w:rsid w:val="00D17C25"/>
    <w:rsid w:val="00D20DC3"/>
    <w:rsid w:val="00D21D26"/>
    <w:rsid w:val="00D21F13"/>
    <w:rsid w:val="00D22FBD"/>
    <w:rsid w:val="00D24C71"/>
    <w:rsid w:val="00D25097"/>
    <w:rsid w:val="00D25F03"/>
    <w:rsid w:val="00D30367"/>
    <w:rsid w:val="00D3039A"/>
    <w:rsid w:val="00D32BB6"/>
    <w:rsid w:val="00D33345"/>
    <w:rsid w:val="00D349E9"/>
    <w:rsid w:val="00D34FE5"/>
    <w:rsid w:val="00D35562"/>
    <w:rsid w:val="00D35930"/>
    <w:rsid w:val="00D36057"/>
    <w:rsid w:val="00D36A11"/>
    <w:rsid w:val="00D3718A"/>
    <w:rsid w:val="00D3774F"/>
    <w:rsid w:val="00D4092F"/>
    <w:rsid w:val="00D41E1A"/>
    <w:rsid w:val="00D420CB"/>
    <w:rsid w:val="00D43E86"/>
    <w:rsid w:val="00D43F86"/>
    <w:rsid w:val="00D4669A"/>
    <w:rsid w:val="00D467E8"/>
    <w:rsid w:val="00D4774C"/>
    <w:rsid w:val="00D51181"/>
    <w:rsid w:val="00D51305"/>
    <w:rsid w:val="00D51DD7"/>
    <w:rsid w:val="00D5281A"/>
    <w:rsid w:val="00D53A10"/>
    <w:rsid w:val="00D5487A"/>
    <w:rsid w:val="00D565EC"/>
    <w:rsid w:val="00D56C1E"/>
    <w:rsid w:val="00D573BE"/>
    <w:rsid w:val="00D63075"/>
    <w:rsid w:val="00D63EA0"/>
    <w:rsid w:val="00D64D23"/>
    <w:rsid w:val="00D65CCF"/>
    <w:rsid w:val="00D66324"/>
    <w:rsid w:val="00D66D57"/>
    <w:rsid w:val="00D6709F"/>
    <w:rsid w:val="00D6726B"/>
    <w:rsid w:val="00D67B05"/>
    <w:rsid w:val="00D67D74"/>
    <w:rsid w:val="00D71018"/>
    <w:rsid w:val="00D73290"/>
    <w:rsid w:val="00D74366"/>
    <w:rsid w:val="00D7455D"/>
    <w:rsid w:val="00D74788"/>
    <w:rsid w:val="00D749B2"/>
    <w:rsid w:val="00D74B2E"/>
    <w:rsid w:val="00D756AE"/>
    <w:rsid w:val="00D75945"/>
    <w:rsid w:val="00D75BD3"/>
    <w:rsid w:val="00D7613B"/>
    <w:rsid w:val="00D77997"/>
    <w:rsid w:val="00D80A18"/>
    <w:rsid w:val="00D80EDE"/>
    <w:rsid w:val="00D80F11"/>
    <w:rsid w:val="00D8155A"/>
    <w:rsid w:val="00D83EA4"/>
    <w:rsid w:val="00D85101"/>
    <w:rsid w:val="00D8628B"/>
    <w:rsid w:val="00D876EF"/>
    <w:rsid w:val="00D956A1"/>
    <w:rsid w:val="00D96B84"/>
    <w:rsid w:val="00D97395"/>
    <w:rsid w:val="00D97B6F"/>
    <w:rsid w:val="00DA0639"/>
    <w:rsid w:val="00DA0A78"/>
    <w:rsid w:val="00DA0ECE"/>
    <w:rsid w:val="00DA2651"/>
    <w:rsid w:val="00DA2FBF"/>
    <w:rsid w:val="00DA3211"/>
    <w:rsid w:val="00DA4241"/>
    <w:rsid w:val="00DA589D"/>
    <w:rsid w:val="00DA6DA2"/>
    <w:rsid w:val="00DB0497"/>
    <w:rsid w:val="00DB125E"/>
    <w:rsid w:val="00DB12F2"/>
    <w:rsid w:val="00DB132F"/>
    <w:rsid w:val="00DB1467"/>
    <w:rsid w:val="00DB15D6"/>
    <w:rsid w:val="00DB2449"/>
    <w:rsid w:val="00DB4DFE"/>
    <w:rsid w:val="00DB7401"/>
    <w:rsid w:val="00DB75D6"/>
    <w:rsid w:val="00DB7A61"/>
    <w:rsid w:val="00DC1DEA"/>
    <w:rsid w:val="00DC2995"/>
    <w:rsid w:val="00DC3A44"/>
    <w:rsid w:val="00DC4F33"/>
    <w:rsid w:val="00DC5776"/>
    <w:rsid w:val="00DC5939"/>
    <w:rsid w:val="00DC6013"/>
    <w:rsid w:val="00DC7A53"/>
    <w:rsid w:val="00DC7AC0"/>
    <w:rsid w:val="00DD28BE"/>
    <w:rsid w:val="00DD32EC"/>
    <w:rsid w:val="00DD543D"/>
    <w:rsid w:val="00DD563C"/>
    <w:rsid w:val="00DD6721"/>
    <w:rsid w:val="00DD7AE8"/>
    <w:rsid w:val="00DE0BD0"/>
    <w:rsid w:val="00DE113B"/>
    <w:rsid w:val="00DE22C1"/>
    <w:rsid w:val="00DE4366"/>
    <w:rsid w:val="00DE5BDF"/>
    <w:rsid w:val="00DE6E9E"/>
    <w:rsid w:val="00DE7EA7"/>
    <w:rsid w:val="00DF0051"/>
    <w:rsid w:val="00DF0129"/>
    <w:rsid w:val="00DF1565"/>
    <w:rsid w:val="00DF18B3"/>
    <w:rsid w:val="00DF2897"/>
    <w:rsid w:val="00DF2A77"/>
    <w:rsid w:val="00DF2DB8"/>
    <w:rsid w:val="00DF3314"/>
    <w:rsid w:val="00DF4BA1"/>
    <w:rsid w:val="00DF4BED"/>
    <w:rsid w:val="00DF6431"/>
    <w:rsid w:val="00DF6D65"/>
    <w:rsid w:val="00DF71ED"/>
    <w:rsid w:val="00E02359"/>
    <w:rsid w:val="00E03375"/>
    <w:rsid w:val="00E0378C"/>
    <w:rsid w:val="00E0484C"/>
    <w:rsid w:val="00E049E6"/>
    <w:rsid w:val="00E0540E"/>
    <w:rsid w:val="00E05B19"/>
    <w:rsid w:val="00E05F49"/>
    <w:rsid w:val="00E067D6"/>
    <w:rsid w:val="00E10293"/>
    <w:rsid w:val="00E12F48"/>
    <w:rsid w:val="00E143FC"/>
    <w:rsid w:val="00E1643C"/>
    <w:rsid w:val="00E17B53"/>
    <w:rsid w:val="00E20234"/>
    <w:rsid w:val="00E20549"/>
    <w:rsid w:val="00E235DD"/>
    <w:rsid w:val="00E23F1C"/>
    <w:rsid w:val="00E24868"/>
    <w:rsid w:val="00E2578F"/>
    <w:rsid w:val="00E25BF1"/>
    <w:rsid w:val="00E25EEE"/>
    <w:rsid w:val="00E27D1C"/>
    <w:rsid w:val="00E30414"/>
    <w:rsid w:val="00E31120"/>
    <w:rsid w:val="00E313AC"/>
    <w:rsid w:val="00E327E2"/>
    <w:rsid w:val="00E34734"/>
    <w:rsid w:val="00E34FB9"/>
    <w:rsid w:val="00E4087B"/>
    <w:rsid w:val="00E41932"/>
    <w:rsid w:val="00E41D97"/>
    <w:rsid w:val="00E45678"/>
    <w:rsid w:val="00E4752B"/>
    <w:rsid w:val="00E47F86"/>
    <w:rsid w:val="00E509C0"/>
    <w:rsid w:val="00E51460"/>
    <w:rsid w:val="00E52262"/>
    <w:rsid w:val="00E52BE0"/>
    <w:rsid w:val="00E52E17"/>
    <w:rsid w:val="00E53C3C"/>
    <w:rsid w:val="00E53DE1"/>
    <w:rsid w:val="00E55DA1"/>
    <w:rsid w:val="00E56876"/>
    <w:rsid w:val="00E56EE8"/>
    <w:rsid w:val="00E57910"/>
    <w:rsid w:val="00E60EBB"/>
    <w:rsid w:val="00E61ED2"/>
    <w:rsid w:val="00E62245"/>
    <w:rsid w:val="00E632C3"/>
    <w:rsid w:val="00E637CE"/>
    <w:rsid w:val="00E639E2"/>
    <w:rsid w:val="00E6482A"/>
    <w:rsid w:val="00E67136"/>
    <w:rsid w:val="00E67A84"/>
    <w:rsid w:val="00E7155C"/>
    <w:rsid w:val="00E7264D"/>
    <w:rsid w:val="00E74956"/>
    <w:rsid w:val="00E77623"/>
    <w:rsid w:val="00E803DA"/>
    <w:rsid w:val="00E80F78"/>
    <w:rsid w:val="00E81589"/>
    <w:rsid w:val="00E818D3"/>
    <w:rsid w:val="00E81F64"/>
    <w:rsid w:val="00E82266"/>
    <w:rsid w:val="00E83924"/>
    <w:rsid w:val="00E83E33"/>
    <w:rsid w:val="00E84200"/>
    <w:rsid w:val="00E84589"/>
    <w:rsid w:val="00E85D3B"/>
    <w:rsid w:val="00E8666E"/>
    <w:rsid w:val="00E86FC7"/>
    <w:rsid w:val="00E906C7"/>
    <w:rsid w:val="00E91729"/>
    <w:rsid w:val="00E91EB2"/>
    <w:rsid w:val="00E9319E"/>
    <w:rsid w:val="00E93BC6"/>
    <w:rsid w:val="00E954C8"/>
    <w:rsid w:val="00E9615E"/>
    <w:rsid w:val="00E96700"/>
    <w:rsid w:val="00E97C8F"/>
    <w:rsid w:val="00EA02BC"/>
    <w:rsid w:val="00EA1A10"/>
    <w:rsid w:val="00EA243B"/>
    <w:rsid w:val="00EA2B1C"/>
    <w:rsid w:val="00EA3C6A"/>
    <w:rsid w:val="00EA3F27"/>
    <w:rsid w:val="00EA48B6"/>
    <w:rsid w:val="00EA4DB3"/>
    <w:rsid w:val="00EA50FF"/>
    <w:rsid w:val="00EA5184"/>
    <w:rsid w:val="00EA560B"/>
    <w:rsid w:val="00EA5A18"/>
    <w:rsid w:val="00EA5A66"/>
    <w:rsid w:val="00EA69ED"/>
    <w:rsid w:val="00EB10C8"/>
    <w:rsid w:val="00EB3089"/>
    <w:rsid w:val="00EB39E6"/>
    <w:rsid w:val="00EB3CD5"/>
    <w:rsid w:val="00EB40CE"/>
    <w:rsid w:val="00EB6F76"/>
    <w:rsid w:val="00EB74AE"/>
    <w:rsid w:val="00EB7EC1"/>
    <w:rsid w:val="00EC1ED2"/>
    <w:rsid w:val="00EC21D7"/>
    <w:rsid w:val="00EC2552"/>
    <w:rsid w:val="00EC2F93"/>
    <w:rsid w:val="00EC47A4"/>
    <w:rsid w:val="00EC657A"/>
    <w:rsid w:val="00ED06BE"/>
    <w:rsid w:val="00ED0704"/>
    <w:rsid w:val="00ED09BB"/>
    <w:rsid w:val="00ED1898"/>
    <w:rsid w:val="00ED2FE5"/>
    <w:rsid w:val="00ED3D8E"/>
    <w:rsid w:val="00ED5E4F"/>
    <w:rsid w:val="00ED602D"/>
    <w:rsid w:val="00EE48F7"/>
    <w:rsid w:val="00EE5801"/>
    <w:rsid w:val="00EE62F0"/>
    <w:rsid w:val="00EF002A"/>
    <w:rsid w:val="00EF1B8F"/>
    <w:rsid w:val="00EF205E"/>
    <w:rsid w:val="00EF23AD"/>
    <w:rsid w:val="00EF3B03"/>
    <w:rsid w:val="00EF4B3E"/>
    <w:rsid w:val="00EF6101"/>
    <w:rsid w:val="00EF6412"/>
    <w:rsid w:val="00EF7019"/>
    <w:rsid w:val="00EF778D"/>
    <w:rsid w:val="00F0149D"/>
    <w:rsid w:val="00F0168F"/>
    <w:rsid w:val="00F03489"/>
    <w:rsid w:val="00F06115"/>
    <w:rsid w:val="00F06301"/>
    <w:rsid w:val="00F0664F"/>
    <w:rsid w:val="00F067F1"/>
    <w:rsid w:val="00F06BD1"/>
    <w:rsid w:val="00F071E2"/>
    <w:rsid w:val="00F074BB"/>
    <w:rsid w:val="00F105C2"/>
    <w:rsid w:val="00F1064E"/>
    <w:rsid w:val="00F10DEE"/>
    <w:rsid w:val="00F132BE"/>
    <w:rsid w:val="00F13333"/>
    <w:rsid w:val="00F13A7E"/>
    <w:rsid w:val="00F14D68"/>
    <w:rsid w:val="00F16169"/>
    <w:rsid w:val="00F16EBE"/>
    <w:rsid w:val="00F17B97"/>
    <w:rsid w:val="00F20437"/>
    <w:rsid w:val="00F21A58"/>
    <w:rsid w:val="00F22FE2"/>
    <w:rsid w:val="00F233BD"/>
    <w:rsid w:val="00F25B06"/>
    <w:rsid w:val="00F27252"/>
    <w:rsid w:val="00F27C3F"/>
    <w:rsid w:val="00F30808"/>
    <w:rsid w:val="00F30EEF"/>
    <w:rsid w:val="00F31B57"/>
    <w:rsid w:val="00F31D82"/>
    <w:rsid w:val="00F3293E"/>
    <w:rsid w:val="00F3479D"/>
    <w:rsid w:val="00F35389"/>
    <w:rsid w:val="00F40353"/>
    <w:rsid w:val="00F41243"/>
    <w:rsid w:val="00F42BB9"/>
    <w:rsid w:val="00F42EDF"/>
    <w:rsid w:val="00F437DB"/>
    <w:rsid w:val="00F4540E"/>
    <w:rsid w:val="00F45E2E"/>
    <w:rsid w:val="00F4675D"/>
    <w:rsid w:val="00F46A00"/>
    <w:rsid w:val="00F47AAC"/>
    <w:rsid w:val="00F47C54"/>
    <w:rsid w:val="00F50A15"/>
    <w:rsid w:val="00F50C5C"/>
    <w:rsid w:val="00F54B0D"/>
    <w:rsid w:val="00F551F9"/>
    <w:rsid w:val="00F555C5"/>
    <w:rsid w:val="00F57394"/>
    <w:rsid w:val="00F6057B"/>
    <w:rsid w:val="00F614A1"/>
    <w:rsid w:val="00F61762"/>
    <w:rsid w:val="00F65F6C"/>
    <w:rsid w:val="00F6644D"/>
    <w:rsid w:val="00F664F1"/>
    <w:rsid w:val="00F67D95"/>
    <w:rsid w:val="00F713CD"/>
    <w:rsid w:val="00F72808"/>
    <w:rsid w:val="00F72BF5"/>
    <w:rsid w:val="00F74AE7"/>
    <w:rsid w:val="00F75C33"/>
    <w:rsid w:val="00F7629B"/>
    <w:rsid w:val="00F76ACF"/>
    <w:rsid w:val="00F80C3B"/>
    <w:rsid w:val="00F827B6"/>
    <w:rsid w:val="00F83D7D"/>
    <w:rsid w:val="00F848C9"/>
    <w:rsid w:val="00F85408"/>
    <w:rsid w:val="00F8561B"/>
    <w:rsid w:val="00F865DD"/>
    <w:rsid w:val="00F87D02"/>
    <w:rsid w:val="00F87E92"/>
    <w:rsid w:val="00F90554"/>
    <w:rsid w:val="00F90599"/>
    <w:rsid w:val="00F9181A"/>
    <w:rsid w:val="00F91A48"/>
    <w:rsid w:val="00F91E4E"/>
    <w:rsid w:val="00F93962"/>
    <w:rsid w:val="00F9437F"/>
    <w:rsid w:val="00FA01FF"/>
    <w:rsid w:val="00FA135F"/>
    <w:rsid w:val="00FA1DE0"/>
    <w:rsid w:val="00FA1E05"/>
    <w:rsid w:val="00FA3E63"/>
    <w:rsid w:val="00FA4650"/>
    <w:rsid w:val="00FA5D1D"/>
    <w:rsid w:val="00FA6C3F"/>
    <w:rsid w:val="00FA7CBF"/>
    <w:rsid w:val="00FB0C2D"/>
    <w:rsid w:val="00FB291F"/>
    <w:rsid w:val="00FB3611"/>
    <w:rsid w:val="00FB4B96"/>
    <w:rsid w:val="00FB5842"/>
    <w:rsid w:val="00FB59EB"/>
    <w:rsid w:val="00FB612E"/>
    <w:rsid w:val="00FB790E"/>
    <w:rsid w:val="00FB7B55"/>
    <w:rsid w:val="00FC05D1"/>
    <w:rsid w:val="00FC0A52"/>
    <w:rsid w:val="00FC267D"/>
    <w:rsid w:val="00FC54ED"/>
    <w:rsid w:val="00FC6707"/>
    <w:rsid w:val="00FD086D"/>
    <w:rsid w:val="00FD3867"/>
    <w:rsid w:val="00FD39F1"/>
    <w:rsid w:val="00FD7025"/>
    <w:rsid w:val="00FD7139"/>
    <w:rsid w:val="00FD7D63"/>
    <w:rsid w:val="00FE00E2"/>
    <w:rsid w:val="00FE0BFE"/>
    <w:rsid w:val="00FE104D"/>
    <w:rsid w:val="00FE1D40"/>
    <w:rsid w:val="00FE2254"/>
    <w:rsid w:val="00FE49C8"/>
    <w:rsid w:val="00FE5B24"/>
    <w:rsid w:val="00FF133C"/>
    <w:rsid w:val="00FF4415"/>
    <w:rsid w:val="00FF52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before="40"/>
      <w:ind w:left="340"/>
      <w:jc w:val="both"/>
    </w:pPr>
    <w:rPr>
      <w:szCs w:val="24"/>
    </w:rPr>
  </w:style>
  <w:style w:type="paragraph" w:styleId="Nadpis1">
    <w:name w:val="heading 1"/>
    <w:basedOn w:val="Normlny"/>
    <w:next w:val="Normlny"/>
    <w:qFormat/>
    <w:pPr>
      <w:keepNext/>
      <w:shd w:val="clear" w:color="auto" w:fill="D9D9D9"/>
      <w:tabs>
        <w:tab w:val="left" w:pos="340"/>
      </w:tabs>
      <w:spacing w:before="240" w:after="60"/>
      <w:ind w:left="0"/>
      <w:outlineLvl w:val="0"/>
    </w:pPr>
    <w:rPr>
      <w:rFonts w:ascii="Arial Narrow" w:hAnsi="Arial Narrow" w:cs="Arial"/>
      <w:b/>
      <w:bCs/>
      <w:caps/>
      <w:kern w:val="32"/>
      <w:sz w:val="2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120"/>
      <w:ind w:left="0"/>
      <w:outlineLvl w:val="1"/>
    </w:pPr>
    <w:rPr>
      <w:rFonts w:cs="Arial"/>
      <w:b/>
      <w:bCs/>
      <w:sz w:val="22"/>
      <w:szCs w:val="26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</w:style>
  <w:style w:type="paragraph" w:styleId="Pta">
    <w:name w:val="footer"/>
    <w:basedOn w:val="Normlny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paragraph" w:styleId="Nzov">
    <w:name w:val="Title"/>
    <w:basedOn w:val="Normlny"/>
    <w:qFormat/>
    <w:pPr>
      <w:spacing w:before="0"/>
      <w:ind w:left="0"/>
      <w:jc w:val="center"/>
    </w:pPr>
    <w:rPr>
      <w:b/>
      <w:szCs w:val="20"/>
    </w:rPr>
  </w:style>
  <w:style w:type="paragraph" w:styleId="Podtitul">
    <w:name w:val="Subtitle"/>
    <w:basedOn w:val="Normlny"/>
    <w:qFormat/>
    <w:pPr>
      <w:spacing w:before="0"/>
      <w:ind w:left="0"/>
      <w:jc w:val="left"/>
    </w:pPr>
    <w:rPr>
      <w:b/>
      <w:szCs w:val="20"/>
    </w:rPr>
  </w:style>
  <w:style w:type="paragraph" w:styleId="Zarkazkladnhotextu2">
    <w:name w:val="Body Text Indent 2"/>
    <w:basedOn w:val="Normlny"/>
    <w:pPr>
      <w:tabs>
        <w:tab w:val="left" w:pos="1843"/>
      </w:tabs>
      <w:spacing w:before="0"/>
      <w:ind w:left="284" w:hanging="284"/>
      <w:jc w:val="left"/>
    </w:pPr>
    <w:rPr>
      <w:szCs w:val="20"/>
    </w:rPr>
  </w:style>
  <w:style w:type="paragraph" w:styleId="Zarkazkladnhotextu3">
    <w:name w:val="Body Text Indent 3"/>
    <w:basedOn w:val="Normlny"/>
    <w:pPr>
      <w:tabs>
        <w:tab w:val="left" w:pos="1843"/>
      </w:tabs>
      <w:spacing w:before="0"/>
      <w:ind w:left="142"/>
      <w:jc w:val="left"/>
    </w:pPr>
    <w:rPr>
      <w:szCs w:val="20"/>
    </w:r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tabs>
        <w:tab w:val="left" w:pos="1843"/>
      </w:tabs>
      <w:spacing w:before="0"/>
      <w:ind w:left="0"/>
      <w:jc w:val="left"/>
    </w:pPr>
    <w:rPr>
      <w:sz w:val="24"/>
      <w:szCs w:val="20"/>
    </w:rPr>
  </w:style>
  <w:style w:type="paragraph" w:styleId="Zkladntext2">
    <w:name w:val="Body Text 2"/>
    <w:basedOn w:val="Normlny"/>
    <w:pPr>
      <w:spacing w:before="0"/>
      <w:ind w:left="0"/>
      <w:jc w:val="left"/>
    </w:pPr>
    <w:rPr>
      <w:b/>
      <w:sz w:val="2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paragraph" w:styleId="Zkladntext3">
    <w:name w:val="Body Text 3"/>
    <w:basedOn w:val="Normlny"/>
    <w:pPr>
      <w:spacing w:before="0"/>
      <w:ind w:left="0"/>
      <w:jc w:val="left"/>
    </w:pPr>
    <w:rPr>
      <w:rFonts w:ascii="Arial" w:hAnsi="Arial"/>
      <w:snapToGrid w:val="0"/>
      <w:color w:val="000000"/>
      <w:szCs w:val="20"/>
      <w:lang w:val="cs-CZ" w:eastAsia="cs-CZ"/>
    </w:rPr>
  </w:style>
  <w:style w:type="paragraph" w:customStyle="1" w:styleId="Pismenka">
    <w:name w:val="Pismenka"/>
    <w:basedOn w:val="Zkladntext"/>
    <w:pPr>
      <w:tabs>
        <w:tab w:val="clear" w:pos="1843"/>
        <w:tab w:val="num" w:pos="426"/>
        <w:tab w:val="num" w:pos="1068"/>
      </w:tabs>
      <w:ind w:left="426" w:hanging="426"/>
      <w:jc w:val="both"/>
    </w:pPr>
    <w:rPr>
      <w:b/>
      <w:sz w:val="18"/>
      <w:lang w:eastAsia="en-US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  <w:szCs w:val="20"/>
      <w:lang w:eastAsia="en-US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  <w:bCs/>
      <w:szCs w:val="20"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  <w:ind w:left="0"/>
      <w:jc w:val="left"/>
    </w:pPr>
    <w:rPr>
      <w:b/>
      <w:bCs/>
      <w:caps/>
      <w:noProof/>
      <w:szCs w:val="18"/>
      <w:lang w:eastAsia="en-US"/>
    </w:rPr>
  </w:style>
  <w:style w:type="paragraph" w:customStyle="1" w:styleId="Prklady">
    <w:name w:val="Príklady"/>
    <w:basedOn w:val="Normlny"/>
    <w:rPr>
      <w:i/>
      <w:iCs/>
      <w:sz w:val="18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character" w:styleId="Odkaznakomentr">
    <w:name w:val="annotation reference"/>
    <w:basedOn w:val="Predvolenpsmoodseku"/>
    <w:semiHidden/>
    <w:rsid w:val="00BF2212"/>
    <w:rPr>
      <w:sz w:val="16"/>
      <w:szCs w:val="16"/>
    </w:rPr>
  </w:style>
  <w:style w:type="paragraph" w:styleId="Textkomentra">
    <w:name w:val="annotation text"/>
    <w:basedOn w:val="Normlny"/>
    <w:semiHidden/>
    <w:rsid w:val="00BF2212"/>
    <w:rPr>
      <w:szCs w:val="20"/>
    </w:rPr>
  </w:style>
  <w:style w:type="paragraph" w:styleId="Predmetkomentra">
    <w:name w:val="annotation subject"/>
    <w:basedOn w:val="Textkomentra"/>
    <w:next w:val="Textkomentra"/>
    <w:semiHidden/>
    <w:rsid w:val="00BF2212"/>
    <w:rPr>
      <w:b/>
      <w:bCs/>
    </w:rPr>
  </w:style>
  <w:style w:type="paragraph" w:styleId="Textbubliny">
    <w:name w:val="Balloon Text"/>
    <w:basedOn w:val="Normlny"/>
    <w:semiHidden/>
    <w:rsid w:val="00BF221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BF2212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508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3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1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oleObject" Target="embeddings/Pracovn__h_rok_programu_Microsoft_Office_Excel_97-20037.xls"/><Relationship Id="rId42" Type="http://schemas.openxmlformats.org/officeDocument/2006/relationships/image" Target="media/image18.wmf"/><Relationship Id="rId47" Type="http://schemas.openxmlformats.org/officeDocument/2006/relationships/oleObject" Target="embeddings/Pracovn__h_rok_programu_Microsoft_Office_Excel_97-200320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oleObject" Target="embeddings/Pracovn__h_rok_programu_Microsoft_Office_Excel_97-200341.xls"/><Relationship Id="rId1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07" Type="http://schemas.openxmlformats.org/officeDocument/2006/relationships/oleObject" Target="embeddings/Pracovn__h_rok_programu_Microsoft_Office_Excel_97-200346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w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w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w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87" Type="http://schemas.openxmlformats.org/officeDocument/2006/relationships/oleObject" Target="embeddings/Pracovn__h_rok_programu_Microsoft_Office_Excel_97-200340.xls"/><Relationship Id="rId102" Type="http://schemas.openxmlformats.org/officeDocument/2006/relationships/image" Target="media/image48.emf"/><Relationship Id="rId110" Type="http://schemas.openxmlformats.org/officeDocument/2006/relationships/footer" Target="footer2.xml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1.xlsx"/><Relationship Id="rId19" Type="http://schemas.openxmlformats.org/officeDocument/2006/relationships/oleObject" Target="embeddings/Pracovn__h_rok_programu_Microsoft_Office_Excel_97-20036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w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wmf"/><Relationship Id="rId64" Type="http://schemas.openxmlformats.org/officeDocument/2006/relationships/image" Target="media/image29.w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100" Type="http://schemas.openxmlformats.org/officeDocument/2006/relationships/image" Target="media/image47.emf"/><Relationship Id="rId105" Type="http://schemas.openxmlformats.org/officeDocument/2006/relationships/oleObject" Target="embeddings/Pracovn__h_rok_programu_Microsoft_Office_Excel_97-200345.xls"/><Relationship Id="rId113" Type="http://schemas.openxmlformats.org/officeDocument/2006/relationships/theme" Target="theme/theme1.xml"/><Relationship Id="rId8" Type="http://schemas.openxmlformats.org/officeDocument/2006/relationships/image" Target="media/image1.w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image" Target="media/image37.wmf"/><Relationship Id="rId85" Type="http://schemas.openxmlformats.org/officeDocument/2006/relationships/oleObject" Target="embeddings/Pracovn__h_rok_programu_Microsoft_Office_Excel_97-200339.xls"/><Relationship Id="rId93" Type="http://schemas.openxmlformats.org/officeDocument/2006/relationships/oleObject" Target="embeddings/Pracovn__h_rok_programu_Microsoft_Office_Excel_97-200343.xls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103" Type="http://schemas.openxmlformats.org/officeDocument/2006/relationships/oleObject" Target="embeddings/Pracovn__h_rok_programu_Microsoft_Office_Excel_97-200344.xls"/><Relationship Id="rId108" Type="http://schemas.openxmlformats.org/officeDocument/2006/relationships/header" Target="header1.xml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wmf"/><Relationship Id="rId62" Type="http://schemas.openxmlformats.org/officeDocument/2006/relationships/image" Target="media/image28.wmf"/><Relationship Id="rId70" Type="http://schemas.openxmlformats.org/officeDocument/2006/relationships/image" Target="media/image32.w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oleObject" Target="embeddings/Pracovn__h_rok_programu_Microsoft_Office_Excel_97-200338.xls"/><Relationship Id="rId88" Type="http://schemas.openxmlformats.org/officeDocument/2006/relationships/image" Target="media/image41.emf"/><Relationship Id="rId91" Type="http://schemas.openxmlformats.org/officeDocument/2006/relationships/oleObject" Target="embeddings/Pracovn__h_rok_programu_Microsoft_Office_Excel_97-200342.xls"/><Relationship Id="rId96" Type="http://schemas.openxmlformats.org/officeDocument/2006/relationships/image" Target="media/image45.emf"/><Relationship Id="rId111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w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Relationship Id="rId106" Type="http://schemas.openxmlformats.org/officeDocument/2006/relationships/image" Target="media/image50.emf"/><Relationship Id="rId10" Type="http://schemas.openxmlformats.org/officeDocument/2006/relationships/image" Target="media/image2.wmf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wmf"/><Relationship Id="rId52" Type="http://schemas.openxmlformats.org/officeDocument/2006/relationships/image" Target="media/image23.w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wmf"/><Relationship Id="rId81" Type="http://schemas.openxmlformats.org/officeDocument/2006/relationships/oleObject" Target="embeddings/Pracovn__h_rok_programu_Microsoft_Office_Excel_97-200337.xls"/><Relationship Id="rId86" Type="http://schemas.openxmlformats.org/officeDocument/2006/relationships/image" Target="media/image40.w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3.xlsx"/><Relationship Id="rId101" Type="http://schemas.openxmlformats.org/officeDocument/2006/relationships/package" Target="embeddings/Pracovn__h_rok_programu_Microsoft_Office_Excel4.xlsx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39" Type="http://schemas.openxmlformats.org/officeDocument/2006/relationships/oleObject" Target="embeddings/Pracovn__h_rok_programu_Microsoft_Office_Excel_97-200316.xls"/><Relationship Id="rId109" Type="http://schemas.openxmlformats.org/officeDocument/2006/relationships/footer" Target="footer1.xml"/><Relationship Id="rId34" Type="http://schemas.openxmlformats.org/officeDocument/2006/relationships/image" Target="media/image14.wmf"/><Relationship Id="rId50" Type="http://schemas.openxmlformats.org/officeDocument/2006/relationships/image" Target="media/image22.wmf"/><Relationship Id="rId55" Type="http://schemas.openxmlformats.org/officeDocument/2006/relationships/oleObject" Target="embeddings/Pracovn__h_rok_programu_Microsoft_Office_Excel_97-200324.xls"/><Relationship Id="rId76" Type="http://schemas.openxmlformats.org/officeDocument/2006/relationships/image" Target="media/image35.wmf"/><Relationship Id="rId97" Type="http://schemas.openxmlformats.org/officeDocument/2006/relationships/package" Target="embeddings/Pracovn__h_rok_programu_Microsoft_Office_Excel2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3632D3-51A2-4190-AECD-07E9D0AF2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27</Pages>
  <Words>3236</Words>
  <Characters>18448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21641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Dušan Michalka</dc:creator>
  <cp:keywords/>
  <dc:description/>
  <cp:lastModifiedBy>Tempus</cp:lastModifiedBy>
  <cp:revision>19</cp:revision>
  <cp:lastPrinted>2014-06-25T16:21:00Z</cp:lastPrinted>
  <dcterms:created xsi:type="dcterms:W3CDTF">2014-06-25T11:05:00Z</dcterms:created>
  <dcterms:modified xsi:type="dcterms:W3CDTF">2014-06-25T16:24:00Z</dcterms:modified>
</cp:coreProperties>
</file>