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E6" w:rsidRDefault="00530F39">
      <w:pPr>
        <w:rPr>
          <w:b/>
          <w:i/>
          <w:u w:val="single"/>
        </w:rPr>
      </w:pPr>
      <w:r w:rsidRPr="00530F39">
        <w:rPr>
          <w:b/>
          <w:i/>
          <w:u w:val="single"/>
        </w:rPr>
        <w:t>FOGAS s.r.o, Ernesta Rotha 28, 048 01 Rožňava, DIČ:2022281723, IČO: 36705284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Daňový úrad Košice pobočka Rožňava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spellStart"/>
      <w:r>
        <w:rPr>
          <w:i/>
        </w:rPr>
        <w:t>Ul.Zeleného</w:t>
      </w:r>
      <w:proofErr w:type="spellEnd"/>
      <w:r>
        <w:rPr>
          <w:i/>
        </w:rPr>
        <w:t xml:space="preserve"> stromu 1822/10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048 01 Rožňava</w:t>
      </w:r>
    </w:p>
    <w:p w:rsidR="00530F39" w:rsidRDefault="00530F39">
      <w:pPr>
        <w:rPr>
          <w:i/>
        </w:rPr>
      </w:pPr>
    </w:p>
    <w:p w:rsidR="00530F39" w:rsidRDefault="00530F39">
      <w:pPr>
        <w:rPr>
          <w:i/>
        </w:rPr>
      </w:pPr>
    </w:p>
    <w:p w:rsidR="00530F39" w:rsidRDefault="00530F39">
      <w:pPr>
        <w:rPr>
          <w:b/>
          <w:i/>
          <w:u w:val="single"/>
        </w:rPr>
      </w:pPr>
      <w:r>
        <w:rPr>
          <w:i/>
        </w:rPr>
        <w:t xml:space="preserve">VEC: </w:t>
      </w:r>
      <w:r>
        <w:rPr>
          <w:b/>
          <w:i/>
          <w:u w:val="single"/>
        </w:rPr>
        <w:t>Oznámenie o schválení účtovnej závierky za rok 2013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 xml:space="preserve">  Oznamujeme Daňovému úradu Košice pobočka Rožňava, že </w:t>
      </w:r>
      <w:r w:rsidR="001D2508">
        <w:rPr>
          <w:i/>
        </w:rPr>
        <w:t>valné zhromaždenie</w:t>
      </w:r>
      <w:r>
        <w:rPr>
          <w:i/>
        </w:rPr>
        <w:t xml:space="preserve"> </w:t>
      </w:r>
      <w:r w:rsidR="001D2508">
        <w:rPr>
          <w:i/>
        </w:rPr>
        <w:t xml:space="preserve"> prerokovalo účtovnú závierku za rok 2013 a prijalo uznesenie, ktorým schvaľuje účtovnú závierku za rok 2013. Závierka bola schválená dňa 5.7.2014.</w:t>
      </w:r>
    </w:p>
    <w:p w:rsidR="00530F39" w:rsidRDefault="00530F39">
      <w:pPr>
        <w:rPr>
          <w:i/>
        </w:rPr>
      </w:pPr>
    </w:p>
    <w:p w:rsidR="00530F39" w:rsidRPr="00530F39" w:rsidRDefault="00530F39">
      <w:pPr>
        <w:rPr>
          <w:i/>
        </w:rPr>
      </w:pPr>
      <w:r>
        <w:rPr>
          <w:i/>
        </w:rPr>
        <w:t>V Rožňave 9.7.2014</w:t>
      </w:r>
    </w:p>
    <w:sectPr w:rsidR="00530F39" w:rsidRPr="00530F39" w:rsidSect="00297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F39"/>
    <w:rsid w:val="001D2508"/>
    <w:rsid w:val="00297EE6"/>
    <w:rsid w:val="00530F39"/>
    <w:rsid w:val="00DE5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Pulenová</dc:creator>
  <cp:keywords/>
  <dc:description/>
  <cp:lastModifiedBy>Alžbeta Pulenová</cp:lastModifiedBy>
  <cp:revision>1</cp:revision>
  <dcterms:created xsi:type="dcterms:W3CDTF">2014-07-09T06:46:00Z</dcterms:created>
  <dcterms:modified xsi:type="dcterms:W3CDTF">2014-07-09T07:03:00Z</dcterms:modified>
</cp:coreProperties>
</file>