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1E9F" w:rsidRDefault="00AD1E9F" w:rsidP="00AD1E9F">
      <w:pPr>
        <w:jc w:val="center"/>
        <w:rPr>
          <w:sz w:val="72"/>
          <w:szCs w:val="72"/>
        </w:rPr>
      </w:pPr>
      <w:r w:rsidRPr="00A84542">
        <w:rPr>
          <w:sz w:val="72"/>
          <w:szCs w:val="72"/>
        </w:rPr>
        <w:t>Poznámky k ročnej účtovnej závie</w:t>
      </w:r>
      <w:r w:rsidR="00926992">
        <w:rPr>
          <w:sz w:val="72"/>
          <w:szCs w:val="72"/>
        </w:rPr>
        <w:t>rke zostavenej ku dňu 31.12.2013</w:t>
      </w:r>
    </w:p>
    <w:p w:rsidR="00AD1E9F" w:rsidRPr="00F63E1A" w:rsidRDefault="00AD1E9F" w:rsidP="00AD1E9F">
      <w:pPr>
        <w:pStyle w:val="Odsekzoznamu"/>
        <w:numPr>
          <w:ilvl w:val="0"/>
          <w:numId w:val="1"/>
        </w:numPr>
        <w:jc w:val="both"/>
        <w:rPr>
          <w:b/>
          <w:sz w:val="36"/>
          <w:szCs w:val="36"/>
        </w:rPr>
      </w:pPr>
      <w:r w:rsidRPr="00F63E1A">
        <w:rPr>
          <w:b/>
          <w:sz w:val="36"/>
          <w:szCs w:val="36"/>
        </w:rPr>
        <w:t>Základné údaje</w:t>
      </w:r>
    </w:p>
    <w:p w:rsidR="00AD1E9F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Obchodné meno:  </w:t>
      </w:r>
      <w:r w:rsidR="000B4459">
        <w:rPr>
          <w:sz w:val="28"/>
          <w:szCs w:val="28"/>
        </w:rPr>
        <w:t>BAPETO s.r.o.</w:t>
      </w:r>
    </w:p>
    <w:p w:rsidR="00AD1E9F" w:rsidRDefault="000B4459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Sídlo:  Slovenských dobrovoľníkov 1439</w:t>
      </w:r>
      <w:r w:rsidR="00AD1E9F">
        <w:rPr>
          <w:sz w:val="28"/>
          <w:szCs w:val="28"/>
        </w:rPr>
        <w:t>, 022 01 Čadca</w:t>
      </w:r>
    </w:p>
    <w:p w:rsidR="00AD1E9F" w:rsidRDefault="000B4459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IČO:  46 484 311</w:t>
      </w:r>
    </w:p>
    <w:p w:rsidR="00AD1E9F" w:rsidRDefault="000B4459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Dátum vzniku:  01.01.2012</w:t>
      </w:r>
    </w:p>
    <w:p w:rsidR="00AD1E9F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Zapísaná v obchodnom registri Okresného súdu Žilina, oddiel </w:t>
      </w:r>
      <w:proofErr w:type="spellStart"/>
      <w:r>
        <w:rPr>
          <w:sz w:val="28"/>
          <w:szCs w:val="28"/>
        </w:rPr>
        <w:t>Sro</w:t>
      </w:r>
      <w:proofErr w:type="spellEnd"/>
      <w:r>
        <w:rPr>
          <w:sz w:val="28"/>
          <w:szCs w:val="28"/>
        </w:rPr>
        <w:t>, čí</w:t>
      </w:r>
      <w:r w:rsidR="000B4459">
        <w:rPr>
          <w:sz w:val="28"/>
          <w:szCs w:val="28"/>
        </w:rPr>
        <w:t>slo vložky 55846/L</w:t>
      </w:r>
    </w:p>
    <w:p w:rsidR="00AD1E9F" w:rsidRDefault="00AD1E9F" w:rsidP="000B4459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Spoločníci:  Peter </w:t>
      </w:r>
      <w:proofErr w:type="spellStart"/>
      <w:r>
        <w:rPr>
          <w:sz w:val="28"/>
          <w:szCs w:val="28"/>
        </w:rPr>
        <w:t>Bakala</w:t>
      </w:r>
      <w:proofErr w:type="spellEnd"/>
    </w:p>
    <w:p w:rsidR="00AD1E9F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Výška odmien, pohľadávok a záväzkov členom štatutárnych orgánov, riadiacich pracovníkov a dozorných orgánov:</w:t>
      </w:r>
    </w:p>
    <w:p w:rsidR="00AD1E9F" w:rsidRDefault="00AD1E9F" w:rsidP="000B445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Neboli vyplácané žiadne odmeny</w:t>
      </w:r>
    </w:p>
    <w:p w:rsidR="000B4459" w:rsidRPr="000B4459" w:rsidRDefault="000B4459" w:rsidP="00756E0F">
      <w:pPr>
        <w:pStyle w:val="Odsekzoznamu"/>
        <w:jc w:val="both"/>
        <w:rPr>
          <w:sz w:val="28"/>
          <w:szCs w:val="28"/>
        </w:rPr>
      </w:pPr>
    </w:p>
    <w:p w:rsidR="00AD1E9F" w:rsidRPr="00F63E1A" w:rsidRDefault="00AD1E9F" w:rsidP="00AD1E9F">
      <w:pPr>
        <w:pStyle w:val="Odsekzoznamu"/>
        <w:numPr>
          <w:ilvl w:val="0"/>
          <w:numId w:val="1"/>
        </w:numPr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Predmet činnosti</w:t>
      </w:r>
    </w:p>
    <w:p w:rsidR="00AD1E9F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Predmetom podnikania spoločnosti je:</w:t>
      </w:r>
    </w:p>
    <w:p w:rsidR="00AD1E9F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Sprostredovateľská činnosť v oblasti výroby             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Kúpa tovaru na účely jeho predaja konečnému spotrebiteľovi (maloobchod) alebo iným prevádzkovateľom živosti (veľkoobchod)   od 01.01.2012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Inžinierska činnosť                          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Sprostredkovateľská činnosť v oblasti obchodu    od 01.01.2012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Uskutočňovanie stavieb a ich zmien 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Sprostredkovateľská činnosť v oblasti služieb     od 01.01.2012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Prípravné práce k realizácii stavby             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Dokončovacie stavebné práce pri realizácii exteriérov a interiérov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Nákup, predaj a prenájom zbraní a streliva  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Reklamné a marketingové služby          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Podnikanie v oblasti nakladania s iným ako nebezpečným odpadom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Prenájom nehnuteľností spojený s poskytovaním iných než základných služieb spojených s prenájmom     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Prenájom  hnuteľných vecí    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Činnosť podnikateľských, organizačných a ekonomických poradcov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Čistiace a upratovacie služby   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Úschova zbraní a streliva     od 05.12.2012</w:t>
      </w:r>
    </w:p>
    <w:p w:rsidR="000B4459" w:rsidRPr="000B4459" w:rsidRDefault="000B4459" w:rsidP="000B4459">
      <w:pPr>
        <w:pStyle w:val="Odsekzoznamu"/>
        <w:ind w:left="420"/>
        <w:jc w:val="both"/>
        <w:rPr>
          <w:sz w:val="28"/>
          <w:szCs w:val="28"/>
        </w:rPr>
      </w:pPr>
    </w:p>
    <w:p w:rsidR="00AD1E9F" w:rsidRPr="00F63E1A" w:rsidRDefault="00AD1E9F" w:rsidP="00AD1E9F">
      <w:pPr>
        <w:pStyle w:val="Odsekzoznamu"/>
        <w:numPr>
          <w:ilvl w:val="0"/>
          <w:numId w:val="1"/>
        </w:numPr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Základné imanie</w:t>
      </w:r>
    </w:p>
    <w:p w:rsidR="00AD1E9F" w:rsidRPr="00F63E1A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Základné</w:t>
      </w:r>
      <w:r w:rsidR="000B4459">
        <w:rPr>
          <w:sz w:val="28"/>
          <w:szCs w:val="28"/>
        </w:rPr>
        <w:t xml:space="preserve"> imanie    5.000</w:t>
      </w:r>
      <w:r>
        <w:rPr>
          <w:sz w:val="28"/>
          <w:szCs w:val="28"/>
        </w:rPr>
        <w:t>,-- €</w:t>
      </w:r>
    </w:p>
    <w:p w:rsidR="00AD1E9F" w:rsidRDefault="00AD1E9F" w:rsidP="00AD1E9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0B4459">
        <w:rPr>
          <w:sz w:val="28"/>
          <w:szCs w:val="28"/>
        </w:rPr>
        <w:t xml:space="preserve">  Splatené:                5.000</w:t>
      </w:r>
      <w:r>
        <w:rPr>
          <w:sz w:val="28"/>
          <w:szCs w:val="28"/>
        </w:rPr>
        <w:t>,-- €</w:t>
      </w:r>
    </w:p>
    <w:p w:rsidR="00AD1E9F" w:rsidRDefault="00AD1E9F" w:rsidP="00AD1E9F">
      <w:pPr>
        <w:pStyle w:val="Odsekzoznamu"/>
        <w:numPr>
          <w:ilvl w:val="0"/>
          <w:numId w:val="1"/>
        </w:numPr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Počet zamestnancov počas účtovného obdobia:</w:t>
      </w:r>
    </w:p>
    <w:p w:rsidR="00926992" w:rsidRDefault="00AD1E9F" w:rsidP="00AD1E9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Počas účtovného obdobia spoločnosť </w:t>
      </w:r>
      <w:r w:rsidR="00756E0F">
        <w:rPr>
          <w:sz w:val="28"/>
          <w:szCs w:val="28"/>
        </w:rPr>
        <w:t xml:space="preserve">zamestnávala </w:t>
      </w:r>
      <w:r w:rsidR="00756E0F">
        <w:rPr>
          <w:sz w:val="28"/>
          <w:szCs w:val="28"/>
        </w:rPr>
        <w:tab/>
        <w:t>piatich</w:t>
      </w:r>
      <w:r w:rsidR="00926992">
        <w:rPr>
          <w:sz w:val="28"/>
          <w:szCs w:val="28"/>
        </w:rPr>
        <w:t xml:space="preserve"> </w:t>
      </w:r>
      <w:r w:rsidR="000B4459">
        <w:rPr>
          <w:sz w:val="28"/>
          <w:szCs w:val="28"/>
        </w:rPr>
        <w:t xml:space="preserve"> zamestnancov </w:t>
      </w:r>
      <w:r w:rsidR="00926992">
        <w:rPr>
          <w:sz w:val="28"/>
          <w:szCs w:val="28"/>
        </w:rPr>
        <w:t xml:space="preserve">      </w:t>
      </w:r>
    </w:p>
    <w:p w:rsidR="00756E0F" w:rsidRDefault="00926992" w:rsidP="00AD1E9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756E0F">
        <w:rPr>
          <w:sz w:val="28"/>
          <w:szCs w:val="28"/>
        </w:rPr>
        <w:t xml:space="preserve">v riadnom pracovnom pomere a jedného na dohodu u prac. činnosti –  </w:t>
      </w:r>
    </w:p>
    <w:p w:rsidR="00756E0F" w:rsidRDefault="00756E0F" w:rsidP="00AD1E9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k 31.12.2013</w:t>
      </w:r>
    </w:p>
    <w:p w:rsidR="00AD1E9F" w:rsidRDefault="00756E0F" w:rsidP="00AD1E9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AD1E9F" w:rsidRDefault="00AD1E9F" w:rsidP="00AD1E9F">
      <w:pPr>
        <w:pStyle w:val="Odsekzoznamu"/>
        <w:numPr>
          <w:ilvl w:val="0"/>
          <w:numId w:val="1"/>
        </w:numPr>
        <w:jc w:val="both"/>
        <w:rPr>
          <w:b/>
          <w:sz w:val="36"/>
          <w:szCs w:val="36"/>
        </w:rPr>
      </w:pPr>
      <w:r w:rsidRPr="00F63E1A">
        <w:rPr>
          <w:b/>
          <w:sz w:val="36"/>
          <w:szCs w:val="36"/>
        </w:rPr>
        <w:t>Riadna účtovná závierka</w:t>
      </w:r>
    </w:p>
    <w:p w:rsidR="00AD1E9F" w:rsidRPr="004A0D8E" w:rsidRDefault="00AD1E9F" w:rsidP="00AD1E9F">
      <w:pPr>
        <w:pStyle w:val="Odsekzoznamu"/>
        <w:ind w:left="1080"/>
        <w:jc w:val="both"/>
        <w:rPr>
          <w:b/>
          <w:sz w:val="28"/>
          <w:szCs w:val="28"/>
        </w:rPr>
      </w:pPr>
    </w:p>
    <w:p w:rsidR="00AD1E9F" w:rsidRDefault="00AD1E9F" w:rsidP="00AD1E9F">
      <w:pPr>
        <w:pStyle w:val="Odsekzoznamu"/>
        <w:numPr>
          <w:ilvl w:val="0"/>
          <w:numId w:val="1"/>
        </w:numPr>
        <w:jc w:val="both"/>
        <w:rPr>
          <w:b/>
          <w:sz w:val="36"/>
          <w:szCs w:val="36"/>
        </w:rPr>
      </w:pPr>
      <w:r w:rsidRPr="00F63E1A">
        <w:rPr>
          <w:b/>
          <w:sz w:val="36"/>
          <w:szCs w:val="36"/>
        </w:rPr>
        <w:t>Účtovná jednotka bude aj naďalej pokračovať vo svojej činnosti</w:t>
      </w:r>
    </w:p>
    <w:p w:rsidR="00AD1E9F" w:rsidRPr="004A0D8E" w:rsidRDefault="00AD1E9F" w:rsidP="00AD1E9F">
      <w:pPr>
        <w:jc w:val="both"/>
        <w:rPr>
          <w:b/>
          <w:sz w:val="20"/>
          <w:szCs w:val="20"/>
        </w:rPr>
      </w:pPr>
      <w:r>
        <w:rPr>
          <w:b/>
          <w:sz w:val="28"/>
          <w:szCs w:val="28"/>
        </w:rPr>
        <w:t xml:space="preserve">         </w:t>
      </w:r>
    </w:p>
    <w:p w:rsidR="00AD1E9F" w:rsidRDefault="00AD1E9F" w:rsidP="00AD1E9F">
      <w:pPr>
        <w:pStyle w:val="Odsekzoznamu"/>
        <w:numPr>
          <w:ilvl w:val="0"/>
          <w:numId w:val="1"/>
        </w:numPr>
        <w:jc w:val="both"/>
        <w:rPr>
          <w:b/>
          <w:sz w:val="36"/>
          <w:szCs w:val="36"/>
        </w:rPr>
      </w:pPr>
      <w:r w:rsidRPr="00F63E1A">
        <w:rPr>
          <w:b/>
          <w:sz w:val="36"/>
          <w:szCs w:val="36"/>
        </w:rPr>
        <w:lastRenderedPageBreak/>
        <w:t>Informácie o účtovných metódach a všeobecných zásadách</w:t>
      </w:r>
    </w:p>
    <w:p w:rsidR="00AD1E9F" w:rsidRDefault="00AD1E9F" w:rsidP="00AD1E9F">
      <w:pPr>
        <w:pStyle w:val="Odsekzoznamu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Spôsob ocenenia jednotlivých položiek:</w:t>
      </w:r>
    </w:p>
    <w:p w:rsidR="00AD1E9F" w:rsidRDefault="00AD1E9F" w:rsidP="00AD1E9F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Hmotný a nehmotný majetok nakupovaný je oceňovaný v obstarávacích cenách, ktoré zahŕňajú cenu obstarania, náklady súvisiace s jeho obstaraním. Drobný hmotný ako aj nehmotný investičný majetok, ktorý spĺňa požiadavky sa odpisuje plne pri zaradení do užívania na účty 5..</w:t>
      </w:r>
    </w:p>
    <w:p w:rsidR="00AD1E9F" w:rsidRDefault="00AD1E9F" w:rsidP="00AD1E9F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Zásoby – oceňujú sa v obstarávacích cenách, zásoby účtovala spoločnosť spôsobom B, v priebehu účtovného obdobia sa zložky obstarávacej ceny nakupovaných zásob účtovali na ťarchu príslušných účtov účtovnej skupiny 50-.</w:t>
      </w:r>
    </w:p>
    <w:p w:rsidR="00AD1E9F" w:rsidRDefault="00AD1E9F" w:rsidP="00AD1E9F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Finančný majetok – predstavujú peniaze v pokladni a na bežných účtoch. Obchodná spoločnosť nevlastní majetok v cudzej mene.</w:t>
      </w:r>
    </w:p>
    <w:p w:rsidR="00AD1E9F" w:rsidRDefault="00AD1E9F" w:rsidP="00AD1E9F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Pohľadávky – sú vykázané v nominálnej hodnote</w:t>
      </w:r>
    </w:p>
    <w:p w:rsidR="00AD1E9F" w:rsidRDefault="00AD1E9F" w:rsidP="00AD1E9F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Záväzky – sú oceňované v nominálnej hodnote</w:t>
      </w:r>
    </w:p>
    <w:p w:rsidR="00AD1E9F" w:rsidRDefault="00AD1E9F" w:rsidP="00AD1E9F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Tržby – sú z predaja tovaru a poskytovaných služieb vykázané bez DPH, vo všeobecnosti sú tržby účtované ku dňu dodania alebo poskytnutia tovaru a služieb</w:t>
      </w:r>
    </w:p>
    <w:p w:rsidR="00AD1E9F" w:rsidRDefault="00AD1E9F" w:rsidP="00AD1E9F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Prepočet cudzích mien – spoločnosť neúčtuje v cudzích menách</w:t>
      </w:r>
    </w:p>
    <w:p w:rsidR="00AD1E9F" w:rsidRDefault="00AD1E9F" w:rsidP="00AD1E9F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Zmeny účtovných postupov – v priebehu roka nedošlo k žiadnym zmenám účtovných postupov, spôsobov odpisovania</w:t>
      </w:r>
    </w:p>
    <w:p w:rsidR="00AD1E9F" w:rsidRDefault="00AD1E9F" w:rsidP="00AD1E9F">
      <w:pPr>
        <w:pStyle w:val="Odsekzoznamu"/>
        <w:ind w:left="1080"/>
        <w:jc w:val="both"/>
        <w:rPr>
          <w:sz w:val="28"/>
          <w:szCs w:val="28"/>
        </w:rPr>
      </w:pPr>
    </w:p>
    <w:p w:rsidR="00AD1E9F" w:rsidRPr="00765DF8" w:rsidRDefault="00AD1E9F" w:rsidP="00AD1E9F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765DF8">
        <w:rPr>
          <w:b/>
          <w:sz w:val="36"/>
          <w:szCs w:val="36"/>
        </w:rPr>
        <w:t>Doplňujúce údaje k súvahe a výkazu ziskov a</w:t>
      </w:r>
      <w:r>
        <w:rPr>
          <w:b/>
          <w:sz w:val="36"/>
          <w:szCs w:val="36"/>
        </w:rPr>
        <w:t> </w:t>
      </w:r>
      <w:r w:rsidRPr="00765DF8">
        <w:rPr>
          <w:b/>
          <w:sz w:val="36"/>
          <w:szCs w:val="36"/>
        </w:rPr>
        <w:t>strát</w:t>
      </w:r>
    </w:p>
    <w:p w:rsidR="00AD1E9F" w:rsidRDefault="000B4459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Základné imanie:  5.000</w:t>
      </w:r>
      <w:r w:rsidR="00AD1E9F">
        <w:rPr>
          <w:sz w:val="28"/>
          <w:szCs w:val="28"/>
        </w:rPr>
        <w:t>,-- €</w:t>
      </w:r>
    </w:p>
    <w:p w:rsidR="00AD1E9F" w:rsidRDefault="000B4459" w:rsidP="000B4459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Dlhodobý majetok spoločnosti: spoločnosť nevlastní žiadny majetok</w:t>
      </w:r>
    </w:p>
    <w:p w:rsidR="00AD1E9F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Drobný nehmotný investičný majetok nebol obstaraný žiadny</w:t>
      </w:r>
    </w:p>
    <w:p w:rsidR="00AD1E9F" w:rsidRDefault="00D77F69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Tovar</w:t>
      </w:r>
      <w:r w:rsidR="00AD1E9F">
        <w:rPr>
          <w:sz w:val="28"/>
          <w:szCs w:val="28"/>
        </w:rPr>
        <w:t xml:space="preserve"> na sklad</w:t>
      </w:r>
      <w:r w:rsidR="00E54922">
        <w:rPr>
          <w:sz w:val="28"/>
          <w:szCs w:val="28"/>
        </w:rPr>
        <w:t xml:space="preserve">e: predstavoval sumu   31.239,73 </w:t>
      </w:r>
      <w:r w:rsidR="00AD1E9F">
        <w:rPr>
          <w:sz w:val="28"/>
          <w:szCs w:val="28"/>
        </w:rPr>
        <w:t>€</w:t>
      </w:r>
    </w:p>
    <w:p w:rsidR="00AD1E9F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Opravná položka nebola vytvorená</w:t>
      </w:r>
    </w:p>
    <w:p w:rsidR="00756E0F" w:rsidRDefault="00756E0F" w:rsidP="00AD1E9F">
      <w:pPr>
        <w:ind w:left="360"/>
        <w:jc w:val="both"/>
        <w:rPr>
          <w:sz w:val="28"/>
          <w:szCs w:val="28"/>
        </w:rPr>
      </w:pPr>
    </w:p>
    <w:p w:rsidR="00756E0F" w:rsidRDefault="00756E0F" w:rsidP="00AD1E9F">
      <w:pPr>
        <w:ind w:left="360"/>
        <w:jc w:val="both"/>
        <w:rPr>
          <w:sz w:val="28"/>
          <w:szCs w:val="28"/>
        </w:rPr>
      </w:pPr>
    </w:p>
    <w:p w:rsidR="00AD1E9F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Finanč</w:t>
      </w:r>
      <w:r w:rsidR="00E54922">
        <w:rPr>
          <w:sz w:val="28"/>
          <w:szCs w:val="28"/>
        </w:rPr>
        <w:t xml:space="preserve">ný majetok : pokladňa     804,81 </w:t>
      </w:r>
      <w:r>
        <w:rPr>
          <w:sz w:val="28"/>
          <w:szCs w:val="28"/>
        </w:rPr>
        <w:t>€</w:t>
      </w:r>
    </w:p>
    <w:p w:rsidR="00AD1E9F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  <w:r w:rsidR="00E54922">
        <w:rPr>
          <w:sz w:val="28"/>
          <w:szCs w:val="28"/>
        </w:rPr>
        <w:t xml:space="preserve">    BÚ                 678,29 </w:t>
      </w:r>
      <w:r>
        <w:rPr>
          <w:sz w:val="28"/>
          <w:szCs w:val="28"/>
        </w:rPr>
        <w:t>€</w:t>
      </w:r>
    </w:p>
    <w:p w:rsidR="00AD1E9F" w:rsidRDefault="00E54922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Pohľadávky:          48.434,80 </w:t>
      </w:r>
      <w:r w:rsidR="00AD1E9F">
        <w:rPr>
          <w:sz w:val="28"/>
          <w:szCs w:val="28"/>
        </w:rPr>
        <w:t>€</w:t>
      </w:r>
    </w:p>
    <w:p w:rsidR="00D77F69" w:rsidRDefault="00D77F69" w:rsidP="00AD1E9F">
      <w:pPr>
        <w:ind w:left="360"/>
        <w:jc w:val="both"/>
        <w:rPr>
          <w:sz w:val="28"/>
          <w:szCs w:val="28"/>
        </w:rPr>
      </w:pPr>
    </w:p>
    <w:p w:rsidR="00AD1E9F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Záväzky:</w:t>
      </w:r>
    </w:p>
    <w:p w:rsidR="00AD1E9F" w:rsidRPr="00E54922" w:rsidRDefault="00AD1E9F" w:rsidP="00E54922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A6116D">
        <w:rPr>
          <w:sz w:val="28"/>
          <w:szCs w:val="28"/>
        </w:rPr>
        <w:t>Krátkodobé</w:t>
      </w:r>
      <w:r>
        <w:rPr>
          <w:sz w:val="28"/>
          <w:szCs w:val="28"/>
        </w:rPr>
        <w:t xml:space="preserve"> záväzky z obchodného </w:t>
      </w:r>
      <w:r w:rsidR="00E54922">
        <w:rPr>
          <w:sz w:val="28"/>
          <w:szCs w:val="28"/>
        </w:rPr>
        <w:t xml:space="preserve">styku        34.289,64 </w:t>
      </w:r>
      <w:r>
        <w:rPr>
          <w:sz w:val="28"/>
          <w:szCs w:val="28"/>
        </w:rPr>
        <w:t>€</w:t>
      </w:r>
    </w:p>
    <w:p w:rsidR="00AD1E9F" w:rsidRPr="00D77F69" w:rsidRDefault="00E54922" w:rsidP="00D77F6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Záväzky voči ŠR – IV.Q 2013</w:t>
      </w:r>
      <w:r w:rsidR="00AD1E9F">
        <w:rPr>
          <w:sz w:val="28"/>
          <w:szCs w:val="28"/>
        </w:rPr>
        <w:t xml:space="preserve"> DPH </w:t>
      </w:r>
      <w:r w:rsidR="00AD1E9F">
        <w:rPr>
          <w:sz w:val="28"/>
          <w:szCs w:val="28"/>
        </w:rPr>
        <w:tab/>
      </w:r>
      <w:r>
        <w:rPr>
          <w:sz w:val="28"/>
          <w:szCs w:val="28"/>
        </w:rPr>
        <w:t xml:space="preserve">  </w:t>
      </w:r>
      <w:r>
        <w:rPr>
          <w:sz w:val="28"/>
          <w:szCs w:val="28"/>
        </w:rPr>
        <w:tab/>
        <w:t xml:space="preserve">          367,51 </w:t>
      </w:r>
      <w:r w:rsidR="00AD1E9F" w:rsidRPr="00D77F69">
        <w:rPr>
          <w:sz w:val="28"/>
          <w:szCs w:val="28"/>
        </w:rPr>
        <w:t>€</w:t>
      </w:r>
    </w:p>
    <w:p w:rsidR="00AD1E9F" w:rsidRPr="00D77F69" w:rsidRDefault="00AD1E9F" w:rsidP="00D77F6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Ostatné </w:t>
      </w:r>
      <w:r w:rsidR="00D77F69">
        <w:rPr>
          <w:sz w:val="28"/>
          <w:szCs w:val="28"/>
        </w:rPr>
        <w:t>záväzk</w:t>
      </w:r>
      <w:r w:rsidR="00E54922">
        <w:rPr>
          <w:sz w:val="28"/>
          <w:szCs w:val="28"/>
        </w:rPr>
        <w:t>y voči spoločníkom</w:t>
      </w:r>
      <w:r w:rsidR="00E54922">
        <w:rPr>
          <w:sz w:val="28"/>
          <w:szCs w:val="28"/>
        </w:rPr>
        <w:tab/>
      </w:r>
      <w:r w:rsidR="00E54922">
        <w:rPr>
          <w:sz w:val="28"/>
          <w:szCs w:val="28"/>
        </w:rPr>
        <w:tab/>
        <w:t xml:space="preserve">    38.750,44 </w:t>
      </w:r>
      <w:r>
        <w:rPr>
          <w:sz w:val="28"/>
          <w:szCs w:val="28"/>
        </w:rPr>
        <w:t>€</w:t>
      </w:r>
    </w:p>
    <w:p w:rsidR="00AD1E9F" w:rsidRDefault="00D77F69" w:rsidP="00AD1E9F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Záväzky voči zamestnancom                       </w:t>
      </w:r>
      <w:r w:rsidR="00E54922">
        <w:rPr>
          <w:sz w:val="28"/>
          <w:szCs w:val="28"/>
        </w:rPr>
        <w:t xml:space="preserve">            1.724,65 </w:t>
      </w:r>
      <w:r>
        <w:rPr>
          <w:sz w:val="28"/>
          <w:szCs w:val="28"/>
        </w:rPr>
        <w:t>€</w:t>
      </w:r>
    </w:p>
    <w:p w:rsidR="00D77F69" w:rsidRDefault="00D77F69" w:rsidP="00AD1E9F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Záväzky – povinné odvody              </w:t>
      </w:r>
      <w:r w:rsidR="00E54922">
        <w:rPr>
          <w:sz w:val="28"/>
          <w:szCs w:val="28"/>
        </w:rPr>
        <w:t xml:space="preserve">                         1.102,66 </w:t>
      </w:r>
      <w:r>
        <w:rPr>
          <w:sz w:val="28"/>
          <w:szCs w:val="28"/>
        </w:rPr>
        <w:t>€</w:t>
      </w:r>
    </w:p>
    <w:p w:rsidR="00AD1E9F" w:rsidRDefault="00AD1E9F" w:rsidP="00AD1E9F">
      <w:pPr>
        <w:jc w:val="both"/>
        <w:rPr>
          <w:sz w:val="28"/>
          <w:szCs w:val="28"/>
        </w:rPr>
      </w:pPr>
      <w:r>
        <w:rPr>
          <w:sz w:val="28"/>
          <w:szCs w:val="28"/>
        </w:rPr>
        <w:t>Údaje o tržbách za vlastné výkony a tovar – tržby dosiahnuté za poskytovanie služieb, z úrokov a ostatné prevádzkové výnosy:</w:t>
      </w:r>
    </w:p>
    <w:p w:rsidR="00D77F69" w:rsidRDefault="00AD1E9F" w:rsidP="00D77F6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Tržby za </w:t>
      </w:r>
      <w:r w:rsidR="00E54922">
        <w:rPr>
          <w:sz w:val="28"/>
          <w:szCs w:val="28"/>
        </w:rPr>
        <w:t xml:space="preserve">poskytovanie služieb     0,00 </w:t>
      </w:r>
      <w:r>
        <w:rPr>
          <w:sz w:val="28"/>
          <w:szCs w:val="28"/>
        </w:rPr>
        <w:t>€</w:t>
      </w:r>
    </w:p>
    <w:p w:rsidR="00AD1E9F" w:rsidRPr="00D77F69" w:rsidRDefault="00D77F69" w:rsidP="00D77F6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Tržby za pred</w:t>
      </w:r>
      <w:r w:rsidR="00E54922">
        <w:rPr>
          <w:sz w:val="28"/>
          <w:szCs w:val="28"/>
        </w:rPr>
        <w:t xml:space="preserve">aný tovar               150.316,45 </w:t>
      </w:r>
      <w:r w:rsidR="00AD1E9F" w:rsidRPr="00D77F69">
        <w:rPr>
          <w:sz w:val="28"/>
          <w:szCs w:val="28"/>
        </w:rPr>
        <w:t>€</w:t>
      </w:r>
    </w:p>
    <w:p w:rsidR="00AD1E9F" w:rsidRDefault="00AD1E9F" w:rsidP="00AD1E9F">
      <w:pPr>
        <w:jc w:val="both"/>
        <w:rPr>
          <w:sz w:val="28"/>
          <w:szCs w:val="28"/>
        </w:rPr>
      </w:pPr>
      <w:r>
        <w:rPr>
          <w:sz w:val="28"/>
          <w:szCs w:val="28"/>
        </w:rPr>
        <w:t>Hospodársky výsledok bežného účtovného obdobia pred zdanením:</w:t>
      </w:r>
    </w:p>
    <w:p w:rsidR="00AD1E9F" w:rsidRDefault="00AD1E9F" w:rsidP="00AD1E9F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Účtovný </w:t>
      </w:r>
      <w:r w:rsidR="00E54922">
        <w:rPr>
          <w:sz w:val="28"/>
          <w:szCs w:val="28"/>
        </w:rPr>
        <w:t xml:space="preserve">HV    strata        -17.730,04 </w:t>
      </w:r>
      <w:r w:rsidR="00D77F69">
        <w:rPr>
          <w:sz w:val="28"/>
          <w:szCs w:val="28"/>
        </w:rPr>
        <w:t>€</w:t>
      </w:r>
    </w:p>
    <w:p w:rsidR="00AD1E9F" w:rsidRDefault="00AD1E9F" w:rsidP="00AD1E9F">
      <w:pPr>
        <w:jc w:val="both"/>
        <w:rPr>
          <w:sz w:val="28"/>
          <w:szCs w:val="28"/>
        </w:rPr>
      </w:pPr>
      <w:r>
        <w:rPr>
          <w:sz w:val="28"/>
          <w:szCs w:val="28"/>
        </w:rPr>
        <w:t>Hospodársky výsledok po zdanení a zaúčtovaní dane:</w:t>
      </w:r>
    </w:p>
    <w:p w:rsidR="00AD1E9F" w:rsidRDefault="00E54922" w:rsidP="00AD1E9F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Strata</w:t>
      </w:r>
      <w:r w:rsidR="00AD1E9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             -17.813,88 </w:t>
      </w:r>
      <w:r w:rsidR="00D77F69">
        <w:rPr>
          <w:sz w:val="28"/>
          <w:szCs w:val="28"/>
        </w:rPr>
        <w:t>€</w:t>
      </w:r>
    </w:p>
    <w:p w:rsidR="00AD1E9F" w:rsidRPr="00E54922" w:rsidRDefault="00AD1E9F" w:rsidP="00E54922">
      <w:pPr>
        <w:jc w:val="both"/>
        <w:rPr>
          <w:sz w:val="28"/>
          <w:szCs w:val="28"/>
        </w:rPr>
      </w:pPr>
    </w:p>
    <w:p w:rsidR="00AD1E9F" w:rsidRDefault="00AD1E9F" w:rsidP="00AD1E9F">
      <w:pPr>
        <w:ind w:left="360"/>
        <w:jc w:val="both"/>
        <w:rPr>
          <w:sz w:val="28"/>
          <w:szCs w:val="28"/>
        </w:rPr>
      </w:pPr>
    </w:p>
    <w:p w:rsidR="00AD1E9F" w:rsidRDefault="00E54922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V Čadci, 23.06.2014</w:t>
      </w:r>
    </w:p>
    <w:p w:rsidR="00AD1E9F" w:rsidRDefault="00AD1E9F" w:rsidP="00AD1E9F">
      <w:pPr>
        <w:ind w:left="360"/>
        <w:jc w:val="both"/>
        <w:rPr>
          <w:sz w:val="28"/>
          <w:szCs w:val="28"/>
        </w:rPr>
      </w:pPr>
    </w:p>
    <w:p w:rsidR="00AD1E9F" w:rsidRDefault="00AD1E9F" w:rsidP="00AD1E9F">
      <w:pPr>
        <w:ind w:left="360"/>
        <w:jc w:val="both"/>
        <w:rPr>
          <w:sz w:val="28"/>
          <w:szCs w:val="28"/>
        </w:rPr>
      </w:pPr>
    </w:p>
    <w:p w:rsidR="00AD1E9F" w:rsidRPr="00A6116D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Pečiatka a podpis:                                            .........................................</w:t>
      </w:r>
    </w:p>
    <w:p w:rsidR="003D3848" w:rsidRDefault="003D3848"/>
    <w:sectPr w:rsidR="003D3848" w:rsidSect="003D38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DA67A1"/>
    <w:multiLevelType w:val="hybridMultilevel"/>
    <w:tmpl w:val="B9627144"/>
    <w:lvl w:ilvl="0" w:tplc="6C4AC2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C141ADA"/>
    <w:multiLevelType w:val="hybridMultilevel"/>
    <w:tmpl w:val="2B6C545C"/>
    <w:lvl w:ilvl="0" w:tplc="B3F0966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sz w:val="36"/>
        <w:szCs w:val="3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635519"/>
    <w:multiLevelType w:val="hybridMultilevel"/>
    <w:tmpl w:val="C204B710"/>
    <w:lvl w:ilvl="0" w:tplc="AE24463C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>
    <w:nsid w:val="3B817491"/>
    <w:multiLevelType w:val="hybridMultilevel"/>
    <w:tmpl w:val="C84EEF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DF5D7E"/>
    <w:multiLevelType w:val="hybridMultilevel"/>
    <w:tmpl w:val="915AA6F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E1773E"/>
    <w:multiLevelType w:val="hybridMultilevel"/>
    <w:tmpl w:val="FA74E1C2"/>
    <w:lvl w:ilvl="0" w:tplc="A99EC7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D1E9F"/>
    <w:rsid w:val="000B4459"/>
    <w:rsid w:val="00302E3A"/>
    <w:rsid w:val="003D3848"/>
    <w:rsid w:val="00756E0F"/>
    <w:rsid w:val="00926992"/>
    <w:rsid w:val="00AD1E9F"/>
    <w:rsid w:val="00D77F69"/>
    <w:rsid w:val="00E1714B"/>
    <w:rsid w:val="00E549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1E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D1E9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668</Words>
  <Characters>3812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cp:lastPrinted>2014-06-23T19:29:00Z</cp:lastPrinted>
  <dcterms:created xsi:type="dcterms:W3CDTF">2014-06-23T20:09:00Z</dcterms:created>
  <dcterms:modified xsi:type="dcterms:W3CDTF">2014-06-23T20:11:00Z</dcterms:modified>
</cp:coreProperties>
</file>