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</w:rPr>
        <w:id w:val="1502625578"/>
        <w:docPartObj>
          <w:docPartGallery w:val="Cover Pages"/>
          <w:docPartUnique/>
        </w:docPartObj>
      </w:sdtPr>
      <w:sdtEndPr>
        <w:rPr>
          <w:rFonts w:ascii="Cambria" w:eastAsia="Times New Roman" w:hAnsi="Cambria" w:cs="Times New Roman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441"/>
          </w:tblGrid>
          <w:tr w:rsidR="00C82AD7">
            <w:sdt>
              <w:sdtPr>
                <w:rPr>
                  <w:rFonts w:asciiTheme="majorHAnsi" w:eastAsiaTheme="majorEastAsia" w:hAnsiTheme="majorHAnsi" w:cstheme="majorBidi"/>
                </w:rPr>
                <w:alias w:val="Spoločnosť"/>
                <w:id w:val="13406915"/>
                <w:placeholder>
                  <w:docPart w:val="49E1367E67EA4B878534B1DF93CE9817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32"/>
                  <w:szCs w:val="32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C82AD7" w:rsidRDefault="00C82AD7" w:rsidP="00C82AD7">
                    <w:pPr>
                      <w:pStyle w:val="Bezriadkovania"/>
                      <w:rPr>
                        <w:rFonts w:asciiTheme="majorHAnsi" w:eastAsiaTheme="majorEastAsia" w:hAnsiTheme="majorHAnsi" w:cstheme="majorBidi"/>
                      </w:rPr>
                    </w:pPr>
                    <w:proofErr w:type="spellStart"/>
                    <w:r w:rsidRPr="00C82AD7"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>Edukta</w:t>
                    </w:r>
                    <w:proofErr w:type="spellEnd"/>
                    <w:r w:rsidRPr="00C82AD7"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>, s.r.o.</w:t>
                    </w:r>
                  </w:p>
                </w:tc>
              </w:sdtContent>
            </w:sdt>
          </w:tr>
          <w:tr w:rsidR="00C82AD7">
            <w:tc>
              <w:tcPr>
                <w:tcW w:w="7672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Názov"/>
                  <w:id w:val="13406919"/>
                  <w:placeholder>
                    <w:docPart w:val="14FBC7C64F5F400088335ACC3695C88D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C82AD7" w:rsidRDefault="009A214F" w:rsidP="00C82AD7">
                    <w:pPr>
                      <w:pStyle w:val="Bezriadkovania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Poznámky</w:t>
                    </w:r>
                  </w:p>
                </w:sdtContent>
              </w:sdt>
            </w:tc>
          </w:tr>
          <w:tr w:rsidR="00C82AD7" w:rsidTr="00C82AD7">
            <w:trPr>
              <w:trHeight w:val="728"/>
            </w:trPr>
            <w:sdt>
              <w:sdtP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alias w:val="Podnadpis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C82AD7" w:rsidRPr="00C82AD7" w:rsidRDefault="00C82AD7" w:rsidP="00C82AD7">
                    <w:pPr>
                      <w:pStyle w:val="Bezriadkovania"/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</w:pPr>
                    <w:r w:rsidRPr="00C82AD7"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t>Individuálnej účtovnej závierky zostavenej k 31. 12. 2013</w:t>
                    </w:r>
                  </w:p>
                </w:tc>
              </w:sdtContent>
            </w:sdt>
          </w:tr>
        </w:tbl>
        <w:p w:rsidR="00C82AD7" w:rsidRDefault="00C82AD7"/>
        <w:p w:rsidR="00C82AD7" w:rsidRDefault="00C82AD7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441"/>
          </w:tblGrid>
          <w:tr w:rsidR="00C82AD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Aut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C82AD7" w:rsidRDefault="00161CB3">
                    <w:pPr>
                      <w:pStyle w:val="Bezriadkovania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16</w:t>
                    </w:r>
                    <w:r w:rsidR="00C82AD7">
                      <w:rPr>
                        <w:color w:val="4F81BD" w:themeColor="accent1"/>
                      </w:rPr>
                      <w:t>. 0</w:t>
                    </w:r>
                    <w:r w:rsidR="00C0797F">
                      <w:rPr>
                        <w:color w:val="4F81BD" w:themeColor="accent1"/>
                      </w:rPr>
                      <w:t>6</w:t>
                    </w:r>
                    <w:r w:rsidR="00C82AD7">
                      <w:rPr>
                        <w:color w:val="4F81BD" w:themeColor="accent1"/>
                      </w:rPr>
                      <w:t>. 201</w:t>
                    </w:r>
                    <w:r w:rsidR="0027492F">
                      <w:rPr>
                        <w:color w:val="4F81BD" w:themeColor="accent1"/>
                      </w:rPr>
                      <w:t>4</w:t>
                    </w:r>
                  </w:p>
                </w:sdtContent>
              </w:sdt>
              <w:p w:rsidR="00C82AD7" w:rsidRDefault="00C82AD7" w:rsidP="00C82AD7">
                <w:pPr>
                  <w:pStyle w:val="Bezriadkovania"/>
                  <w:rPr>
                    <w:color w:val="4F81BD" w:themeColor="accent1"/>
                  </w:rPr>
                </w:pPr>
              </w:p>
            </w:tc>
          </w:tr>
        </w:tbl>
        <w:p w:rsidR="00C82AD7" w:rsidRDefault="00C82AD7"/>
        <w:p w:rsidR="00C82AD7" w:rsidRDefault="00C82AD7">
          <w:r>
            <w:br w:type="page"/>
          </w:r>
        </w:p>
      </w:sdtContent>
    </w:sdt>
    <w:p w:rsidR="002C137C" w:rsidRPr="00F97322" w:rsidRDefault="002C137C">
      <w:pPr>
        <w:rPr>
          <w:rFonts w:ascii="Franklin Gothic Book" w:hAnsi="Franklin Gothic Book"/>
        </w:rPr>
      </w:pPr>
    </w:p>
    <w:sdt>
      <w:sdtPr>
        <w:rPr>
          <w:smallCaps w:val="0"/>
          <w:spacing w:val="0"/>
          <w:sz w:val="20"/>
          <w:szCs w:val="20"/>
          <w:lang w:val="sk-SK" w:eastAsia="sk-SK"/>
        </w:rPr>
        <w:id w:val="-16505973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82AD7" w:rsidRDefault="00C82AD7">
          <w:pPr>
            <w:pStyle w:val="Hlavikaobsahu"/>
          </w:pPr>
          <w:r>
            <w:rPr>
              <w:lang w:val="sk-SK"/>
            </w:rPr>
            <w:t>Obsah</w:t>
          </w:r>
        </w:p>
        <w:p w:rsidR="0017190B" w:rsidRDefault="00C82AD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3587063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A.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účtovnej jednotke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_Toc383587063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64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obchodné meno a sídlo spoločnosti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_Toc383587064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2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65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2.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medzi činnosti vykonávané spoločnosťou patrí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_Toc383587065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2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66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3.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priemerný počet zamestnancov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_Toc383587066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2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67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4.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právny dôvod na zostavenie účtovnej závierky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_Toc383587067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2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68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5.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dátum schválenia účtovnej závierky za predchádzajúce účtovné obdobie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_Toc383587068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2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69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B.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orgánoch účtovnej jednotky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_Toc383587069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3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70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C.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 spoločníkoch účtovnej jednotky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_Toc383587070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3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1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štruktúra spoločníkov spoločnosti od 27.02.2009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_Toc383587071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3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2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2.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štruktúra spoločníkov spoločnosti ostala v roku 2013 od roku 2009 nezmenená.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_Toc383587072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3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73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D.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konsolidovanom celku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_Toc383587073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3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74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E.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 účtovných zásadách a účtovných metódach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_Toc383587074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3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75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F.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údajoch na strane aktív súvahy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_Toc383587075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4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6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dlhodobý nehmotný majetok a dlhodobý hmotný majetok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_Toc383587076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4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7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2.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dlhodobý finančný majetok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_Toc383587077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4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8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3.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zásoby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_Toc383587078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4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79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4.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pohľadávky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_Toc383587079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4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0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5.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Odložená daňová pohľadávka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_Toc383587080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5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1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6.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Finančné účty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_Toc383587081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6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2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7.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Časové rozlíšenie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_Toc383587082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6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83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G.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údajoch na strane pasív súvahy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_Toc383587083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6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4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Vlastné imanie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_Toc383587084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6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5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2.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Rezervy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_Toc383587085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6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6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3. Záväzky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_Toc383587086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7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7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4.odložený daňový záväzok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_Toc383587087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7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8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5. Sociálny fond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_Toc383587088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7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89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6.   bankové úvery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_Toc383587089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7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90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7.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časové rozlíšenie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_Toc383587090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7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91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H.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výnosoch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_Toc383587091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8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92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tržby za vlastné výkony, tovar a služby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_Toc383587092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8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93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2.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Ostatné výnosy z hospodárskej, finančnej  a mimoriadnej činnosti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_Toc383587093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8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94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3.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čistý obrat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_Toc383587094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8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95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nákladoch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_Toc383587095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9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2"/>
            <w:tabs>
              <w:tab w:val="left" w:pos="450"/>
              <w:tab w:val="right" w:pos="9061"/>
            </w:tabs>
            <w:rPr>
              <w:rFonts w:asciiTheme="minorHAnsi" w:eastAsiaTheme="minorEastAsia" w:hAnsiTheme="minorHAnsi" w:cstheme="minorBidi"/>
              <w:b w:val="0"/>
              <w:bCs w:val="0"/>
              <w:smallCaps w:val="0"/>
              <w:noProof/>
              <w:sz w:val="22"/>
              <w:szCs w:val="22"/>
            </w:rPr>
          </w:pPr>
          <w:hyperlink w:anchor="_Toc383587096" w:history="1"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1.</w:t>
            </w:r>
            <w:r w:rsidR="0017190B">
              <w:rPr>
                <w:rFonts w:asciiTheme="minorHAnsi" w:eastAsiaTheme="minorEastAsia" w:hAnsiTheme="minorHAnsi" w:cstheme="minorBidi"/>
                <w:b w:val="0"/>
                <w:bCs w:val="0"/>
                <w:smallCaps w:val="0"/>
                <w:noProof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noProof/>
              </w:rPr>
              <w:t>Náklady na poskytnuté služby, finančné náklady a mimoriadne náklady</w:t>
            </w:r>
            <w:r w:rsidR="0017190B">
              <w:rPr>
                <w:noProof/>
                <w:webHidden/>
              </w:rPr>
              <w:tab/>
            </w:r>
            <w:r w:rsidR="0017190B">
              <w:rPr>
                <w:noProof/>
                <w:webHidden/>
              </w:rPr>
              <w:fldChar w:fldCharType="begin"/>
            </w:r>
            <w:r w:rsidR="0017190B">
              <w:rPr>
                <w:noProof/>
                <w:webHidden/>
              </w:rPr>
              <w:instrText xml:space="preserve"> PAGEREF _Toc383587096 \h </w:instrText>
            </w:r>
            <w:r w:rsidR="0017190B">
              <w:rPr>
                <w:noProof/>
                <w:webHidden/>
              </w:rPr>
            </w:r>
            <w:r w:rsidR="0017190B">
              <w:rPr>
                <w:noProof/>
                <w:webHidden/>
              </w:rPr>
              <w:fldChar w:fldCharType="separate"/>
            </w:r>
            <w:r w:rsidR="0017190B">
              <w:rPr>
                <w:noProof/>
                <w:webHidden/>
              </w:rPr>
              <w:t>9</w:t>
            </w:r>
            <w:r w:rsidR="0017190B">
              <w:rPr>
                <w:noProof/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97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J.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daniach z príjmov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_Toc383587097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10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98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K.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príjmoch a výhodách členov štatutárnych orgánov, dozorných orgánov a iných orgánov účtovnej jednotky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_Toc383587098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10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099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L.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 následných udalostiach do dňa, ku ktorému sa zostavuje účtovná závierka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_Toc383587099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10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100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M.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informácie o vlastnom imaní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_Toc383587100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10</w:t>
            </w:r>
            <w:r w:rsidR="0017190B">
              <w:rPr>
                <w:webHidden/>
              </w:rPr>
              <w:fldChar w:fldCharType="end"/>
            </w:r>
          </w:hyperlink>
        </w:p>
        <w:p w:rsidR="0017190B" w:rsidRDefault="00AE78A7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sz w:val="22"/>
              <w:szCs w:val="22"/>
            </w:rPr>
          </w:pPr>
          <w:hyperlink w:anchor="_Toc383587101" w:history="1"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N.</w:t>
            </w:r>
            <w:r w:rsidR="0017190B">
              <w:rPr>
                <w:rFonts w:asciiTheme="minorHAnsi" w:eastAsiaTheme="minorEastAsia" w:hAnsiTheme="minorHAnsi" w:cstheme="minorBidi"/>
                <w:bCs w:val="0"/>
                <w:caps w:val="0"/>
                <w:sz w:val="22"/>
                <w:szCs w:val="22"/>
              </w:rPr>
              <w:tab/>
            </w:r>
            <w:r w:rsidR="0017190B" w:rsidRPr="002D45F1">
              <w:rPr>
                <w:rStyle w:val="Hypertextovprepojenie"/>
                <w:rFonts w:ascii="Franklin Gothic Book" w:hAnsi="Franklin Gothic Book"/>
                <w:b/>
              </w:rPr>
              <w:t>výkaz cash-flow</w:t>
            </w:r>
            <w:r w:rsidR="0017190B">
              <w:rPr>
                <w:webHidden/>
              </w:rPr>
              <w:tab/>
            </w:r>
            <w:r w:rsidR="0017190B">
              <w:rPr>
                <w:webHidden/>
              </w:rPr>
              <w:fldChar w:fldCharType="begin"/>
            </w:r>
            <w:r w:rsidR="0017190B">
              <w:rPr>
                <w:webHidden/>
              </w:rPr>
              <w:instrText xml:space="preserve"> PAGEREF _Toc383587101 \h </w:instrText>
            </w:r>
            <w:r w:rsidR="0017190B">
              <w:rPr>
                <w:webHidden/>
              </w:rPr>
            </w:r>
            <w:r w:rsidR="0017190B">
              <w:rPr>
                <w:webHidden/>
              </w:rPr>
              <w:fldChar w:fldCharType="separate"/>
            </w:r>
            <w:r w:rsidR="0017190B">
              <w:rPr>
                <w:webHidden/>
              </w:rPr>
              <w:t>11</w:t>
            </w:r>
            <w:r w:rsidR="0017190B">
              <w:rPr>
                <w:webHidden/>
              </w:rPr>
              <w:fldChar w:fldCharType="end"/>
            </w:r>
          </w:hyperlink>
        </w:p>
        <w:p w:rsidR="00C82AD7" w:rsidRDefault="00C82AD7">
          <w:r>
            <w:rPr>
              <w:b/>
              <w:bCs/>
            </w:rPr>
            <w:fldChar w:fldCharType="end"/>
          </w:r>
        </w:p>
      </w:sdtContent>
    </w:sdt>
    <w:p w:rsidR="00C82AD7" w:rsidRDefault="00C82AD7" w:rsidP="00C82AD7">
      <w:pPr>
        <w:spacing w:line="360" w:lineRule="auto"/>
        <w:rPr>
          <w:rFonts w:ascii="Franklin Gothic Book" w:hAnsi="Franklin Gothic Book"/>
        </w:rPr>
      </w:pPr>
    </w:p>
    <w:p w:rsidR="00C82AD7" w:rsidRDefault="00C82AD7" w:rsidP="00C82AD7">
      <w:pPr>
        <w:spacing w:line="360" w:lineRule="auto"/>
        <w:rPr>
          <w:rFonts w:ascii="Franklin Gothic Book" w:hAnsi="Franklin Gothic Book"/>
        </w:rPr>
      </w:pPr>
    </w:p>
    <w:p w:rsidR="00C82AD7" w:rsidRDefault="00C82AD7" w:rsidP="00C82AD7">
      <w:pPr>
        <w:spacing w:line="360" w:lineRule="auto"/>
        <w:rPr>
          <w:rFonts w:ascii="Franklin Gothic Book" w:hAnsi="Franklin Gothic Book"/>
        </w:rPr>
      </w:pPr>
    </w:p>
    <w:p w:rsidR="0017190B" w:rsidRPr="00F97322" w:rsidRDefault="0017190B" w:rsidP="00C82AD7">
      <w:pPr>
        <w:spacing w:line="360" w:lineRule="auto"/>
        <w:rPr>
          <w:rFonts w:ascii="Franklin Gothic Book" w:hAnsi="Franklin Gothic Book"/>
        </w:rPr>
      </w:pPr>
    </w:p>
    <w:p w:rsidR="004C4008" w:rsidRPr="00F97322" w:rsidRDefault="00D91326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0" w:name="_Toc530739894"/>
      <w:bookmarkStart w:id="1" w:name="_Toc284252025"/>
      <w:bookmarkStart w:id="2" w:name="_Toc383587063"/>
      <w:r w:rsidRPr="00F97322">
        <w:rPr>
          <w:rFonts w:ascii="Franklin Gothic Book" w:hAnsi="Franklin Gothic Book"/>
          <w:b/>
        </w:rPr>
        <w:lastRenderedPageBreak/>
        <w:t>i</w:t>
      </w:r>
      <w:r w:rsidR="004C4008" w:rsidRPr="00F97322">
        <w:rPr>
          <w:rFonts w:ascii="Franklin Gothic Book" w:hAnsi="Franklin Gothic Book"/>
          <w:b/>
        </w:rPr>
        <w:t>nformácie o účtovnej jednotke</w:t>
      </w:r>
      <w:bookmarkEnd w:id="0"/>
      <w:bookmarkEnd w:id="1"/>
      <w:bookmarkEnd w:id="2"/>
    </w:p>
    <w:p w:rsidR="004C4008" w:rsidRPr="00F97322" w:rsidRDefault="00D91326" w:rsidP="00983523">
      <w:pPr>
        <w:pStyle w:val="Nadpis2"/>
        <w:numPr>
          <w:ilvl w:val="0"/>
          <w:numId w:val="13"/>
        </w:numPr>
        <w:spacing w:line="240" w:lineRule="auto"/>
        <w:ind w:left="426"/>
        <w:rPr>
          <w:rFonts w:ascii="Franklin Gothic Book" w:hAnsi="Franklin Gothic Book"/>
        </w:rPr>
      </w:pPr>
      <w:bookmarkStart w:id="3" w:name="_Toc530739895"/>
      <w:bookmarkStart w:id="4" w:name="_Toc383587064"/>
      <w:r w:rsidRPr="00F97322">
        <w:rPr>
          <w:rFonts w:ascii="Franklin Gothic Book" w:hAnsi="Franklin Gothic Book"/>
        </w:rPr>
        <w:t>o</w:t>
      </w:r>
      <w:r w:rsidR="004C4008" w:rsidRPr="00F97322">
        <w:rPr>
          <w:rFonts w:ascii="Franklin Gothic Book" w:hAnsi="Franklin Gothic Book"/>
        </w:rPr>
        <w:t>bchodné meno a sídlo spoločnosti</w:t>
      </w:r>
      <w:bookmarkEnd w:id="3"/>
      <w:bookmarkEnd w:id="4"/>
    </w:p>
    <w:p w:rsidR="00783D23" w:rsidRPr="00F97322" w:rsidRDefault="00783D23" w:rsidP="00783D23">
      <w:pPr>
        <w:rPr>
          <w:rFonts w:ascii="Franklin Gothic Book" w:hAnsi="Franklin Gothic Book"/>
        </w:rPr>
      </w:pPr>
    </w:p>
    <w:p w:rsidR="004C4008" w:rsidRPr="00F97322" w:rsidRDefault="002B5746" w:rsidP="00C54464">
      <w:pPr>
        <w:pStyle w:val="Zkladntext"/>
        <w:rPr>
          <w:rFonts w:ascii="Franklin Gothic Book" w:hAnsi="Franklin Gothic Book"/>
          <w:bCs/>
          <w:sz w:val="20"/>
        </w:rPr>
      </w:pPr>
      <w:r>
        <w:rPr>
          <w:rFonts w:ascii="Franklin Gothic Book" w:hAnsi="Franklin Gothic Book"/>
          <w:bCs/>
          <w:sz w:val="20"/>
        </w:rPr>
        <w:t>EDUKTA, s.r.o.</w:t>
      </w:r>
    </w:p>
    <w:p w:rsidR="004C4008" w:rsidRPr="00F97322" w:rsidRDefault="002B5746" w:rsidP="002B5746">
      <w:pPr>
        <w:pStyle w:val="Zkladntext"/>
        <w:numPr>
          <w:ilvl w:val="0"/>
          <w:numId w:val="23"/>
        </w:numPr>
        <w:rPr>
          <w:rFonts w:ascii="Franklin Gothic Book" w:hAnsi="Franklin Gothic Book"/>
          <w:sz w:val="20"/>
        </w:rPr>
      </w:pPr>
      <w:proofErr w:type="spellStart"/>
      <w:r>
        <w:rPr>
          <w:rFonts w:ascii="Franklin Gothic Book" w:hAnsi="Franklin Gothic Book"/>
          <w:sz w:val="20"/>
        </w:rPr>
        <w:t>Rudnaya</w:t>
      </w:r>
      <w:proofErr w:type="spellEnd"/>
      <w:r>
        <w:rPr>
          <w:rFonts w:ascii="Franklin Gothic Book" w:hAnsi="Franklin Gothic Book"/>
          <w:sz w:val="20"/>
        </w:rPr>
        <w:t xml:space="preserve"> 21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010 </w:t>
      </w:r>
      <w:r w:rsidR="002B5746">
        <w:rPr>
          <w:rFonts w:ascii="Franklin Gothic Book" w:hAnsi="Franklin Gothic Book"/>
          <w:sz w:val="20"/>
        </w:rPr>
        <w:t>72</w:t>
      </w:r>
      <w:r w:rsidRPr="00F97322">
        <w:rPr>
          <w:rFonts w:ascii="Franklin Gothic Book" w:hAnsi="Franklin Gothic Book"/>
          <w:sz w:val="20"/>
        </w:rPr>
        <w:t xml:space="preserve">  Žilina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Spoločnosť </w:t>
      </w:r>
      <w:proofErr w:type="spellStart"/>
      <w:r w:rsidR="002B5746">
        <w:rPr>
          <w:rFonts w:ascii="Franklin Gothic Book" w:hAnsi="Franklin Gothic Book"/>
          <w:sz w:val="20"/>
        </w:rPr>
        <w:t>Edukta</w:t>
      </w:r>
      <w:proofErr w:type="spellEnd"/>
      <w:r w:rsidRPr="00F97322">
        <w:rPr>
          <w:rFonts w:ascii="Franklin Gothic Book" w:hAnsi="Franklin Gothic Book"/>
          <w:sz w:val="20"/>
        </w:rPr>
        <w:t xml:space="preserve">, </w:t>
      </w:r>
      <w:r w:rsidR="00B67CBD" w:rsidRPr="00F97322">
        <w:rPr>
          <w:rFonts w:ascii="Franklin Gothic Book" w:hAnsi="Franklin Gothic Book"/>
          <w:sz w:val="20"/>
        </w:rPr>
        <w:t>s. r. o.</w:t>
      </w:r>
      <w:r w:rsidRPr="00F97322">
        <w:rPr>
          <w:rFonts w:ascii="Franklin Gothic Book" w:hAnsi="Franklin Gothic Book"/>
          <w:sz w:val="20"/>
        </w:rPr>
        <w:t xml:space="preserve">(ďalej len Spoločnosť) </w:t>
      </w:r>
      <w:r w:rsidR="002B5746">
        <w:rPr>
          <w:rFonts w:ascii="Franklin Gothic Book" w:hAnsi="Franklin Gothic Book"/>
          <w:sz w:val="20"/>
        </w:rPr>
        <w:t>bola zapísaná 27. februára 2009</w:t>
      </w:r>
      <w:r w:rsidRPr="00F97322">
        <w:rPr>
          <w:rFonts w:ascii="Franklin Gothic Book" w:hAnsi="Franklin Gothic Book"/>
          <w:sz w:val="20"/>
        </w:rPr>
        <w:t xml:space="preserve"> (Obchodný register Okresného súdu Žilin</w:t>
      </w:r>
      <w:r w:rsidR="002B5746">
        <w:rPr>
          <w:rFonts w:ascii="Franklin Gothic Book" w:hAnsi="Franklin Gothic Book"/>
          <w:sz w:val="20"/>
        </w:rPr>
        <w:t xml:space="preserve">a, oddiel </w:t>
      </w:r>
      <w:proofErr w:type="spellStart"/>
      <w:r w:rsidR="002B5746">
        <w:rPr>
          <w:rFonts w:ascii="Franklin Gothic Book" w:hAnsi="Franklin Gothic Book"/>
          <w:sz w:val="20"/>
        </w:rPr>
        <w:t>Sro</w:t>
      </w:r>
      <w:proofErr w:type="spellEnd"/>
      <w:r w:rsidR="002B5746">
        <w:rPr>
          <w:rFonts w:ascii="Franklin Gothic Book" w:hAnsi="Franklin Gothic Book"/>
          <w:sz w:val="20"/>
        </w:rPr>
        <w:t>, vložka 50917/L)</w:t>
      </w:r>
      <w:r w:rsidRPr="00F97322">
        <w:rPr>
          <w:rFonts w:ascii="Franklin Gothic Book" w:hAnsi="Franklin Gothic Book"/>
          <w:sz w:val="20"/>
        </w:rPr>
        <w:t>. Spoločnosť je od uvedené</w:t>
      </w:r>
      <w:r w:rsidR="002B5746">
        <w:rPr>
          <w:rFonts w:ascii="Franklin Gothic Book" w:hAnsi="Franklin Gothic Book"/>
          <w:sz w:val="20"/>
        </w:rPr>
        <w:t xml:space="preserve">ho dátumu zapísaná v oddiely  </w:t>
      </w:r>
      <w:proofErr w:type="spellStart"/>
      <w:r w:rsidR="002B5746">
        <w:rPr>
          <w:rFonts w:ascii="Franklin Gothic Book" w:hAnsi="Franklin Gothic Book"/>
          <w:sz w:val="20"/>
        </w:rPr>
        <w:t>Sro</w:t>
      </w:r>
      <w:proofErr w:type="spellEnd"/>
      <w:r w:rsidRPr="00F97322">
        <w:rPr>
          <w:rFonts w:ascii="Franklin Gothic Book" w:hAnsi="Franklin Gothic Book"/>
          <w:sz w:val="20"/>
        </w:rPr>
        <w:t xml:space="preserve">, vložka </w:t>
      </w:r>
      <w:r w:rsidR="002B5746">
        <w:rPr>
          <w:rFonts w:ascii="Franklin Gothic Book" w:hAnsi="Franklin Gothic Book"/>
          <w:sz w:val="20"/>
        </w:rPr>
        <w:t>50917</w:t>
      </w:r>
      <w:r w:rsidRPr="00F97322">
        <w:rPr>
          <w:rFonts w:ascii="Franklin Gothic Book" w:hAnsi="Franklin Gothic Book"/>
          <w:sz w:val="20"/>
        </w:rPr>
        <w:t xml:space="preserve">/L. </w:t>
      </w:r>
    </w:p>
    <w:p w:rsidR="004C4008" w:rsidRPr="00F97322" w:rsidRDefault="004C4008" w:rsidP="00C54464">
      <w:pPr>
        <w:rPr>
          <w:rFonts w:ascii="Franklin Gothic Book" w:hAnsi="Franklin Gothic Book"/>
        </w:rPr>
      </w:pPr>
    </w:p>
    <w:p w:rsidR="004C4008" w:rsidRDefault="00D91326" w:rsidP="00983523">
      <w:pPr>
        <w:pStyle w:val="Nadpis2"/>
        <w:numPr>
          <w:ilvl w:val="0"/>
          <w:numId w:val="13"/>
        </w:numPr>
        <w:spacing w:line="240" w:lineRule="auto"/>
        <w:ind w:left="426"/>
        <w:rPr>
          <w:rFonts w:ascii="Franklin Gothic Book" w:hAnsi="Franklin Gothic Book"/>
          <w:lang w:val="sk-SK"/>
        </w:rPr>
      </w:pPr>
      <w:bookmarkStart w:id="5" w:name="_Toc530739896"/>
      <w:bookmarkStart w:id="6" w:name="_Toc383587065"/>
      <w:r w:rsidRPr="00F97322">
        <w:rPr>
          <w:rFonts w:ascii="Franklin Gothic Book" w:hAnsi="Franklin Gothic Book"/>
        </w:rPr>
        <w:t>m</w:t>
      </w:r>
      <w:r w:rsidR="002C137C" w:rsidRPr="00F97322">
        <w:rPr>
          <w:rFonts w:ascii="Franklin Gothic Book" w:hAnsi="Franklin Gothic Book"/>
        </w:rPr>
        <w:t>edzi činnosti vykonávané spoločnosťou</w:t>
      </w:r>
      <w:r w:rsidR="004C4008" w:rsidRPr="00F97322">
        <w:rPr>
          <w:rFonts w:ascii="Franklin Gothic Book" w:hAnsi="Franklin Gothic Book"/>
        </w:rPr>
        <w:t xml:space="preserve"> patrí</w:t>
      </w:r>
      <w:bookmarkEnd w:id="5"/>
      <w:bookmarkEnd w:id="6"/>
    </w:p>
    <w:p w:rsidR="00675CA0" w:rsidRPr="00675CA0" w:rsidRDefault="00675CA0" w:rsidP="00675CA0">
      <w:pPr>
        <w:rPr>
          <w:lang w:eastAsia="x-none"/>
        </w:rPr>
      </w:pP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Vykonávanie mimoškolskej vzdelávacej činnosti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Činnosť podnikateľských, organizačných a ekonomických poradcov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Administratívne služby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Kúpa tovaru na účely jeho predaja konečnému spotrebiteľovi (maloobchod) alebo iným prevádzkovateľom živnosti (veľkoobchod)</w:t>
      </w:r>
    </w:p>
    <w:p w:rsidR="004C4008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Reklamné a marketingové služby</w:t>
      </w:r>
    </w:p>
    <w:p w:rsidR="00675CA0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Sprostredkovateľská činnosť v oblasti obchodu</w:t>
      </w:r>
    </w:p>
    <w:p w:rsidR="00675CA0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Počítačové služby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Sprostredkovateľská činnosť v oblasti služieb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Sprostredkovateľská činnosť v oblasti výroby</w:t>
      </w:r>
    </w:p>
    <w:p w:rsidR="004C4008" w:rsidRPr="00F97322" w:rsidRDefault="002B5746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Vydavateľská činnosť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Prenájom nehnuteľností spojený s poskytovaním iných než základných služieb spojených s prenájmom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Prenájom hnuteľných vecí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Organizovanie kultúrnych a iných spoločenských podujatí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Výskum a vývoj v oblasti spoločenských a humanitných vied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Prieskum trhu a verejnej mienky</w:t>
      </w:r>
    </w:p>
    <w:p w:rsidR="004C4008" w:rsidRPr="00F97322" w:rsidRDefault="00675CA0" w:rsidP="00983523">
      <w:pPr>
        <w:numPr>
          <w:ilvl w:val="0"/>
          <w:numId w:val="5"/>
        </w:numPr>
        <w:rPr>
          <w:rFonts w:ascii="Franklin Gothic Book" w:hAnsi="Franklin Gothic Book"/>
        </w:rPr>
      </w:pPr>
      <w:r>
        <w:rPr>
          <w:rFonts w:ascii="Franklin Gothic Book" w:hAnsi="Franklin Gothic Book"/>
          <w:bCs/>
        </w:rPr>
        <w:t>Služby súvisiace s počítačovým spracovaním údajov</w:t>
      </w:r>
    </w:p>
    <w:p w:rsidR="00702311" w:rsidRPr="00F97322" w:rsidRDefault="00702311" w:rsidP="00D91326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D91326" w:rsidP="00983523">
      <w:pPr>
        <w:pStyle w:val="Nadpis2"/>
        <w:numPr>
          <w:ilvl w:val="0"/>
          <w:numId w:val="13"/>
        </w:numPr>
        <w:spacing w:line="240" w:lineRule="auto"/>
        <w:ind w:left="426"/>
        <w:rPr>
          <w:rFonts w:ascii="Franklin Gothic Book" w:hAnsi="Franklin Gothic Book"/>
        </w:rPr>
      </w:pPr>
      <w:bookmarkStart w:id="7" w:name="_Toc383587066"/>
      <w:r w:rsidRPr="00F97322">
        <w:rPr>
          <w:rFonts w:ascii="Franklin Gothic Book" w:hAnsi="Franklin Gothic Book"/>
        </w:rPr>
        <w:t>p</w:t>
      </w:r>
      <w:r w:rsidR="004C4008" w:rsidRPr="00F97322">
        <w:rPr>
          <w:rFonts w:ascii="Franklin Gothic Book" w:hAnsi="Franklin Gothic Book"/>
        </w:rPr>
        <w:t>riemerný počet zamestnancov</w:t>
      </w:r>
      <w:bookmarkEnd w:id="7"/>
      <w:r w:rsidR="004C4008" w:rsidRPr="00F97322">
        <w:rPr>
          <w:rFonts w:ascii="Franklin Gothic Book" w:hAnsi="Franklin Gothic Book"/>
        </w:rPr>
        <w:t xml:space="preserve"> </w:t>
      </w:r>
    </w:p>
    <w:p w:rsidR="00D91326" w:rsidRPr="00F97322" w:rsidRDefault="00D91326" w:rsidP="00D91326">
      <w:pPr>
        <w:rPr>
          <w:rFonts w:ascii="Franklin Gothic Book" w:hAnsi="Franklin Gothic Book"/>
        </w:rPr>
      </w:pPr>
      <w:r w:rsidRPr="00F97322">
        <w:rPr>
          <w:rFonts w:ascii="Franklin Gothic Book" w:hAnsi="Franklin Gothic Book"/>
        </w:rPr>
        <w:t xml:space="preserve">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8"/>
        <w:gridCol w:w="2848"/>
      </w:tblGrid>
      <w:tr w:rsidR="00D91326" w:rsidRPr="00F97322" w:rsidTr="0098352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1326" w:rsidRPr="00F97322" w:rsidRDefault="00D91326" w:rsidP="00983523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1326" w:rsidRPr="00F97322" w:rsidRDefault="00D91326" w:rsidP="00983523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91326" w:rsidRPr="00F97322" w:rsidRDefault="00D91326" w:rsidP="00983523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D91326" w:rsidRPr="00F97322" w:rsidTr="0098352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1326" w:rsidRPr="00F97322" w:rsidRDefault="00D91326" w:rsidP="00983523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91326" w:rsidRPr="00B91BE3" w:rsidRDefault="00675CA0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1326" w:rsidRPr="00B91BE3" w:rsidRDefault="004756DE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D91326" w:rsidRPr="00F97322" w:rsidTr="0098352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D91326" w:rsidRPr="00F97322" w:rsidRDefault="00D91326" w:rsidP="00983523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91326" w:rsidRPr="00B91BE3" w:rsidRDefault="00675CA0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D91326" w:rsidRPr="00B91BE3" w:rsidRDefault="00675CA0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D91326" w:rsidRPr="00F97322" w:rsidTr="0098352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1326" w:rsidRPr="00F97322" w:rsidRDefault="00D91326" w:rsidP="00983523">
            <w:pPr>
              <w:rPr>
                <w:rFonts w:ascii="Franklin Gothic Book" w:hAnsi="Franklin Gothic Book" w:cs="Arial"/>
                <w:sz w:val="21"/>
                <w:szCs w:val="21"/>
                <w:highlight w:val="green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1326" w:rsidRPr="00B91BE3" w:rsidRDefault="00675CA0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1326" w:rsidRPr="00B91BE3" w:rsidRDefault="00675CA0" w:rsidP="00D91326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</w:tbl>
    <w:p w:rsidR="00D91326" w:rsidRPr="00F97322" w:rsidRDefault="00D91326" w:rsidP="00D91326">
      <w:pPr>
        <w:rPr>
          <w:rFonts w:ascii="Franklin Gothic Book" w:hAnsi="Franklin Gothic Book"/>
        </w:rPr>
      </w:pPr>
    </w:p>
    <w:p w:rsidR="004C4008" w:rsidRPr="00F97322" w:rsidRDefault="00D91326" w:rsidP="00983523">
      <w:pPr>
        <w:pStyle w:val="Nadpis2"/>
        <w:numPr>
          <w:ilvl w:val="0"/>
          <w:numId w:val="13"/>
        </w:numPr>
        <w:spacing w:line="240" w:lineRule="auto"/>
        <w:ind w:left="426"/>
        <w:rPr>
          <w:rFonts w:ascii="Franklin Gothic Book" w:hAnsi="Franklin Gothic Book"/>
        </w:rPr>
      </w:pPr>
      <w:bookmarkStart w:id="8" w:name="_Toc383587067"/>
      <w:r w:rsidRPr="00F97322">
        <w:rPr>
          <w:rFonts w:ascii="Franklin Gothic Book" w:hAnsi="Franklin Gothic Book"/>
        </w:rPr>
        <w:t>p</w:t>
      </w:r>
      <w:r w:rsidR="004C4008" w:rsidRPr="00F97322">
        <w:rPr>
          <w:rFonts w:ascii="Franklin Gothic Book" w:hAnsi="Franklin Gothic Book"/>
        </w:rPr>
        <w:t>rávny dôvod na zostavenie účtovnej závierky</w:t>
      </w:r>
      <w:bookmarkEnd w:id="8"/>
    </w:p>
    <w:p w:rsidR="004C4008" w:rsidRPr="00F97322" w:rsidRDefault="004C4008" w:rsidP="00C54464">
      <w:pPr>
        <w:pStyle w:val="Zkladntext"/>
        <w:ind w:hanging="426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  <w:t>Účtovná závierka Spoločnosti k 31. decembru 20</w:t>
      </w:r>
      <w:r w:rsidR="00D91326" w:rsidRPr="00F97322">
        <w:rPr>
          <w:rFonts w:ascii="Franklin Gothic Book" w:hAnsi="Franklin Gothic Book"/>
          <w:sz w:val="20"/>
        </w:rPr>
        <w:t>1</w:t>
      </w:r>
      <w:r w:rsidR="00C82AD7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 xml:space="preserve"> je zostavená ako riadna účtovná závierka podľa § 17 ods. 6 zákona NR SR č. 431/2002 Z. z. o účtovníctve, za účtovné obdobie od 1. januára 20</w:t>
      </w:r>
      <w:r w:rsidR="00D91326" w:rsidRPr="00F97322">
        <w:rPr>
          <w:rFonts w:ascii="Franklin Gothic Book" w:hAnsi="Franklin Gothic Book"/>
          <w:sz w:val="20"/>
        </w:rPr>
        <w:t>1</w:t>
      </w:r>
      <w:r w:rsidR="00C82AD7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 xml:space="preserve"> do 31. decembra 20</w:t>
      </w:r>
      <w:r w:rsidR="00D91326" w:rsidRPr="00F97322">
        <w:rPr>
          <w:rFonts w:ascii="Franklin Gothic Book" w:hAnsi="Franklin Gothic Book"/>
          <w:sz w:val="20"/>
        </w:rPr>
        <w:t>1</w:t>
      </w:r>
      <w:r w:rsidR="00C82AD7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>.</w:t>
      </w:r>
    </w:p>
    <w:p w:rsidR="004C4008" w:rsidRPr="00F97322" w:rsidRDefault="004C4008" w:rsidP="00C54464">
      <w:pPr>
        <w:pStyle w:val="Zkladntext"/>
        <w:ind w:hanging="426"/>
        <w:rPr>
          <w:rFonts w:ascii="Franklin Gothic Book" w:hAnsi="Franklin Gothic Book"/>
          <w:sz w:val="20"/>
        </w:rPr>
      </w:pPr>
    </w:p>
    <w:p w:rsidR="004C4008" w:rsidRPr="00F97322" w:rsidRDefault="00D91326" w:rsidP="00983523">
      <w:pPr>
        <w:pStyle w:val="Nadpis2"/>
        <w:numPr>
          <w:ilvl w:val="0"/>
          <w:numId w:val="13"/>
        </w:numPr>
        <w:spacing w:line="240" w:lineRule="auto"/>
        <w:ind w:left="426"/>
        <w:rPr>
          <w:rFonts w:ascii="Franklin Gothic Book" w:hAnsi="Franklin Gothic Book"/>
        </w:rPr>
      </w:pPr>
      <w:bookmarkStart w:id="9" w:name="_Toc383587068"/>
      <w:r w:rsidRPr="00F97322">
        <w:rPr>
          <w:rFonts w:ascii="Franklin Gothic Book" w:hAnsi="Franklin Gothic Book"/>
        </w:rPr>
        <w:t>d</w:t>
      </w:r>
      <w:r w:rsidR="004C4008" w:rsidRPr="00F97322">
        <w:rPr>
          <w:rFonts w:ascii="Franklin Gothic Book" w:hAnsi="Franklin Gothic Book"/>
        </w:rPr>
        <w:t>átum schválenia účtovnej závierky za predchádzajúce účtovné obdobie</w:t>
      </w:r>
      <w:bookmarkEnd w:id="9"/>
    </w:p>
    <w:p w:rsidR="004C4008" w:rsidRPr="00F97322" w:rsidRDefault="00D91326" w:rsidP="00C54464">
      <w:pPr>
        <w:pStyle w:val="Zkladntext"/>
        <w:ind w:left="360"/>
        <w:rPr>
          <w:rFonts w:ascii="Franklin Gothic Book" w:hAnsi="Franklin Gothic Book"/>
          <w:color w:val="FF0000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</w:t>
      </w:r>
      <w:r w:rsidR="004C4008" w:rsidRPr="00F97322">
        <w:rPr>
          <w:rFonts w:ascii="Franklin Gothic Book" w:hAnsi="Franklin Gothic Book"/>
          <w:sz w:val="20"/>
        </w:rPr>
        <w:t>Valné zhromaždenie schvál</w:t>
      </w:r>
      <w:r w:rsidRPr="00F97322">
        <w:rPr>
          <w:rFonts w:ascii="Franklin Gothic Book" w:hAnsi="Franklin Gothic Book"/>
          <w:sz w:val="20"/>
        </w:rPr>
        <w:t>ilo účtovnú závierku za rok 201</w:t>
      </w:r>
      <w:r w:rsidR="00C82AD7">
        <w:rPr>
          <w:rFonts w:ascii="Franklin Gothic Book" w:hAnsi="Franklin Gothic Book"/>
          <w:sz w:val="20"/>
        </w:rPr>
        <w:t>2</w:t>
      </w:r>
      <w:r w:rsidRPr="00F97322">
        <w:rPr>
          <w:rFonts w:ascii="Franklin Gothic Book" w:hAnsi="Franklin Gothic Book"/>
          <w:sz w:val="20"/>
        </w:rPr>
        <w:t xml:space="preserve"> na svojom zasadnutí </w:t>
      </w:r>
      <w:r w:rsidR="00675CA0">
        <w:rPr>
          <w:rFonts w:ascii="Franklin Gothic Book" w:hAnsi="Franklin Gothic Book"/>
          <w:color w:val="000000"/>
          <w:sz w:val="20"/>
        </w:rPr>
        <w:t xml:space="preserve">dňa </w:t>
      </w:r>
      <w:r w:rsidR="00675CA0" w:rsidRPr="00C0797F">
        <w:rPr>
          <w:rFonts w:ascii="Franklin Gothic Book" w:hAnsi="Franklin Gothic Book"/>
          <w:color w:val="000000"/>
          <w:sz w:val="20"/>
        </w:rPr>
        <w:t>17</w:t>
      </w:r>
      <w:r w:rsidR="00B67CBD" w:rsidRPr="00C0797F">
        <w:rPr>
          <w:rFonts w:ascii="Franklin Gothic Book" w:hAnsi="Franklin Gothic Book"/>
          <w:color w:val="000000"/>
          <w:sz w:val="20"/>
        </w:rPr>
        <w:t xml:space="preserve">. </w:t>
      </w:r>
      <w:r w:rsidR="009E3D45" w:rsidRPr="00C0797F">
        <w:rPr>
          <w:rFonts w:ascii="Franklin Gothic Book" w:hAnsi="Franklin Gothic Book"/>
          <w:color w:val="000000"/>
          <w:sz w:val="20"/>
        </w:rPr>
        <w:t>mája</w:t>
      </w:r>
      <w:r w:rsidRPr="00C0797F">
        <w:rPr>
          <w:rFonts w:ascii="Franklin Gothic Book" w:hAnsi="Franklin Gothic Book"/>
          <w:color w:val="000000"/>
          <w:sz w:val="20"/>
        </w:rPr>
        <w:t xml:space="preserve"> 201</w:t>
      </w:r>
      <w:r w:rsidR="009E3D45" w:rsidRPr="00C0797F">
        <w:rPr>
          <w:rFonts w:ascii="Franklin Gothic Book" w:hAnsi="Franklin Gothic Book"/>
          <w:color w:val="000000"/>
          <w:sz w:val="20"/>
        </w:rPr>
        <w:t>2</w:t>
      </w:r>
      <w:r w:rsidR="004C4008" w:rsidRPr="00F97322">
        <w:rPr>
          <w:rFonts w:ascii="Franklin Gothic Book" w:hAnsi="Franklin Gothic Book"/>
          <w:color w:val="000000"/>
          <w:sz w:val="20"/>
        </w:rPr>
        <w:t>.</w:t>
      </w:r>
    </w:p>
    <w:p w:rsidR="009517ED" w:rsidRPr="00F97322" w:rsidRDefault="009517ED" w:rsidP="00C54464">
      <w:pPr>
        <w:pStyle w:val="Zkladntext"/>
        <w:ind w:left="0"/>
        <w:rPr>
          <w:rFonts w:ascii="Franklin Gothic Book" w:hAnsi="Franklin Gothic Book"/>
          <w:b/>
          <w:sz w:val="28"/>
          <w:szCs w:val="28"/>
        </w:rPr>
      </w:pPr>
    </w:p>
    <w:p w:rsidR="00D91326" w:rsidRPr="00F97322" w:rsidRDefault="001D3799" w:rsidP="00983523">
      <w:pPr>
        <w:pStyle w:val="Zkladntext"/>
        <w:numPr>
          <w:ilvl w:val="0"/>
          <w:numId w:val="13"/>
        </w:numPr>
        <w:ind w:left="426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lastRenderedPageBreak/>
        <w:t>RUČENIE V INÝCH ÚČTOVNÝ</w:t>
      </w:r>
      <w:r w:rsidR="00D91326" w:rsidRPr="00F97322">
        <w:rPr>
          <w:rFonts w:ascii="Franklin Gothic Book" w:hAnsi="Franklin Gothic Book"/>
          <w:sz w:val="22"/>
          <w:szCs w:val="22"/>
        </w:rPr>
        <w:t>CH JEDNOTKÁCH</w:t>
      </w:r>
    </w:p>
    <w:p w:rsidR="004C4008" w:rsidRPr="00F97322" w:rsidRDefault="009D6B08" w:rsidP="009D6B08">
      <w:pPr>
        <w:pStyle w:val="Zkladntext"/>
        <w:ind w:left="0"/>
        <w:rPr>
          <w:rFonts w:ascii="Franklin Gothic Book" w:hAnsi="Franklin Gothic Book"/>
          <w:b/>
          <w:sz w:val="20"/>
        </w:rPr>
      </w:pPr>
      <w:r w:rsidRPr="00F97322">
        <w:rPr>
          <w:rFonts w:ascii="Franklin Gothic Book" w:hAnsi="Franklin Gothic Book"/>
          <w:b/>
          <w:sz w:val="20"/>
        </w:rPr>
        <w:t xml:space="preserve">   </w:t>
      </w:r>
      <w:r w:rsidR="003E3E1E">
        <w:rPr>
          <w:rFonts w:ascii="Franklin Gothic Book" w:hAnsi="Franklin Gothic Book"/>
          <w:b/>
          <w:sz w:val="20"/>
        </w:rPr>
        <w:t xml:space="preserve">  </w:t>
      </w:r>
      <w:r w:rsidRPr="00F97322">
        <w:rPr>
          <w:rFonts w:ascii="Franklin Gothic Book" w:hAnsi="Franklin Gothic Book"/>
          <w:b/>
          <w:sz w:val="20"/>
        </w:rPr>
        <w:t xml:space="preserve">  </w:t>
      </w:r>
      <w:r w:rsidR="009517ED" w:rsidRPr="00F97322">
        <w:rPr>
          <w:rFonts w:ascii="Franklin Gothic Book" w:hAnsi="Franklin Gothic Book"/>
          <w:sz w:val="20"/>
        </w:rPr>
        <w:t xml:space="preserve">Spoločnosť nie je neobmedzene ručiacim spoločníkom v inej účtovnej jednotke. </w:t>
      </w:r>
      <w:r w:rsidRPr="00F97322">
        <w:rPr>
          <w:rFonts w:ascii="Franklin Gothic Book" w:hAnsi="Franklin Gothic Book"/>
          <w:b/>
          <w:sz w:val="20"/>
        </w:rPr>
        <w:tab/>
      </w:r>
    </w:p>
    <w:p w:rsidR="004C4008" w:rsidRPr="00F97322" w:rsidRDefault="002C137C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10" w:name="_Toc530739897"/>
      <w:bookmarkStart w:id="11" w:name="_Toc284252026"/>
      <w:bookmarkStart w:id="12" w:name="_Toc383587069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 orgánoch účtovnej jednotky</w:t>
      </w:r>
      <w:bookmarkEnd w:id="10"/>
      <w:bookmarkEnd w:id="11"/>
      <w:bookmarkEnd w:id="12"/>
    </w:p>
    <w:p w:rsidR="002C137C" w:rsidRPr="00F97322" w:rsidRDefault="002C137C" w:rsidP="002C137C">
      <w:pPr>
        <w:rPr>
          <w:rFonts w:ascii="Franklin Gothic Book" w:hAnsi="Franklin Gothic Book"/>
        </w:rPr>
      </w:pPr>
    </w:p>
    <w:p w:rsidR="004C4008" w:rsidRPr="00F97322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Orgány spoločnosti k 31.12.20</w:t>
      </w:r>
      <w:r w:rsidR="002C137C" w:rsidRPr="00F97322">
        <w:rPr>
          <w:rFonts w:ascii="Franklin Gothic Book" w:hAnsi="Franklin Gothic Book"/>
          <w:sz w:val="20"/>
        </w:rPr>
        <w:t>1</w:t>
      </w:r>
      <w:r w:rsidR="000758E3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>:</w:t>
      </w:r>
    </w:p>
    <w:p w:rsidR="00B67CBD" w:rsidRPr="00F97322" w:rsidRDefault="00B67CBD" w:rsidP="00C54464">
      <w:pPr>
        <w:pStyle w:val="Zkladntext"/>
        <w:rPr>
          <w:rFonts w:ascii="Franklin Gothic Book" w:hAnsi="Franklin Gothic Book"/>
          <w:sz w:val="20"/>
        </w:rPr>
      </w:pPr>
    </w:p>
    <w:p w:rsidR="00B67CBD" w:rsidRDefault="001C4C87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ŠTATUTÁRNY ORGÁN</w:t>
      </w:r>
    </w:p>
    <w:p w:rsidR="001C4C87" w:rsidRPr="00F97322" w:rsidRDefault="001C4C87" w:rsidP="00C54464">
      <w:pPr>
        <w:pStyle w:val="Zkladntext"/>
        <w:rPr>
          <w:rFonts w:ascii="Franklin Gothic Book" w:hAnsi="Franklin Gothic Book"/>
          <w:sz w:val="20"/>
        </w:rPr>
      </w:pPr>
    </w:p>
    <w:p w:rsidR="00B67CBD" w:rsidRPr="00F97322" w:rsidRDefault="001C4C87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konateľ:</w:t>
      </w:r>
      <w:r w:rsidR="00B67CBD" w:rsidRPr="00F97322">
        <w:rPr>
          <w:rFonts w:ascii="Franklin Gothic Book" w:hAnsi="Franklin Gothic Book"/>
          <w:sz w:val="20"/>
        </w:rPr>
        <w:t xml:space="preserve"> </w:t>
      </w:r>
      <w:r w:rsidR="00B67CBD" w:rsidRPr="00F97322">
        <w:rPr>
          <w:rFonts w:ascii="Franklin Gothic Book" w:hAnsi="Franklin Gothic Book"/>
          <w:sz w:val="20"/>
        </w:rPr>
        <w:tab/>
      </w:r>
      <w:r w:rsidR="00D55DCA" w:rsidRPr="00F97322">
        <w:rPr>
          <w:rFonts w:ascii="Franklin Gothic Book" w:hAnsi="Franklin Gothic Book"/>
          <w:sz w:val="20"/>
        </w:rPr>
        <w:t xml:space="preserve">          </w:t>
      </w:r>
      <w:r w:rsidR="00675CA0">
        <w:rPr>
          <w:rFonts w:ascii="Franklin Gothic Book" w:hAnsi="Franklin Gothic Book"/>
          <w:sz w:val="20"/>
        </w:rPr>
        <w:t xml:space="preserve">  </w:t>
      </w:r>
      <w:r w:rsidR="00D55DCA" w:rsidRPr="00F97322">
        <w:rPr>
          <w:rFonts w:ascii="Franklin Gothic Book" w:hAnsi="Franklin Gothic Book"/>
          <w:sz w:val="20"/>
        </w:rPr>
        <w:t xml:space="preserve">  </w:t>
      </w:r>
      <w:r>
        <w:rPr>
          <w:rFonts w:ascii="Franklin Gothic Book" w:hAnsi="Franklin Gothic Book"/>
          <w:sz w:val="20"/>
        </w:rPr>
        <w:t xml:space="preserve">PhDr. Martin </w:t>
      </w:r>
      <w:proofErr w:type="spellStart"/>
      <w:r>
        <w:rPr>
          <w:rFonts w:ascii="Franklin Gothic Book" w:hAnsi="Franklin Gothic Book"/>
          <w:sz w:val="20"/>
        </w:rPr>
        <w:t>Kostič</w:t>
      </w:r>
      <w:proofErr w:type="spellEnd"/>
      <w:r>
        <w:rPr>
          <w:rFonts w:ascii="Franklin Gothic Book" w:hAnsi="Franklin Gothic Book"/>
          <w:sz w:val="20"/>
        </w:rPr>
        <w:t xml:space="preserve"> PhD.</w:t>
      </w:r>
    </w:p>
    <w:p w:rsidR="00B67CBD" w:rsidRPr="00F97322" w:rsidRDefault="001C4C87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konateľ:</w:t>
      </w:r>
      <w:r w:rsidR="00B67CBD" w:rsidRPr="00F97322">
        <w:rPr>
          <w:rFonts w:ascii="Franklin Gothic Book" w:hAnsi="Franklin Gothic Book"/>
          <w:sz w:val="20"/>
        </w:rPr>
        <w:tab/>
      </w:r>
      <w:r w:rsidR="00B67CBD" w:rsidRPr="00F97322">
        <w:rPr>
          <w:rFonts w:ascii="Franklin Gothic Book" w:hAnsi="Franklin Gothic Book"/>
          <w:sz w:val="20"/>
        </w:rPr>
        <w:tab/>
      </w:r>
      <w:r>
        <w:rPr>
          <w:rFonts w:ascii="Franklin Gothic Book" w:hAnsi="Franklin Gothic Book"/>
          <w:sz w:val="20"/>
        </w:rPr>
        <w:t xml:space="preserve">PhDr. Pavol </w:t>
      </w:r>
      <w:proofErr w:type="spellStart"/>
      <w:r>
        <w:rPr>
          <w:rFonts w:ascii="Franklin Gothic Book" w:hAnsi="Franklin Gothic Book"/>
          <w:sz w:val="20"/>
        </w:rPr>
        <w:t>Špaňo</w:t>
      </w:r>
      <w:proofErr w:type="spellEnd"/>
    </w:p>
    <w:p w:rsidR="00B67CBD" w:rsidRPr="00F97322" w:rsidRDefault="00B67CBD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</w:p>
    <w:p w:rsidR="001C4C87" w:rsidRPr="00F97322" w:rsidRDefault="001C4C87" w:rsidP="001C4C87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SPOLOČNÍCI</w:t>
      </w:r>
    </w:p>
    <w:p w:rsidR="00784E39" w:rsidRPr="00F97322" w:rsidRDefault="00784E39" w:rsidP="00D55DC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="001C4C87">
        <w:rPr>
          <w:rFonts w:ascii="Franklin Gothic Book" w:hAnsi="Franklin Gothic Book"/>
          <w:sz w:val="20"/>
        </w:rPr>
        <w:t xml:space="preserve">               EMARK s.r.o.</w:t>
      </w:r>
      <w:r w:rsidRPr="00F97322">
        <w:rPr>
          <w:rFonts w:ascii="Franklin Gothic Book" w:hAnsi="Franklin Gothic Book"/>
          <w:sz w:val="20"/>
        </w:rPr>
        <w:t xml:space="preserve"> </w:t>
      </w:r>
    </w:p>
    <w:p w:rsidR="00D55DCA" w:rsidRPr="00F97322" w:rsidRDefault="00D55DCA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</w:t>
      </w:r>
      <w:r w:rsidR="002B32BA" w:rsidRPr="00F97322">
        <w:rPr>
          <w:rFonts w:ascii="Franklin Gothic Book" w:hAnsi="Franklin Gothic Book"/>
          <w:sz w:val="20"/>
        </w:rPr>
        <w:t xml:space="preserve">                        </w:t>
      </w:r>
      <w:r w:rsidR="00675CA0">
        <w:rPr>
          <w:rFonts w:ascii="Franklin Gothic Book" w:hAnsi="Franklin Gothic Book"/>
          <w:sz w:val="20"/>
        </w:rPr>
        <w:t xml:space="preserve">      </w:t>
      </w:r>
      <w:r w:rsidR="002B32BA" w:rsidRPr="00F97322">
        <w:rPr>
          <w:rFonts w:ascii="Franklin Gothic Book" w:hAnsi="Franklin Gothic Book"/>
          <w:sz w:val="20"/>
        </w:rPr>
        <w:t xml:space="preserve">  </w:t>
      </w:r>
      <w:r w:rsidR="001C4C87">
        <w:rPr>
          <w:rFonts w:ascii="Franklin Gothic Book" w:hAnsi="Franklin Gothic Book"/>
          <w:sz w:val="20"/>
        </w:rPr>
        <w:t>Priemyselná 8</w:t>
      </w:r>
    </w:p>
    <w:p w:rsidR="00784E39" w:rsidRDefault="00784E39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Pr="00F97322">
        <w:rPr>
          <w:rFonts w:ascii="Franklin Gothic Book" w:hAnsi="Franklin Gothic Book"/>
          <w:sz w:val="20"/>
        </w:rPr>
        <w:tab/>
      </w:r>
      <w:r w:rsidR="001C4C87">
        <w:rPr>
          <w:rFonts w:ascii="Franklin Gothic Book" w:hAnsi="Franklin Gothic Book"/>
          <w:sz w:val="20"/>
        </w:rPr>
        <w:t>Bratislava 821 09</w:t>
      </w:r>
    </w:p>
    <w:p w:rsidR="001C4C87" w:rsidRPr="00F97322" w:rsidRDefault="001C4C87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                             Vklad: 17 000 EUR</w:t>
      </w:r>
    </w:p>
    <w:p w:rsidR="00784E39" w:rsidRPr="00F97322" w:rsidRDefault="00784E39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4C4008" w:rsidP="00C54464">
      <w:pPr>
        <w:pStyle w:val="Zkladntext"/>
        <w:ind w:left="0"/>
        <w:rPr>
          <w:rFonts w:ascii="Franklin Gothic Book" w:hAnsi="Franklin Gothic Book"/>
        </w:rPr>
      </w:pPr>
    </w:p>
    <w:p w:rsidR="004C4008" w:rsidRPr="00F97322" w:rsidRDefault="004C4008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13" w:name="_Toc530739898"/>
      <w:bookmarkStart w:id="14" w:name="_Toc284252027"/>
      <w:bookmarkStart w:id="15" w:name="_Toc383587070"/>
      <w:r w:rsidRPr="00F97322">
        <w:rPr>
          <w:rFonts w:ascii="Franklin Gothic Book" w:hAnsi="Franklin Gothic Book"/>
          <w:b/>
        </w:rPr>
        <w:t>informácie o spoločníkoch účtovnej jednotky</w:t>
      </w:r>
      <w:bookmarkEnd w:id="13"/>
      <w:bookmarkEnd w:id="14"/>
      <w:bookmarkEnd w:id="15"/>
    </w:p>
    <w:p w:rsidR="004C4008" w:rsidRPr="00F97322" w:rsidRDefault="004C4008" w:rsidP="00C54464">
      <w:pPr>
        <w:rPr>
          <w:rFonts w:ascii="Franklin Gothic Book" w:hAnsi="Franklin Gothic Book"/>
        </w:rPr>
      </w:pPr>
    </w:p>
    <w:p w:rsidR="0008729D" w:rsidRPr="00527D0B" w:rsidRDefault="00D55DCA" w:rsidP="00527D0B">
      <w:pPr>
        <w:pStyle w:val="Nadpis2"/>
        <w:numPr>
          <w:ilvl w:val="0"/>
          <w:numId w:val="6"/>
        </w:numPr>
        <w:spacing w:line="240" w:lineRule="auto"/>
        <w:ind w:left="0" w:firstLine="0"/>
        <w:rPr>
          <w:rFonts w:ascii="Franklin Gothic Book" w:hAnsi="Franklin Gothic Book"/>
        </w:rPr>
      </w:pPr>
      <w:bookmarkStart w:id="16" w:name="_Toc383587071"/>
      <w:r w:rsidRPr="00F97322">
        <w:rPr>
          <w:rFonts w:ascii="Franklin Gothic Book" w:hAnsi="Franklin Gothic Book"/>
        </w:rPr>
        <w:t>š</w:t>
      </w:r>
      <w:r w:rsidR="00A06941" w:rsidRPr="00F97322">
        <w:rPr>
          <w:rFonts w:ascii="Franklin Gothic Book" w:hAnsi="Franklin Gothic Book"/>
        </w:rPr>
        <w:t xml:space="preserve">truktúra </w:t>
      </w:r>
      <w:r w:rsidR="004C2753">
        <w:rPr>
          <w:rFonts w:ascii="Franklin Gothic Book" w:hAnsi="Franklin Gothic Book"/>
          <w:lang w:val="sk-SK"/>
        </w:rPr>
        <w:t>spoločníkov</w:t>
      </w:r>
      <w:r w:rsidRPr="00F97322">
        <w:rPr>
          <w:rFonts w:ascii="Franklin Gothic Book" w:hAnsi="Franklin Gothic Book"/>
        </w:rPr>
        <w:t xml:space="preserve"> s</w:t>
      </w:r>
      <w:r w:rsidR="00527D0B">
        <w:rPr>
          <w:rFonts w:ascii="Franklin Gothic Book" w:hAnsi="Franklin Gothic Book"/>
        </w:rPr>
        <w:t xml:space="preserve">poločnosti od </w:t>
      </w:r>
      <w:r w:rsidR="00527D0B">
        <w:rPr>
          <w:rFonts w:ascii="Franklin Gothic Book" w:hAnsi="Franklin Gothic Book"/>
          <w:lang w:val="sk-SK"/>
        </w:rPr>
        <w:t>27</w:t>
      </w:r>
      <w:r w:rsidR="00527D0B">
        <w:rPr>
          <w:rFonts w:ascii="Franklin Gothic Book" w:hAnsi="Franklin Gothic Book"/>
        </w:rPr>
        <w:t>.0</w:t>
      </w:r>
      <w:r w:rsidR="00527D0B">
        <w:rPr>
          <w:rFonts w:ascii="Franklin Gothic Book" w:hAnsi="Franklin Gothic Book"/>
          <w:lang w:val="sk-SK"/>
        </w:rPr>
        <w:t>2</w:t>
      </w:r>
      <w:r w:rsidR="00A06941" w:rsidRPr="00F97322">
        <w:rPr>
          <w:rFonts w:ascii="Franklin Gothic Book" w:hAnsi="Franklin Gothic Book"/>
        </w:rPr>
        <w:t>.2009</w:t>
      </w:r>
      <w:bookmarkEnd w:id="16"/>
      <w:r w:rsidR="00A06941" w:rsidRPr="00F97322">
        <w:rPr>
          <w:rFonts w:ascii="Franklin Gothic Book" w:hAnsi="Franklin Gothic Book"/>
        </w:rPr>
        <w:t xml:space="preserve"> </w:t>
      </w:r>
    </w:p>
    <w:p w:rsidR="00A06941" w:rsidRPr="00F97322" w:rsidRDefault="00A06941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598"/>
        <w:gridCol w:w="1598"/>
        <w:gridCol w:w="1743"/>
        <w:gridCol w:w="1598"/>
      </w:tblGrid>
      <w:tr w:rsidR="00D55DCA" w:rsidRPr="00F97322" w:rsidTr="00D55DCA">
        <w:trPr>
          <w:trHeight w:val="231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Podiel na hlasovacích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Iný podiel na ostatných položkách VI ako na ZI</w:t>
            </w:r>
          </w:p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</w:tr>
      <w:tr w:rsidR="00D55DCA" w:rsidRPr="00F97322" w:rsidTr="00D55DCA">
        <w:trPr>
          <w:trHeight w:val="231"/>
          <w:jc w:val="center"/>
        </w:trPr>
        <w:tc>
          <w:tcPr>
            <w:tcW w:w="2590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55DCA" w:rsidRPr="00F97322" w:rsidRDefault="00D55DCA" w:rsidP="00983523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55DCA" w:rsidRPr="00F97322" w:rsidRDefault="00D55DCA" w:rsidP="00983523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D55DCA" w:rsidRPr="00F97322" w:rsidRDefault="00D55DCA" w:rsidP="00983523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</w:tr>
      <w:tr w:rsidR="00D55DCA" w:rsidRPr="00F97322" w:rsidTr="00D55DCA">
        <w:trPr>
          <w:trHeight w:val="107"/>
          <w:jc w:val="center"/>
        </w:trPr>
        <w:tc>
          <w:tcPr>
            <w:tcW w:w="259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D55DCA" w:rsidRPr="00F97322" w:rsidRDefault="00D55DCA" w:rsidP="00983523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D55DCA" w:rsidRPr="00F97322" w:rsidTr="00D55DCA">
        <w:trPr>
          <w:trHeight w:val="278"/>
          <w:jc w:val="center"/>
        </w:trPr>
        <w:tc>
          <w:tcPr>
            <w:tcW w:w="259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55DCA" w:rsidRPr="00F97322" w:rsidRDefault="00527D0B" w:rsidP="00983523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EMARK s.r.o.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DCA" w:rsidRPr="00B91BE3" w:rsidRDefault="00527D0B" w:rsidP="00D55DC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17 000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DCA" w:rsidRPr="00B91BE3" w:rsidRDefault="00527D0B" w:rsidP="00D55DC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100</w:t>
            </w:r>
            <w:r w:rsidR="00D55DCA" w:rsidRPr="00B91BE3">
              <w:rPr>
                <w:rFonts w:ascii="Franklin Gothic Book" w:hAnsi="Franklin Gothic Book"/>
                <w:sz w:val="21"/>
                <w:szCs w:val="21"/>
                <w:lang w:val="sk-SK" w:eastAsia="sk-SK"/>
              </w:rPr>
              <w:t>,00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5DCA" w:rsidRPr="00B91BE3" w:rsidRDefault="00527D0B" w:rsidP="00D55DC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100</w:t>
            </w:r>
            <w:r w:rsidR="00D55DCA"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,00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55DCA" w:rsidRPr="00B91BE3" w:rsidRDefault="00527D0B" w:rsidP="00D55DC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100</w:t>
            </w:r>
            <w:r w:rsidR="00D55DCA"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,00</w:t>
            </w:r>
          </w:p>
        </w:tc>
      </w:tr>
      <w:tr w:rsidR="00D55DCA" w:rsidRPr="00F97322" w:rsidTr="00D55DCA">
        <w:trPr>
          <w:trHeight w:val="278"/>
          <w:jc w:val="center"/>
        </w:trPr>
        <w:tc>
          <w:tcPr>
            <w:tcW w:w="259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55DCA" w:rsidRPr="00F97322" w:rsidRDefault="00D55DCA" w:rsidP="00983523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DCA" w:rsidRPr="00B91BE3" w:rsidRDefault="00527D0B" w:rsidP="00D55DC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17 000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DCA" w:rsidRPr="00B91BE3" w:rsidRDefault="00D55DCA" w:rsidP="00D55DC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 w:eastAsia="sk-SK"/>
              </w:rPr>
              <w:t>100,00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5DCA" w:rsidRPr="00B91BE3" w:rsidRDefault="00D55DCA" w:rsidP="00D55DC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55DCA" w:rsidRPr="00B91BE3" w:rsidRDefault="00D55DCA" w:rsidP="00D55DC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100,00</w:t>
            </w:r>
          </w:p>
        </w:tc>
      </w:tr>
    </w:tbl>
    <w:p w:rsidR="003D4468" w:rsidRPr="00F97322" w:rsidRDefault="003D4468" w:rsidP="00C54464">
      <w:pPr>
        <w:pStyle w:val="Zkladntext"/>
        <w:rPr>
          <w:rFonts w:ascii="Franklin Gothic Book" w:hAnsi="Franklin Gothic Book"/>
          <w:sz w:val="20"/>
        </w:rPr>
      </w:pPr>
    </w:p>
    <w:p w:rsidR="00A06941" w:rsidRPr="00F97322" w:rsidRDefault="00A06941" w:rsidP="00D55DCA">
      <w:pPr>
        <w:pStyle w:val="Zkladntext"/>
        <w:ind w:left="0"/>
        <w:rPr>
          <w:rFonts w:ascii="Franklin Gothic Book" w:hAnsi="Franklin Gothic Book"/>
          <w:sz w:val="20"/>
        </w:rPr>
      </w:pPr>
    </w:p>
    <w:p w:rsidR="003A78A3" w:rsidRPr="00F97322" w:rsidRDefault="00D55DCA" w:rsidP="00C54464">
      <w:pPr>
        <w:pStyle w:val="Nadpis2"/>
        <w:numPr>
          <w:ilvl w:val="0"/>
          <w:numId w:val="6"/>
        </w:numPr>
        <w:spacing w:line="240" w:lineRule="auto"/>
        <w:rPr>
          <w:rFonts w:ascii="Franklin Gothic Book" w:hAnsi="Franklin Gothic Book"/>
          <w:color w:val="000000"/>
        </w:rPr>
      </w:pPr>
      <w:bookmarkStart w:id="17" w:name="_Toc383587072"/>
      <w:r w:rsidRPr="00F97322">
        <w:rPr>
          <w:rFonts w:ascii="Franklin Gothic Book" w:hAnsi="Franklin Gothic Book"/>
          <w:color w:val="000000"/>
        </w:rPr>
        <w:t>š</w:t>
      </w:r>
      <w:r w:rsidR="00BD764A" w:rsidRPr="00F97322">
        <w:rPr>
          <w:rFonts w:ascii="Franklin Gothic Book" w:hAnsi="Franklin Gothic Book"/>
          <w:color w:val="000000"/>
        </w:rPr>
        <w:t>truktúra spoločníko</w:t>
      </w:r>
      <w:r w:rsidR="003E3E1E">
        <w:rPr>
          <w:rFonts w:ascii="Franklin Gothic Book" w:hAnsi="Franklin Gothic Book"/>
          <w:color w:val="000000"/>
        </w:rPr>
        <w:t>v s</w:t>
      </w:r>
      <w:r w:rsidR="00D56B45" w:rsidRPr="00F97322">
        <w:rPr>
          <w:rFonts w:ascii="Franklin Gothic Book" w:hAnsi="Franklin Gothic Book"/>
          <w:color w:val="000000"/>
        </w:rPr>
        <w:t>poločnosti ostala v roku 201</w:t>
      </w:r>
      <w:r w:rsidR="000758E3">
        <w:rPr>
          <w:rFonts w:ascii="Franklin Gothic Book" w:hAnsi="Franklin Gothic Book"/>
          <w:color w:val="000000"/>
          <w:lang w:val="sk-SK"/>
        </w:rPr>
        <w:t>3</w:t>
      </w:r>
      <w:r w:rsidR="00BD764A" w:rsidRPr="00F97322">
        <w:rPr>
          <w:rFonts w:ascii="Franklin Gothic Book" w:hAnsi="Franklin Gothic Book"/>
          <w:color w:val="000000"/>
        </w:rPr>
        <w:t xml:space="preserve"> od roku 2009 nezmenená.</w:t>
      </w:r>
      <w:bookmarkEnd w:id="17"/>
    </w:p>
    <w:p w:rsidR="004C4008" w:rsidRPr="00F97322" w:rsidRDefault="00D56B45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18" w:name="_Toc284252028"/>
      <w:bookmarkStart w:id="19" w:name="_Toc383587073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 konsolidovanom celku</w:t>
      </w:r>
      <w:bookmarkEnd w:id="18"/>
      <w:bookmarkEnd w:id="19"/>
    </w:p>
    <w:p w:rsidR="003A78A3" w:rsidRPr="00F97322" w:rsidRDefault="004C4008" w:rsidP="009D6B08">
      <w:pPr>
        <w:pStyle w:val="Zkladntext"/>
        <w:rPr>
          <w:rFonts w:ascii="Franklin Gothic Book" w:hAnsi="Franklin Gothic Book"/>
        </w:rPr>
      </w:pPr>
      <w:r w:rsidRPr="00F97322">
        <w:rPr>
          <w:rFonts w:ascii="Franklin Gothic Book" w:hAnsi="Franklin Gothic Book"/>
          <w:sz w:val="20"/>
        </w:rPr>
        <w:t xml:space="preserve">Spoločnosť sa </w:t>
      </w:r>
      <w:r w:rsidR="00527D0B">
        <w:rPr>
          <w:rFonts w:ascii="Franklin Gothic Book" w:hAnsi="Franklin Gothic Book"/>
          <w:sz w:val="20"/>
        </w:rPr>
        <w:t>nezahŕňa do konsolidovaného celku.</w:t>
      </w:r>
    </w:p>
    <w:p w:rsidR="004C4008" w:rsidRPr="00F97322" w:rsidRDefault="00D56B45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20" w:name="_Toc284252029"/>
      <w:bookmarkStart w:id="21" w:name="_Toc383587074"/>
      <w:bookmarkStart w:id="22" w:name="_Toc530739899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 účtovných zásadách a účtovných metódach</w:t>
      </w:r>
      <w:bookmarkEnd w:id="20"/>
      <w:bookmarkEnd w:id="21"/>
      <w:r w:rsidR="004C4008" w:rsidRPr="00F97322">
        <w:rPr>
          <w:rFonts w:ascii="Franklin Gothic Book" w:hAnsi="Franklin Gothic Book"/>
          <w:b/>
        </w:rPr>
        <w:t xml:space="preserve">  </w:t>
      </w:r>
      <w:bookmarkEnd w:id="22"/>
    </w:p>
    <w:p w:rsidR="00702311" w:rsidRPr="00F97322" w:rsidRDefault="00702311" w:rsidP="00C54464">
      <w:pPr>
        <w:pStyle w:val="Pismenka"/>
        <w:rPr>
          <w:rFonts w:ascii="Franklin Gothic Book" w:hAnsi="Franklin Gothic Book"/>
          <w:b w:val="0"/>
          <w:sz w:val="22"/>
          <w:szCs w:val="22"/>
        </w:rPr>
      </w:pPr>
    </w:p>
    <w:p w:rsidR="004C4008" w:rsidRPr="00F97322" w:rsidRDefault="00D56B45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VÝCHODISKÁ PRE ZOSTAVENIE ÚČTOVNEJ ZÁVIERKY</w:t>
      </w:r>
    </w:p>
    <w:p w:rsidR="004C4008" w:rsidRPr="00F97322" w:rsidRDefault="004C4008" w:rsidP="00D56B45">
      <w:pPr>
        <w:pStyle w:val="Zkladntext"/>
        <w:ind w:left="450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Účtovná závierka bola zostavená za predpokladu nepretržitého trvania Spoločnosti (</w:t>
      </w:r>
      <w:proofErr w:type="spellStart"/>
      <w:r w:rsidRPr="00F97322">
        <w:rPr>
          <w:rFonts w:ascii="Franklin Gothic Book" w:hAnsi="Franklin Gothic Book"/>
          <w:sz w:val="20"/>
        </w:rPr>
        <w:t>going</w:t>
      </w:r>
      <w:proofErr w:type="spellEnd"/>
      <w:r w:rsidRPr="00F97322">
        <w:rPr>
          <w:rFonts w:ascii="Franklin Gothic Book" w:hAnsi="Franklin Gothic Book"/>
          <w:sz w:val="20"/>
        </w:rPr>
        <w:t xml:space="preserve"> </w:t>
      </w:r>
      <w:proofErr w:type="spellStart"/>
      <w:r w:rsidRPr="00F97322">
        <w:rPr>
          <w:rFonts w:ascii="Franklin Gothic Book" w:hAnsi="Franklin Gothic Book"/>
          <w:sz w:val="20"/>
        </w:rPr>
        <w:t>concern</w:t>
      </w:r>
      <w:proofErr w:type="spellEnd"/>
      <w:r w:rsidRPr="00F97322">
        <w:rPr>
          <w:rFonts w:ascii="Franklin Gothic Book" w:hAnsi="Franklin Gothic Book"/>
          <w:sz w:val="20"/>
        </w:rPr>
        <w:t>).</w:t>
      </w:r>
      <w:r w:rsidR="00D56B45"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>Účtovné metódy a všeobecné účtovné zásady boli účtovnou jednotkou konzistentne aplikované.</w:t>
      </w:r>
    </w:p>
    <w:p w:rsidR="004C4008" w:rsidRPr="00F97322" w:rsidRDefault="004C4008" w:rsidP="00C54464">
      <w:pPr>
        <w:rPr>
          <w:rFonts w:ascii="Franklin Gothic Book" w:hAnsi="Franklin Gothic Book"/>
        </w:rPr>
      </w:pPr>
    </w:p>
    <w:p w:rsidR="004C4008" w:rsidRPr="00F97322" w:rsidRDefault="00D56B45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lastRenderedPageBreak/>
        <w:t>DLHODOBÝ NEHMOTNÝ A DLHODOBÝ HMOTNÝ MAJETOK</w:t>
      </w:r>
    </w:p>
    <w:p w:rsidR="004C4008" w:rsidRPr="00F97322" w:rsidRDefault="00BB2488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počas účtovného obdobia neúčtovala o dlhodobom hmotnom a nehmotnom majetku.</w:t>
      </w:r>
    </w:p>
    <w:p w:rsidR="004C4008" w:rsidRPr="00F97322" w:rsidRDefault="004C4008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D56B45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ZÁSOBY</w:t>
      </w:r>
      <w:r w:rsidR="004C4008" w:rsidRPr="00F97322">
        <w:rPr>
          <w:rFonts w:ascii="Franklin Gothic Book" w:hAnsi="Franklin Gothic Book"/>
          <w:b w:val="0"/>
          <w:sz w:val="22"/>
          <w:szCs w:val="22"/>
        </w:rPr>
        <w:t xml:space="preserve"> </w:t>
      </w:r>
    </w:p>
    <w:p w:rsidR="004C4008" w:rsidRPr="00F97322" w:rsidRDefault="00BB2488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počas účtovného obdobia neúčtovala o zásobách.</w:t>
      </w:r>
    </w:p>
    <w:p w:rsidR="004C4008" w:rsidRPr="00F97322" w:rsidRDefault="001B1EBE" w:rsidP="00C54464">
      <w:pPr>
        <w:pStyle w:val="Zkladntext"/>
        <w:ind w:left="0"/>
        <w:rPr>
          <w:rFonts w:ascii="Franklin Gothic Book" w:hAnsi="Franklin Gothic Book"/>
          <w:b/>
          <w:sz w:val="20"/>
        </w:rPr>
      </w:pPr>
      <w:r w:rsidRPr="00F97322">
        <w:rPr>
          <w:rFonts w:ascii="Franklin Gothic Book" w:hAnsi="Franklin Gothic Book"/>
          <w:b/>
          <w:sz w:val="20"/>
        </w:rPr>
        <w:t xml:space="preserve">  </w:t>
      </w:r>
    </w:p>
    <w:p w:rsidR="004C4008" w:rsidRPr="00F97322" w:rsidRDefault="00D56B45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POHĽADÁVKY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Pohľadávky pri ich vzniku sa oceňujú ich menovitou hodnotou. Toto ocenenie sa znižuje o pochybné a nevymožiteľné pohľadávky.</w:t>
      </w:r>
      <w:r w:rsidR="001B1EBE" w:rsidRPr="00F97322">
        <w:rPr>
          <w:rFonts w:ascii="Franklin Gothic Book" w:hAnsi="Franklin Gothic Book"/>
          <w:sz w:val="20"/>
        </w:rPr>
        <w:t xml:space="preserve"> Pri posudzovaní vymoženosti pohľadávky účtovná jednotka postupuje individuálne pri každej pohľadávke. Účtovná jednotka tvorí opravné položky k pohľadávkam a to v takej výške, aby dostala reálnu výšku vymožiteľných pohľadávok. 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D56B45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PEŇAŽNÉ PROSTRIEDKY A CENINY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Peňažné prostriedky a ceniny sa oceňujú ich menovitou hodnotou. 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2"/>
          <w:szCs w:val="22"/>
        </w:rPr>
      </w:pPr>
    </w:p>
    <w:p w:rsidR="004C4008" w:rsidRPr="00F97322" w:rsidRDefault="00783D23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NÁKLADY BUDÚCICH OBDOBÍ A PRÍJMY BUDÚCICH OBDOBÍ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783D23" w:rsidP="00983523">
      <w:pPr>
        <w:pStyle w:val="Zkladntext"/>
        <w:numPr>
          <w:ilvl w:val="0"/>
          <w:numId w:val="14"/>
        </w:numPr>
        <w:ind w:left="426"/>
        <w:rPr>
          <w:rFonts w:ascii="Franklin Gothic Book" w:hAnsi="Franklin Gothic Book"/>
          <w:sz w:val="22"/>
          <w:szCs w:val="22"/>
        </w:rPr>
      </w:pPr>
      <w:r w:rsidRPr="00F97322">
        <w:rPr>
          <w:rFonts w:ascii="Franklin Gothic Book" w:hAnsi="Franklin Gothic Book"/>
          <w:sz w:val="22"/>
          <w:szCs w:val="22"/>
        </w:rPr>
        <w:t>REZERVY</w:t>
      </w:r>
    </w:p>
    <w:p w:rsidR="004C4008" w:rsidRPr="00F97322" w:rsidRDefault="00BB2488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počas účtovného obdobia neúčtovala o rezervách.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2B32BA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ZÁVÄ</w:t>
      </w:r>
      <w:r w:rsidR="00783D23" w:rsidRPr="00F97322">
        <w:rPr>
          <w:rFonts w:ascii="Franklin Gothic Book" w:hAnsi="Franklin Gothic Book"/>
          <w:b w:val="0"/>
          <w:sz w:val="22"/>
          <w:szCs w:val="22"/>
        </w:rPr>
        <w:t>ZKY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Default="00783D23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ODLOŽENÁ DAŇ</w:t>
      </w:r>
    </w:p>
    <w:p w:rsidR="00BB2488" w:rsidRPr="00F97322" w:rsidRDefault="00BB2488" w:rsidP="00BB2488">
      <w:pPr>
        <w:pStyle w:val="Pismenka"/>
        <w:tabs>
          <w:tab w:val="clear" w:pos="426"/>
        </w:tabs>
        <w:ind w:firstLine="0"/>
        <w:rPr>
          <w:rFonts w:ascii="Franklin Gothic Book" w:hAnsi="Franklin Gothic Book"/>
          <w:b w:val="0"/>
          <w:sz w:val="22"/>
          <w:szCs w:val="22"/>
        </w:rPr>
      </w:pPr>
      <w:r>
        <w:rPr>
          <w:rFonts w:ascii="Franklin Gothic Book" w:hAnsi="Franklin Gothic Book"/>
          <w:b w:val="0"/>
          <w:sz w:val="22"/>
          <w:szCs w:val="22"/>
        </w:rPr>
        <w:t>Spoločnosť počas účtovného obdobia neúčtovala o odloženej dani.</w:t>
      </w:r>
    </w:p>
    <w:p w:rsidR="0023756B" w:rsidRPr="00F97322" w:rsidRDefault="00BB2488" w:rsidP="00BB2488">
      <w:pPr>
        <w:pStyle w:val="Zkladntext"/>
        <w:ind w:left="66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  </w:t>
      </w:r>
    </w:p>
    <w:p w:rsidR="004C4008" w:rsidRPr="00F97322" w:rsidRDefault="00783D23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VÝDAVKY BUDÚCICH OBDOBÍ A VÝNOSY BUDÚCICH OBDOBÍ</w:t>
      </w:r>
    </w:p>
    <w:p w:rsidR="004C4008" w:rsidRPr="00F97322" w:rsidRDefault="00BB2488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počas účtovného obdobia neúčtovala o výdavkoch budúcich období.</w:t>
      </w:r>
    </w:p>
    <w:p w:rsidR="004C4008" w:rsidRPr="00F97322" w:rsidRDefault="00783D23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LÍZING</w:t>
      </w:r>
    </w:p>
    <w:p w:rsidR="004C4008" w:rsidRPr="00F97322" w:rsidRDefault="00BB2488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počas účtovného obdobia neúčtovala o lízingu.</w:t>
      </w: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783D23" w:rsidP="00983523">
      <w:pPr>
        <w:pStyle w:val="Pismenka"/>
        <w:numPr>
          <w:ilvl w:val="0"/>
          <w:numId w:val="14"/>
        </w:numPr>
        <w:ind w:left="426"/>
        <w:rPr>
          <w:rFonts w:ascii="Franklin Gothic Book" w:hAnsi="Franklin Gothic Book"/>
          <w:b w:val="0"/>
          <w:sz w:val="22"/>
          <w:szCs w:val="22"/>
        </w:rPr>
      </w:pPr>
      <w:r w:rsidRPr="00F97322">
        <w:rPr>
          <w:rFonts w:ascii="Franklin Gothic Book" w:hAnsi="Franklin Gothic Book"/>
          <w:b w:val="0"/>
          <w:sz w:val="22"/>
          <w:szCs w:val="22"/>
        </w:rPr>
        <w:t>VÝNOSY</w:t>
      </w:r>
    </w:p>
    <w:p w:rsidR="009D6B08" w:rsidRPr="00F97322" w:rsidRDefault="004C4008" w:rsidP="00BB2488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</w:t>
      </w:r>
      <w:r w:rsidR="00BB2488">
        <w:rPr>
          <w:rFonts w:ascii="Franklin Gothic Book" w:hAnsi="Franklin Gothic Book"/>
          <w:sz w:val="20"/>
        </w:rPr>
        <w:t>i ide o dodatočne uznanú zľavu.</w:t>
      </w:r>
    </w:p>
    <w:p w:rsidR="004C4008" w:rsidRDefault="004C4008" w:rsidP="00983523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  <w:lang w:val="sk-SK"/>
        </w:rPr>
      </w:pPr>
      <w:bookmarkStart w:id="23" w:name="_Toc530739900"/>
      <w:bookmarkStart w:id="24" w:name="_Toc284252030"/>
      <w:bookmarkStart w:id="25" w:name="_Toc383587075"/>
      <w:r w:rsidRPr="00F97322">
        <w:rPr>
          <w:rFonts w:ascii="Franklin Gothic Book" w:hAnsi="Franklin Gothic Book"/>
          <w:b/>
        </w:rPr>
        <w:t>informácie o údajoch na strane aktív súvahy</w:t>
      </w:r>
      <w:bookmarkEnd w:id="23"/>
      <w:bookmarkEnd w:id="24"/>
      <w:bookmarkEnd w:id="25"/>
    </w:p>
    <w:p w:rsidR="00296C61" w:rsidRPr="00296C61" w:rsidRDefault="00296C61" w:rsidP="00296C61">
      <w:pPr>
        <w:rPr>
          <w:lang w:eastAsia="x-none"/>
        </w:rPr>
      </w:pPr>
    </w:p>
    <w:p w:rsidR="004C4008" w:rsidRPr="00F97322" w:rsidRDefault="00C96174" w:rsidP="00983523">
      <w:pPr>
        <w:pStyle w:val="Nadpis2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Franklin Gothic Book" w:hAnsi="Franklin Gothic Book"/>
        </w:rPr>
      </w:pPr>
      <w:bookmarkStart w:id="26" w:name="_Toc530739901"/>
      <w:bookmarkStart w:id="27" w:name="_Toc383587076"/>
      <w:r w:rsidRPr="00F97322">
        <w:rPr>
          <w:rFonts w:ascii="Franklin Gothic Book" w:hAnsi="Franklin Gothic Book"/>
        </w:rPr>
        <w:t>d</w:t>
      </w:r>
      <w:r w:rsidR="004C4008" w:rsidRPr="00F97322">
        <w:rPr>
          <w:rFonts w:ascii="Franklin Gothic Book" w:hAnsi="Franklin Gothic Book"/>
        </w:rPr>
        <w:t>lhodobý nehmotný majetok a dlhodobý hmotný majetok</w:t>
      </w:r>
      <w:bookmarkEnd w:id="26"/>
      <w:bookmarkEnd w:id="27"/>
    </w:p>
    <w:p w:rsidR="00C96174" w:rsidRDefault="00BB2488" w:rsidP="00BB2488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nemá žiaden dlhodobý hmotný a dlhodobý nehmotný majetok.</w:t>
      </w:r>
    </w:p>
    <w:p w:rsidR="00296C61" w:rsidRPr="00F97322" w:rsidRDefault="00296C61" w:rsidP="00BB2488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5E0EF5" w:rsidP="00983523">
      <w:pPr>
        <w:pStyle w:val="Nadpis2"/>
        <w:numPr>
          <w:ilvl w:val="0"/>
          <w:numId w:val="7"/>
        </w:numPr>
        <w:tabs>
          <w:tab w:val="left" w:pos="426"/>
        </w:tabs>
        <w:spacing w:line="240" w:lineRule="auto"/>
        <w:ind w:left="0" w:firstLine="0"/>
        <w:rPr>
          <w:rFonts w:ascii="Franklin Gothic Book" w:hAnsi="Franklin Gothic Book"/>
        </w:rPr>
      </w:pPr>
      <w:bookmarkStart w:id="28" w:name="_Toc383587077"/>
      <w:r w:rsidRPr="00F97322">
        <w:rPr>
          <w:rFonts w:ascii="Franklin Gothic Book" w:hAnsi="Franklin Gothic Book"/>
        </w:rPr>
        <w:t>d</w:t>
      </w:r>
      <w:r w:rsidR="004C4008" w:rsidRPr="00F97322">
        <w:rPr>
          <w:rFonts w:ascii="Franklin Gothic Book" w:hAnsi="Franklin Gothic Book"/>
        </w:rPr>
        <w:t>lhodobý finančný majetok</w:t>
      </w:r>
      <w:bookmarkEnd w:id="28"/>
    </w:p>
    <w:p w:rsidR="004C4008" w:rsidRDefault="004C4008" w:rsidP="00BB2488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Spoločnosť nemá žiadny finančný majetok</w:t>
      </w:r>
      <w:r w:rsidR="0023756B" w:rsidRPr="00F97322">
        <w:rPr>
          <w:rFonts w:ascii="Franklin Gothic Book" w:hAnsi="Franklin Gothic Book"/>
          <w:sz w:val="20"/>
        </w:rPr>
        <w:t>.</w:t>
      </w:r>
    </w:p>
    <w:p w:rsidR="00296C61" w:rsidRPr="00F97322" w:rsidRDefault="00296C61" w:rsidP="00BB2488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5E0EF5" w:rsidP="005E0EF5">
      <w:pPr>
        <w:pStyle w:val="Nadpis2"/>
        <w:numPr>
          <w:ilvl w:val="0"/>
          <w:numId w:val="7"/>
        </w:numPr>
        <w:spacing w:line="240" w:lineRule="auto"/>
        <w:rPr>
          <w:rFonts w:ascii="Franklin Gothic Book" w:hAnsi="Franklin Gothic Book"/>
        </w:rPr>
      </w:pPr>
      <w:bookmarkStart w:id="29" w:name="_Toc530739903"/>
      <w:bookmarkStart w:id="30" w:name="_Toc383587078"/>
      <w:r w:rsidRPr="00F97322">
        <w:rPr>
          <w:rFonts w:ascii="Franklin Gothic Book" w:hAnsi="Franklin Gothic Book"/>
        </w:rPr>
        <w:t>z</w:t>
      </w:r>
      <w:r w:rsidR="004C4008" w:rsidRPr="00F97322">
        <w:rPr>
          <w:rFonts w:ascii="Franklin Gothic Book" w:hAnsi="Franklin Gothic Book"/>
        </w:rPr>
        <w:t>ásoby</w:t>
      </w:r>
      <w:bookmarkEnd w:id="29"/>
      <w:bookmarkEnd w:id="30"/>
    </w:p>
    <w:p w:rsidR="00F1657B" w:rsidRDefault="00BB2488" w:rsidP="00543973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 xml:space="preserve">Spoločnosť </w:t>
      </w:r>
      <w:r w:rsidR="00543973">
        <w:rPr>
          <w:rFonts w:ascii="Franklin Gothic Book" w:hAnsi="Franklin Gothic Book"/>
        </w:rPr>
        <w:t>nemá žiadne zásoby.</w:t>
      </w:r>
      <w:bookmarkStart w:id="31" w:name="_Toc530739904"/>
    </w:p>
    <w:p w:rsidR="00296C61" w:rsidRPr="00543973" w:rsidRDefault="00296C61" w:rsidP="00543973">
      <w:pPr>
        <w:ind w:left="360"/>
        <w:rPr>
          <w:rFonts w:ascii="Franklin Gothic Book" w:hAnsi="Franklin Gothic Book"/>
        </w:rPr>
      </w:pPr>
    </w:p>
    <w:p w:rsidR="004C4008" w:rsidRPr="00F97322" w:rsidRDefault="00F1657B" w:rsidP="00F1657B">
      <w:pPr>
        <w:pStyle w:val="Nadpis2"/>
        <w:numPr>
          <w:ilvl w:val="0"/>
          <w:numId w:val="7"/>
        </w:numPr>
        <w:spacing w:line="240" w:lineRule="auto"/>
        <w:rPr>
          <w:rFonts w:ascii="Franklin Gothic Book" w:hAnsi="Franklin Gothic Book"/>
        </w:rPr>
      </w:pPr>
      <w:bookmarkStart w:id="32" w:name="_Toc383587079"/>
      <w:r w:rsidRPr="00F97322">
        <w:rPr>
          <w:rFonts w:ascii="Franklin Gothic Book" w:hAnsi="Franklin Gothic Book"/>
        </w:rPr>
        <w:t>p</w:t>
      </w:r>
      <w:r w:rsidR="004C4008" w:rsidRPr="00F97322">
        <w:rPr>
          <w:rFonts w:ascii="Franklin Gothic Book" w:hAnsi="Franklin Gothic Book"/>
        </w:rPr>
        <w:t>ohľadávky</w:t>
      </w:r>
      <w:bookmarkEnd w:id="31"/>
      <w:bookmarkEnd w:id="32"/>
    </w:p>
    <w:p w:rsidR="00834078" w:rsidRPr="00F97322" w:rsidRDefault="002E7284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Spoločnosť v priebehu roku 20</w:t>
      </w:r>
      <w:r w:rsidR="00F1657B" w:rsidRPr="00F97322">
        <w:rPr>
          <w:rFonts w:ascii="Franklin Gothic Book" w:hAnsi="Franklin Gothic Book"/>
          <w:sz w:val="20"/>
        </w:rPr>
        <w:t>1</w:t>
      </w:r>
      <w:r w:rsidR="000758E3">
        <w:rPr>
          <w:rFonts w:ascii="Franklin Gothic Book" w:hAnsi="Franklin Gothic Book"/>
          <w:sz w:val="20"/>
        </w:rPr>
        <w:t>3</w:t>
      </w:r>
      <w:r w:rsidR="004C4008" w:rsidRPr="00F97322">
        <w:rPr>
          <w:rFonts w:ascii="Franklin Gothic Book" w:hAnsi="Franklin Gothic Book"/>
          <w:sz w:val="20"/>
        </w:rPr>
        <w:t xml:space="preserve"> </w:t>
      </w:r>
      <w:r w:rsidR="00543973">
        <w:rPr>
          <w:rFonts w:ascii="Franklin Gothic Book" w:hAnsi="Franklin Gothic Book"/>
          <w:sz w:val="20"/>
        </w:rPr>
        <w:t>ne</w:t>
      </w:r>
      <w:r w:rsidR="004C4008" w:rsidRPr="00F97322">
        <w:rPr>
          <w:rFonts w:ascii="Franklin Gothic Book" w:hAnsi="Franklin Gothic Book"/>
          <w:sz w:val="20"/>
        </w:rPr>
        <w:t xml:space="preserve">tvorila opravné položky </w:t>
      </w:r>
      <w:r w:rsidR="00543973">
        <w:rPr>
          <w:rFonts w:ascii="Franklin Gothic Book" w:hAnsi="Franklin Gothic Book"/>
          <w:sz w:val="20"/>
        </w:rPr>
        <w:t>k pohľadávkam.</w:t>
      </w:r>
      <w:r w:rsidR="004C4008" w:rsidRPr="00F97322">
        <w:rPr>
          <w:rFonts w:ascii="Franklin Gothic Book" w:hAnsi="Franklin Gothic Book"/>
          <w:sz w:val="20"/>
        </w:rPr>
        <w:t xml:space="preserve"> </w:t>
      </w:r>
      <w:r w:rsidR="00543973">
        <w:rPr>
          <w:rFonts w:ascii="Franklin Gothic Book" w:hAnsi="Franklin Gothic Book"/>
          <w:sz w:val="20"/>
        </w:rPr>
        <w:t xml:space="preserve">     </w:t>
      </w:r>
    </w:p>
    <w:p w:rsidR="00834078" w:rsidRPr="00F97322" w:rsidRDefault="00834078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083C47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Veková štruktúra </w:t>
      </w:r>
      <w:r w:rsidR="004C4008" w:rsidRPr="00F97322">
        <w:rPr>
          <w:rFonts w:ascii="Franklin Gothic Book" w:hAnsi="Franklin Gothic Book"/>
          <w:sz w:val="20"/>
        </w:rPr>
        <w:t>pohľadávok</w:t>
      </w:r>
      <w:r w:rsidR="00041A17" w:rsidRPr="00F97322">
        <w:rPr>
          <w:rFonts w:ascii="Franklin Gothic Book" w:hAnsi="Franklin Gothic Book"/>
          <w:sz w:val="20"/>
        </w:rPr>
        <w:t xml:space="preserve"> a vývoj opravných položiek sú</w:t>
      </w:r>
      <w:r w:rsidR="004C4008" w:rsidRPr="00F97322">
        <w:rPr>
          <w:rFonts w:ascii="Franklin Gothic Book" w:hAnsi="Franklin Gothic Book"/>
          <w:sz w:val="20"/>
        </w:rPr>
        <w:t xml:space="preserve"> u</w:t>
      </w:r>
      <w:r w:rsidR="00041A17" w:rsidRPr="00F97322">
        <w:rPr>
          <w:rFonts w:ascii="Franklin Gothic Book" w:hAnsi="Franklin Gothic Book"/>
          <w:sz w:val="20"/>
        </w:rPr>
        <w:t xml:space="preserve">vedené v nasledujúcich </w:t>
      </w:r>
      <w:r w:rsidR="00FB0DD3" w:rsidRPr="00F97322">
        <w:rPr>
          <w:rFonts w:ascii="Franklin Gothic Book" w:hAnsi="Franklin Gothic Book"/>
          <w:sz w:val="20"/>
        </w:rPr>
        <w:t>tabuľkác</w:t>
      </w:r>
      <w:r w:rsidR="00041A17" w:rsidRPr="00F97322">
        <w:rPr>
          <w:rFonts w:ascii="Franklin Gothic Book" w:hAnsi="Franklin Gothic Book"/>
          <w:sz w:val="20"/>
        </w:rPr>
        <w:t>h</w:t>
      </w:r>
      <w:r w:rsidR="004C4008" w:rsidRPr="00F97322">
        <w:rPr>
          <w:rFonts w:ascii="Franklin Gothic Book" w:hAnsi="Franklin Gothic Book"/>
          <w:sz w:val="20"/>
        </w:rPr>
        <w:t>:</w:t>
      </w:r>
    </w:p>
    <w:p w:rsidR="00083C47" w:rsidRPr="00F97322" w:rsidRDefault="00083C47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2005"/>
        <w:gridCol w:w="2005"/>
        <w:gridCol w:w="2005"/>
      </w:tblGrid>
      <w:tr w:rsidR="00083C47" w:rsidRPr="00F97322" w:rsidTr="001802D1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Pohľadávky spolu</w:t>
            </w:r>
          </w:p>
        </w:tc>
      </w:tr>
      <w:tr w:rsidR="00083C47" w:rsidRPr="00F97322" w:rsidTr="001802D1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3C47" w:rsidRPr="00F97322" w:rsidRDefault="00083C47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</w:tr>
      <w:tr w:rsidR="00083C47" w:rsidRPr="00F97322" w:rsidTr="001802D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Dlhodobé pohľadávky</w:t>
            </w: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3C47" w:rsidRPr="00F97322" w:rsidRDefault="00083C47" w:rsidP="005548C9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Krátkodobé pohľadávky</w:t>
            </w: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3C47" w:rsidRPr="00B91BE3" w:rsidRDefault="009218E9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850</w:t>
            </w: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</w:t>
            </w: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83C47" w:rsidRPr="00B91BE3" w:rsidRDefault="00161CB3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</w:t>
            </w:r>
          </w:p>
        </w:tc>
        <w:tc>
          <w:tcPr>
            <w:tcW w:w="2030" w:type="dxa"/>
            <w:vAlign w:val="center"/>
          </w:tcPr>
          <w:p w:rsidR="00083C47" w:rsidRPr="00B91BE3" w:rsidRDefault="00083C47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030" w:type="dxa"/>
            <w:vAlign w:val="center"/>
          </w:tcPr>
          <w:p w:rsidR="00083C47" w:rsidRPr="00B91BE3" w:rsidRDefault="00161CB3" w:rsidP="005548C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64</w:t>
            </w:r>
          </w:p>
        </w:tc>
      </w:tr>
      <w:tr w:rsidR="00083C47" w:rsidRPr="00F97322" w:rsidTr="001802D1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3C47" w:rsidRPr="00F97322" w:rsidRDefault="00083C47" w:rsidP="001802D1">
            <w:pPr>
              <w:rPr>
                <w:rFonts w:ascii="Franklin Gothic Book" w:hAnsi="Franklin Gothic Book" w:cs="Arial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128</w:t>
            </w:r>
            <w:r w:rsidR="008B478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 xml:space="preserve">850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83C47" w:rsidRPr="00B91BE3" w:rsidRDefault="0017190B" w:rsidP="005548C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978</w:t>
            </w:r>
          </w:p>
        </w:tc>
      </w:tr>
    </w:tbl>
    <w:p w:rsidR="00083C47" w:rsidRPr="00F97322" w:rsidRDefault="00083C47" w:rsidP="00C54464">
      <w:pPr>
        <w:pStyle w:val="Zkladntext"/>
        <w:rPr>
          <w:rFonts w:ascii="Franklin Gothic Book" w:hAnsi="Franklin Gothic Book"/>
          <w:sz w:val="20"/>
        </w:rPr>
      </w:pPr>
    </w:p>
    <w:p w:rsidR="00022890" w:rsidRPr="00F97322" w:rsidRDefault="00022890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7"/>
        <w:gridCol w:w="2745"/>
        <w:gridCol w:w="2745"/>
      </w:tblGrid>
      <w:tr w:rsidR="00022890" w:rsidRPr="00F97322" w:rsidTr="008B478C">
        <w:trPr>
          <w:jc w:val="center"/>
        </w:trPr>
        <w:tc>
          <w:tcPr>
            <w:tcW w:w="363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Pohľadávky podľa zostatkovej</w:t>
            </w:r>
          </w:p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022890" w:rsidRPr="00F97322" w:rsidTr="008B478C">
        <w:trPr>
          <w:trHeight w:val="121"/>
          <w:jc w:val="center"/>
        </w:trPr>
        <w:tc>
          <w:tcPr>
            <w:tcW w:w="3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2890" w:rsidRPr="00F97322" w:rsidRDefault="00022890" w:rsidP="001802D1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363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7313" w:rsidRPr="00B91BE3" w:rsidRDefault="0017190B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978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11 490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363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F7313" w:rsidRPr="00B91BE3" w:rsidRDefault="0017190B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47 558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363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F7313" w:rsidRPr="00B91BE3" w:rsidRDefault="0017190B" w:rsidP="00022890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978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59 048</w:t>
            </w:r>
          </w:p>
        </w:tc>
      </w:tr>
      <w:tr w:rsidR="00022890" w:rsidRPr="00F97322" w:rsidTr="008B478C">
        <w:trPr>
          <w:trHeight w:val="340"/>
          <w:jc w:val="center"/>
        </w:trPr>
        <w:tc>
          <w:tcPr>
            <w:tcW w:w="3637" w:type="dxa"/>
            <w:tcBorders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745" w:type="dxa"/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22890" w:rsidRPr="00F97322" w:rsidTr="008B478C">
        <w:trPr>
          <w:trHeight w:val="340"/>
          <w:jc w:val="center"/>
        </w:trPr>
        <w:tc>
          <w:tcPr>
            <w:tcW w:w="3637" w:type="dxa"/>
            <w:tcBorders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745" w:type="dxa"/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022890" w:rsidRPr="00F97322" w:rsidTr="008B478C">
        <w:trPr>
          <w:trHeight w:val="340"/>
          <w:jc w:val="center"/>
        </w:trPr>
        <w:tc>
          <w:tcPr>
            <w:tcW w:w="363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2890" w:rsidRPr="00F97322" w:rsidRDefault="00022890" w:rsidP="001802D1">
            <w:pPr>
              <w:rPr>
                <w:rFonts w:ascii="Franklin Gothic Book" w:hAnsi="Franklin Gothic Book" w:cs="Arial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022890" w:rsidRPr="00B91BE3" w:rsidRDefault="00022890" w:rsidP="00022890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A17813" w:rsidRPr="00F97322" w:rsidRDefault="00A17813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4C4008" w:rsidP="00041A17">
      <w:pPr>
        <w:pStyle w:val="Nadpis2"/>
        <w:numPr>
          <w:ilvl w:val="0"/>
          <w:numId w:val="7"/>
        </w:numPr>
        <w:spacing w:line="240" w:lineRule="auto"/>
        <w:rPr>
          <w:rFonts w:ascii="Franklin Gothic Book" w:hAnsi="Franklin Gothic Book"/>
        </w:rPr>
      </w:pPr>
      <w:bookmarkStart w:id="33" w:name="_Toc383587080"/>
      <w:r w:rsidRPr="00F97322">
        <w:rPr>
          <w:rFonts w:ascii="Franklin Gothic Book" w:hAnsi="Franklin Gothic Book"/>
        </w:rPr>
        <w:t>Odložená daňová pohľadávka</w:t>
      </w:r>
      <w:bookmarkEnd w:id="33"/>
    </w:p>
    <w:p w:rsidR="00D1696B" w:rsidRDefault="006F0913" w:rsidP="006F0913">
      <w:pPr>
        <w:ind w:left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Spoločnosť </w:t>
      </w:r>
      <w:r w:rsidR="00702C26">
        <w:rPr>
          <w:rFonts w:ascii="Franklin Gothic Book" w:hAnsi="Franklin Gothic Book"/>
        </w:rPr>
        <w:t>počas roka 201</w:t>
      </w:r>
      <w:r w:rsidR="00EF7313">
        <w:rPr>
          <w:rFonts w:ascii="Franklin Gothic Book" w:hAnsi="Franklin Gothic Book"/>
        </w:rPr>
        <w:t>3</w:t>
      </w:r>
      <w:r w:rsidR="00702C2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neúčtovala o odloženej daňovej pohľadávke.</w:t>
      </w:r>
      <w:bookmarkStart w:id="34" w:name="_Toc530739905"/>
    </w:p>
    <w:p w:rsidR="00A71990" w:rsidRPr="006F0913" w:rsidRDefault="00A71990" w:rsidP="006F0913">
      <w:pPr>
        <w:ind w:left="360"/>
        <w:rPr>
          <w:rFonts w:ascii="Franklin Gothic Book" w:hAnsi="Franklin Gothic Book"/>
        </w:rPr>
      </w:pPr>
    </w:p>
    <w:p w:rsidR="004C4008" w:rsidRPr="00F97322" w:rsidRDefault="004C4008" w:rsidP="004D1AF5">
      <w:pPr>
        <w:pStyle w:val="Nadpis2"/>
        <w:numPr>
          <w:ilvl w:val="0"/>
          <w:numId w:val="7"/>
        </w:numPr>
        <w:spacing w:line="240" w:lineRule="auto"/>
        <w:rPr>
          <w:rFonts w:ascii="Franklin Gothic Book" w:hAnsi="Franklin Gothic Book"/>
        </w:rPr>
      </w:pPr>
      <w:bookmarkStart w:id="35" w:name="_Toc383587081"/>
      <w:r w:rsidRPr="00F97322">
        <w:rPr>
          <w:rFonts w:ascii="Franklin Gothic Book" w:hAnsi="Franklin Gothic Book"/>
        </w:rPr>
        <w:t>Finančné účty</w:t>
      </w:r>
      <w:bookmarkEnd w:id="34"/>
      <w:bookmarkEnd w:id="35"/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Ako finančné účty sú vykázané peniaze v</w:t>
      </w:r>
      <w:r w:rsidR="006F0913">
        <w:rPr>
          <w:rFonts w:ascii="Franklin Gothic Book" w:hAnsi="Franklin Gothic Book"/>
          <w:sz w:val="20"/>
        </w:rPr>
        <w:t> </w:t>
      </w:r>
      <w:r w:rsidRPr="00F97322">
        <w:rPr>
          <w:rFonts w:ascii="Franklin Gothic Book" w:hAnsi="Franklin Gothic Book"/>
          <w:sz w:val="20"/>
        </w:rPr>
        <w:t>pokladnici</w:t>
      </w:r>
      <w:r w:rsidR="006F0913">
        <w:rPr>
          <w:rFonts w:ascii="Franklin Gothic Book" w:hAnsi="Franklin Gothic Book"/>
          <w:sz w:val="20"/>
        </w:rPr>
        <w:t xml:space="preserve"> a účty v bankách</w:t>
      </w:r>
      <w:r w:rsidR="00F465FD" w:rsidRPr="00F97322">
        <w:rPr>
          <w:rFonts w:ascii="Franklin Gothic Book" w:hAnsi="Franklin Gothic Book"/>
          <w:sz w:val="20"/>
        </w:rPr>
        <w:t>. Účtami v bankách môže s</w:t>
      </w:r>
      <w:r w:rsidRPr="00F97322">
        <w:rPr>
          <w:rFonts w:ascii="Franklin Gothic Book" w:hAnsi="Franklin Gothic Book"/>
          <w:sz w:val="20"/>
        </w:rPr>
        <w:t>poločnosť voľne disponovať.</w:t>
      </w:r>
    </w:p>
    <w:p w:rsidR="00DA38CF" w:rsidRPr="00F97322" w:rsidRDefault="00DA38CF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6"/>
        <w:gridCol w:w="2659"/>
        <w:gridCol w:w="2302"/>
      </w:tblGrid>
      <w:tr w:rsidR="004145A3" w:rsidRPr="00F97322" w:rsidTr="008B478C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5A3" w:rsidRPr="00F97322" w:rsidRDefault="004145A3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45A3" w:rsidRPr="00F97322" w:rsidRDefault="004145A3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45A3" w:rsidRPr="00F97322" w:rsidRDefault="004145A3" w:rsidP="001802D1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Pokladnica, ceniny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7313" w:rsidRPr="00B91BE3" w:rsidRDefault="00C82AD7" w:rsidP="004145A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EF7313">
              <w:rPr>
                <w:rFonts w:ascii="Franklin Gothic Book" w:hAnsi="Franklin Gothic Book"/>
                <w:sz w:val="21"/>
                <w:szCs w:val="21"/>
                <w:lang w:val="sk-SK"/>
              </w:rPr>
              <w:t>7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8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59" w:type="dxa"/>
            <w:tcBorders>
              <w:left w:val="single" w:sz="12" w:space="0" w:color="auto"/>
            </w:tcBorders>
            <w:vAlign w:val="center"/>
          </w:tcPr>
          <w:p w:rsidR="00EF7313" w:rsidRPr="00B91BE3" w:rsidRDefault="00C82AD7" w:rsidP="004145A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43 886</w:t>
            </w:r>
          </w:p>
        </w:tc>
        <w:tc>
          <w:tcPr>
            <w:tcW w:w="2302" w:type="dxa"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26 379</w:t>
            </w: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59" w:type="dxa"/>
            <w:tcBorders>
              <w:left w:val="single" w:sz="12" w:space="0" w:color="auto"/>
            </w:tcBorders>
            <w:vAlign w:val="center"/>
          </w:tcPr>
          <w:p w:rsidR="00EF7313" w:rsidRPr="00B91BE3" w:rsidRDefault="00EF7313" w:rsidP="004145A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302" w:type="dxa"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59" w:type="dxa"/>
            <w:tcBorders>
              <w:left w:val="single" w:sz="12" w:space="0" w:color="auto"/>
            </w:tcBorders>
            <w:vAlign w:val="center"/>
          </w:tcPr>
          <w:p w:rsidR="00EF7313" w:rsidRPr="00B91BE3" w:rsidRDefault="00EF7313" w:rsidP="004145A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302" w:type="dxa"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EF7313" w:rsidRPr="00F97322" w:rsidTr="008B478C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1802D1">
            <w:pPr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313" w:rsidRPr="00B91BE3" w:rsidRDefault="00C56EFD" w:rsidP="004145A3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44 064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26 386</w:t>
            </w:r>
          </w:p>
        </w:tc>
      </w:tr>
    </w:tbl>
    <w:p w:rsidR="004145A3" w:rsidRPr="00F97322" w:rsidRDefault="004145A3" w:rsidP="00A17813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</w:p>
    <w:p w:rsidR="004145A3" w:rsidRDefault="004145A3" w:rsidP="004145A3">
      <w:pPr>
        <w:pStyle w:val="Zkladntext"/>
        <w:ind w:left="0"/>
        <w:rPr>
          <w:rFonts w:ascii="Franklin Gothic Book" w:hAnsi="Franklin Gothic Book"/>
          <w:sz w:val="20"/>
        </w:rPr>
      </w:pPr>
    </w:p>
    <w:p w:rsidR="00296C61" w:rsidRPr="00F97322" w:rsidRDefault="00296C61" w:rsidP="004145A3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4C4008" w:rsidP="004145A3">
      <w:pPr>
        <w:pStyle w:val="Nadpis2"/>
        <w:numPr>
          <w:ilvl w:val="0"/>
          <w:numId w:val="7"/>
        </w:numPr>
        <w:spacing w:line="240" w:lineRule="auto"/>
        <w:rPr>
          <w:rFonts w:ascii="Franklin Gothic Book" w:hAnsi="Franklin Gothic Book"/>
        </w:rPr>
      </w:pPr>
      <w:bookmarkStart w:id="36" w:name="_Toc530739906"/>
      <w:bookmarkStart w:id="37" w:name="_Toc383587082"/>
      <w:r w:rsidRPr="00F97322">
        <w:rPr>
          <w:rFonts w:ascii="Franklin Gothic Book" w:hAnsi="Franklin Gothic Book"/>
        </w:rPr>
        <w:t>Časové rozlíšenie</w:t>
      </w:r>
      <w:bookmarkEnd w:id="36"/>
      <w:bookmarkEnd w:id="37"/>
    </w:p>
    <w:p w:rsidR="004C4008" w:rsidRPr="00F97322" w:rsidRDefault="00EF7313" w:rsidP="00C54464">
      <w:pPr>
        <w:pStyle w:val="Zkladntext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neúčtovala o časovom rozlíšení.</w:t>
      </w:r>
    </w:p>
    <w:p w:rsidR="004C4008" w:rsidRPr="00F97322" w:rsidRDefault="001802D1" w:rsidP="001802D1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38" w:name="_Toc284252031"/>
      <w:r w:rsidRPr="00F97322">
        <w:rPr>
          <w:rFonts w:ascii="Franklin Gothic Book" w:hAnsi="Franklin Gothic Book"/>
          <w:b/>
        </w:rPr>
        <w:t xml:space="preserve"> </w:t>
      </w:r>
      <w:bookmarkStart w:id="39" w:name="_Toc383587083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 údajoch na strane pasív súvahy</w:t>
      </w:r>
      <w:bookmarkEnd w:id="38"/>
      <w:bookmarkEnd w:id="39"/>
    </w:p>
    <w:p w:rsidR="004C4008" w:rsidRPr="00F97322" w:rsidRDefault="004C4008" w:rsidP="00983523">
      <w:pPr>
        <w:pStyle w:val="Nadpis2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bookmarkStart w:id="40" w:name="_Toc383587084"/>
      <w:bookmarkStart w:id="41" w:name="_Toc530739908"/>
      <w:r w:rsidRPr="00F97322">
        <w:rPr>
          <w:rFonts w:ascii="Franklin Gothic Book" w:hAnsi="Franklin Gothic Book"/>
        </w:rPr>
        <w:t>Vlastné imanie</w:t>
      </w:r>
      <w:bookmarkEnd w:id="40"/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Informácie o vlastnom</w:t>
      </w:r>
      <w:r w:rsidR="001802D1" w:rsidRPr="00F97322">
        <w:rPr>
          <w:rFonts w:ascii="Franklin Gothic Book" w:hAnsi="Franklin Gothic Book"/>
          <w:sz w:val="20"/>
        </w:rPr>
        <w:t xml:space="preserve"> imaní sú uvedené v časti C a M.</w:t>
      </w:r>
    </w:p>
    <w:p w:rsidR="00FF0CA8" w:rsidRPr="00F97322" w:rsidRDefault="00FF0CA8" w:rsidP="00C54464">
      <w:pPr>
        <w:pStyle w:val="Zkladntext"/>
        <w:rPr>
          <w:rFonts w:ascii="Franklin Gothic Book" w:hAnsi="Franklin Gothic Book"/>
          <w:sz w:val="20"/>
        </w:rPr>
      </w:pPr>
    </w:p>
    <w:p w:rsidR="00E63648" w:rsidRPr="00F97322" w:rsidRDefault="00E63648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5"/>
        <w:gridCol w:w="2302"/>
      </w:tblGrid>
      <w:tr w:rsidR="00FF0CA8" w:rsidRPr="00F97322" w:rsidTr="00A26A8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pStyle w:val="TopHeader"/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CA8" w:rsidRPr="00F97322" w:rsidRDefault="00FF0CA8" w:rsidP="00A26A8E">
            <w:pPr>
              <w:pStyle w:val="TopHeader"/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Bezprostredne predchádzajúce účtovné obdobie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b/>
                <w:bCs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color w:val="000000"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8B478C" w:rsidP="00C56EFD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-</w:t>
            </w:r>
            <w:r w:rsidR="00C56EFD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2 178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color w:val="000000"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0CA8" w:rsidRPr="00F97322" w:rsidRDefault="00FF0CA8" w:rsidP="00FF0CA8">
            <w:pPr>
              <w:jc w:val="center"/>
              <w:rPr>
                <w:rFonts w:ascii="Franklin Gothic Book" w:hAnsi="Franklin Gothic Book"/>
                <w:b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8B478C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E63648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6F0913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FF0CA8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FF0CA8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8B478C" w:rsidP="00C56EFD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-</w:t>
            </w:r>
            <w:r w:rsidR="00C56EFD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2 178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A71990" w:rsidP="00FF0CA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color w:val="000000"/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E63648" w:rsidP="00E63648">
            <w:pPr>
              <w:pStyle w:val="Value"/>
              <w:jc w:val="center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0</w:t>
            </w:r>
          </w:p>
        </w:tc>
      </w:tr>
      <w:tr w:rsidR="00FF0CA8" w:rsidRPr="00F97322" w:rsidTr="00A26A8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F97322" w:rsidRDefault="00FF0CA8" w:rsidP="00A26A8E">
            <w:pPr>
              <w:rPr>
                <w:rFonts w:ascii="Franklin Gothic Book" w:hAnsi="Franklin Gothic Book"/>
                <w:b/>
                <w:bCs/>
                <w:color w:val="00000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color w:val="000000"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0CA8" w:rsidRPr="00B91BE3" w:rsidRDefault="008B478C" w:rsidP="00C56EFD">
            <w:pPr>
              <w:pStyle w:val="Value"/>
              <w:ind w:left="720"/>
              <w:jc w:val="left"/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-</w:t>
            </w:r>
            <w:r w:rsidR="00C56EFD">
              <w:rPr>
                <w:rFonts w:ascii="Franklin Gothic Book" w:hAnsi="Franklin Gothic Book"/>
                <w:color w:val="000000"/>
                <w:sz w:val="21"/>
                <w:szCs w:val="21"/>
                <w:lang w:val="sk-SK"/>
              </w:rPr>
              <w:t>2 178</w:t>
            </w:r>
          </w:p>
        </w:tc>
      </w:tr>
    </w:tbl>
    <w:p w:rsidR="00FF0CA8" w:rsidRPr="00F97322" w:rsidRDefault="00FF0CA8" w:rsidP="00C54464">
      <w:pPr>
        <w:pStyle w:val="Zkladntext"/>
        <w:rPr>
          <w:rFonts w:ascii="Franklin Gothic Book" w:hAnsi="Franklin Gothic Book"/>
          <w:sz w:val="20"/>
        </w:rPr>
      </w:pPr>
    </w:p>
    <w:p w:rsidR="004C4008" w:rsidRPr="00F97322" w:rsidRDefault="004C4008" w:rsidP="00983523">
      <w:pPr>
        <w:pStyle w:val="Nadpis2"/>
        <w:numPr>
          <w:ilvl w:val="0"/>
          <w:numId w:val="2"/>
        </w:numPr>
        <w:spacing w:line="240" w:lineRule="auto"/>
        <w:rPr>
          <w:rFonts w:ascii="Franklin Gothic Book" w:hAnsi="Franklin Gothic Book"/>
        </w:rPr>
      </w:pPr>
      <w:bookmarkStart w:id="42" w:name="_Toc383587085"/>
      <w:r w:rsidRPr="00F97322">
        <w:rPr>
          <w:rFonts w:ascii="Franklin Gothic Book" w:hAnsi="Franklin Gothic Book"/>
        </w:rPr>
        <w:t>Rezervy</w:t>
      </w:r>
      <w:bookmarkEnd w:id="41"/>
      <w:bookmarkEnd w:id="42"/>
    </w:p>
    <w:p w:rsidR="001802D1" w:rsidRDefault="00A71990" w:rsidP="00C453C4">
      <w:pPr>
        <w:ind w:firstLine="36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Spoločnosť </w:t>
      </w:r>
      <w:r w:rsidR="00702C26">
        <w:rPr>
          <w:rFonts w:ascii="Franklin Gothic Book" w:hAnsi="Franklin Gothic Book"/>
        </w:rPr>
        <w:t>počas roka 201</w:t>
      </w:r>
      <w:r w:rsidR="00EF7313">
        <w:rPr>
          <w:rFonts w:ascii="Franklin Gothic Book" w:hAnsi="Franklin Gothic Book"/>
        </w:rPr>
        <w:t>3</w:t>
      </w:r>
      <w:r w:rsidR="00702C26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neúčtovala o rezervách.</w:t>
      </w:r>
    </w:p>
    <w:p w:rsidR="00296C61" w:rsidRPr="00F97322" w:rsidRDefault="00296C61" w:rsidP="001802D1">
      <w:pPr>
        <w:rPr>
          <w:rFonts w:ascii="Franklin Gothic Book" w:hAnsi="Franklin Gothic Book"/>
        </w:rPr>
      </w:pPr>
    </w:p>
    <w:p w:rsidR="004C4008" w:rsidRPr="00F97322" w:rsidRDefault="000307D4" w:rsidP="00C54464">
      <w:pPr>
        <w:pStyle w:val="Nadpis2"/>
        <w:spacing w:line="240" w:lineRule="auto"/>
        <w:rPr>
          <w:rFonts w:ascii="Franklin Gothic Book" w:hAnsi="Franklin Gothic Book"/>
        </w:rPr>
      </w:pPr>
      <w:bookmarkStart w:id="43" w:name="_Toc530739909"/>
      <w:bookmarkStart w:id="44" w:name="_Toc383587086"/>
      <w:r w:rsidRPr="00F97322">
        <w:rPr>
          <w:rFonts w:ascii="Franklin Gothic Book" w:hAnsi="Franklin Gothic Book"/>
        </w:rPr>
        <w:t xml:space="preserve">3. </w:t>
      </w:r>
      <w:r w:rsidR="004C4008" w:rsidRPr="00F97322">
        <w:rPr>
          <w:rFonts w:ascii="Franklin Gothic Book" w:hAnsi="Franklin Gothic Book"/>
        </w:rPr>
        <w:t>Záväzky</w:t>
      </w:r>
      <w:bookmarkEnd w:id="43"/>
      <w:bookmarkEnd w:id="44"/>
    </w:p>
    <w:p w:rsidR="00A63A3F" w:rsidRPr="00F97322" w:rsidRDefault="00A63A3F" w:rsidP="00A17813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Š</w:t>
      </w:r>
      <w:r w:rsidR="004C4008" w:rsidRPr="00F97322">
        <w:rPr>
          <w:rFonts w:ascii="Franklin Gothic Book" w:hAnsi="Franklin Gothic Book"/>
          <w:sz w:val="20"/>
        </w:rPr>
        <w:t xml:space="preserve">truktúra záväzkov (okrem bankových úverov) podľa zostatkovej doby splatnosti je </w:t>
      </w:r>
      <w:r w:rsidRPr="00F97322">
        <w:rPr>
          <w:rFonts w:ascii="Franklin Gothic Book" w:hAnsi="Franklin Gothic Book"/>
          <w:sz w:val="20"/>
        </w:rPr>
        <w:t>uvedená v nasledujúcej tabuľke:</w:t>
      </w:r>
    </w:p>
    <w:p w:rsidR="00A63A3F" w:rsidRPr="00F97322" w:rsidRDefault="00A63A3F" w:rsidP="00A63A3F">
      <w:pPr>
        <w:pStyle w:val="Zkladntext"/>
        <w:rPr>
          <w:rFonts w:ascii="Franklin Gothic Book" w:hAnsi="Franklin Gothic Book"/>
          <w:sz w:val="20"/>
        </w:rPr>
      </w:pPr>
    </w:p>
    <w:p w:rsidR="00A63A3F" w:rsidRPr="00F97322" w:rsidRDefault="00A63A3F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1"/>
        <w:gridCol w:w="2565"/>
      </w:tblGrid>
      <w:tr w:rsidR="00A63A3F" w:rsidRPr="00F97322" w:rsidTr="00E5172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A3F" w:rsidRPr="00F97322" w:rsidRDefault="00A63A3F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A3F" w:rsidRPr="00F97322" w:rsidRDefault="00A63A3F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A3F" w:rsidRPr="00F97322" w:rsidRDefault="00A63A3F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7313" w:rsidRPr="00B91BE3" w:rsidRDefault="0017190B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28 184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52 529</w:t>
            </w:r>
          </w:p>
        </w:tc>
      </w:tr>
      <w:tr w:rsidR="00EF7313" w:rsidRPr="00F97322" w:rsidTr="00E5172A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7313" w:rsidRPr="00B91BE3" w:rsidRDefault="0017190B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122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313" w:rsidRPr="00B91BE3" w:rsidRDefault="0017190B" w:rsidP="00A63A3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28 278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52 651</w:t>
            </w:r>
          </w:p>
        </w:tc>
      </w:tr>
      <w:tr w:rsidR="00A63A3F" w:rsidRPr="00F97322" w:rsidTr="00E5172A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63A3F" w:rsidRPr="00F97322" w:rsidRDefault="00A63A3F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63A3F" w:rsidRPr="00B91BE3" w:rsidRDefault="00A63A3F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63A3F" w:rsidRPr="00B91BE3" w:rsidRDefault="00A63A3F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63A3F" w:rsidRPr="00F97322" w:rsidTr="00E5172A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3A3F" w:rsidRPr="00F97322" w:rsidRDefault="00A63A3F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63A3F" w:rsidRPr="00B91BE3" w:rsidRDefault="00A63A3F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63A3F" w:rsidRPr="00B91BE3" w:rsidRDefault="00A63A3F" w:rsidP="00A63A3F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A63A3F" w:rsidRPr="00F97322" w:rsidTr="00E5172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A3F" w:rsidRPr="00F97322" w:rsidRDefault="00A63A3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63A3F" w:rsidRPr="00B91BE3" w:rsidRDefault="000D52D5" w:rsidP="00A63A3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3A3F" w:rsidRPr="00B91BE3" w:rsidRDefault="000D52D5" w:rsidP="00A63A3F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83609A" w:rsidRPr="000D52D5" w:rsidRDefault="0083609A" w:rsidP="000D52D5">
      <w:pPr>
        <w:pStyle w:val="Zkladntext"/>
        <w:ind w:left="0"/>
        <w:rPr>
          <w:rFonts w:ascii="Franklin Gothic Book" w:hAnsi="Franklin Gothic Book"/>
          <w:color w:val="FF0000"/>
          <w:sz w:val="20"/>
        </w:rPr>
      </w:pPr>
      <w:bookmarkStart w:id="45" w:name="_Toc530739910"/>
    </w:p>
    <w:p w:rsidR="004C4008" w:rsidRPr="00F97322" w:rsidRDefault="00E67423" w:rsidP="00E67423">
      <w:pPr>
        <w:pStyle w:val="Nadpis2"/>
        <w:spacing w:line="240" w:lineRule="auto"/>
        <w:rPr>
          <w:rFonts w:ascii="Franklin Gothic Book" w:hAnsi="Franklin Gothic Book"/>
        </w:rPr>
      </w:pPr>
      <w:bookmarkStart w:id="46" w:name="_Toc383587087"/>
      <w:r w:rsidRPr="00F97322">
        <w:rPr>
          <w:rFonts w:ascii="Franklin Gothic Book" w:hAnsi="Franklin Gothic Book"/>
        </w:rPr>
        <w:t>4.</w:t>
      </w:r>
      <w:r w:rsidR="00454792" w:rsidRPr="00F97322">
        <w:rPr>
          <w:rFonts w:ascii="Franklin Gothic Book" w:hAnsi="Franklin Gothic Book"/>
        </w:rPr>
        <w:t>o</w:t>
      </w:r>
      <w:r w:rsidR="004C4008" w:rsidRPr="00F97322">
        <w:rPr>
          <w:rFonts w:ascii="Franklin Gothic Book" w:hAnsi="Franklin Gothic Book"/>
        </w:rPr>
        <w:t>dložený daňový záväzok</w:t>
      </w:r>
      <w:bookmarkEnd w:id="45"/>
      <w:bookmarkEnd w:id="46"/>
    </w:p>
    <w:p w:rsidR="003D4468" w:rsidRPr="00F97322" w:rsidRDefault="00E67423" w:rsidP="00D75B94">
      <w:pPr>
        <w:pStyle w:val="Zkladntext"/>
        <w:ind w:left="0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 </w:t>
      </w:r>
      <w:r w:rsidR="000D52D5">
        <w:rPr>
          <w:rFonts w:ascii="Franklin Gothic Book" w:hAnsi="Franklin Gothic Book"/>
          <w:sz w:val="20"/>
        </w:rPr>
        <w:t xml:space="preserve">Spoločnosť </w:t>
      </w:r>
      <w:r w:rsidR="00296C61">
        <w:rPr>
          <w:rFonts w:ascii="Franklin Gothic Book" w:hAnsi="Franklin Gothic Book"/>
          <w:sz w:val="20"/>
        </w:rPr>
        <w:t>v priebehu roku 201</w:t>
      </w:r>
      <w:r w:rsidR="00EF7313">
        <w:rPr>
          <w:rFonts w:ascii="Franklin Gothic Book" w:hAnsi="Franklin Gothic Book"/>
          <w:sz w:val="20"/>
        </w:rPr>
        <w:t>3</w:t>
      </w:r>
      <w:r w:rsidR="00296C61">
        <w:rPr>
          <w:rFonts w:ascii="Franklin Gothic Book" w:hAnsi="Franklin Gothic Book"/>
          <w:sz w:val="20"/>
        </w:rPr>
        <w:t xml:space="preserve"> </w:t>
      </w:r>
      <w:r w:rsidR="000D52D5">
        <w:rPr>
          <w:rFonts w:ascii="Franklin Gothic Book" w:hAnsi="Franklin Gothic Book"/>
          <w:sz w:val="20"/>
        </w:rPr>
        <w:t>neúčtovala o odloženom daňovom záväzku.</w:t>
      </w:r>
    </w:p>
    <w:p w:rsidR="0083609A" w:rsidRPr="00F97322" w:rsidRDefault="0083609A" w:rsidP="00D75B9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F311BC" w:rsidP="00C54464">
      <w:pPr>
        <w:pStyle w:val="Nadpis2"/>
        <w:spacing w:line="240" w:lineRule="auto"/>
        <w:ind w:left="360" w:hanging="360"/>
        <w:rPr>
          <w:rFonts w:ascii="Franklin Gothic Book" w:hAnsi="Franklin Gothic Book"/>
        </w:rPr>
      </w:pPr>
      <w:bookmarkStart w:id="47" w:name="_Toc530739911"/>
      <w:bookmarkStart w:id="48" w:name="_Toc383587088"/>
      <w:r w:rsidRPr="00F97322">
        <w:rPr>
          <w:rFonts w:ascii="Franklin Gothic Book" w:hAnsi="Franklin Gothic Book"/>
        </w:rPr>
        <w:t xml:space="preserve">5. </w:t>
      </w:r>
      <w:r w:rsidR="004C4008" w:rsidRPr="00F97322">
        <w:rPr>
          <w:rFonts w:ascii="Franklin Gothic Book" w:hAnsi="Franklin Gothic Book"/>
        </w:rPr>
        <w:t>Sociálny fond</w:t>
      </w:r>
      <w:bookmarkEnd w:id="47"/>
      <w:bookmarkEnd w:id="48"/>
    </w:p>
    <w:p w:rsidR="004C4008" w:rsidRPr="00F97322" w:rsidRDefault="004C4008" w:rsidP="00D75B94">
      <w:pPr>
        <w:pStyle w:val="Zkladntext"/>
        <w:ind w:left="22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Tvorba a čerpanie sociálneho fondu v priebehu účtovného obdob</w:t>
      </w:r>
      <w:r w:rsidR="00D75B94" w:rsidRPr="00F97322">
        <w:rPr>
          <w:rFonts w:ascii="Franklin Gothic Book" w:hAnsi="Franklin Gothic Book"/>
          <w:sz w:val="20"/>
        </w:rPr>
        <w:t>ia sú znázornené v nasledujúcej         tabuľke:</w:t>
      </w:r>
    </w:p>
    <w:p w:rsidR="00767089" w:rsidRPr="00F97322" w:rsidRDefault="00767089" w:rsidP="00D75B94">
      <w:pPr>
        <w:pStyle w:val="Zkladntext"/>
        <w:ind w:left="225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6"/>
        <w:gridCol w:w="2446"/>
        <w:gridCol w:w="2455"/>
      </w:tblGrid>
      <w:tr w:rsidR="00550B13" w:rsidRPr="00F97322" w:rsidTr="00BF1CDF">
        <w:trPr>
          <w:trHeight w:val="825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B13" w:rsidRPr="00F97322" w:rsidRDefault="00550B1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B13" w:rsidRPr="00F97322" w:rsidRDefault="00550B1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B13" w:rsidRPr="00F97322" w:rsidRDefault="00550B1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74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74</w:t>
            </w: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BF1CDF" w:rsidRPr="00F97322" w:rsidTr="00BF1CDF">
        <w:trPr>
          <w:trHeight w:val="330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BF1CDF" w:rsidRPr="00F97322" w:rsidTr="00BF1CDF">
        <w:trPr>
          <w:trHeight w:val="345"/>
          <w:jc w:val="center"/>
        </w:trPr>
        <w:tc>
          <w:tcPr>
            <w:tcW w:w="42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1CDF" w:rsidRPr="00B91BE3" w:rsidRDefault="00BF1CDF" w:rsidP="00767089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74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E7387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74</w:t>
            </w:r>
          </w:p>
        </w:tc>
      </w:tr>
    </w:tbl>
    <w:p w:rsidR="000E13F5" w:rsidRPr="00F97322" w:rsidRDefault="000E13F5" w:rsidP="00767089">
      <w:pPr>
        <w:pStyle w:val="Zkladntext"/>
        <w:ind w:left="0"/>
        <w:rPr>
          <w:rFonts w:ascii="Franklin Gothic Book" w:hAnsi="Franklin Gothic Book"/>
          <w:sz w:val="20"/>
        </w:rPr>
      </w:pPr>
    </w:p>
    <w:p w:rsidR="0083609A" w:rsidRPr="00F97322" w:rsidRDefault="0083609A" w:rsidP="00767089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767089" w:rsidP="00767089">
      <w:pPr>
        <w:pStyle w:val="Nadpis2"/>
        <w:spacing w:line="240" w:lineRule="auto"/>
        <w:rPr>
          <w:rFonts w:ascii="Franklin Gothic Book" w:hAnsi="Franklin Gothic Book"/>
        </w:rPr>
      </w:pPr>
      <w:bookmarkStart w:id="49" w:name="_Toc530739912"/>
      <w:bookmarkStart w:id="50" w:name="_Toc383587089"/>
      <w:r w:rsidRPr="00F97322">
        <w:rPr>
          <w:rFonts w:ascii="Franklin Gothic Book" w:hAnsi="Franklin Gothic Book"/>
        </w:rPr>
        <w:t>6.   b</w:t>
      </w:r>
      <w:r w:rsidR="004C4008" w:rsidRPr="00F97322">
        <w:rPr>
          <w:rFonts w:ascii="Franklin Gothic Book" w:hAnsi="Franklin Gothic Book"/>
        </w:rPr>
        <w:t>ankové úvery</w:t>
      </w:r>
      <w:bookmarkEnd w:id="49"/>
      <w:bookmarkEnd w:id="50"/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Spoločnos</w:t>
      </w:r>
      <w:r w:rsidR="00F311BC" w:rsidRPr="00F97322">
        <w:rPr>
          <w:rFonts w:ascii="Franklin Gothic Book" w:hAnsi="Franklin Gothic Book"/>
          <w:sz w:val="20"/>
        </w:rPr>
        <w:t>ť v priebehu roku 20</w:t>
      </w:r>
      <w:r w:rsidR="00767089" w:rsidRPr="00F97322">
        <w:rPr>
          <w:rFonts w:ascii="Franklin Gothic Book" w:hAnsi="Franklin Gothic Book"/>
          <w:sz w:val="20"/>
        </w:rPr>
        <w:t>1</w:t>
      </w:r>
      <w:r w:rsidR="00EF7313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 xml:space="preserve"> nečerpala žiadny úver. </w:t>
      </w:r>
    </w:p>
    <w:p w:rsidR="000E13F5" w:rsidRPr="00F97322" w:rsidRDefault="000E13F5" w:rsidP="00767089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767089" w:rsidP="00767089">
      <w:pPr>
        <w:pStyle w:val="Nadpis2"/>
        <w:numPr>
          <w:ilvl w:val="0"/>
          <w:numId w:val="13"/>
        </w:numPr>
        <w:spacing w:line="240" w:lineRule="auto"/>
        <w:ind w:left="284"/>
        <w:rPr>
          <w:rFonts w:ascii="Franklin Gothic Book" w:hAnsi="Franklin Gothic Book"/>
        </w:rPr>
      </w:pPr>
      <w:bookmarkStart w:id="51" w:name="_Toc530739913"/>
      <w:bookmarkStart w:id="52" w:name="_Toc383587090"/>
      <w:r w:rsidRPr="00F97322">
        <w:rPr>
          <w:rFonts w:ascii="Franklin Gothic Book" w:hAnsi="Franklin Gothic Book"/>
        </w:rPr>
        <w:lastRenderedPageBreak/>
        <w:t>č</w:t>
      </w:r>
      <w:r w:rsidR="004C4008" w:rsidRPr="00F97322">
        <w:rPr>
          <w:rFonts w:ascii="Franklin Gothic Book" w:hAnsi="Franklin Gothic Book"/>
        </w:rPr>
        <w:t>asové rozlíšenie</w:t>
      </w:r>
      <w:bookmarkEnd w:id="51"/>
      <w:bookmarkEnd w:id="52"/>
    </w:p>
    <w:p w:rsidR="004C4008" w:rsidRDefault="000D52D5" w:rsidP="0083609A">
      <w:pPr>
        <w:pStyle w:val="Zkladntext"/>
        <w:ind w:left="284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Spoločnosť v priebehu roku 201</w:t>
      </w:r>
      <w:r w:rsidR="00EF7313">
        <w:rPr>
          <w:rFonts w:ascii="Franklin Gothic Book" w:hAnsi="Franklin Gothic Book"/>
          <w:sz w:val="20"/>
        </w:rPr>
        <w:t>3</w:t>
      </w:r>
      <w:r>
        <w:rPr>
          <w:rFonts w:ascii="Franklin Gothic Book" w:hAnsi="Franklin Gothic Book"/>
          <w:sz w:val="20"/>
        </w:rPr>
        <w:t xml:space="preserve"> neúčtovala o časovom rozlíšení.</w:t>
      </w:r>
    </w:p>
    <w:p w:rsidR="00296C61" w:rsidRDefault="00296C61" w:rsidP="00296C61">
      <w:pPr>
        <w:pStyle w:val="Zkladntext"/>
        <w:tabs>
          <w:tab w:val="left" w:pos="1800"/>
        </w:tabs>
        <w:ind w:left="0"/>
        <w:rPr>
          <w:rFonts w:ascii="Franklin Gothic Book" w:hAnsi="Franklin Gothic Book"/>
          <w:sz w:val="20"/>
        </w:rPr>
      </w:pPr>
    </w:p>
    <w:p w:rsidR="004C4008" w:rsidRPr="00F97322" w:rsidRDefault="004C4008" w:rsidP="00767089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53" w:name="_Toc284252032"/>
      <w:bookmarkStart w:id="54" w:name="_Toc383587091"/>
      <w:r w:rsidRPr="00F97322">
        <w:rPr>
          <w:rFonts w:ascii="Franklin Gothic Book" w:hAnsi="Franklin Gothic Book"/>
          <w:b/>
        </w:rPr>
        <w:t>informácie o</w:t>
      </w:r>
      <w:r w:rsidR="00A077FC" w:rsidRPr="00F97322">
        <w:rPr>
          <w:rFonts w:ascii="Franklin Gothic Book" w:hAnsi="Franklin Gothic Book"/>
          <w:b/>
        </w:rPr>
        <w:t> </w:t>
      </w:r>
      <w:r w:rsidRPr="00F97322">
        <w:rPr>
          <w:rFonts w:ascii="Franklin Gothic Book" w:hAnsi="Franklin Gothic Book"/>
          <w:b/>
        </w:rPr>
        <w:t>výnosoch</w:t>
      </w:r>
      <w:bookmarkEnd w:id="53"/>
      <w:bookmarkEnd w:id="54"/>
    </w:p>
    <w:p w:rsidR="00A077FC" w:rsidRPr="00F97322" w:rsidRDefault="00A077FC" w:rsidP="00C54464">
      <w:pPr>
        <w:rPr>
          <w:rFonts w:ascii="Franklin Gothic Book" w:hAnsi="Franklin Gothic Book"/>
        </w:rPr>
      </w:pPr>
    </w:p>
    <w:p w:rsidR="004C4008" w:rsidRPr="00F97322" w:rsidRDefault="007361FA" w:rsidP="001E25D5">
      <w:pPr>
        <w:pStyle w:val="Nadpis2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/>
        </w:rPr>
      </w:pPr>
      <w:bookmarkStart w:id="55" w:name="_Toc530739914"/>
      <w:bookmarkStart w:id="56" w:name="_Toc383587092"/>
      <w:r w:rsidRPr="00F97322">
        <w:rPr>
          <w:rFonts w:ascii="Franklin Gothic Book" w:hAnsi="Franklin Gothic Book"/>
        </w:rPr>
        <w:t>t</w:t>
      </w:r>
      <w:r w:rsidR="004641A6" w:rsidRPr="00F97322">
        <w:rPr>
          <w:rFonts w:ascii="Franklin Gothic Book" w:hAnsi="Franklin Gothic Book"/>
        </w:rPr>
        <w:t xml:space="preserve">ržby za vlastné výkony, </w:t>
      </w:r>
      <w:r w:rsidR="004C4008" w:rsidRPr="00F97322">
        <w:rPr>
          <w:rFonts w:ascii="Franklin Gothic Book" w:hAnsi="Franklin Gothic Book"/>
        </w:rPr>
        <w:t>tovar</w:t>
      </w:r>
      <w:bookmarkEnd w:id="55"/>
      <w:r w:rsidR="004641A6" w:rsidRPr="00F97322">
        <w:rPr>
          <w:rFonts w:ascii="Franklin Gothic Book" w:hAnsi="Franklin Gothic Book"/>
        </w:rPr>
        <w:t xml:space="preserve"> a služby</w:t>
      </w:r>
      <w:bookmarkEnd w:id="56"/>
    </w:p>
    <w:p w:rsidR="004C4008" w:rsidRPr="00F97322" w:rsidRDefault="004641A6" w:rsidP="004641A6">
      <w:pPr>
        <w:pStyle w:val="Zkladntext"/>
        <w:ind w:left="0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    </w:t>
      </w:r>
      <w:r w:rsidR="0083609A" w:rsidRPr="00F97322">
        <w:rPr>
          <w:rFonts w:ascii="Franklin Gothic Book" w:hAnsi="Franklin Gothic Book"/>
          <w:sz w:val="20"/>
        </w:rPr>
        <w:t xml:space="preserve"> </w:t>
      </w:r>
      <w:r w:rsidRPr="00F97322">
        <w:rPr>
          <w:rFonts w:ascii="Franklin Gothic Book" w:hAnsi="Franklin Gothic Book"/>
          <w:sz w:val="20"/>
        </w:rPr>
        <w:t xml:space="preserve">  </w:t>
      </w:r>
      <w:r w:rsidR="00407328" w:rsidRPr="00F97322">
        <w:rPr>
          <w:rFonts w:ascii="Franklin Gothic Book" w:hAnsi="Franklin Gothic Book"/>
          <w:sz w:val="20"/>
        </w:rPr>
        <w:t xml:space="preserve">Tržby za vlastné výkony, </w:t>
      </w:r>
      <w:r w:rsidR="004C4008" w:rsidRPr="00F97322">
        <w:rPr>
          <w:rFonts w:ascii="Franklin Gothic Book" w:hAnsi="Franklin Gothic Book"/>
          <w:sz w:val="20"/>
        </w:rPr>
        <w:t>tovar</w:t>
      </w:r>
      <w:r w:rsidR="00407328" w:rsidRPr="00F97322">
        <w:rPr>
          <w:rFonts w:ascii="Franklin Gothic Book" w:hAnsi="Franklin Gothic Book"/>
          <w:sz w:val="20"/>
        </w:rPr>
        <w:t xml:space="preserve"> a služby</w:t>
      </w:r>
      <w:r w:rsidR="004C4008" w:rsidRPr="00F97322">
        <w:rPr>
          <w:rFonts w:ascii="Franklin Gothic Book" w:hAnsi="Franklin Gothic Book"/>
          <w:sz w:val="20"/>
        </w:rPr>
        <w:t xml:space="preserve"> podľa jednotlivých rokov sú uvedené v</w:t>
      </w:r>
      <w:r w:rsidR="0083609A" w:rsidRPr="00F97322">
        <w:rPr>
          <w:rFonts w:ascii="Franklin Gothic Book" w:hAnsi="Franklin Gothic Book"/>
          <w:sz w:val="20"/>
        </w:rPr>
        <w:t> </w:t>
      </w:r>
      <w:r w:rsidR="004C4008" w:rsidRPr="00F97322">
        <w:rPr>
          <w:rFonts w:ascii="Franklin Gothic Book" w:hAnsi="Franklin Gothic Book"/>
          <w:sz w:val="20"/>
        </w:rPr>
        <w:t>nasledujúc</w:t>
      </w:r>
      <w:r w:rsidR="0083609A" w:rsidRPr="00F97322">
        <w:rPr>
          <w:rFonts w:ascii="Franklin Gothic Book" w:hAnsi="Franklin Gothic Book"/>
          <w:sz w:val="20"/>
        </w:rPr>
        <w:t>ej tabuľke</w:t>
      </w:r>
      <w:r w:rsidR="004C4008" w:rsidRPr="00F97322">
        <w:rPr>
          <w:rFonts w:ascii="Franklin Gothic Book" w:hAnsi="Franklin Gothic Book"/>
          <w:sz w:val="20"/>
        </w:rPr>
        <w:t>:</w:t>
      </w:r>
    </w:p>
    <w:p w:rsidR="004641A6" w:rsidRPr="00F97322" w:rsidRDefault="004641A6" w:rsidP="0083609A">
      <w:pPr>
        <w:pStyle w:val="Zkladntext"/>
        <w:ind w:left="0"/>
        <w:rPr>
          <w:rFonts w:ascii="Franklin Gothic Book" w:hAnsi="Franklin Gothic Book"/>
          <w:sz w:val="20"/>
        </w:rPr>
      </w:pPr>
    </w:p>
    <w:p w:rsidR="007361FA" w:rsidRPr="00F97322" w:rsidRDefault="007361FA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4623" w:type="pct"/>
        <w:jc w:val="center"/>
        <w:tblInd w:w="-8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6"/>
        <w:gridCol w:w="1156"/>
        <w:gridCol w:w="1839"/>
        <w:gridCol w:w="1138"/>
        <w:gridCol w:w="1980"/>
      </w:tblGrid>
      <w:tr w:rsidR="008C7173" w:rsidRPr="00F97322" w:rsidTr="00C510EB">
        <w:trPr>
          <w:trHeight w:val="330"/>
          <w:jc w:val="center"/>
        </w:trPr>
        <w:tc>
          <w:tcPr>
            <w:tcW w:w="23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</w:t>
            </w:r>
          </w:p>
        </w:tc>
        <w:tc>
          <w:tcPr>
            <w:tcW w:w="2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Tuzemsko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Zahraničie</w:t>
            </w:r>
          </w:p>
        </w:tc>
      </w:tr>
      <w:tr w:rsidR="008C7173" w:rsidRPr="00F97322" w:rsidTr="00C510EB">
        <w:trPr>
          <w:trHeight w:val="902"/>
          <w:jc w:val="center"/>
        </w:trPr>
        <w:tc>
          <w:tcPr>
            <w:tcW w:w="23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7173" w:rsidRPr="00F97322" w:rsidRDefault="008C7173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8C7173" w:rsidRPr="00F97322" w:rsidTr="00C510EB">
        <w:trPr>
          <w:trHeight w:val="116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7173" w:rsidRPr="00F97322" w:rsidRDefault="008C7173" w:rsidP="00E5172A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</w:tr>
      <w:tr w:rsidR="00BF1CDF" w:rsidRPr="00F97322" w:rsidTr="00C510EB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E5172A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za vlastné výkony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C56EFD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E7387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BF1CDF" w:rsidRPr="00F97322" w:rsidTr="00C510EB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E5172A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</w:rPr>
              <w:t>Tržby z predaja tovaru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EF7313" w:rsidP="00E7387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 w:rsidRPr="004527CC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BF1CDF" w:rsidRPr="00F97322" w:rsidTr="00C510EB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8C7173" w:rsidRDefault="00BF1CDF" w:rsidP="00E5172A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školenia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Default="00BF1CDF" w:rsidP="00C510EB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Default="00EF7313" w:rsidP="00E7387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Default="00BF1CDF" w:rsidP="0040732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Default="00BF1CDF" w:rsidP="0040732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BF1CDF" w:rsidRPr="00F97322" w:rsidTr="00C510EB">
        <w:trPr>
          <w:trHeight w:val="330"/>
          <w:jc w:val="center"/>
        </w:trPr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E5172A">
            <w:pPr>
              <w:rPr>
                <w:rFonts w:ascii="Franklin Gothic Book" w:hAnsi="Franklin Gothic Book"/>
                <w:b/>
              </w:rPr>
            </w:pPr>
            <w:r w:rsidRPr="004527CC">
              <w:rPr>
                <w:rFonts w:ascii="Franklin Gothic Book" w:hAnsi="Franklin Gothic Book"/>
                <w:b/>
              </w:rPr>
              <w:t>Tržby za poskytnuté služby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C56EFD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-4 119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EF7313" w:rsidP="00E7387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296C61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1CDF" w:rsidRPr="004527CC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BF1CDF" w:rsidRPr="00F97322" w:rsidTr="00C510EB">
        <w:trPr>
          <w:trHeight w:val="345"/>
          <w:jc w:val="center"/>
        </w:trPr>
        <w:tc>
          <w:tcPr>
            <w:tcW w:w="23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F97322" w:rsidRDefault="00BF1CDF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C56EFD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-4 119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EF7313" w:rsidP="00E7387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1CDF" w:rsidRPr="00B91BE3" w:rsidRDefault="00BF1CDF" w:rsidP="00407328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</w:tbl>
    <w:p w:rsidR="004C4008" w:rsidRPr="00F97322" w:rsidRDefault="004C4008" w:rsidP="00C54464">
      <w:pPr>
        <w:pStyle w:val="Zkladntext"/>
        <w:ind w:left="0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ab/>
      </w:r>
    </w:p>
    <w:p w:rsidR="00E5366A" w:rsidRDefault="00E5366A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Pr="00F97322" w:rsidRDefault="004C4008" w:rsidP="00224457">
      <w:pPr>
        <w:pStyle w:val="Nadpis2"/>
        <w:numPr>
          <w:ilvl w:val="0"/>
          <w:numId w:val="16"/>
        </w:numPr>
        <w:spacing w:line="240" w:lineRule="auto"/>
        <w:ind w:left="426"/>
        <w:rPr>
          <w:rFonts w:ascii="Franklin Gothic Book" w:hAnsi="Franklin Gothic Book"/>
        </w:rPr>
      </w:pPr>
      <w:bookmarkStart w:id="57" w:name="_Toc383587093"/>
      <w:r w:rsidRPr="00F97322">
        <w:rPr>
          <w:rFonts w:ascii="Franklin Gothic Book" w:hAnsi="Franklin Gothic Book"/>
        </w:rPr>
        <w:t xml:space="preserve">Ostatné </w:t>
      </w:r>
      <w:r w:rsidR="009062C0" w:rsidRPr="00F97322">
        <w:rPr>
          <w:rFonts w:ascii="Franklin Gothic Book" w:hAnsi="Franklin Gothic Book"/>
        </w:rPr>
        <w:t>výnosy z hospodárskej, finančnej  a</w:t>
      </w:r>
      <w:r w:rsidR="001E25D5" w:rsidRPr="00F97322">
        <w:rPr>
          <w:rFonts w:ascii="Franklin Gothic Book" w:hAnsi="Franklin Gothic Book"/>
        </w:rPr>
        <w:t> mimoriadnej činnosti</w:t>
      </w:r>
      <w:bookmarkEnd w:id="57"/>
    </w:p>
    <w:p w:rsidR="001E25D5" w:rsidRPr="00F97322" w:rsidRDefault="001E25D5" w:rsidP="001E25D5">
      <w:pPr>
        <w:rPr>
          <w:rFonts w:ascii="Franklin Gothic Book" w:hAnsi="Franklin Gothic Book"/>
        </w:rPr>
      </w:pPr>
    </w:p>
    <w:p w:rsidR="001E25D5" w:rsidRPr="00F97322" w:rsidRDefault="001E25D5" w:rsidP="001E25D5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2"/>
        <w:gridCol w:w="1725"/>
        <w:gridCol w:w="1730"/>
      </w:tblGrid>
      <w:tr w:rsidR="001E25D5" w:rsidRPr="00F97322" w:rsidTr="0083609A">
        <w:trPr>
          <w:trHeight w:val="884"/>
          <w:jc w:val="center"/>
        </w:trPr>
        <w:tc>
          <w:tcPr>
            <w:tcW w:w="5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25D5" w:rsidRPr="00F97322" w:rsidRDefault="001E25D5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5D5" w:rsidRPr="00F97322" w:rsidRDefault="001E25D5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5D5" w:rsidRPr="00F97322" w:rsidRDefault="001E25D5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Významné položky pri aktivácii nákladov, z toho:</w:t>
            </w:r>
            <w:r w:rsidRPr="00F97322">
              <w:rPr>
                <w:rFonts w:ascii="Franklin Gothic Book" w:hAnsi="Franklin Gothic Book"/>
                <w:sz w:val="21"/>
                <w:szCs w:val="21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 výnosy z hospodárskej činnosti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5172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2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4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5172A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2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4</w:t>
            </w:r>
          </w:p>
        </w:tc>
      </w:tr>
      <w:tr w:rsidR="00EF7313" w:rsidRPr="00F97322" w:rsidTr="0083609A">
        <w:trPr>
          <w:trHeight w:val="330"/>
          <w:jc w:val="center"/>
        </w:trPr>
        <w:tc>
          <w:tcPr>
            <w:tcW w:w="567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výnosové úroky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5172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</w:t>
            </w:r>
          </w:p>
        </w:tc>
      </w:tr>
      <w:tr w:rsidR="00EF7313" w:rsidRPr="00F97322" w:rsidTr="0083609A">
        <w:trPr>
          <w:trHeight w:val="345"/>
          <w:jc w:val="center"/>
        </w:trPr>
        <w:tc>
          <w:tcPr>
            <w:tcW w:w="5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5172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</w:tbl>
    <w:p w:rsidR="001E25D5" w:rsidRDefault="001E25D5" w:rsidP="001E25D5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B51FB5" w:rsidRDefault="00B51FB5" w:rsidP="001E25D5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1E25D5" w:rsidRPr="00F97322" w:rsidRDefault="00224457" w:rsidP="001E25D5">
      <w:pPr>
        <w:pStyle w:val="Nadpis2"/>
        <w:numPr>
          <w:ilvl w:val="0"/>
          <w:numId w:val="3"/>
        </w:numPr>
        <w:spacing w:line="240" w:lineRule="auto"/>
        <w:rPr>
          <w:rFonts w:ascii="Franklin Gothic Book" w:hAnsi="Franklin Gothic Book"/>
        </w:rPr>
      </w:pPr>
      <w:bookmarkStart w:id="58" w:name="_Toc383587094"/>
      <w:r w:rsidRPr="00F97322">
        <w:rPr>
          <w:rFonts w:ascii="Franklin Gothic Book" w:hAnsi="Franklin Gothic Book"/>
        </w:rPr>
        <w:t>čistý obrat</w:t>
      </w:r>
      <w:bookmarkEnd w:id="58"/>
    </w:p>
    <w:p w:rsidR="00224457" w:rsidRPr="00F97322" w:rsidRDefault="00224457" w:rsidP="0022445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3"/>
        <w:gridCol w:w="1652"/>
        <w:gridCol w:w="1652"/>
      </w:tblGrid>
      <w:tr w:rsidR="00224457" w:rsidRPr="00F97322" w:rsidTr="00EF7313">
        <w:trPr>
          <w:trHeight w:val="1032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vlastné výrobky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3609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 predaja služieb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C56EFD">
            <w:pPr>
              <w:pStyle w:val="Value"/>
              <w:ind w:left="720"/>
              <w:jc w:val="left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-4 119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Tržby za tovar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3609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zo zákazky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3609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z nehnuteľnosti na predaj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3609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30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3609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BF1CDF">
        <w:trPr>
          <w:trHeight w:val="345"/>
          <w:jc w:val="center"/>
        </w:trPr>
        <w:tc>
          <w:tcPr>
            <w:tcW w:w="5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b/>
                <w:bCs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83609A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-4 119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4</w:t>
            </w:r>
          </w:p>
        </w:tc>
      </w:tr>
    </w:tbl>
    <w:p w:rsidR="001E25D5" w:rsidRPr="00F97322" w:rsidRDefault="001E25D5" w:rsidP="001E25D5">
      <w:pPr>
        <w:pStyle w:val="Zkladntext"/>
        <w:ind w:left="0"/>
        <w:rPr>
          <w:rFonts w:ascii="Franklin Gothic Book" w:hAnsi="Franklin Gothic Book"/>
          <w:b/>
          <w:sz w:val="20"/>
        </w:rPr>
      </w:pPr>
    </w:p>
    <w:p w:rsidR="004C4008" w:rsidRPr="00F97322" w:rsidRDefault="001E25D5" w:rsidP="00224457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59" w:name="_Toc284252033"/>
      <w:bookmarkStart w:id="60" w:name="_Toc383587095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</w:t>
      </w:r>
      <w:r w:rsidR="00A96E5E" w:rsidRPr="00F97322">
        <w:rPr>
          <w:rFonts w:ascii="Franklin Gothic Book" w:hAnsi="Franklin Gothic Book"/>
          <w:b/>
        </w:rPr>
        <w:t> </w:t>
      </w:r>
      <w:r w:rsidR="004C4008" w:rsidRPr="00F97322">
        <w:rPr>
          <w:rFonts w:ascii="Franklin Gothic Book" w:hAnsi="Franklin Gothic Book"/>
          <w:b/>
        </w:rPr>
        <w:t>nákladoch</w:t>
      </w:r>
      <w:bookmarkEnd w:id="59"/>
      <w:bookmarkEnd w:id="60"/>
    </w:p>
    <w:p w:rsidR="004C4008" w:rsidRPr="00F97322" w:rsidRDefault="004C4008" w:rsidP="00983523">
      <w:pPr>
        <w:pStyle w:val="Nadpis2"/>
        <w:numPr>
          <w:ilvl w:val="0"/>
          <w:numId w:val="4"/>
        </w:numPr>
        <w:spacing w:line="240" w:lineRule="auto"/>
        <w:rPr>
          <w:rFonts w:ascii="Franklin Gothic Book" w:hAnsi="Franklin Gothic Book"/>
        </w:rPr>
      </w:pPr>
      <w:bookmarkStart w:id="61" w:name="_Toc383587096"/>
      <w:r w:rsidRPr="00F97322">
        <w:rPr>
          <w:rFonts w:ascii="Franklin Gothic Book" w:hAnsi="Franklin Gothic Book"/>
        </w:rPr>
        <w:t>Náklady na poskytnuté služby</w:t>
      </w:r>
      <w:r w:rsidR="00D37BDE" w:rsidRPr="00F97322">
        <w:rPr>
          <w:rFonts w:ascii="Franklin Gothic Book" w:hAnsi="Franklin Gothic Book"/>
        </w:rPr>
        <w:t>, finančné náklady a mimoriadne náklady</w:t>
      </w:r>
      <w:bookmarkEnd w:id="61"/>
    </w:p>
    <w:p w:rsidR="00224457" w:rsidRPr="00F97322" w:rsidRDefault="00224457" w:rsidP="00224457">
      <w:pPr>
        <w:rPr>
          <w:rFonts w:ascii="Franklin Gothic Book" w:hAnsi="Franklin Gothic Book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7"/>
      </w:tblGrid>
      <w:tr w:rsidR="00224457" w:rsidRPr="00F97322" w:rsidTr="00E5172A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457" w:rsidRPr="00F97322" w:rsidRDefault="00224457" w:rsidP="00E5172A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EF7313" w:rsidRPr="00F97322" w:rsidTr="00E5172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iné </w:t>
            </w:r>
            <w:proofErr w:type="spellStart"/>
            <w:r w:rsidRPr="00F97322">
              <w:rPr>
                <w:rFonts w:ascii="Franklin Gothic Book" w:hAnsi="Franklin Gothic Book"/>
                <w:sz w:val="21"/>
                <w:szCs w:val="21"/>
              </w:rPr>
              <w:t>uisťovacie</w:t>
            </w:r>
            <w:proofErr w:type="spellEnd"/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0798F" w:rsidRDefault="00EF7313" w:rsidP="00E5172A">
            <w:pPr>
              <w:rPr>
                <w:rFonts w:ascii="Franklin Gothic Book" w:hAnsi="Franklin Gothic Book"/>
                <w:b/>
                <w:i/>
                <w:sz w:val="21"/>
                <w:szCs w:val="21"/>
              </w:rPr>
            </w:pPr>
            <w:r w:rsidRPr="00B0798F">
              <w:rPr>
                <w:rFonts w:ascii="Franklin Gothic Book" w:hAnsi="Franklin Gothic Book"/>
                <w:b/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0798F" w:rsidRDefault="00C56EFD" w:rsidP="00EA58E7">
            <w:pPr>
              <w:pStyle w:val="Value"/>
              <w:jc w:val="center"/>
              <w:rPr>
                <w:rFonts w:ascii="Franklin Gothic Book" w:hAnsi="Franklin Gothic Book"/>
                <w:b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i/>
                <w:sz w:val="21"/>
                <w:szCs w:val="21"/>
                <w:lang w:val="sk-SK"/>
              </w:rPr>
              <w:t>-3 155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0798F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i/>
                <w:sz w:val="21"/>
                <w:szCs w:val="21"/>
                <w:lang w:val="sk-SK"/>
              </w:rPr>
            </w:pPr>
            <w:r w:rsidRPr="00B0798F">
              <w:rPr>
                <w:rFonts w:ascii="Franklin Gothic Book" w:hAnsi="Franklin Gothic Book"/>
                <w:b/>
                <w:i/>
                <w:sz w:val="21"/>
                <w:szCs w:val="21"/>
                <w:lang w:val="sk-SK"/>
              </w:rPr>
              <w:t>2 055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 externé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C56EFD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599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-3 686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408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Školenia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Vedenie účtovníctva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972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76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F97322">
              <w:rPr>
                <w:rFonts w:ascii="Franklin Gothic Book" w:hAnsi="Franklin Gothic Book"/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A58E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36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Pokuty, penále a úroky z 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C56EFD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36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Ostatné</w:t>
            </w:r>
            <w:r>
              <w:rPr>
                <w:rFonts w:ascii="Franklin Gothic Book" w:hAnsi="Franklin Gothic Book"/>
                <w:sz w:val="21"/>
                <w:szCs w:val="21"/>
              </w:rPr>
              <w:t xml:space="preserve"> náklady na hospodárku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161CB3" w:rsidP="00EA58E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 xml:space="preserve">10 </w:t>
            </w:r>
            <w:r w:rsidR="00C56EFD"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115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91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F7313" w:rsidRPr="00E5366A" w:rsidTr="00E5172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E5366A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E5366A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E5366A" w:rsidTr="00E5172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i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i/>
                <w:sz w:val="21"/>
                <w:szCs w:val="21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E5366A" w:rsidRDefault="00EF7313" w:rsidP="00EA58E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E5366A" w:rsidRDefault="00EF7313" w:rsidP="00C82AD7">
            <w:pPr>
              <w:pStyle w:val="Value"/>
              <w:jc w:val="center"/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i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161CB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10 </w:t>
            </w:r>
            <w:r w:rsidR="00C56EFD">
              <w:rPr>
                <w:rFonts w:ascii="Franklin Gothic Book" w:hAnsi="Franklin Gothic Book"/>
                <w:sz w:val="21"/>
                <w:szCs w:val="21"/>
                <w:lang w:val="sk-SK"/>
              </w:rPr>
              <w:t>115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91</w:t>
            </w:r>
          </w:p>
        </w:tc>
      </w:tr>
      <w:tr w:rsidR="00EF7313" w:rsidRPr="00F97322" w:rsidTr="00E5172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b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E5172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313" w:rsidRPr="00F97322" w:rsidRDefault="00EF7313" w:rsidP="00E5172A">
            <w:pPr>
              <w:rPr>
                <w:rFonts w:ascii="Franklin Gothic Book" w:hAnsi="Franklin Gothic Book"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EA58E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</w:tbl>
    <w:p w:rsidR="005C1704" w:rsidRDefault="005C1704" w:rsidP="005C1704">
      <w:pPr>
        <w:rPr>
          <w:lang w:eastAsia="x-none"/>
        </w:rPr>
      </w:pPr>
      <w:bookmarkStart w:id="62" w:name="_Toc284252034"/>
      <w:bookmarkStart w:id="63" w:name="_Toc530739923"/>
    </w:p>
    <w:p w:rsidR="005E7B55" w:rsidRPr="00F97322" w:rsidRDefault="001E35CD" w:rsidP="00894879">
      <w:pPr>
        <w:pStyle w:val="Nadpis1"/>
        <w:numPr>
          <w:ilvl w:val="0"/>
          <w:numId w:val="12"/>
        </w:numPr>
        <w:rPr>
          <w:rFonts w:ascii="Franklin Gothic Book" w:hAnsi="Franklin Gothic Book"/>
          <w:b/>
        </w:rPr>
      </w:pPr>
      <w:bookmarkStart w:id="64" w:name="_Toc383587097"/>
      <w:r w:rsidRPr="00F97322">
        <w:rPr>
          <w:rFonts w:ascii="Franklin Gothic Book" w:hAnsi="Franklin Gothic Book"/>
          <w:b/>
        </w:rPr>
        <w:t>i</w:t>
      </w:r>
      <w:r w:rsidR="005E7B55" w:rsidRPr="00F97322">
        <w:rPr>
          <w:rFonts w:ascii="Franklin Gothic Book" w:hAnsi="Franklin Gothic Book"/>
          <w:b/>
        </w:rPr>
        <w:t>nformácie o daniach z príjmov</w:t>
      </w:r>
      <w:bookmarkEnd w:id="62"/>
      <w:bookmarkEnd w:id="64"/>
    </w:p>
    <w:p w:rsidR="005E7B55" w:rsidRPr="00F97322" w:rsidRDefault="005E7B55" w:rsidP="00C54464">
      <w:pPr>
        <w:rPr>
          <w:rFonts w:ascii="Franklin Gothic Book" w:hAnsi="Franklin Gothic Book"/>
        </w:rPr>
      </w:pPr>
    </w:p>
    <w:p w:rsidR="001E35CD" w:rsidRPr="00F97322" w:rsidRDefault="005E7B55" w:rsidP="00E5366A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Prevod od teoretickej dane z príjmov k vykázanej dani z príjmov je uvedený v</w:t>
      </w:r>
      <w:r w:rsidR="001E35CD" w:rsidRPr="00F97322">
        <w:rPr>
          <w:rFonts w:ascii="Franklin Gothic Book" w:hAnsi="Franklin Gothic Book"/>
          <w:sz w:val="20"/>
        </w:rPr>
        <w:t> nasledujúcej tabuľke</w:t>
      </w:r>
      <w:r w:rsidR="00E5366A">
        <w:rPr>
          <w:rFonts w:ascii="Franklin Gothic Book" w:hAnsi="Franklin Gothic Book"/>
          <w:sz w:val="20"/>
        </w:rPr>
        <w:t>:</w:t>
      </w:r>
    </w:p>
    <w:p w:rsidR="001E35CD" w:rsidRDefault="001E35CD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E5366A" w:rsidRPr="00F97322" w:rsidRDefault="00E5366A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0"/>
        <w:gridCol w:w="1691"/>
        <w:gridCol w:w="850"/>
        <w:gridCol w:w="851"/>
        <w:gridCol w:w="1559"/>
        <w:gridCol w:w="932"/>
        <w:gridCol w:w="654"/>
      </w:tblGrid>
      <w:tr w:rsidR="001E35CD" w:rsidRPr="00F97322" w:rsidTr="00334426">
        <w:trPr>
          <w:trHeight w:val="642"/>
          <w:jc w:val="center"/>
        </w:trPr>
        <w:tc>
          <w:tcPr>
            <w:tcW w:w="25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5C1704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Názov položky</w:t>
            </w:r>
          </w:p>
        </w:tc>
        <w:tc>
          <w:tcPr>
            <w:tcW w:w="33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  <w:tc>
          <w:tcPr>
            <w:tcW w:w="3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1E35CD" w:rsidRPr="00F97322" w:rsidTr="00334426">
        <w:trPr>
          <w:trHeight w:val="345"/>
          <w:jc w:val="center"/>
        </w:trPr>
        <w:tc>
          <w:tcPr>
            <w:tcW w:w="259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 dane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 v %</w:t>
            </w:r>
          </w:p>
        </w:tc>
      </w:tr>
      <w:tr w:rsidR="001E35CD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a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E35CD" w:rsidRPr="00F97322" w:rsidRDefault="001E35CD" w:rsidP="00A26A8E">
            <w:pPr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g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07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-2 178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teoretická daň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5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4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88230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23</w:t>
            </w: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-414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19,00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Daňovo neuznané náklady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88230A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88230A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88230A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91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0,78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Výnosy nepodliehajúce dani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88230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88230A" w:rsidP="0088230A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88230A" w:rsidP="00A329E8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-4</w:t>
            </w:r>
          </w:p>
        </w:tc>
        <w:tc>
          <w:tcPr>
            <w:tcW w:w="9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-0,03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Umorenie daňovej straty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 w:rsidR="0088230A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07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88230A" w:rsidP="009A70D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5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88230A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-23,0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-2 091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-398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-18,27</w:t>
            </w:r>
          </w:p>
        </w:tc>
      </w:tr>
      <w:tr w:rsidR="0088230A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30A" w:rsidRPr="00F97322" w:rsidRDefault="0088230A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Splatná daň z 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5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30A" w:rsidRPr="00B91BE3" w:rsidRDefault="0088230A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-23,0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-398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-18,27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>
              <w:rPr>
                <w:rFonts w:ascii="Franklin Gothic Book" w:hAnsi="Franklin Gothic Book"/>
                <w:sz w:val="21"/>
                <w:szCs w:val="21"/>
              </w:rPr>
              <w:t>Daň z úrokov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88230A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88230A" w:rsidP="009A70D2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0,04</w:t>
            </w:r>
          </w:p>
        </w:tc>
      </w:tr>
      <w:tr w:rsidR="00EF7313" w:rsidRPr="00F97322" w:rsidTr="00334426">
        <w:trPr>
          <w:trHeight w:val="330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F97322" w:rsidRDefault="00EF7313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Odložená daň z príjmov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4E376C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313" w:rsidRPr="00B91BE3" w:rsidRDefault="00EF7313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</w:tr>
      <w:tr w:rsidR="0088230A" w:rsidRPr="00F97322" w:rsidTr="00334426">
        <w:trPr>
          <w:trHeight w:val="345"/>
          <w:jc w:val="center"/>
        </w:trPr>
        <w:tc>
          <w:tcPr>
            <w:tcW w:w="25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30A" w:rsidRPr="00F97322" w:rsidRDefault="0088230A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4E376C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5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30A" w:rsidRPr="00B91BE3" w:rsidRDefault="0088230A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-23,0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Centered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 w:rsidRPr="00B91BE3">
              <w:rPr>
                <w:rFonts w:ascii="Franklin Gothic Book" w:hAnsi="Franklin Gothic Book"/>
                <w:sz w:val="21"/>
                <w:szCs w:val="21"/>
                <w:lang w:val="sk-SK"/>
              </w:rPr>
              <w:t>x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-397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30A" w:rsidRPr="00B91BE3" w:rsidRDefault="0088230A" w:rsidP="00C82AD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-18,23</w:t>
            </w:r>
          </w:p>
        </w:tc>
      </w:tr>
    </w:tbl>
    <w:p w:rsidR="0083609A" w:rsidRDefault="0083609A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Default="004E376C" w:rsidP="004E376C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  <w:lang w:val="sk-SK"/>
        </w:rPr>
      </w:pPr>
      <w:bookmarkStart w:id="65" w:name="_Toc284252035"/>
      <w:bookmarkStart w:id="66" w:name="_Toc383587098"/>
      <w:r w:rsidRPr="00F97322">
        <w:rPr>
          <w:rFonts w:ascii="Franklin Gothic Book" w:hAnsi="Franklin Gothic Book"/>
          <w:b/>
        </w:rPr>
        <w:t>i</w:t>
      </w:r>
      <w:r w:rsidR="004C4008" w:rsidRPr="00F97322">
        <w:rPr>
          <w:rFonts w:ascii="Franklin Gothic Book" w:hAnsi="Franklin Gothic Book"/>
          <w:b/>
        </w:rPr>
        <w:t>nformácie o príjmoch a výhodách členov štatutárnych orgánov, dozorných orgánov</w:t>
      </w:r>
      <w:bookmarkEnd w:id="63"/>
      <w:r w:rsidR="004C4008" w:rsidRPr="00F97322">
        <w:rPr>
          <w:rFonts w:ascii="Franklin Gothic Book" w:hAnsi="Franklin Gothic Book"/>
          <w:b/>
        </w:rPr>
        <w:t xml:space="preserve"> a iných orgánov účtovnej jednotky</w:t>
      </w:r>
      <w:bookmarkEnd w:id="65"/>
      <w:bookmarkEnd w:id="66"/>
    </w:p>
    <w:p w:rsidR="00EF7313" w:rsidRPr="00EF7313" w:rsidRDefault="00EF7313" w:rsidP="00EF7313">
      <w:pPr>
        <w:rPr>
          <w:lang w:eastAsia="x-none"/>
        </w:rPr>
      </w:pPr>
    </w:p>
    <w:p w:rsidR="00F97322" w:rsidRDefault="004C4008" w:rsidP="00F97322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Členom štatutárnych </w:t>
      </w:r>
      <w:r w:rsidR="00CC458D" w:rsidRPr="00F97322">
        <w:rPr>
          <w:rFonts w:ascii="Franklin Gothic Book" w:hAnsi="Franklin Gothic Book"/>
          <w:sz w:val="20"/>
        </w:rPr>
        <w:t>orgánov spoločnosti za ich činnosť pre s</w:t>
      </w:r>
      <w:r w:rsidRPr="00F97322">
        <w:rPr>
          <w:rFonts w:ascii="Franklin Gothic Book" w:hAnsi="Franklin Gothic Book"/>
          <w:sz w:val="20"/>
        </w:rPr>
        <w:t>poločnosť</w:t>
      </w:r>
      <w:r w:rsidR="00CC458D" w:rsidRPr="00F97322">
        <w:rPr>
          <w:rFonts w:ascii="Franklin Gothic Book" w:hAnsi="Franklin Gothic Book"/>
          <w:sz w:val="20"/>
        </w:rPr>
        <w:t xml:space="preserve"> v sledovanom účtovnom období </w:t>
      </w:r>
      <w:r w:rsidR="0017762F">
        <w:rPr>
          <w:rFonts w:ascii="Franklin Gothic Book" w:hAnsi="Franklin Gothic Book"/>
          <w:sz w:val="20"/>
        </w:rPr>
        <w:t>neboli vyplatené náhrady.</w:t>
      </w:r>
    </w:p>
    <w:p w:rsidR="001031AF" w:rsidRPr="00F97322" w:rsidRDefault="00FF0CA8" w:rsidP="00E63648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67" w:name="_Toc233691267"/>
      <w:bookmarkStart w:id="68" w:name="_Toc284252036"/>
      <w:bookmarkStart w:id="69" w:name="_Toc383587099"/>
      <w:r w:rsidRPr="00F97322">
        <w:rPr>
          <w:rFonts w:ascii="Franklin Gothic Book" w:hAnsi="Franklin Gothic Book"/>
          <w:b/>
        </w:rPr>
        <w:t>i</w:t>
      </w:r>
      <w:r w:rsidR="001031AF" w:rsidRPr="00F97322">
        <w:rPr>
          <w:rFonts w:ascii="Franklin Gothic Book" w:hAnsi="Franklin Gothic Book"/>
          <w:b/>
        </w:rPr>
        <w:t xml:space="preserve">nformácie o následných udalostiach </w:t>
      </w:r>
      <w:r w:rsidR="004E376C" w:rsidRPr="00F97322">
        <w:rPr>
          <w:rFonts w:ascii="Franklin Gothic Book" w:hAnsi="Franklin Gothic Book"/>
          <w:b/>
        </w:rPr>
        <w:t>do dň</w:t>
      </w:r>
      <w:r w:rsidR="00AB7714" w:rsidRPr="00F97322">
        <w:rPr>
          <w:rFonts w:ascii="Franklin Gothic Book" w:hAnsi="Franklin Gothic Book"/>
          <w:b/>
        </w:rPr>
        <w:t>a</w:t>
      </w:r>
      <w:r w:rsidR="001031AF" w:rsidRPr="00F97322">
        <w:rPr>
          <w:rFonts w:ascii="Franklin Gothic Book" w:hAnsi="Franklin Gothic Book"/>
          <w:b/>
        </w:rPr>
        <w:t>, ku ktorému sa zostavuje účtovná závierka</w:t>
      </w:r>
      <w:bookmarkEnd w:id="67"/>
      <w:bookmarkEnd w:id="68"/>
      <w:bookmarkEnd w:id="69"/>
      <w:r w:rsidR="00AB7714" w:rsidRPr="00F97322">
        <w:rPr>
          <w:rFonts w:ascii="Franklin Gothic Book" w:hAnsi="Franklin Gothic Book"/>
          <w:b/>
        </w:rPr>
        <w:t xml:space="preserve"> </w:t>
      </w:r>
    </w:p>
    <w:p w:rsidR="00702311" w:rsidRPr="00F97322" w:rsidRDefault="001031AF" w:rsidP="00F97322">
      <w:pPr>
        <w:pStyle w:val="Zkladntext"/>
        <w:ind w:firstLine="45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 xml:space="preserve">Nenastali žiadne udalosti </w:t>
      </w:r>
      <w:r w:rsidR="00AB7714" w:rsidRPr="00F97322">
        <w:rPr>
          <w:rFonts w:ascii="Franklin Gothic Book" w:hAnsi="Franklin Gothic Book"/>
          <w:sz w:val="20"/>
        </w:rPr>
        <w:t>do dňa</w:t>
      </w:r>
      <w:r w:rsidRPr="00F97322">
        <w:rPr>
          <w:rFonts w:ascii="Franklin Gothic Book" w:hAnsi="Franklin Gothic Book"/>
          <w:sz w:val="20"/>
        </w:rPr>
        <w:t xml:space="preserve">, ku ktorému sa zostavuje účtovná jednotka, ktoré by ovplyvnili </w:t>
      </w:r>
      <w:r w:rsidR="00E63648" w:rsidRPr="00F97322">
        <w:rPr>
          <w:rFonts w:ascii="Franklin Gothic Book" w:hAnsi="Franklin Gothic Book"/>
          <w:sz w:val="20"/>
        </w:rPr>
        <w:t xml:space="preserve">    </w:t>
      </w:r>
      <w:r w:rsidRPr="00F97322">
        <w:rPr>
          <w:rFonts w:ascii="Franklin Gothic Book" w:hAnsi="Franklin Gothic Book"/>
          <w:sz w:val="20"/>
        </w:rPr>
        <w:t>výsledok hospodárenia za rok 20</w:t>
      </w:r>
      <w:r w:rsidR="00E63648" w:rsidRPr="00F97322">
        <w:rPr>
          <w:rFonts w:ascii="Franklin Gothic Book" w:hAnsi="Franklin Gothic Book"/>
          <w:sz w:val="20"/>
        </w:rPr>
        <w:t>1</w:t>
      </w:r>
      <w:r w:rsidR="00C56EFD">
        <w:rPr>
          <w:rFonts w:ascii="Franklin Gothic Book" w:hAnsi="Franklin Gothic Book"/>
          <w:sz w:val="20"/>
        </w:rPr>
        <w:t>3</w:t>
      </w:r>
      <w:r w:rsidRPr="00F97322">
        <w:rPr>
          <w:rFonts w:ascii="Franklin Gothic Book" w:hAnsi="Franklin Gothic Book"/>
          <w:sz w:val="20"/>
        </w:rPr>
        <w:t>.</w:t>
      </w:r>
    </w:p>
    <w:p w:rsidR="004C4008" w:rsidRPr="00F97322" w:rsidRDefault="00E63648" w:rsidP="00F97322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70" w:name="_Toc530739907"/>
      <w:bookmarkStart w:id="71" w:name="_Toc284252037"/>
      <w:bookmarkStart w:id="72" w:name="_Toc383587100"/>
      <w:r w:rsidRPr="00F97322">
        <w:rPr>
          <w:rFonts w:ascii="Franklin Gothic Book" w:hAnsi="Franklin Gothic Book"/>
          <w:b/>
        </w:rPr>
        <w:lastRenderedPageBreak/>
        <w:t>informácie o v</w:t>
      </w:r>
      <w:r w:rsidR="004C4008" w:rsidRPr="00F97322">
        <w:rPr>
          <w:rFonts w:ascii="Franklin Gothic Book" w:hAnsi="Franklin Gothic Book"/>
          <w:b/>
        </w:rPr>
        <w:t>lastnom imaní</w:t>
      </w:r>
      <w:bookmarkEnd w:id="70"/>
      <w:bookmarkEnd w:id="71"/>
      <w:bookmarkEnd w:id="72"/>
    </w:p>
    <w:p w:rsidR="004C4008" w:rsidRPr="00F97322" w:rsidRDefault="004C4008" w:rsidP="00C54464">
      <w:pPr>
        <w:pStyle w:val="Zkladntext"/>
        <w:rPr>
          <w:rFonts w:ascii="Franklin Gothic Book" w:hAnsi="Franklin Gothic Book"/>
          <w:sz w:val="20"/>
        </w:rPr>
      </w:pPr>
      <w:r w:rsidRPr="00F97322">
        <w:rPr>
          <w:rFonts w:ascii="Franklin Gothic Book" w:hAnsi="Franklin Gothic Book"/>
          <w:sz w:val="20"/>
        </w:rPr>
        <w:t>Prehľad o pohybe vlastného imania v priebehu účtovného obdobia je uvedený v nasledujúcej tabuľke:</w:t>
      </w:r>
    </w:p>
    <w:p w:rsidR="009D1EE9" w:rsidRPr="00F97322" w:rsidRDefault="009D1EE9" w:rsidP="00C54464">
      <w:pPr>
        <w:pStyle w:val="Zkladntext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1"/>
        <w:gridCol w:w="1400"/>
        <w:gridCol w:w="1399"/>
        <w:gridCol w:w="1399"/>
        <w:gridCol w:w="1399"/>
        <w:gridCol w:w="1399"/>
      </w:tblGrid>
      <w:tr w:rsidR="009D1EE9" w:rsidRPr="00F97322" w:rsidTr="00F97322">
        <w:trPr>
          <w:trHeight w:val="183"/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69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Bežné účtovné obdobie</w:t>
            </w:r>
          </w:p>
        </w:tc>
      </w:tr>
      <w:tr w:rsidR="009D1EE9" w:rsidRPr="00F97322" w:rsidTr="00F97322">
        <w:trPr>
          <w:jc w:val="center"/>
        </w:trPr>
        <w:tc>
          <w:tcPr>
            <w:tcW w:w="213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Prírastky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9D1EE9" w:rsidRPr="00F97322" w:rsidTr="00F97322">
        <w:trPr>
          <w:trHeight w:val="159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Základné imanie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17 000</w:t>
            </w: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17 000</w:t>
            </w:r>
          </w:p>
        </w:tc>
      </w:tr>
      <w:tr w:rsidR="00851BF9" w:rsidRPr="004234F1" w:rsidTr="00F97322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959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0D3687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959</w:t>
            </w:r>
          </w:p>
        </w:tc>
      </w:tr>
      <w:tr w:rsidR="00851BF9" w:rsidRPr="004234F1" w:rsidTr="00F97322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4234F1" w:rsidTr="00F97322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4234F1" w:rsidTr="00F97322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16 928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851BF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2 178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14 75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0</w:t>
            </w:r>
            <w:bookmarkStart w:id="73" w:name="_GoBack"/>
            <w:bookmarkEnd w:id="73"/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-2 178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851BF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- 1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076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2 178</w:t>
            </w:r>
          </w:p>
        </w:tc>
        <w:tc>
          <w:tcPr>
            <w:tcW w:w="139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161CB3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07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6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A26A8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32 709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851BF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</w:t>
            </w:r>
            <w:r w:rsidR="00161CB3">
              <w:rPr>
                <w:rFonts w:ascii="Franklin Gothic Book" w:hAnsi="Franklin Gothic Book"/>
                <w:sz w:val="21"/>
                <w:szCs w:val="21"/>
                <w:lang w:val="sk-SK"/>
              </w:rPr>
              <w:t>1</w:t>
            </w: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 xml:space="preserve"> 076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851BF9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2 178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2 178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161CB3" w:rsidP="005F7D21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2</w:t>
            </w:r>
            <w:r w:rsidR="00851BF9">
              <w:rPr>
                <w:rFonts w:ascii="Franklin Gothic Book" w:hAnsi="Franklin Gothic Book"/>
                <w:sz w:val="21"/>
                <w:szCs w:val="21"/>
                <w:lang w:val="sk-SK"/>
              </w:rPr>
              <w:t>1 633</w:t>
            </w:r>
          </w:p>
        </w:tc>
      </w:tr>
    </w:tbl>
    <w:p w:rsidR="004C4008" w:rsidRDefault="004C4008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9D1EE9" w:rsidRPr="00F97322" w:rsidRDefault="009D1EE9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4"/>
        <w:gridCol w:w="1401"/>
        <w:gridCol w:w="1403"/>
        <w:gridCol w:w="1403"/>
        <w:gridCol w:w="1403"/>
        <w:gridCol w:w="1403"/>
      </w:tblGrid>
      <w:tr w:rsidR="009D1EE9" w:rsidRPr="00F97322" w:rsidTr="00F97322">
        <w:trPr>
          <w:trHeight w:val="221"/>
          <w:jc w:val="center"/>
        </w:trPr>
        <w:tc>
          <w:tcPr>
            <w:tcW w:w="211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Položka vlastného imania</w:t>
            </w:r>
          </w:p>
        </w:tc>
        <w:tc>
          <w:tcPr>
            <w:tcW w:w="70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Bezprostredne predchádzajúce účtovné obdobie</w:t>
            </w:r>
          </w:p>
        </w:tc>
      </w:tr>
      <w:tr w:rsidR="009D1EE9" w:rsidRPr="00F97322" w:rsidTr="00F97322">
        <w:trPr>
          <w:jc w:val="center"/>
        </w:trPr>
        <w:tc>
          <w:tcPr>
            <w:tcW w:w="211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začiatku účtovného obdobia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Prírastky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 xml:space="preserve">Úbytky 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Presuny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Stav na konci účtovného obdobia</w:t>
            </w:r>
          </w:p>
        </w:tc>
      </w:tr>
      <w:tr w:rsidR="009D1EE9" w:rsidRPr="00F97322" w:rsidTr="00F97322">
        <w:trPr>
          <w:trHeight w:val="185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b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c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EE9" w:rsidRPr="00F97322" w:rsidRDefault="009D1EE9" w:rsidP="00A26A8E">
            <w:pPr>
              <w:pStyle w:val="TopHeader"/>
              <w:rPr>
                <w:rFonts w:ascii="Franklin Gothic Book" w:hAnsi="Franklin Gothic Book"/>
                <w:b w:val="0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b w:val="0"/>
                <w:sz w:val="21"/>
                <w:szCs w:val="21"/>
              </w:rPr>
              <w:t>f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Základné imanie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17 000</w:t>
            </w: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17 000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Zákonný rezervný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959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959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Nedeliteľný fond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Štatutárne fondy a ostatné fondy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Nerozdelený zisk 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18 226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1 298</w:t>
            </w: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16 928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Neuhradená strata minulých rokov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-1 298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-2 178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-1 298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-2 178</w:t>
            </w: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F97322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F97322">
              <w:rPr>
                <w:rFonts w:ascii="Franklin Gothic Book" w:hAnsi="Franklin Gothic Book"/>
                <w:sz w:val="21"/>
                <w:szCs w:val="21"/>
              </w:rPr>
              <w:t>Vyplatené dividendy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B91BE3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</w:p>
        </w:tc>
      </w:tr>
      <w:tr w:rsidR="00851BF9" w:rsidRPr="00F97322" w:rsidTr="00F97322">
        <w:trPr>
          <w:trHeight w:val="330"/>
          <w:jc w:val="center"/>
        </w:trPr>
        <w:tc>
          <w:tcPr>
            <w:tcW w:w="21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rPr>
                <w:rFonts w:ascii="Franklin Gothic Book" w:hAnsi="Franklin Gothic Book"/>
                <w:sz w:val="21"/>
                <w:szCs w:val="21"/>
              </w:rPr>
            </w:pPr>
            <w:r w:rsidRPr="004234F1">
              <w:rPr>
                <w:rFonts w:ascii="Franklin Gothic Book" w:hAnsi="Franklin Gothic Book"/>
                <w:sz w:val="21"/>
                <w:szCs w:val="21"/>
              </w:rPr>
              <w:t>SPOLU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34 887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ind w:left="720"/>
              <w:jc w:val="left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-2 178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1 298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-1 298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1BF9" w:rsidRPr="004234F1" w:rsidRDefault="00851BF9" w:rsidP="00D9602E">
            <w:pPr>
              <w:pStyle w:val="Value"/>
              <w:jc w:val="center"/>
              <w:rPr>
                <w:rFonts w:ascii="Franklin Gothic Book" w:hAnsi="Franklin Gothic Book"/>
                <w:sz w:val="21"/>
                <w:szCs w:val="21"/>
                <w:lang w:val="sk-SK"/>
              </w:rPr>
            </w:pPr>
            <w:r>
              <w:rPr>
                <w:rFonts w:ascii="Franklin Gothic Book" w:hAnsi="Franklin Gothic Book"/>
                <w:sz w:val="21"/>
                <w:szCs w:val="21"/>
                <w:lang w:val="sk-SK"/>
              </w:rPr>
              <w:t>32 709</w:t>
            </w:r>
          </w:p>
        </w:tc>
      </w:tr>
    </w:tbl>
    <w:p w:rsidR="003E3E1E" w:rsidRDefault="003E3E1E" w:rsidP="00C54464">
      <w:pPr>
        <w:pStyle w:val="Zkladntext"/>
        <w:ind w:left="0"/>
        <w:rPr>
          <w:rFonts w:ascii="Franklin Gothic Book" w:hAnsi="Franklin Gothic Book"/>
          <w:sz w:val="20"/>
        </w:rPr>
      </w:pPr>
    </w:p>
    <w:p w:rsidR="004C4008" w:rsidRDefault="005F7D21" w:rsidP="005F7D21">
      <w:pPr>
        <w:pStyle w:val="Nadpis1"/>
        <w:numPr>
          <w:ilvl w:val="0"/>
          <w:numId w:val="12"/>
        </w:numPr>
        <w:ind w:left="426"/>
        <w:rPr>
          <w:rFonts w:ascii="Franklin Gothic Book" w:hAnsi="Franklin Gothic Book"/>
          <w:b/>
        </w:rPr>
      </w:pPr>
      <w:bookmarkStart w:id="74" w:name="_Toc284252039"/>
      <w:bookmarkStart w:id="75" w:name="_Toc383587101"/>
      <w:r w:rsidRPr="00F97322">
        <w:rPr>
          <w:rFonts w:ascii="Franklin Gothic Book" w:hAnsi="Franklin Gothic Book"/>
          <w:b/>
        </w:rPr>
        <w:t xml:space="preserve">výkaz </w:t>
      </w:r>
      <w:proofErr w:type="spellStart"/>
      <w:r w:rsidRPr="00F97322">
        <w:rPr>
          <w:rFonts w:ascii="Franklin Gothic Book" w:hAnsi="Franklin Gothic Book"/>
          <w:b/>
        </w:rPr>
        <w:t>cash-f</w:t>
      </w:r>
      <w:r w:rsidR="004C4008" w:rsidRPr="00F97322">
        <w:rPr>
          <w:rFonts w:ascii="Franklin Gothic Book" w:hAnsi="Franklin Gothic Book"/>
          <w:b/>
        </w:rPr>
        <w:t>low</w:t>
      </w:r>
      <w:bookmarkEnd w:id="74"/>
      <w:bookmarkEnd w:id="75"/>
      <w:proofErr w:type="spellEnd"/>
    </w:p>
    <w:p w:rsidR="00C54464" w:rsidRPr="00C54464" w:rsidRDefault="0057243B" w:rsidP="0088230A">
      <w:pPr>
        <w:rPr>
          <w:rFonts w:ascii="Franklin Gothic Book" w:hAnsi="Franklin Gothic Book"/>
        </w:rPr>
      </w:pPr>
      <w:r>
        <w:t xml:space="preserve">            </w:t>
      </w:r>
      <w:r w:rsidRPr="0057243B">
        <w:rPr>
          <w:rFonts w:ascii="Franklin Gothic Book" w:hAnsi="Franklin Gothic Book"/>
        </w:rPr>
        <w:t xml:space="preserve">Spoločnosť </w:t>
      </w:r>
      <w:r w:rsidR="00F80366">
        <w:rPr>
          <w:rFonts w:ascii="Franklin Gothic Book" w:hAnsi="Franklin Gothic Book"/>
        </w:rPr>
        <w:t>ne</w:t>
      </w:r>
      <w:r w:rsidRPr="0057243B">
        <w:rPr>
          <w:rFonts w:ascii="Franklin Gothic Book" w:hAnsi="Franklin Gothic Book"/>
        </w:rPr>
        <w:t>zostavila prehľad peňa</w:t>
      </w:r>
      <w:r w:rsidR="00F80366">
        <w:rPr>
          <w:rFonts w:ascii="Franklin Gothic Book" w:hAnsi="Franklin Gothic Book"/>
        </w:rPr>
        <w:t>žných tokov</w:t>
      </w:r>
      <w:r w:rsidRPr="0057243B">
        <w:rPr>
          <w:rFonts w:ascii="Franklin Gothic Book" w:hAnsi="Franklin Gothic Book"/>
        </w:rPr>
        <w:t>.</w:t>
      </w:r>
    </w:p>
    <w:sectPr w:rsidR="00C54464" w:rsidRPr="00C54464" w:rsidSect="00C82AD7">
      <w:headerReference w:type="default" r:id="rId10"/>
      <w:footerReference w:type="default" r:id="rId11"/>
      <w:pgSz w:w="11907" w:h="16840" w:code="9"/>
      <w:pgMar w:top="1843" w:right="1418" w:bottom="1418" w:left="1418" w:header="851" w:footer="814" w:gutter="0"/>
      <w:pgBorders w:offsetFrom="page">
        <w:top w:val="single" w:sz="12" w:space="30" w:color="00B050"/>
        <w:left w:val="single" w:sz="12" w:space="30" w:color="00B050"/>
        <w:bottom w:val="single" w:sz="12" w:space="30" w:color="00B050"/>
        <w:right w:val="single" w:sz="12" w:space="30" w:color="00B050"/>
      </w:pgBorders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A7" w:rsidRDefault="00AE78A7">
      <w:r>
        <w:separator/>
      </w:r>
    </w:p>
  </w:endnote>
  <w:endnote w:type="continuationSeparator" w:id="0">
    <w:p w:rsidR="00AE78A7" w:rsidRDefault="00AE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D7" w:rsidRDefault="00C82AD7" w:rsidP="001D7DC3">
    <w:pPr>
      <w:pStyle w:val="Pta"/>
      <w:pBdr>
        <w:top w:val="single" w:sz="12" w:space="1" w:color="00B050"/>
      </w:pBdr>
      <w:tabs>
        <w:tab w:val="left" w:pos="4820"/>
      </w:tabs>
      <w:jc w:val="center"/>
      <w:rPr>
        <w:rFonts w:ascii="Calibri" w:hAnsi="Calibri"/>
        <w:sz w:val="18"/>
      </w:rPr>
    </w:pPr>
    <w:r>
      <w:rPr>
        <w:rFonts w:ascii="Calibri" w:hAnsi="Calibri"/>
        <w:sz w:val="18"/>
      </w:rPr>
      <w:t xml:space="preserve">strana </w:t>
    </w:r>
    <w:r>
      <w:rPr>
        <w:rStyle w:val="slostrany"/>
        <w:rFonts w:ascii="Calibri" w:hAnsi="Calibri"/>
      </w:rPr>
      <w:fldChar w:fldCharType="begin"/>
    </w:r>
    <w:r>
      <w:rPr>
        <w:rStyle w:val="slostrany"/>
        <w:rFonts w:ascii="Calibri" w:hAnsi="Calibri"/>
      </w:rPr>
      <w:instrText xml:space="preserve"> PAGE </w:instrText>
    </w:r>
    <w:r>
      <w:rPr>
        <w:rStyle w:val="slostrany"/>
        <w:rFonts w:ascii="Calibri" w:hAnsi="Calibri"/>
      </w:rPr>
      <w:fldChar w:fldCharType="separate"/>
    </w:r>
    <w:r w:rsidR="00161CB3">
      <w:rPr>
        <w:rStyle w:val="slostrany"/>
        <w:rFonts w:ascii="Calibri" w:hAnsi="Calibri"/>
        <w:noProof/>
      </w:rPr>
      <w:t>8</w:t>
    </w:r>
    <w:r>
      <w:rPr>
        <w:rStyle w:val="slostrany"/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A7" w:rsidRDefault="00AE78A7">
      <w:r>
        <w:rPr>
          <w:rStyle w:val="slostrany"/>
        </w:rPr>
        <w:fldChar w:fldCharType="begin"/>
      </w:r>
      <w:r>
        <w:rPr>
          <w:rStyle w:val="slostrany"/>
        </w:rPr>
        <w:instrText xml:space="preserve"> PAGE </w:instrText>
      </w:r>
      <w:r>
        <w:rPr>
          <w:rStyle w:val="slostrany"/>
        </w:rPr>
        <w:fldChar w:fldCharType="separate"/>
      </w:r>
      <w:r>
        <w:rPr>
          <w:rStyle w:val="slostrany"/>
          <w:noProof/>
        </w:rPr>
        <w:t>13</w:t>
      </w:r>
      <w:r>
        <w:rPr>
          <w:rStyle w:val="slostrany"/>
        </w:rPr>
        <w:fldChar w:fldCharType="end"/>
      </w:r>
      <w:r>
        <w:separator/>
      </w:r>
    </w:p>
  </w:footnote>
  <w:footnote w:type="continuationSeparator" w:id="0">
    <w:p w:rsidR="00AE78A7" w:rsidRDefault="00AE7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D7" w:rsidRPr="00675CA0" w:rsidRDefault="00C82AD7" w:rsidP="001D7DC3">
    <w:pPr>
      <w:pStyle w:val="Hlavika"/>
      <w:pBdr>
        <w:bottom w:val="single" w:sz="12" w:space="1" w:color="00B050"/>
      </w:pBdr>
      <w:tabs>
        <w:tab w:val="clear" w:pos="8306"/>
        <w:tab w:val="right" w:pos="9072"/>
      </w:tabs>
      <w:rPr>
        <w:rFonts w:ascii="Bookman Old Style" w:hAnsi="Bookman Old Style"/>
        <w:color w:val="1F497D"/>
      </w:rPr>
    </w:pPr>
    <w:r>
      <w:rPr>
        <w:rFonts w:ascii="Verdana" w:hAnsi="Verdana"/>
        <w:i/>
        <w:noProof/>
        <w:color w:val="800000"/>
        <w:sz w:val="18"/>
        <w:szCs w:val="18"/>
      </w:rPr>
      <w:drawing>
        <wp:inline distT="0" distB="0" distL="0" distR="0" wp14:anchorId="1A96E4B5" wp14:editId="29D0A788">
          <wp:extent cx="1552575" cy="581025"/>
          <wp:effectExtent l="0" t="0" r="9525" b="9525"/>
          <wp:docPr id="1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591C">
      <w:rPr>
        <w:rFonts w:ascii="Calibri" w:hAnsi="Calibri"/>
        <w:noProof/>
        <w:color w:val="1F497D"/>
      </w:rPr>
      <w:t xml:space="preserve">                      </w:t>
    </w:r>
    <w:r>
      <w:rPr>
        <w:rFonts w:ascii="Calibri" w:hAnsi="Calibri"/>
        <w:noProof/>
        <w:color w:val="1F497D"/>
      </w:rPr>
      <w:t xml:space="preserve">                     </w:t>
    </w:r>
    <w:r w:rsidRPr="0059591C">
      <w:rPr>
        <w:rFonts w:ascii="Calibri" w:hAnsi="Calibri"/>
        <w:noProof/>
        <w:color w:val="1F497D"/>
      </w:rPr>
      <w:t xml:space="preserve">      </w:t>
    </w:r>
    <w:r w:rsidRPr="0059591C">
      <w:rPr>
        <w:rFonts w:ascii="Calibri" w:hAnsi="Calibri"/>
        <w:color w:val="1F497D"/>
      </w:rPr>
      <w:tab/>
    </w:r>
    <w:r w:rsidRPr="00675CA0">
      <w:rPr>
        <w:rFonts w:ascii="Bookman Old Style" w:hAnsi="Bookman Old Style"/>
        <w:b/>
        <w:bCs/>
      </w:rPr>
      <w:t>Poznámky účtovnej závierky za rok 201</w:t>
    </w:r>
    <w:r>
      <w:rPr>
        <w:rFonts w:ascii="Bookman Old Style" w:hAnsi="Bookman Old Style"/>
        <w:b/>
        <w:bCs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0073"/>
    <w:multiLevelType w:val="hybridMultilevel"/>
    <w:tmpl w:val="FFDAD4DC"/>
    <w:lvl w:ilvl="0" w:tplc="09FAF622">
      <w:start w:val="34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63FC"/>
    <w:multiLevelType w:val="hybridMultilevel"/>
    <w:tmpl w:val="093EE61A"/>
    <w:lvl w:ilvl="0" w:tplc="60CE1C9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72274"/>
    <w:multiLevelType w:val="hybridMultilevel"/>
    <w:tmpl w:val="1400A2FC"/>
    <w:lvl w:ilvl="0" w:tplc="2C7619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4">
    <w:nsid w:val="16AA33EC"/>
    <w:multiLevelType w:val="hybridMultilevel"/>
    <w:tmpl w:val="C3C053DA"/>
    <w:lvl w:ilvl="0" w:tplc="21AC4EE2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51B3"/>
    <w:multiLevelType w:val="hybridMultilevel"/>
    <w:tmpl w:val="2BAA7CA8"/>
    <w:lvl w:ilvl="0" w:tplc="DFBCABFE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74646"/>
    <w:multiLevelType w:val="hybridMultilevel"/>
    <w:tmpl w:val="1BB2C9F0"/>
    <w:lvl w:ilvl="0" w:tplc="0405000F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1FBD5C73"/>
    <w:multiLevelType w:val="hybridMultilevel"/>
    <w:tmpl w:val="61B82EE2"/>
    <w:lvl w:ilvl="0" w:tplc="1E249EA6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5A860AF"/>
    <w:multiLevelType w:val="hybridMultilevel"/>
    <w:tmpl w:val="C7689B88"/>
    <w:lvl w:ilvl="0" w:tplc="05923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5A9C"/>
    <w:multiLevelType w:val="hybridMultilevel"/>
    <w:tmpl w:val="8DC0ABF6"/>
    <w:lvl w:ilvl="0" w:tplc="552288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264BA"/>
    <w:multiLevelType w:val="hybridMultilevel"/>
    <w:tmpl w:val="9B4AFCC6"/>
    <w:lvl w:ilvl="0" w:tplc="DC60E83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F522C0A"/>
    <w:multiLevelType w:val="hybridMultilevel"/>
    <w:tmpl w:val="8C74A46A"/>
    <w:lvl w:ilvl="0" w:tplc="EF54E75E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D38DE86">
      <w:start w:val="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F737A2F"/>
    <w:multiLevelType w:val="hybridMultilevel"/>
    <w:tmpl w:val="0B54D3A4"/>
    <w:lvl w:ilvl="0" w:tplc="D6B09BD0">
      <w:start w:val="32"/>
      <w:numFmt w:val="bullet"/>
      <w:lvlText w:val="-"/>
      <w:lvlJc w:val="left"/>
      <w:pPr>
        <w:ind w:left="1080" w:hanging="360"/>
      </w:pPr>
      <w:rPr>
        <w:rFonts w:ascii="Franklin Gothic Book" w:eastAsia="Times New Roman" w:hAnsi="Franklin Gothic Boo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6BE61C3"/>
    <w:multiLevelType w:val="multilevel"/>
    <w:tmpl w:val="F7702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2A021D"/>
    <w:multiLevelType w:val="hybridMultilevel"/>
    <w:tmpl w:val="8C06284E"/>
    <w:lvl w:ilvl="0" w:tplc="00BA5FE6">
      <w:start w:val="26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F6AF6"/>
    <w:multiLevelType w:val="hybridMultilevel"/>
    <w:tmpl w:val="ADECDC18"/>
    <w:lvl w:ilvl="0" w:tplc="E0EA2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16098"/>
    <w:multiLevelType w:val="hybridMultilevel"/>
    <w:tmpl w:val="668432B2"/>
    <w:lvl w:ilvl="0" w:tplc="171E1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157E23"/>
    <w:multiLevelType w:val="hybridMultilevel"/>
    <w:tmpl w:val="05D06B92"/>
    <w:lvl w:ilvl="0" w:tplc="04CEB584">
      <w:start w:val="1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D311620"/>
    <w:multiLevelType w:val="hybridMultilevel"/>
    <w:tmpl w:val="A4C4A52A"/>
    <w:lvl w:ilvl="0" w:tplc="2DA813B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5C186D"/>
    <w:multiLevelType w:val="hybridMultilevel"/>
    <w:tmpl w:val="D4AECF16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FAB7EDA"/>
    <w:multiLevelType w:val="hybridMultilevel"/>
    <w:tmpl w:val="3EB070C0"/>
    <w:lvl w:ilvl="0" w:tplc="9A7E54D8">
      <w:start w:val="9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A0411"/>
    <w:multiLevelType w:val="hybridMultilevel"/>
    <w:tmpl w:val="15D02E0C"/>
    <w:lvl w:ilvl="0" w:tplc="8AB6D746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E1374"/>
    <w:multiLevelType w:val="hybridMultilevel"/>
    <w:tmpl w:val="73002F48"/>
    <w:lvl w:ilvl="0" w:tplc="F61063CE">
      <w:start w:val="44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DB463D"/>
    <w:multiLevelType w:val="hybridMultilevel"/>
    <w:tmpl w:val="A45CD1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E4EF9"/>
    <w:multiLevelType w:val="hybridMultilevel"/>
    <w:tmpl w:val="15D0537E"/>
    <w:lvl w:ilvl="0" w:tplc="82684F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  <w:lvlOverride w:ilvl="0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</w:num>
  <w:num w:numId="5">
    <w:abstractNumId w:val="11"/>
  </w:num>
  <w:num w:numId="6">
    <w:abstractNumId w:val="8"/>
    <w:lvlOverride w:ilvl="0">
      <w:startOverride w:val="1"/>
    </w:lvlOverride>
  </w:num>
  <w:num w:numId="7">
    <w:abstractNumId w:val="16"/>
  </w:num>
  <w:num w:numId="8">
    <w:abstractNumId w:val="6"/>
  </w:num>
  <w:num w:numId="9">
    <w:abstractNumId w:val="4"/>
  </w:num>
  <w:num w:numId="10">
    <w:abstractNumId w:val="9"/>
  </w:num>
  <w:num w:numId="11">
    <w:abstractNumId w:val="21"/>
  </w:num>
  <w:num w:numId="12">
    <w:abstractNumId w:val="7"/>
  </w:num>
  <w:num w:numId="13">
    <w:abstractNumId w:val="5"/>
  </w:num>
  <w:num w:numId="14">
    <w:abstractNumId w:val="2"/>
  </w:num>
  <w:num w:numId="15">
    <w:abstractNumId w:val="24"/>
  </w:num>
  <w:num w:numId="16">
    <w:abstractNumId w:val="23"/>
  </w:num>
  <w:num w:numId="17">
    <w:abstractNumId w:val="20"/>
  </w:num>
  <w:num w:numId="18">
    <w:abstractNumId w:val="15"/>
  </w:num>
  <w:num w:numId="19">
    <w:abstractNumId w:val="1"/>
  </w:num>
  <w:num w:numId="20">
    <w:abstractNumId w:val="17"/>
  </w:num>
  <w:num w:numId="21">
    <w:abstractNumId w:val="18"/>
  </w:num>
  <w:num w:numId="22">
    <w:abstractNumId w:val="19"/>
  </w:num>
  <w:num w:numId="23">
    <w:abstractNumId w:val="10"/>
  </w:num>
  <w:num w:numId="24">
    <w:abstractNumId w:val="14"/>
  </w:num>
  <w:num w:numId="25">
    <w:abstractNumId w:val="0"/>
  </w:num>
  <w:num w:numId="26">
    <w:abstractNumId w:val="22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CD"/>
    <w:rsid w:val="00013105"/>
    <w:rsid w:val="0001731E"/>
    <w:rsid w:val="0002061D"/>
    <w:rsid w:val="00022890"/>
    <w:rsid w:val="00026608"/>
    <w:rsid w:val="000307D4"/>
    <w:rsid w:val="00041A17"/>
    <w:rsid w:val="00055F3E"/>
    <w:rsid w:val="000652F1"/>
    <w:rsid w:val="000758E3"/>
    <w:rsid w:val="0008335A"/>
    <w:rsid w:val="00083C47"/>
    <w:rsid w:val="00083DC1"/>
    <w:rsid w:val="0008729D"/>
    <w:rsid w:val="00093916"/>
    <w:rsid w:val="000B28AE"/>
    <w:rsid w:val="000D01DA"/>
    <w:rsid w:val="000D3687"/>
    <w:rsid w:val="000D52D5"/>
    <w:rsid w:val="000D57CC"/>
    <w:rsid w:val="000E13F5"/>
    <w:rsid w:val="000E374A"/>
    <w:rsid w:val="000F5D08"/>
    <w:rsid w:val="000F613E"/>
    <w:rsid w:val="00100CF3"/>
    <w:rsid w:val="001031AF"/>
    <w:rsid w:val="001200DF"/>
    <w:rsid w:val="001221E2"/>
    <w:rsid w:val="00133611"/>
    <w:rsid w:val="00146A02"/>
    <w:rsid w:val="00161CB3"/>
    <w:rsid w:val="00162781"/>
    <w:rsid w:val="00164B44"/>
    <w:rsid w:val="0017190B"/>
    <w:rsid w:val="00171988"/>
    <w:rsid w:val="00172455"/>
    <w:rsid w:val="0017729E"/>
    <w:rsid w:val="0017762F"/>
    <w:rsid w:val="001802D1"/>
    <w:rsid w:val="00185F13"/>
    <w:rsid w:val="001903B0"/>
    <w:rsid w:val="00196FFE"/>
    <w:rsid w:val="001974FE"/>
    <w:rsid w:val="001A7637"/>
    <w:rsid w:val="001B0C9A"/>
    <w:rsid w:val="001B1EBE"/>
    <w:rsid w:val="001C4C87"/>
    <w:rsid w:val="001D3799"/>
    <w:rsid w:val="001D4732"/>
    <w:rsid w:val="001D6007"/>
    <w:rsid w:val="001D7DC3"/>
    <w:rsid w:val="001E25D5"/>
    <w:rsid w:val="001E35CD"/>
    <w:rsid w:val="001E6A04"/>
    <w:rsid w:val="001F2F15"/>
    <w:rsid w:val="001F5BFB"/>
    <w:rsid w:val="00200A83"/>
    <w:rsid w:val="00211B61"/>
    <w:rsid w:val="00223E11"/>
    <w:rsid w:val="00224457"/>
    <w:rsid w:val="00230F2E"/>
    <w:rsid w:val="00232CDE"/>
    <w:rsid w:val="00235E1E"/>
    <w:rsid w:val="0023613E"/>
    <w:rsid w:val="0023756B"/>
    <w:rsid w:val="00251E80"/>
    <w:rsid w:val="00261AAE"/>
    <w:rsid w:val="002636BB"/>
    <w:rsid w:val="0027492F"/>
    <w:rsid w:val="00276954"/>
    <w:rsid w:val="00296C61"/>
    <w:rsid w:val="002A0C86"/>
    <w:rsid w:val="002B32BA"/>
    <w:rsid w:val="002B3B20"/>
    <w:rsid w:val="002B4A0F"/>
    <w:rsid w:val="002B5746"/>
    <w:rsid w:val="002C137C"/>
    <w:rsid w:val="002C2AC5"/>
    <w:rsid w:val="002D2E2B"/>
    <w:rsid w:val="002E51FB"/>
    <w:rsid w:val="002E7284"/>
    <w:rsid w:val="003014CF"/>
    <w:rsid w:val="00310DC9"/>
    <w:rsid w:val="00313496"/>
    <w:rsid w:val="0032117F"/>
    <w:rsid w:val="0033035C"/>
    <w:rsid w:val="0033080E"/>
    <w:rsid w:val="00330C9F"/>
    <w:rsid w:val="00334426"/>
    <w:rsid w:val="003414FD"/>
    <w:rsid w:val="003426A1"/>
    <w:rsid w:val="003600C9"/>
    <w:rsid w:val="0036351A"/>
    <w:rsid w:val="003848E0"/>
    <w:rsid w:val="003A04EC"/>
    <w:rsid w:val="003A0CCA"/>
    <w:rsid w:val="003A2868"/>
    <w:rsid w:val="003A5B91"/>
    <w:rsid w:val="003A75AB"/>
    <w:rsid w:val="003A78A3"/>
    <w:rsid w:val="003C587A"/>
    <w:rsid w:val="003D30FE"/>
    <w:rsid w:val="003D3871"/>
    <w:rsid w:val="003D4468"/>
    <w:rsid w:val="003D71C2"/>
    <w:rsid w:val="003E3E1E"/>
    <w:rsid w:val="003F322E"/>
    <w:rsid w:val="00403F51"/>
    <w:rsid w:val="00407328"/>
    <w:rsid w:val="00412DAB"/>
    <w:rsid w:val="004145A3"/>
    <w:rsid w:val="004234F1"/>
    <w:rsid w:val="004251B9"/>
    <w:rsid w:val="00435AD4"/>
    <w:rsid w:val="00445019"/>
    <w:rsid w:val="004527CC"/>
    <w:rsid w:val="00454792"/>
    <w:rsid w:val="00463652"/>
    <w:rsid w:val="004641A6"/>
    <w:rsid w:val="004756DE"/>
    <w:rsid w:val="00483C77"/>
    <w:rsid w:val="00486CFF"/>
    <w:rsid w:val="004A268A"/>
    <w:rsid w:val="004A5C70"/>
    <w:rsid w:val="004B1A86"/>
    <w:rsid w:val="004C2753"/>
    <w:rsid w:val="004C4008"/>
    <w:rsid w:val="004D1AF5"/>
    <w:rsid w:val="004E376C"/>
    <w:rsid w:val="004E5CCF"/>
    <w:rsid w:val="004E7BDA"/>
    <w:rsid w:val="004F38C8"/>
    <w:rsid w:val="004F3D2C"/>
    <w:rsid w:val="0050126B"/>
    <w:rsid w:val="00505D16"/>
    <w:rsid w:val="00511275"/>
    <w:rsid w:val="005133C9"/>
    <w:rsid w:val="00515184"/>
    <w:rsid w:val="005217BA"/>
    <w:rsid w:val="00522A31"/>
    <w:rsid w:val="00522B22"/>
    <w:rsid w:val="00527D0B"/>
    <w:rsid w:val="00542AD2"/>
    <w:rsid w:val="00543973"/>
    <w:rsid w:val="00550B13"/>
    <w:rsid w:val="005548C9"/>
    <w:rsid w:val="005573E7"/>
    <w:rsid w:val="00560E19"/>
    <w:rsid w:val="00564C82"/>
    <w:rsid w:val="0056727C"/>
    <w:rsid w:val="0057243B"/>
    <w:rsid w:val="005832CB"/>
    <w:rsid w:val="00590F45"/>
    <w:rsid w:val="00591D8F"/>
    <w:rsid w:val="0059591C"/>
    <w:rsid w:val="005C1704"/>
    <w:rsid w:val="005C302C"/>
    <w:rsid w:val="005E05BF"/>
    <w:rsid w:val="005E0EF5"/>
    <w:rsid w:val="005E2F4A"/>
    <w:rsid w:val="005E36C7"/>
    <w:rsid w:val="005E7B55"/>
    <w:rsid w:val="005F5B19"/>
    <w:rsid w:val="005F7D21"/>
    <w:rsid w:val="006017A6"/>
    <w:rsid w:val="00601F43"/>
    <w:rsid w:val="0060215A"/>
    <w:rsid w:val="006174B2"/>
    <w:rsid w:val="00624700"/>
    <w:rsid w:val="006272AA"/>
    <w:rsid w:val="00637377"/>
    <w:rsid w:val="0064133D"/>
    <w:rsid w:val="00641A14"/>
    <w:rsid w:val="00644B3B"/>
    <w:rsid w:val="00666182"/>
    <w:rsid w:val="006675C6"/>
    <w:rsid w:val="00670E1C"/>
    <w:rsid w:val="0067172A"/>
    <w:rsid w:val="0067424A"/>
    <w:rsid w:val="00675CA0"/>
    <w:rsid w:val="0067723F"/>
    <w:rsid w:val="00687805"/>
    <w:rsid w:val="00693903"/>
    <w:rsid w:val="00694C62"/>
    <w:rsid w:val="006A2E12"/>
    <w:rsid w:val="006C4F02"/>
    <w:rsid w:val="006E222B"/>
    <w:rsid w:val="006E2A0B"/>
    <w:rsid w:val="006E4570"/>
    <w:rsid w:val="006F0913"/>
    <w:rsid w:val="006F0B03"/>
    <w:rsid w:val="00702311"/>
    <w:rsid w:val="00702C26"/>
    <w:rsid w:val="0071709D"/>
    <w:rsid w:val="00717F96"/>
    <w:rsid w:val="007269CB"/>
    <w:rsid w:val="00732C60"/>
    <w:rsid w:val="00734FBD"/>
    <w:rsid w:val="007361FA"/>
    <w:rsid w:val="00745326"/>
    <w:rsid w:val="0075020C"/>
    <w:rsid w:val="00760482"/>
    <w:rsid w:val="00767089"/>
    <w:rsid w:val="00767176"/>
    <w:rsid w:val="00783D23"/>
    <w:rsid w:val="00784E39"/>
    <w:rsid w:val="0078528B"/>
    <w:rsid w:val="007C3A25"/>
    <w:rsid w:val="007D145F"/>
    <w:rsid w:val="007D7D13"/>
    <w:rsid w:val="00821D06"/>
    <w:rsid w:val="00822F6A"/>
    <w:rsid w:val="00834078"/>
    <w:rsid w:val="0083609A"/>
    <w:rsid w:val="008379C4"/>
    <w:rsid w:val="00851BF9"/>
    <w:rsid w:val="00854F85"/>
    <w:rsid w:val="00867BD9"/>
    <w:rsid w:val="0088230A"/>
    <w:rsid w:val="008854BB"/>
    <w:rsid w:val="00894879"/>
    <w:rsid w:val="00896D20"/>
    <w:rsid w:val="008A2103"/>
    <w:rsid w:val="008B2A79"/>
    <w:rsid w:val="008B478C"/>
    <w:rsid w:val="008B6CDF"/>
    <w:rsid w:val="008B7709"/>
    <w:rsid w:val="008C6D47"/>
    <w:rsid w:val="008C7173"/>
    <w:rsid w:val="008C7708"/>
    <w:rsid w:val="008D0A98"/>
    <w:rsid w:val="008D1D36"/>
    <w:rsid w:val="008E1161"/>
    <w:rsid w:val="008E23B4"/>
    <w:rsid w:val="008E5B3E"/>
    <w:rsid w:val="008E71AF"/>
    <w:rsid w:val="008F0383"/>
    <w:rsid w:val="00905232"/>
    <w:rsid w:val="009062C0"/>
    <w:rsid w:val="00907A6E"/>
    <w:rsid w:val="00911A55"/>
    <w:rsid w:val="009164D8"/>
    <w:rsid w:val="00916884"/>
    <w:rsid w:val="009218E9"/>
    <w:rsid w:val="00934807"/>
    <w:rsid w:val="009416A1"/>
    <w:rsid w:val="009420DA"/>
    <w:rsid w:val="00942A0E"/>
    <w:rsid w:val="00944120"/>
    <w:rsid w:val="009517ED"/>
    <w:rsid w:val="009641FA"/>
    <w:rsid w:val="00983523"/>
    <w:rsid w:val="009A1CD2"/>
    <w:rsid w:val="009A214F"/>
    <w:rsid w:val="009A297A"/>
    <w:rsid w:val="009A70D2"/>
    <w:rsid w:val="009B22C3"/>
    <w:rsid w:val="009B5B12"/>
    <w:rsid w:val="009D1EE9"/>
    <w:rsid w:val="009D3350"/>
    <w:rsid w:val="009D6B08"/>
    <w:rsid w:val="009D73DC"/>
    <w:rsid w:val="009E3D45"/>
    <w:rsid w:val="009E736C"/>
    <w:rsid w:val="009F1DAF"/>
    <w:rsid w:val="009F3ADA"/>
    <w:rsid w:val="00A06497"/>
    <w:rsid w:val="00A06941"/>
    <w:rsid w:val="00A077FC"/>
    <w:rsid w:val="00A135E3"/>
    <w:rsid w:val="00A16AFB"/>
    <w:rsid w:val="00A17813"/>
    <w:rsid w:val="00A24011"/>
    <w:rsid w:val="00A26A8E"/>
    <w:rsid w:val="00A30B33"/>
    <w:rsid w:val="00A329E8"/>
    <w:rsid w:val="00A40BA7"/>
    <w:rsid w:val="00A440FF"/>
    <w:rsid w:val="00A56291"/>
    <w:rsid w:val="00A63A3F"/>
    <w:rsid w:val="00A65FF0"/>
    <w:rsid w:val="00A7018B"/>
    <w:rsid w:val="00A71990"/>
    <w:rsid w:val="00A74F04"/>
    <w:rsid w:val="00A8027A"/>
    <w:rsid w:val="00A856FE"/>
    <w:rsid w:val="00A8710E"/>
    <w:rsid w:val="00A96E5E"/>
    <w:rsid w:val="00AA45E0"/>
    <w:rsid w:val="00AB1916"/>
    <w:rsid w:val="00AB2920"/>
    <w:rsid w:val="00AB5792"/>
    <w:rsid w:val="00AB7714"/>
    <w:rsid w:val="00AC45C8"/>
    <w:rsid w:val="00AC66D4"/>
    <w:rsid w:val="00AC73C9"/>
    <w:rsid w:val="00AD1E35"/>
    <w:rsid w:val="00AE78A7"/>
    <w:rsid w:val="00AF3025"/>
    <w:rsid w:val="00B03044"/>
    <w:rsid w:val="00B0798F"/>
    <w:rsid w:val="00B222C3"/>
    <w:rsid w:val="00B3553B"/>
    <w:rsid w:val="00B359A4"/>
    <w:rsid w:val="00B51FB5"/>
    <w:rsid w:val="00B600C2"/>
    <w:rsid w:val="00B67CBD"/>
    <w:rsid w:val="00B766C9"/>
    <w:rsid w:val="00B85A29"/>
    <w:rsid w:val="00B91673"/>
    <w:rsid w:val="00B91BE3"/>
    <w:rsid w:val="00B91FB0"/>
    <w:rsid w:val="00B9221D"/>
    <w:rsid w:val="00BA07D5"/>
    <w:rsid w:val="00BA0A61"/>
    <w:rsid w:val="00BB21B5"/>
    <w:rsid w:val="00BB2488"/>
    <w:rsid w:val="00BB39E5"/>
    <w:rsid w:val="00BD0A2C"/>
    <w:rsid w:val="00BD0ABF"/>
    <w:rsid w:val="00BD16B7"/>
    <w:rsid w:val="00BD764A"/>
    <w:rsid w:val="00BF1CDF"/>
    <w:rsid w:val="00BF5F9A"/>
    <w:rsid w:val="00C0797F"/>
    <w:rsid w:val="00C12BBC"/>
    <w:rsid w:val="00C13D68"/>
    <w:rsid w:val="00C15D8A"/>
    <w:rsid w:val="00C16232"/>
    <w:rsid w:val="00C3106F"/>
    <w:rsid w:val="00C33FD8"/>
    <w:rsid w:val="00C343D4"/>
    <w:rsid w:val="00C443AA"/>
    <w:rsid w:val="00C453C4"/>
    <w:rsid w:val="00C4571C"/>
    <w:rsid w:val="00C510EB"/>
    <w:rsid w:val="00C54464"/>
    <w:rsid w:val="00C56EFD"/>
    <w:rsid w:val="00C82AD7"/>
    <w:rsid w:val="00C96174"/>
    <w:rsid w:val="00C96398"/>
    <w:rsid w:val="00CA00D2"/>
    <w:rsid w:val="00CB184A"/>
    <w:rsid w:val="00CB4ED4"/>
    <w:rsid w:val="00CC1E44"/>
    <w:rsid w:val="00CC23CD"/>
    <w:rsid w:val="00CC458D"/>
    <w:rsid w:val="00CC7C4C"/>
    <w:rsid w:val="00CD13F6"/>
    <w:rsid w:val="00CD6428"/>
    <w:rsid w:val="00CE1E65"/>
    <w:rsid w:val="00D006C1"/>
    <w:rsid w:val="00D036A2"/>
    <w:rsid w:val="00D1696B"/>
    <w:rsid w:val="00D20AED"/>
    <w:rsid w:val="00D2305C"/>
    <w:rsid w:val="00D24634"/>
    <w:rsid w:val="00D37BDE"/>
    <w:rsid w:val="00D549BE"/>
    <w:rsid w:val="00D55DCA"/>
    <w:rsid w:val="00D56B45"/>
    <w:rsid w:val="00D66DF3"/>
    <w:rsid w:val="00D67C72"/>
    <w:rsid w:val="00D71A56"/>
    <w:rsid w:val="00D75B94"/>
    <w:rsid w:val="00D7762B"/>
    <w:rsid w:val="00D82AB6"/>
    <w:rsid w:val="00D8762E"/>
    <w:rsid w:val="00D91326"/>
    <w:rsid w:val="00DA38CF"/>
    <w:rsid w:val="00DD042F"/>
    <w:rsid w:val="00DD6C07"/>
    <w:rsid w:val="00DD7461"/>
    <w:rsid w:val="00DE59E9"/>
    <w:rsid w:val="00E037EB"/>
    <w:rsid w:val="00E211DA"/>
    <w:rsid w:val="00E275CD"/>
    <w:rsid w:val="00E35422"/>
    <w:rsid w:val="00E44100"/>
    <w:rsid w:val="00E4798B"/>
    <w:rsid w:val="00E5172A"/>
    <w:rsid w:val="00E5366A"/>
    <w:rsid w:val="00E56542"/>
    <w:rsid w:val="00E63648"/>
    <w:rsid w:val="00E64B1B"/>
    <w:rsid w:val="00E67423"/>
    <w:rsid w:val="00E73877"/>
    <w:rsid w:val="00E760AB"/>
    <w:rsid w:val="00E8435A"/>
    <w:rsid w:val="00E85395"/>
    <w:rsid w:val="00E85F84"/>
    <w:rsid w:val="00EA58E7"/>
    <w:rsid w:val="00EB7E92"/>
    <w:rsid w:val="00EC5881"/>
    <w:rsid w:val="00EC72D6"/>
    <w:rsid w:val="00EE4097"/>
    <w:rsid w:val="00EF36CF"/>
    <w:rsid w:val="00EF7313"/>
    <w:rsid w:val="00F1657B"/>
    <w:rsid w:val="00F16584"/>
    <w:rsid w:val="00F204BA"/>
    <w:rsid w:val="00F311BC"/>
    <w:rsid w:val="00F3653E"/>
    <w:rsid w:val="00F43031"/>
    <w:rsid w:val="00F44F0E"/>
    <w:rsid w:val="00F465FD"/>
    <w:rsid w:val="00F46CC7"/>
    <w:rsid w:val="00F555AD"/>
    <w:rsid w:val="00F5765E"/>
    <w:rsid w:val="00F6161D"/>
    <w:rsid w:val="00F72E44"/>
    <w:rsid w:val="00F7493E"/>
    <w:rsid w:val="00F74D97"/>
    <w:rsid w:val="00F80366"/>
    <w:rsid w:val="00F81F2B"/>
    <w:rsid w:val="00F917AA"/>
    <w:rsid w:val="00F96718"/>
    <w:rsid w:val="00F97322"/>
    <w:rsid w:val="00FA048C"/>
    <w:rsid w:val="00FA31D6"/>
    <w:rsid w:val="00FA435D"/>
    <w:rsid w:val="00FA57CC"/>
    <w:rsid w:val="00FB0DD3"/>
    <w:rsid w:val="00FB1793"/>
    <w:rsid w:val="00FB2F48"/>
    <w:rsid w:val="00FB6A49"/>
    <w:rsid w:val="00FB6D2A"/>
    <w:rsid w:val="00FC162D"/>
    <w:rsid w:val="00FC539E"/>
    <w:rsid w:val="00FE3841"/>
    <w:rsid w:val="00FE70B8"/>
    <w:rsid w:val="00FF0CA8"/>
    <w:rsid w:val="00FF1723"/>
    <w:rsid w:val="00FF466C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82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591C"/>
  </w:style>
  <w:style w:type="paragraph" w:styleId="Nadpis1">
    <w:name w:val="heading 1"/>
    <w:basedOn w:val="Normlny"/>
    <w:next w:val="Normlny"/>
    <w:link w:val="Nadpis1Char"/>
    <w:uiPriority w:val="9"/>
    <w:qFormat/>
    <w:rsid w:val="0059591C"/>
    <w:pPr>
      <w:spacing w:before="480"/>
      <w:contextualSpacing/>
      <w:outlineLvl w:val="0"/>
    </w:pPr>
    <w:rPr>
      <w:smallCaps/>
      <w:spacing w:val="5"/>
      <w:sz w:val="36"/>
      <w:szCs w:val="36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591C"/>
    <w:pPr>
      <w:spacing w:before="200" w:line="271" w:lineRule="auto"/>
      <w:outlineLvl w:val="1"/>
    </w:pPr>
    <w:rPr>
      <w:smallCap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9591C"/>
    <w:pPr>
      <w:spacing w:before="200" w:line="271" w:lineRule="auto"/>
      <w:outlineLvl w:val="2"/>
    </w:pPr>
    <w:rPr>
      <w:i/>
      <w:iCs/>
      <w:smallCaps/>
      <w:spacing w:val="5"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9591C"/>
    <w:pPr>
      <w:spacing w:line="271" w:lineRule="auto"/>
      <w:outlineLvl w:val="3"/>
    </w:pPr>
    <w:rPr>
      <w:b/>
      <w:bCs/>
      <w:spacing w:val="5"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9591C"/>
    <w:pPr>
      <w:spacing w:line="271" w:lineRule="auto"/>
      <w:outlineLvl w:val="4"/>
    </w:pPr>
    <w:rPr>
      <w:i/>
      <w:iCs/>
      <w:sz w:val="24"/>
      <w:szCs w:val="24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9591C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9591C"/>
    <w:pPr>
      <w:outlineLvl w:val="6"/>
    </w:pPr>
    <w:rPr>
      <w:b/>
      <w:bCs/>
      <w:i/>
      <w:iCs/>
      <w:color w:val="5A5A5A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9591C"/>
    <w:pPr>
      <w:outlineLvl w:val="7"/>
    </w:pPr>
    <w:rPr>
      <w:b/>
      <w:bCs/>
      <w:color w:val="7F7F7F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9591C"/>
    <w:pPr>
      <w:spacing w:line="271" w:lineRule="auto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5217BA"/>
    <w:pPr>
      <w:tabs>
        <w:tab w:val="center" w:pos="4153"/>
        <w:tab w:val="right" w:pos="8306"/>
      </w:tabs>
    </w:pPr>
  </w:style>
  <w:style w:type="paragraph" w:styleId="Pta">
    <w:name w:val="footer"/>
    <w:basedOn w:val="Normlny"/>
    <w:semiHidden/>
    <w:rsid w:val="005217BA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semiHidden/>
    <w:rsid w:val="005217BA"/>
  </w:style>
  <w:style w:type="paragraph" w:styleId="Zkladntext">
    <w:name w:val="Body Text"/>
    <w:basedOn w:val="Normlny"/>
    <w:semiHidden/>
    <w:rsid w:val="005217BA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217B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217BA"/>
    <w:rPr>
      <w:color w:val="000000"/>
      <w:sz w:val="18"/>
    </w:rPr>
  </w:style>
  <w:style w:type="paragraph" w:customStyle="1" w:styleId="Pismenka">
    <w:name w:val="Pismenka"/>
    <w:basedOn w:val="Zkladntext"/>
    <w:rsid w:val="005217BA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uiPriority w:val="39"/>
    <w:rsid w:val="005217BA"/>
    <w:pPr>
      <w:tabs>
        <w:tab w:val="left" w:pos="386"/>
        <w:tab w:val="right" w:pos="9061"/>
      </w:tabs>
      <w:spacing w:line="280" w:lineRule="atLeast"/>
      <w:ind w:left="450" w:hanging="450"/>
    </w:pPr>
    <w:rPr>
      <w:rFonts w:ascii="Bookman Old Style" w:hAnsi="Bookman Old Style"/>
      <w:bCs/>
      <w:caps/>
      <w:noProof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rsid w:val="005217BA"/>
    <w:rPr>
      <w:b/>
      <w:bCs/>
      <w:smallCaps/>
      <w:szCs w:val="26"/>
    </w:rPr>
  </w:style>
  <w:style w:type="paragraph" w:styleId="Obsah3">
    <w:name w:val="toc 3"/>
    <w:basedOn w:val="Normlny"/>
    <w:next w:val="Normlny"/>
    <w:autoRedefine/>
    <w:semiHidden/>
    <w:rsid w:val="005217BA"/>
    <w:rPr>
      <w:smallCaps/>
      <w:szCs w:val="26"/>
    </w:rPr>
  </w:style>
  <w:style w:type="paragraph" w:styleId="Obsah4">
    <w:name w:val="toc 4"/>
    <w:basedOn w:val="Normlny"/>
    <w:next w:val="Normlny"/>
    <w:autoRedefine/>
    <w:semiHidden/>
    <w:rsid w:val="005217BA"/>
    <w:rPr>
      <w:szCs w:val="26"/>
    </w:rPr>
  </w:style>
  <w:style w:type="paragraph" w:styleId="Obsah5">
    <w:name w:val="toc 5"/>
    <w:basedOn w:val="Normlny"/>
    <w:next w:val="Normlny"/>
    <w:autoRedefine/>
    <w:semiHidden/>
    <w:rsid w:val="005217BA"/>
    <w:rPr>
      <w:szCs w:val="26"/>
    </w:rPr>
  </w:style>
  <w:style w:type="paragraph" w:styleId="Obsah6">
    <w:name w:val="toc 6"/>
    <w:basedOn w:val="Normlny"/>
    <w:next w:val="Normlny"/>
    <w:autoRedefine/>
    <w:semiHidden/>
    <w:rsid w:val="005217BA"/>
    <w:rPr>
      <w:szCs w:val="26"/>
    </w:rPr>
  </w:style>
  <w:style w:type="paragraph" w:styleId="Obsah7">
    <w:name w:val="toc 7"/>
    <w:basedOn w:val="Normlny"/>
    <w:next w:val="Normlny"/>
    <w:autoRedefine/>
    <w:semiHidden/>
    <w:rsid w:val="005217BA"/>
    <w:rPr>
      <w:szCs w:val="26"/>
    </w:rPr>
  </w:style>
  <w:style w:type="paragraph" w:styleId="Obsah8">
    <w:name w:val="toc 8"/>
    <w:basedOn w:val="Normlny"/>
    <w:next w:val="Normlny"/>
    <w:autoRedefine/>
    <w:semiHidden/>
    <w:rsid w:val="005217BA"/>
    <w:rPr>
      <w:szCs w:val="26"/>
    </w:rPr>
  </w:style>
  <w:style w:type="paragraph" w:styleId="Obsah9">
    <w:name w:val="toc 9"/>
    <w:basedOn w:val="Normlny"/>
    <w:next w:val="Normlny"/>
    <w:autoRedefine/>
    <w:semiHidden/>
    <w:rsid w:val="005217BA"/>
    <w:rPr>
      <w:szCs w:val="26"/>
    </w:rPr>
  </w:style>
  <w:style w:type="character" w:styleId="Hypertextovprepojenie">
    <w:name w:val="Hyperlink"/>
    <w:uiPriority w:val="99"/>
    <w:rsid w:val="005217BA"/>
    <w:rPr>
      <w:color w:val="0000FF"/>
      <w:u w:val="single"/>
    </w:rPr>
  </w:style>
  <w:style w:type="character" w:styleId="PouitHypertextovPrepojenie">
    <w:name w:val="FollowedHyperlink"/>
    <w:semiHidden/>
    <w:rsid w:val="005217BA"/>
    <w:rPr>
      <w:color w:val="800080"/>
      <w:u w:val="single"/>
    </w:rPr>
  </w:style>
  <w:style w:type="paragraph" w:styleId="Zarkazkladnhotextu">
    <w:name w:val="Body Text Indent"/>
    <w:basedOn w:val="Normlny"/>
    <w:semiHidden/>
    <w:rsid w:val="005217BA"/>
    <w:pPr>
      <w:spacing w:after="120"/>
      <w:ind w:left="283"/>
    </w:pPr>
  </w:style>
  <w:style w:type="paragraph" w:customStyle="1" w:styleId="Textbubliny1">
    <w:name w:val="Text bubliny1"/>
    <w:basedOn w:val="Normlny"/>
    <w:semiHidden/>
    <w:rsid w:val="005217BA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217BA"/>
  </w:style>
  <w:style w:type="paragraph" w:styleId="Zarkazkladnhotextu3">
    <w:name w:val="Body Text Indent 3"/>
    <w:basedOn w:val="Normlny"/>
    <w:semiHidden/>
    <w:rsid w:val="005217BA"/>
    <w:pPr>
      <w:tabs>
        <w:tab w:val="left" w:pos="426"/>
      </w:tabs>
      <w:ind w:left="426"/>
      <w:jc w:val="both"/>
    </w:pPr>
    <w:rPr>
      <w:sz w:val="24"/>
      <w:szCs w:val="24"/>
    </w:rPr>
  </w:style>
  <w:style w:type="paragraph" w:customStyle="1" w:styleId="tabletext">
    <w:name w:val="table text"/>
    <w:basedOn w:val="Normlny"/>
    <w:rsid w:val="005217BA"/>
    <w:pPr>
      <w:jc w:val="both"/>
    </w:pPr>
    <w:rPr>
      <w:rFonts w:ascii="Verdana" w:hAnsi="Verdana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736C"/>
    <w:rPr>
      <w:rFonts w:ascii="Tahoma" w:hAnsi="Tahoma"/>
      <w:sz w:val="16"/>
      <w:szCs w:val="16"/>
      <w:lang w:val="x-none" w:eastAsia="en-US"/>
    </w:rPr>
  </w:style>
  <w:style w:type="character" w:customStyle="1" w:styleId="TextbublinyChar">
    <w:name w:val="Text bubliny Char"/>
    <w:link w:val="Textbubliny"/>
    <w:uiPriority w:val="99"/>
    <w:semiHidden/>
    <w:rsid w:val="009E736C"/>
    <w:rPr>
      <w:rFonts w:ascii="Tahoma" w:hAnsi="Tahoma" w:cs="Tahoma"/>
      <w:sz w:val="16"/>
      <w:szCs w:val="16"/>
      <w:lang w:eastAsia="en-US"/>
    </w:rPr>
  </w:style>
  <w:style w:type="paragraph" w:styleId="Zkladntext2">
    <w:name w:val="Body Text 2"/>
    <w:basedOn w:val="Normlny"/>
    <w:rsid w:val="000F5D08"/>
    <w:pPr>
      <w:spacing w:after="120" w:line="480" w:lineRule="auto"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675C6"/>
    <w:rPr>
      <w:rFonts w:ascii="Tahoma" w:hAnsi="Tahoma"/>
      <w:sz w:val="16"/>
      <w:szCs w:val="16"/>
      <w:lang w:val="x-none" w:eastAsia="en-US"/>
    </w:rPr>
  </w:style>
  <w:style w:type="character" w:customStyle="1" w:styleId="truktradokumentuChar">
    <w:name w:val="Štruktúra dokumentu Char"/>
    <w:link w:val="truktradokumentu"/>
    <w:uiPriority w:val="99"/>
    <w:semiHidden/>
    <w:rsid w:val="006675C6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59591C"/>
    <w:rPr>
      <w:smallCaps/>
      <w:spacing w:val="5"/>
      <w:sz w:val="36"/>
      <w:szCs w:val="36"/>
    </w:rPr>
  </w:style>
  <w:style w:type="character" w:customStyle="1" w:styleId="Nadpis2Char">
    <w:name w:val="Nadpis 2 Char"/>
    <w:link w:val="Nadpis2"/>
    <w:uiPriority w:val="9"/>
    <w:rsid w:val="0059591C"/>
    <w:rPr>
      <w:smallCaps/>
      <w:sz w:val="28"/>
      <w:szCs w:val="28"/>
    </w:rPr>
  </w:style>
  <w:style w:type="character" w:customStyle="1" w:styleId="Nadpis3Char">
    <w:name w:val="Nadpis 3 Char"/>
    <w:link w:val="Nadpis3"/>
    <w:uiPriority w:val="9"/>
    <w:rsid w:val="0059591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link w:val="Nadpis4"/>
    <w:uiPriority w:val="9"/>
    <w:rsid w:val="0059591C"/>
    <w:rPr>
      <w:b/>
      <w:bCs/>
      <w:spacing w:val="5"/>
      <w:sz w:val="24"/>
      <w:szCs w:val="24"/>
    </w:rPr>
  </w:style>
  <w:style w:type="character" w:customStyle="1" w:styleId="Nadpis5Char">
    <w:name w:val="Nadpis 5 Char"/>
    <w:link w:val="Nadpis5"/>
    <w:uiPriority w:val="9"/>
    <w:rsid w:val="0059591C"/>
    <w:rPr>
      <w:i/>
      <w:iCs/>
      <w:sz w:val="24"/>
      <w:szCs w:val="24"/>
    </w:rPr>
  </w:style>
  <w:style w:type="character" w:customStyle="1" w:styleId="Nadpis6Char">
    <w:name w:val="Nadpis 6 Char"/>
    <w:link w:val="Nadpis6"/>
    <w:uiPriority w:val="9"/>
    <w:rsid w:val="0059591C"/>
    <w:rPr>
      <w:b/>
      <w:bCs/>
      <w:color w:val="595959"/>
      <w:spacing w:val="5"/>
      <w:shd w:val="clear" w:color="auto" w:fill="FFFFFF"/>
    </w:rPr>
  </w:style>
  <w:style w:type="character" w:customStyle="1" w:styleId="Nadpis7Char">
    <w:name w:val="Nadpis 7 Char"/>
    <w:link w:val="Nadpis7"/>
    <w:uiPriority w:val="9"/>
    <w:rsid w:val="0059591C"/>
    <w:rPr>
      <w:b/>
      <w:bCs/>
      <w:i/>
      <w:iCs/>
      <w:color w:val="5A5A5A"/>
      <w:sz w:val="20"/>
      <w:szCs w:val="20"/>
    </w:rPr>
  </w:style>
  <w:style w:type="character" w:customStyle="1" w:styleId="Nadpis8Char">
    <w:name w:val="Nadpis 8 Char"/>
    <w:link w:val="Nadpis8"/>
    <w:uiPriority w:val="9"/>
    <w:rsid w:val="0059591C"/>
    <w:rPr>
      <w:b/>
      <w:bCs/>
      <w:color w:val="7F7F7F"/>
      <w:sz w:val="20"/>
      <w:szCs w:val="20"/>
    </w:rPr>
  </w:style>
  <w:style w:type="character" w:customStyle="1" w:styleId="Nadpis9Char">
    <w:name w:val="Nadpis 9 Char"/>
    <w:link w:val="Nadpis9"/>
    <w:uiPriority w:val="9"/>
    <w:rsid w:val="0059591C"/>
    <w:rPr>
      <w:b/>
      <w:bCs/>
      <w:i/>
      <w:iCs/>
      <w:color w:val="7F7F7F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59591C"/>
    <w:pPr>
      <w:spacing w:after="300"/>
      <w:contextualSpacing/>
    </w:pPr>
    <w:rPr>
      <w:smallCaps/>
      <w:sz w:val="52"/>
      <w:szCs w:val="52"/>
      <w:lang w:val="x-none" w:eastAsia="x-none"/>
    </w:rPr>
  </w:style>
  <w:style w:type="character" w:customStyle="1" w:styleId="NzovChar">
    <w:name w:val="Názov Char"/>
    <w:link w:val="Nzov"/>
    <w:uiPriority w:val="99"/>
    <w:rsid w:val="0059591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591C"/>
    <w:rPr>
      <w:i/>
      <w:iCs/>
      <w:smallCaps/>
      <w:spacing w:val="10"/>
      <w:sz w:val="28"/>
      <w:szCs w:val="28"/>
      <w:lang w:val="x-none" w:eastAsia="x-none"/>
    </w:rPr>
  </w:style>
  <w:style w:type="character" w:customStyle="1" w:styleId="PodtitulChar">
    <w:name w:val="Podtitul Char"/>
    <w:link w:val="Podtitul"/>
    <w:uiPriority w:val="11"/>
    <w:rsid w:val="0059591C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59591C"/>
    <w:rPr>
      <w:b/>
      <w:bCs/>
    </w:rPr>
  </w:style>
  <w:style w:type="character" w:styleId="Zvraznenie">
    <w:name w:val="Emphasis"/>
    <w:uiPriority w:val="20"/>
    <w:qFormat/>
    <w:rsid w:val="0059591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59591C"/>
  </w:style>
  <w:style w:type="paragraph" w:styleId="Odsekzoznamu">
    <w:name w:val="List Paragraph"/>
    <w:basedOn w:val="Normlny"/>
    <w:uiPriority w:val="34"/>
    <w:qFormat/>
    <w:rsid w:val="0059591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9591C"/>
    <w:rPr>
      <w:i/>
      <w:iCs/>
      <w:lang w:val="x-none" w:eastAsia="x-none"/>
    </w:rPr>
  </w:style>
  <w:style w:type="character" w:customStyle="1" w:styleId="CitciaChar">
    <w:name w:val="Citácia Char"/>
    <w:link w:val="Citcia"/>
    <w:uiPriority w:val="29"/>
    <w:rsid w:val="0059591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591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 w:eastAsia="x-none"/>
    </w:rPr>
  </w:style>
  <w:style w:type="character" w:customStyle="1" w:styleId="ZvraznencitciaChar">
    <w:name w:val="Zvýraznená citácia Char"/>
    <w:link w:val="Zvraznencitcia"/>
    <w:uiPriority w:val="30"/>
    <w:rsid w:val="0059591C"/>
    <w:rPr>
      <w:i/>
      <w:iCs/>
    </w:rPr>
  </w:style>
  <w:style w:type="character" w:styleId="Jemnzvraznenie">
    <w:name w:val="Subtle Emphasis"/>
    <w:uiPriority w:val="19"/>
    <w:qFormat/>
    <w:rsid w:val="0059591C"/>
    <w:rPr>
      <w:i/>
      <w:iCs/>
    </w:rPr>
  </w:style>
  <w:style w:type="character" w:styleId="Intenzvnezvraznenie">
    <w:name w:val="Intense Emphasis"/>
    <w:uiPriority w:val="21"/>
    <w:qFormat/>
    <w:rsid w:val="0059591C"/>
    <w:rPr>
      <w:b/>
      <w:bCs/>
      <w:i/>
      <w:iCs/>
    </w:rPr>
  </w:style>
  <w:style w:type="character" w:styleId="Jemnodkaz">
    <w:name w:val="Subtle Reference"/>
    <w:uiPriority w:val="31"/>
    <w:qFormat/>
    <w:rsid w:val="0059591C"/>
    <w:rPr>
      <w:smallCaps/>
    </w:rPr>
  </w:style>
  <w:style w:type="character" w:styleId="Intenzvnyodkaz">
    <w:name w:val="Intense Reference"/>
    <w:uiPriority w:val="32"/>
    <w:qFormat/>
    <w:rsid w:val="0059591C"/>
    <w:rPr>
      <w:b/>
      <w:bCs/>
      <w:smallCaps/>
    </w:rPr>
  </w:style>
  <w:style w:type="character" w:styleId="Nzovknihy">
    <w:name w:val="Book Title"/>
    <w:uiPriority w:val="33"/>
    <w:qFormat/>
    <w:rsid w:val="0059591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9591C"/>
    <w:pPr>
      <w:outlineLvl w:val="9"/>
    </w:pPr>
  </w:style>
  <w:style w:type="paragraph" w:customStyle="1" w:styleId="TopHeader">
    <w:name w:val="Top Header"/>
    <w:basedOn w:val="Normlny"/>
    <w:qFormat/>
    <w:rsid w:val="00D9132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D91326"/>
    <w:pPr>
      <w:jc w:val="right"/>
    </w:pPr>
    <w:rPr>
      <w:rFonts w:ascii="Arial Narrow" w:hAnsi="Arial Narrow"/>
      <w:sz w:val="22"/>
      <w:szCs w:val="24"/>
      <w:lang w:val="x-none" w:eastAsia="en-US"/>
    </w:rPr>
  </w:style>
  <w:style w:type="character" w:customStyle="1" w:styleId="ValueChar">
    <w:name w:val="Value Char"/>
    <w:link w:val="Value"/>
    <w:locked/>
    <w:rsid w:val="00D91326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550B1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550B13"/>
    <w:rPr>
      <w:rFonts w:ascii="Arial Narrow" w:hAnsi="Arial Narrow"/>
      <w:sz w:val="22"/>
      <w:szCs w:val="24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82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9E1367E67EA4B878534B1DF93CE9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31539C-FC93-4141-AEA7-D457F39D3928}"/>
      </w:docPartPr>
      <w:docPartBody>
        <w:p w:rsidR="009C20F1" w:rsidRDefault="009C20F1" w:rsidP="009C20F1">
          <w:pPr>
            <w:pStyle w:val="49E1367E67EA4B878534B1DF93CE9817"/>
          </w:pPr>
          <w:r>
            <w:rPr>
              <w:rFonts w:asciiTheme="majorHAnsi" w:eastAsiaTheme="majorEastAsia" w:hAnsiTheme="majorHAnsi" w:cstheme="majorBidi"/>
            </w:rPr>
            <w:t>[Zadajte názov spoločnosti]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F1"/>
    <w:rsid w:val="002D773D"/>
    <w:rsid w:val="004E2A96"/>
    <w:rsid w:val="00993EC8"/>
    <w:rsid w:val="009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4A777D14FA54A56B1AA77D10907CD4B">
    <w:name w:val="84A777D14FA54A56B1AA77D10907CD4B"/>
    <w:rsid w:val="009C20F1"/>
  </w:style>
  <w:style w:type="paragraph" w:customStyle="1" w:styleId="71795E192E044FCF8F2F7343B7803004">
    <w:name w:val="71795E192E044FCF8F2F7343B7803004"/>
    <w:rsid w:val="009C20F1"/>
  </w:style>
  <w:style w:type="paragraph" w:customStyle="1" w:styleId="1B8116D4A3AE4AEA9DEBC2F19842892E">
    <w:name w:val="1B8116D4A3AE4AEA9DEBC2F19842892E"/>
    <w:rsid w:val="009C20F1"/>
  </w:style>
  <w:style w:type="paragraph" w:customStyle="1" w:styleId="DA365568C16E487DA0F0E0E81B665203">
    <w:name w:val="DA365568C16E487DA0F0E0E81B665203"/>
    <w:rsid w:val="009C20F1"/>
  </w:style>
  <w:style w:type="paragraph" w:customStyle="1" w:styleId="49E1367E67EA4B878534B1DF93CE9817">
    <w:name w:val="49E1367E67EA4B878534B1DF93CE9817"/>
    <w:rsid w:val="009C20F1"/>
  </w:style>
  <w:style w:type="paragraph" w:customStyle="1" w:styleId="14FBC7C64F5F400088335ACC3695C88D">
    <w:name w:val="14FBC7C64F5F400088335ACC3695C88D"/>
    <w:rsid w:val="009C20F1"/>
  </w:style>
  <w:style w:type="paragraph" w:customStyle="1" w:styleId="76C4E51A74874FF6ADC487051A71F2C2">
    <w:name w:val="76C4E51A74874FF6ADC487051A71F2C2"/>
    <w:rsid w:val="009C20F1"/>
  </w:style>
  <w:style w:type="paragraph" w:customStyle="1" w:styleId="D4BAC52D400E4FDC8145B7B48EE5986F">
    <w:name w:val="D4BAC52D400E4FDC8145B7B48EE5986F"/>
    <w:rsid w:val="009C20F1"/>
  </w:style>
  <w:style w:type="paragraph" w:customStyle="1" w:styleId="2A436491C7D34691B0E70BAFB291FE02">
    <w:name w:val="2A436491C7D34691B0E70BAFB291FE02"/>
    <w:rsid w:val="009C20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4A777D14FA54A56B1AA77D10907CD4B">
    <w:name w:val="84A777D14FA54A56B1AA77D10907CD4B"/>
    <w:rsid w:val="009C20F1"/>
  </w:style>
  <w:style w:type="paragraph" w:customStyle="1" w:styleId="71795E192E044FCF8F2F7343B7803004">
    <w:name w:val="71795E192E044FCF8F2F7343B7803004"/>
    <w:rsid w:val="009C20F1"/>
  </w:style>
  <w:style w:type="paragraph" w:customStyle="1" w:styleId="1B8116D4A3AE4AEA9DEBC2F19842892E">
    <w:name w:val="1B8116D4A3AE4AEA9DEBC2F19842892E"/>
    <w:rsid w:val="009C20F1"/>
  </w:style>
  <w:style w:type="paragraph" w:customStyle="1" w:styleId="DA365568C16E487DA0F0E0E81B665203">
    <w:name w:val="DA365568C16E487DA0F0E0E81B665203"/>
    <w:rsid w:val="009C20F1"/>
  </w:style>
  <w:style w:type="paragraph" w:customStyle="1" w:styleId="49E1367E67EA4B878534B1DF93CE9817">
    <w:name w:val="49E1367E67EA4B878534B1DF93CE9817"/>
    <w:rsid w:val="009C20F1"/>
  </w:style>
  <w:style w:type="paragraph" w:customStyle="1" w:styleId="14FBC7C64F5F400088335ACC3695C88D">
    <w:name w:val="14FBC7C64F5F400088335ACC3695C88D"/>
    <w:rsid w:val="009C20F1"/>
  </w:style>
  <w:style w:type="paragraph" w:customStyle="1" w:styleId="76C4E51A74874FF6ADC487051A71F2C2">
    <w:name w:val="76C4E51A74874FF6ADC487051A71F2C2"/>
    <w:rsid w:val="009C20F1"/>
  </w:style>
  <w:style w:type="paragraph" w:customStyle="1" w:styleId="D4BAC52D400E4FDC8145B7B48EE5986F">
    <w:name w:val="D4BAC52D400E4FDC8145B7B48EE5986F"/>
    <w:rsid w:val="009C20F1"/>
  </w:style>
  <w:style w:type="paragraph" w:customStyle="1" w:styleId="2A436491C7D34691B0E70BAFB291FE02">
    <w:name w:val="2A436491C7D34691B0E70BAFB291FE02"/>
    <w:rsid w:val="009C2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2013-03-26T00:00:00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455A26-E460-4519-A470-DB9CEB81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2687</Words>
  <Characters>15321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</vt:lpstr>
      <vt:lpstr>Všeobecné údaje</vt:lpstr>
    </vt:vector>
  </TitlesOfParts>
  <Company>Edukta, s.r.o.</Company>
  <LinksUpToDate>false</LinksUpToDate>
  <CharactersWithSpaces>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>Individuálnej účtovnej závierky zostavenej k 31. 12. 2013</dc:subject>
  <dc:creator>16. 06. 2014</dc:creator>
  <cp:lastModifiedBy>PC</cp:lastModifiedBy>
  <cp:revision>3</cp:revision>
  <cp:lastPrinted>2012-03-05T08:09:00Z</cp:lastPrinted>
  <dcterms:created xsi:type="dcterms:W3CDTF">2014-06-16T07:53:00Z</dcterms:created>
  <dcterms:modified xsi:type="dcterms:W3CDTF">2014-06-16T08:02:00Z</dcterms:modified>
</cp:coreProperties>
</file>