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34F" w:rsidRPr="00EA1166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 xml:space="preserve">GALIPEA, s.r.o. </w:t>
      </w:r>
    </w:p>
    <w:p w:rsidR="00A8434F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>Mostná 26</w:t>
      </w: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>IČO36356352</w:t>
      </w:r>
    </w:p>
    <w:p w:rsidR="00A8434F" w:rsidRPr="00EA1166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>DIČ:  2022174583</w:t>
      </w:r>
    </w:p>
    <w:p w:rsidR="00A8434F" w:rsidRPr="00EA1166" w:rsidRDefault="00A8434F" w:rsidP="00A8434F">
      <w:pPr>
        <w:rPr>
          <w:rFonts w:ascii="Arial" w:hAnsi="Arial" w:cs="Arial"/>
        </w:rPr>
      </w:pPr>
    </w:p>
    <w:p w:rsidR="00A8434F" w:rsidRPr="00EA1166" w:rsidRDefault="00A8434F" w:rsidP="00A8434F">
      <w:pPr>
        <w:rPr>
          <w:rFonts w:ascii="Arial" w:hAnsi="Arial" w:cs="Arial"/>
        </w:rPr>
      </w:pPr>
    </w:p>
    <w:p w:rsidR="00A8434F" w:rsidRPr="00EA1166" w:rsidRDefault="00A8434F" w:rsidP="00A8434F">
      <w:pPr>
        <w:rPr>
          <w:rFonts w:ascii="Arial" w:hAnsi="Arial" w:cs="Arial"/>
        </w:rPr>
      </w:pPr>
      <w:r w:rsidRPr="00EA1166">
        <w:rPr>
          <w:rFonts w:ascii="Arial" w:hAnsi="Arial" w:cs="Arial"/>
        </w:rPr>
        <w:tab/>
        <w:t xml:space="preserve">                                                  </w:t>
      </w:r>
      <w:r w:rsidRPr="00EA1166">
        <w:rPr>
          <w:rFonts w:ascii="Arial" w:hAnsi="Arial" w:cs="Arial"/>
        </w:rPr>
        <w:tab/>
      </w:r>
    </w:p>
    <w:p w:rsidR="00A8434F" w:rsidRPr="00EA1166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  <w:r w:rsidRPr="00EA1166">
        <w:rPr>
          <w:rFonts w:ascii="Arial" w:hAnsi="Arial" w:cs="Arial"/>
        </w:rPr>
        <w:tab/>
      </w:r>
      <w:r w:rsidRPr="00EA1166">
        <w:rPr>
          <w:rFonts w:ascii="Arial" w:hAnsi="Arial" w:cs="Arial"/>
        </w:rPr>
        <w:tab/>
      </w:r>
      <w:r w:rsidRPr="00EA1166">
        <w:rPr>
          <w:rFonts w:ascii="Arial" w:hAnsi="Arial" w:cs="Arial"/>
        </w:rPr>
        <w:tab/>
      </w:r>
      <w:r w:rsidRPr="00EA1166">
        <w:rPr>
          <w:rFonts w:ascii="Arial" w:hAnsi="Arial" w:cs="Arial"/>
        </w:rPr>
        <w:tab/>
      </w:r>
      <w:r w:rsidRPr="00EA1166">
        <w:rPr>
          <w:rFonts w:ascii="Arial" w:hAnsi="Arial" w:cs="Arial"/>
        </w:rPr>
        <w:tab/>
      </w:r>
      <w:r w:rsidRPr="00EA1166">
        <w:rPr>
          <w:rFonts w:ascii="Arial" w:hAnsi="Arial" w:cs="Arial"/>
        </w:rPr>
        <w:tab/>
      </w:r>
    </w:p>
    <w:p w:rsidR="00A8434F" w:rsidRPr="00EA1166" w:rsidRDefault="00A8434F" w:rsidP="00A8434F">
      <w:pPr>
        <w:rPr>
          <w:rFonts w:ascii="Arial" w:hAnsi="Arial" w:cs="Arial"/>
          <w:u w:val="single"/>
        </w:rPr>
      </w:pPr>
      <w:r w:rsidRPr="00EA1166">
        <w:rPr>
          <w:rFonts w:ascii="Arial" w:hAnsi="Arial" w:cs="Arial"/>
        </w:rPr>
        <w:t xml:space="preserve">Vec: </w:t>
      </w:r>
      <w:r w:rsidRPr="00EA1166">
        <w:rPr>
          <w:rFonts w:ascii="Arial" w:hAnsi="Arial" w:cs="Arial"/>
          <w:u w:val="single"/>
        </w:rPr>
        <w:t>Oznámenie o schválení účtovnej závierky za rok 2013</w:t>
      </w:r>
    </w:p>
    <w:p w:rsidR="00A8434F" w:rsidRPr="00EA1166" w:rsidRDefault="00A8434F" w:rsidP="00A8434F">
      <w:pPr>
        <w:rPr>
          <w:rFonts w:ascii="Arial" w:hAnsi="Arial" w:cs="Arial"/>
          <w:u w:val="single"/>
        </w:rPr>
      </w:pPr>
    </w:p>
    <w:p w:rsidR="00A8434F" w:rsidRPr="00EA1166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 xml:space="preserve">Elektronickou poštou odoslané na </w:t>
      </w:r>
      <w:r w:rsidRPr="00EA1166">
        <w:rPr>
          <w:rFonts w:ascii="Arial" w:hAnsi="Arial" w:cs="Arial"/>
        </w:rPr>
        <w:t xml:space="preserve">Daňový úrad </w:t>
      </w:r>
      <w:r>
        <w:rPr>
          <w:rFonts w:ascii="Arial" w:hAnsi="Arial" w:cs="Arial"/>
        </w:rPr>
        <w:t>Nitra</w:t>
      </w:r>
    </w:p>
    <w:p w:rsidR="00A8434F" w:rsidRPr="00EA1166" w:rsidRDefault="00A8434F" w:rsidP="00A8434F">
      <w:pPr>
        <w:rPr>
          <w:rFonts w:ascii="Arial" w:hAnsi="Arial" w:cs="Arial"/>
          <w:u w:val="single"/>
        </w:rPr>
      </w:pPr>
    </w:p>
    <w:p w:rsidR="00A8434F" w:rsidRPr="00EA1166" w:rsidRDefault="00A8434F" w:rsidP="00A8434F">
      <w:pPr>
        <w:rPr>
          <w:rFonts w:ascii="Arial" w:hAnsi="Arial" w:cs="Arial"/>
          <w:u w:val="single"/>
        </w:rPr>
      </w:pPr>
    </w:p>
    <w:p w:rsidR="00A8434F" w:rsidRDefault="00A8434F" w:rsidP="00A8434F">
      <w:pPr>
        <w:rPr>
          <w:rFonts w:ascii="Arial" w:hAnsi="Arial" w:cs="Arial"/>
        </w:rPr>
      </w:pPr>
      <w:r w:rsidRPr="00EA1166">
        <w:rPr>
          <w:rFonts w:ascii="Arial" w:hAnsi="Arial" w:cs="Arial"/>
        </w:rPr>
        <w:t xml:space="preserve">     Spoločnosť </w:t>
      </w:r>
      <w:r>
        <w:rPr>
          <w:rFonts w:ascii="Arial" w:hAnsi="Arial" w:cs="Arial"/>
        </w:rPr>
        <w:t xml:space="preserve">GALIPEA,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, Mostná 26,94901 Nitra</w:t>
      </w:r>
    </w:p>
    <w:p w:rsidR="00A8434F" w:rsidRDefault="00A8434F" w:rsidP="00A8434F">
      <w:pPr>
        <w:rPr>
          <w:rFonts w:ascii="Arial" w:hAnsi="Arial" w:cs="Arial"/>
        </w:rPr>
      </w:pPr>
      <w:r w:rsidRPr="00EA1166">
        <w:rPr>
          <w:rFonts w:ascii="Arial" w:hAnsi="Arial" w:cs="Arial"/>
        </w:rPr>
        <w:t>na valnej porade</w:t>
      </w:r>
      <w:r>
        <w:rPr>
          <w:rFonts w:ascii="Arial" w:hAnsi="Arial" w:cs="Arial"/>
        </w:rPr>
        <w:t xml:space="preserve"> </w:t>
      </w:r>
      <w:r w:rsidRPr="00EA1166">
        <w:rPr>
          <w:rFonts w:ascii="Arial" w:hAnsi="Arial" w:cs="Arial"/>
        </w:rPr>
        <w:t>dňa 30.06.2014 schv</w:t>
      </w:r>
      <w:r>
        <w:rPr>
          <w:rFonts w:ascii="Arial" w:hAnsi="Arial" w:cs="Arial"/>
        </w:rPr>
        <w:t>á</w:t>
      </w:r>
      <w:r w:rsidRPr="00EA1166">
        <w:rPr>
          <w:rFonts w:ascii="Arial" w:hAnsi="Arial" w:cs="Arial"/>
        </w:rPr>
        <w:t>lila účtovnú závierku za rok 2013.</w:t>
      </w: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>Dňa 27.07.2014</w:t>
      </w: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rPr>
          <w:rFonts w:ascii="Arial" w:hAnsi="Arial" w:cs="Arial"/>
        </w:rPr>
      </w:pPr>
    </w:p>
    <w:p w:rsidR="00A8434F" w:rsidRDefault="00A8434F" w:rsidP="00A8434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A8434F" w:rsidRDefault="00A8434F" w:rsidP="00A8434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MUDr. Adrián </w:t>
      </w:r>
      <w:proofErr w:type="spellStart"/>
      <w:r>
        <w:rPr>
          <w:rFonts w:ascii="Arial" w:hAnsi="Arial" w:cs="Arial"/>
        </w:rPr>
        <w:t>Obert</w:t>
      </w:r>
      <w:proofErr w:type="spellEnd"/>
    </w:p>
    <w:p w:rsidR="00A8434F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A8434F" w:rsidRPr="00EA1166" w:rsidRDefault="00A8434F" w:rsidP="00A8434F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konateľ spoločnosti</w:t>
      </w:r>
    </w:p>
    <w:p w:rsidR="00A8434F" w:rsidRPr="00EA1166" w:rsidRDefault="00A8434F" w:rsidP="00A8434F">
      <w:pPr>
        <w:rPr>
          <w:rFonts w:ascii="Arial" w:hAnsi="Arial" w:cs="Arial"/>
        </w:rPr>
      </w:pPr>
    </w:p>
    <w:p w:rsidR="001136F3" w:rsidRDefault="001136F3"/>
    <w:sectPr w:rsidR="0011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434F"/>
    <w:rsid w:val="001136F3"/>
    <w:rsid w:val="001B21CA"/>
    <w:rsid w:val="00A843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3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2014-07-28T19:42:00Z</dcterms:created>
  <dcterms:modified xsi:type="dcterms:W3CDTF">2014-07-28T19:42:00Z</dcterms:modified>
</cp:coreProperties>
</file>