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69A" w:rsidRDefault="00E64436">
      <w:pPr>
        <w:rPr>
          <w:b/>
          <w:sz w:val="36"/>
          <w:szCs w:val="36"/>
        </w:rPr>
      </w:pPr>
      <w:r w:rsidRPr="00E64436">
        <w:rPr>
          <w:b/>
          <w:sz w:val="36"/>
          <w:szCs w:val="36"/>
        </w:rPr>
        <w:t>Poznámky k účtovnej závierke za rok 2013.</w:t>
      </w:r>
    </w:p>
    <w:p w:rsidR="00E64436" w:rsidRDefault="00E64436">
      <w:pPr>
        <w:rPr>
          <w:b/>
          <w:sz w:val="36"/>
          <w:szCs w:val="36"/>
        </w:rPr>
      </w:pPr>
    </w:p>
    <w:p w:rsidR="00E64436" w:rsidRDefault="00E64436">
      <w:pPr>
        <w:rPr>
          <w:b/>
          <w:sz w:val="36"/>
          <w:szCs w:val="36"/>
        </w:rPr>
      </w:pPr>
    </w:p>
    <w:p w:rsidR="00E64436" w:rsidRDefault="00E64436">
      <w:pPr>
        <w:rPr>
          <w:b/>
          <w:sz w:val="36"/>
          <w:szCs w:val="36"/>
        </w:rPr>
      </w:pPr>
    </w:p>
    <w:p w:rsidR="00E64436" w:rsidRDefault="00E64436">
      <w:pPr>
        <w:rPr>
          <w:b/>
          <w:sz w:val="36"/>
          <w:szCs w:val="36"/>
        </w:rPr>
      </w:pPr>
      <w:r>
        <w:rPr>
          <w:b/>
          <w:sz w:val="36"/>
          <w:szCs w:val="36"/>
        </w:rPr>
        <w:t>Spoločnosť v roku 2013 nevykonávala žiadnu obchodnú a podnikateľskú</w:t>
      </w:r>
      <w:bookmarkStart w:id="0" w:name="_GoBack"/>
      <w:bookmarkEnd w:id="0"/>
      <w:r>
        <w:rPr>
          <w:b/>
          <w:sz w:val="36"/>
          <w:szCs w:val="36"/>
        </w:rPr>
        <w:t xml:space="preserve"> činnosť.</w:t>
      </w:r>
    </w:p>
    <w:p w:rsidR="00E64436" w:rsidRDefault="00E64436">
      <w:pPr>
        <w:rPr>
          <w:b/>
          <w:sz w:val="36"/>
          <w:szCs w:val="36"/>
        </w:rPr>
      </w:pPr>
    </w:p>
    <w:p w:rsidR="00E64436" w:rsidRDefault="00E64436">
      <w:pPr>
        <w:rPr>
          <w:b/>
          <w:sz w:val="36"/>
          <w:szCs w:val="36"/>
        </w:rPr>
      </w:pPr>
    </w:p>
    <w:p w:rsidR="00E64436" w:rsidRDefault="00E64436">
      <w:pPr>
        <w:rPr>
          <w:b/>
          <w:sz w:val="36"/>
          <w:szCs w:val="36"/>
        </w:rPr>
      </w:pPr>
    </w:p>
    <w:p w:rsidR="00E64436" w:rsidRDefault="00E64436">
      <w:pPr>
        <w:rPr>
          <w:b/>
          <w:sz w:val="36"/>
          <w:szCs w:val="36"/>
        </w:rPr>
      </w:pPr>
    </w:p>
    <w:p w:rsidR="00E64436" w:rsidRDefault="00E64436">
      <w:pPr>
        <w:rPr>
          <w:b/>
          <w:sz w:val="36"/>
          <w:szCs w:val="36"/>
        </w:rPr>
      </w:pPr>
    </w:p>
    <w:p w:rsidR="00E64436" w:rsidRPr="00E64436" w:rsidRDefault="00E64436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Peter </w:t>
      </w:r>
      <w:proofErr w:type="spellStart"/>
      <w:r>
        <w:rPr>
          <w:b/>
          <w:sz w:val="36"/>
          <w:szCs w:val="36"/>
        </w:rPr>
        <w:t>Mikula-konateľ</w:t>
      </w:r>
      <w:proofErr w:type="spellEnd"/>
    </w:p>
    <w:sectPr w:rsidR="00E64436" w:rsidRPr="00E644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436"/>
    <w:rsid w:val="00E4069A"/>
    <w:rsid w:val="00E64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ekonomicke</cp:lastModifiedBy>
  <cp:revision>1</cp:revision>
  <dcterms:created xsi:type="dcterms:W3CDTF">2014-07-30T09:21:00Z</dcterms:created>
  <dcterms:modified xsi:type="dcterms:W3CDTF">2014-07-30T09:23:00Z</dcterms:modified>
</cp:coreProperties>
</file>