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DB" w:rsidRDefault="00F26ADB" w:rsidP="00F26ADB">
      <w:pPr>
        <w:jc w:val="center"/>
        <w:rPr>
          <w:rFonts w:ascii="Arial" w:hAnsi="Arial"/>
          <w:b/>
          <w:w w:val="150"/>
          <w:u w:val="single"/>
        </w:rPr>
      </w:pPr>
    </w:p>
    <w:p w:rsidR="00F26ADB" w:rsidRDefault="00F26ADB" w:rsidP="00F26ADB">
      <w:pPr>
        <w:ind w:firstLine="708"/>
        <w:rPr>
          <w:rFonts w:ascii="Arial" w:hAnsi="Arial"/>
          <w:b/>
          <w:sz w:val="20"/>
          <w:szCs w:val="20"/>
        </w:rPr>
      </w:pPr>
    </w:p>
    <w:p w:rsidR="00F26ADB" w:rsidRDefault="00F26ADB" w:rsidP="00F26ADB">
      <w:pPr>
        <w:ind w:firstLine="708"/>
        <w:rPr>
          <w:rFonts w:ascii="Arial" w:hAnsi="Arial"/>
          <w:b/>
          <w:sz w:val="20"/>
          <w:szCs w:val="20"/>
        </w:rPr>
      </w:pPr>
    </w:p>
    <w:p w:rsidR="00F26ADB" w:rsidRDefault="00F26ADB" w:rsidP="00F26ADB">
      <w:pPr>
        <w:autoSpaceDE w:val="0"/>
        <w:autoSpaceDN w:val="0"/>
        <w:adjustRightInd w:val="0"/>
        <w:rPr>
          <w:rFonts w:ascii="Arial" w:eastAsia="Times New Roman" w:hAnsi="Arial" w:cs="TimesNewRoman"/>
          <w:b/>
          <w:sz w:val="20"/>
          <w:szCs w:val="20"/>
          <w:lang w:eastAsia="sk-SK"/>
        </w:rPr>
      </w:pPr>
      <w:r>
        <w:rPr>
          <w:rFonts w:ascii="Arial" w:eastAsia="Times New Roman" w:hAnsi="Arial" w:cs="TimesNewRoman"/>
          <w:b/>
          <w:sz w:val="20"/>
          <w:szCs w:val="20"/>
          <w:lang w:eastAsia="sk-SK"/>
        </w:rPr>
        <w:t>OZNAMENIE</w:t>
      </w:r>
    </w:p>
    <w:p w:rsidR="00F26ADB" w:rsidRDefault="00F26ADB" w:rsidP="00F26ADB">
      <w:pPr>
        <w:autoSpaceDE w:val="0"/>
        <w:autoSpaceDN w:val="0"/>
        <w:adjustRightInd w:val="0"/>
        <w:rPr>
          <w:rFonts w:ascii="Arial" w:eastAsia="Times New Roman" w:hAnsi="Arial" w:cs="TimesNewRoman,Bold"/>
          <w:b/>
          <w:bCs/>
          <w:sz w:val="20"/>
          <w:szCs w:val="20"/>
          <w:lang w:eastAsia="sk-SK"/>
        </w:rPr>
      </w:pPr>
    </w:p>
    <w:p w:rsidR="00F26ADB" w:rsidRPr="00F26ADB" w:rsidRDefault="00F26ADB" w:rsidP="00F26ADB">
      <w:pPr>
        <w:autoSpaceDE w:val="0"/>
        <w:autoSpaceDN w:val="0"/>
        <w:adjustRightInd w:val="0"/>
        <w:rPr>
          <w:rFonts w:ascii="Arial" w:eastAsia="Times New Roman" w:hAnsi="Arial" w:cs="TimesNewRoman,Bold"/>
          <w:bCs/>
          <w:sz w:val="20"/>
          <w:szCs w:val="20"/>
          <w:lang w:eastAsia="sk-SK"/>
        </w:rPr>
      </w:pPr>
      <w:r w:rsidRPr="00F26ADB">
        <w:rPr>
          <w:rFonts w:ascii="Arial" w:eastAsia="Times New Roman" w:hAnsi="Arial" w:cs="TimesNewRoman,Bold"/>
          <w:bCs/>
          <w:sz w:val="20"/>
          <w:szCs w:val="20"/>
          <w:lang w:eastAsia="sk-SK"/>
        </w:rPr>
        <w:t xml:space="preserve">Oznamujeme Vám, že riadna </w:t>
      </w:r>
      <w:r w:rsidRPr="00F26ADB">
        <w:rPr>
          <w:rFonts w:ascii="Arial" w:eastAsia="Times New Roman" w:hAnsi="Arial" w:cs="TimesNewRoman"/>
          <w:sz w:val="20"/>
          <w:szCs w:val="20"/>
          <w:lang w:eastAsia="sk-SK"/>
        </w:rPr>
        <w:t xml:space="preserve"> ú</w:t>
      </w:r>
      <w:r w:rsidRPr="00F26ADB">
        <w:rPr>
          <w:rFonts w:ascii="Arial" w:eastAsia="Times New Roman" w:hAnsi="Arial" w:cs="TimesNewRoman+2+1"/>
          <w:sz w:val="20"/>
          <w:szCs w:val="20"/>
          <w:lang w:eastAsia="sk-SK"/>
        </w:rPr>
        <w:t>č</w:t>
      </w:r>
      <w:r w:rsidRPr="00F26ADB">
        <w:rPr>
          <w:rFonts w:ascii="Arial" w:eastAsia="Times New Roman" w:hAnsi="Arial" w:cs="TimesNewRoman"/>
          <w:sz w:val="20"/>
          <w:szCs w:val="20"/>
          <w:lang w:eastAsia="sk-SK"/>
        </w:rPr>
        <w:t>tovná závierka za rok 2013</w:t>
      </w:r>
    </w:p>
    <w:p w:rsidR="00F26ADB" w:rsidRDefault="00F26ADB" w:rsidP="00F26ADB">
      <w:pPr>
        <w:autoSpaceDE w:val="0"/>
        <w:autoSpaceDN w:val="0"/>
        <w:adjustRightInd w:val="0"/>
        <w:rPr>
          <w:rFonts w:ascii="Arial" w:eastAsia="Times New Roman" w:hAnsi="Arial" w:cs="TimesNewRoman"/>
          <w:sz w:val="20"/>
          <w:szCs w:val="20"/>
          <w:lang w:eastAsia="sk-SK"/>
        </w:rPr>
      </w:pPr>
      <w:r>
        <w:rPr>
          <w:rFonts w:ascii="Arial" w:eastAsia="Times New Roman" w:hAnsi="Arial" w:cs="TimesNewRoman,Bold"/>
          <w:b/>
          <w:bCs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TimesNewRoman"/>
          <w:b/>
          <w:sz w:val="20"/>
          <w:szCs w:val="20"/>
          <w:lang w:eastAsia="sk-SK"/>
        </w:rPr>
        <w:t xml:space="preserve"> </w:t>
      </w:r>
    </w:p>
    <w:p w:rsidR="00F26ADB" w:rsidRDefault="00F26ADB" w:rsidP="00F26ADB">
      <w:pPr>
        <w:autoSpaceDE w:val="0"/>
        <w:autoSpaceDN w:val="0"/>
        <w:adjustRightInd w:val="0"/>
        <w:rPr>
          <w:rFonts w:ascii="Arial" w:eastAsia="Times New Roman" w:hAnsi="Arial" w:cs="TimesNewRoman"/>
          <w:sz w:val="20"/>
          <w:szCs w:val="20"/>
          <w:lang w:eastAsia="sk-SK"/>
        </w:rPr>
      </w:pPr>
      <w:r>
        <w:rPr>
          <w:rFonts w:ascii="Arial" w:eastAsia="Times New Roman" w:hAnsi="Arial" w:cs="TimesNewRoman"/>
          <w:sz w:val="20"/>
          <w:szCs w:val="20"/>
          <w:lang w:eastAsia="sk-SK"/>
        </w:rPr>
        <w:t xml:space="preserve"> bola </w:t>
      </w:r>
      <w:proofErr w:type="spellStart"/>
      <w:r>
        <w:rPr>
          <w:rFonts w:ascii="Arial" w:eastAsia="Times New Roman" w:hAnsi="Arial" w:cs="TimesNewRoman"/>
          <w:sz w:val="20"/>
          <w:szCs w:val="20"/>
          <w:lang w:eastAsia="sk-SK"/>
        </w:rPr>
        <w:t>schválena</w:t>
      </w:r>
      <w:proofErr w:type="spellEnd"/>
      <w:r>
        <w:rPr>
          <w:rFonts w:ascii="Arial" w:eastAsia="Times New Roman" w:hAnsi="Arial" w:cs="TimesNewRoman"/>
          <w:sz w:val="20"/>
          <w:szCs w:val="20"/>
          <w:lang w:eastAsia="sk-SK"/>
        </w:rPr>
        <w:t xml:space="preserve"> valným </w:t>
      </w:r>
      <w:proofErr w:type="spellStart"/>
      <w:r>
        <w:rPr>
          <w:rFonts w:ascii="Arial" w:eastAsia="Times New Roman" w:hAnsi="Arial" w:cs="TimesNewRoman"/>
          <w:sz w:val="20"/>
          <w:szCs w:val="20"/>
          <w:lang w:eastAsia="sk-SK"/>
        </w:rPr>
        <w:t>zhromaždenín</w:t>
      </w:r>
      <w:proofErr w:type="spellEnd"/>
      <w:r>
        <w:rPr>
          <w:rFonts w:ascii="Arial" w:eastAsia="Times New Roman" w:hAnsi="Arial" w:cs="TimesNewRoman"/>
          <w:sz w:val="20"/>
          <w:szCs w:val="20"/>
          <w:lang w:eastAsia="sk-SK"/>
        </w:rPr>
        <w:t xml:space="preserve"> dňa   13.6.2014, ktoré sa konalo v sídle firmy. </w:t>
      </w:r>
    </w:p>
    <w:p w:rsidR="00F26ADB" w:rsidRDefault="00F26ADB" w:rsidP="00F26ADB">
      <w:pPr>
        <w:autoSpaceDE w:val="0"/>
        <w:autoSpaceDN w:val="0"/>
        <w:adjustRightInd w:val="0"/>
        <w:rPr>
          <w:rFonts w:ascii="Arial" w:eastAsia="Times New Roman" w:hAnsi="Arial" w:cs="TimesNewRoman"/>
          <w:sz w:val="20"/>
          <w:szCs w:val="20"/>
          <w:lang w:eastAsia="sk-SK"/>
        </w:rPr>
      </w:pPr>
    </w:p>
    <w:sectPr w:rsidR="00F26ADB" w:rsidSect="00EC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+2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ADB"/>
    <w:rsid w:val="00EC4C22"/>
    <w:rsid w:val="00F2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A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F26A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2014-06-15T12:48:00Z</dcterms:created>
  <dcterms:modified xsi:type="dcterms:W3CDTF">2014-06-15T12:58:00Z</dcterms:modified>
</cp:coreProperties>
</file>