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1915"/>
        <w:tblW w:w="54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5"/>
      </w:tblGrid>
      <w:tr w:rsidR="00681BD4" w:rsidRPr="002E10BE" w:rsidTr="00681BD4">
        <w:trPr>
          <w:trHeight w:hRule="exact" w:val="284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681BD4" w:rsidRPr="002E10BE" w:rsidRDefault="00681BD4" w:rsidP="007F1DB4">
            <w:pPr>
              <w:rPr>
                <w:rFonts w:ascii="Arial" w:hAnsi="Arial" w:cs="Arial"/>
                <w:szCs w:val="22"/>
                <w:lang w:val="sk-SK" w:eastAsia="sk-SK"/>
              </w:rPr>
            </w:pPr>
          </w:p>
        </w:tc>
      </w:tr>
    </w:tbl>
    <w:p w:rsidR="003D4520" w:rsidRPr="002E10BE" w:rsidRDefault="003D4520" w:rsidP="00681BD4">
      <w:pPr>
        <w:pStyle w:val="Nzov"/>
        <w:spacing w:before="0" w:beforeAutospacing="0" w:after="240"/>
        <w:jc w:val="both"/>
        <w:rPr>
          <w:b w:val="0"/>
        </w:rPr>
      </w:pPr>
    </w:p>
    <w:p w:rsidR="000B04FB" w:rsidRPr="002E10BE" w:rsidRDefault="000B04FB" w:rsidP="00DE4249">
      <w:pPr>
        <w:pStyle w:val="Nadpis1"/>
        <w:keepNext w:val="0"/>
        <w:spacing w:before="120"/>
        <w:rPr>
          <w:rFonts w:ascii="Arial" w:hAnsi="Arial" w:cs="Arial"/>
          <w:lang w:val="sk-SK"/>
        </w:rPr>
      </w:pPr>
      <w:bookmarkStart w:id="0" w:name="_Toc474124189"/>
      <w:bookmarkStart w:id="1" w:name="_Toc474124301"/>
      <w:r w:rsidRPr="002E10BE">
        <w:rPr>
          <w:rFonts w:ascii="Arial" w:hAnsi="Arial" w:cs="Arial"/>
          <w:lang w:val="sk-SK"/>
        </w:rPr>
        <w:t>Popis spoločnosti</w:t>
      </w:r>
      <w:bookmarkEnd w:id="0"/>
      <w:bookmarkEnd w:id="1"/>
    </w:p>
    <w:p w:rsidR="002927F5" w:rsidRPr="002E10BE" w:rsidRDefault="006F62F1" w:rsidP="00E0211F">
      <w:pPr>
        <w:keepNext w:val="0"/>
        <w:rPr>
          <w:rFonts w:ascii="Arial" w:hAnsi="Arial" w:cs="Arial"/>
          <w:lang w:val="sk-SK"/>
        </w:rPr>
      </w:pPr>
      <w:r>
        <w:rPr>
          <w:rFonts w:ascii="Arial" w:hAnsi="Arial" w:cs="Arial"/>
          <w:i/>
          <w:lang w:val="sk-SK"/>
        </w:rPr>
        <w:t>THONET</w:t>
      </w:r>
      <w:r w:rsidR="00165AE9" w:rsidRPr="005B7250">
        <w:rPr>
          <w:rFonts w:ascii="Arial" w:hAnsi="Arial" w:cs="Arial"/>
          <w:i/>
          <w:lang w:val="sk-SK"/>
        </w:rPr>
        <w:t xml:space="preserve"> s.r.o.</w:t>
      </w:r>
      <w:r w:rsidR="009A0AC1" w:rsidRPr="005B7250">
        <w:rPr>
          <w:rFonts w:ascii="Arial" w:hAnsi="Arial" w:cs="Arial"/>
          <w:lang w:val="sk-SK"/>
        </w:rPr>
        <w:t xml:space="preserve"> </w:t>
      </w:r>
      <w:r w:rsidR="000B04FB" w:rsidRPr="005B7250">
        <w:rPr>
          <w:rFonts w:ascii="Arial" w:hAnsi="Arial" w:cs="Arial"/>
          <w:lang w:val="sk-SK"/>
        </w:rPr>
        <w:t>(ďalej len „</w:t>
      </w:r>
      <w:r w:rsidR="00AA1551" w:rsidRPr="005B7250">
        <w:rPr>
          <w:rFonts w:ascii="Arial" w:hAnsi="Arial" w:cs="Arial"/>
          <w:lang w:val="sk-SK"/>
        </w:rPr>
        <w:t>spoločnosť</w:t>
      </w:r>
      <w:r w:rsidR="000B04FB" w:rsidRPr="005B7250">
        <w:rPr>
          <w:rFonts w:ascii="Arial" w:hAnsi="Arial" w:cs="Arial"/>
          <w:lang w:val="sk-SK"/>
        </w:rPr>
        <w:t>”) je spoločnosť</w:t>
      </w:r>
      <w:r w:rsidR="000B04FB" w:rsidRPr="005B7250">
        <w:rPr>
          <w:rFonts w:ascii="Arial" w:hAnsi="Arial" w:cs="Arial"/>
          <w:i/>
          <w:lang w:val="sk-SK"/>
        </w:rPr>
        <w:t xml:space="preserve"> s ručením obmedzeným</w:t>
      </w:r>
      <w:r w:rsidR="000B04FB" w:rsidRPr="005B7250">
        <w:rPr>
          <w:rFonts w:ascii="Arial" w:hAnsi="Arial" w:cs="Arial"/>
          <w:lang w:val="sk-SK"/>
        </w:rPr>
        <w:t xml:space="preserve">, ktorá vznikla </w:t>
      </w:r>
      <w:r>
        <w:rPr>
          <w:rFonts w:ascii="Arial" w:hAnsi="Arial" w:cs="Arial"/>
          <w:lang w:val="sk-SK"/>
        </w:rPr>
        <w:t>zakladateľskou listnou</w:t>
      </w:r>
      <w:r w:rsidR="0048228F" w:rsidRPr="005B7250">
        <w:rPr>
          <w:rFonts w:ascii="Arial" w:hAnsi="Arial" w:cs="Arial"/>
          <w:i/>
          <w:lang w:val="sk-SK"/>
        </w:rPr>
        <w:t>.</w:t>
      </w:r>
      <w:r w:rsidR="000549DD" w:rsidRPr="005B7250">
        <w:rPr>
          <w:rFonts w:ascii="Arial" w:hAnsi="Arial" w:cs="Arial"/>
          <w:i/>
          <w:lang w:val="sk-SK"/>
        </w:rPr>
        <w:t xml:space="preserve"> </w:t>
      </w:r>
      <w:r w:rsidR="0048228F" w:rsidRPr="005B7250">
        <w:rPr>
          <w:rFonts w:ascii="Arial" w:hAnsi="Arial" w:cs="Arial"/>
          <w:lang w:val="sk-SK"/>
        </w:rPr>
        <w:t xml:space="preserve">Dňa </w:t>
      </w:r>
      <w:r w:rsidR="00D01291">
        <w:rPr>
          <w:rFonts w:ascii="Arial" w:hAnsi="Arial" w:cs="Arial"/>
          <w:lang w:val="sk-SK"/>
        </w:rPr>
        <w:t>12.01</w:t>
      </w:r>
      <w:r w:rsidR="00251DB4" w:rsidRPr="005B7250">
        <w:rPr>
          <w:rFonts w:ascii="Arial" w:hAnsi="Arial" w:cs="Arial"/>
          <w:i/>
          <w:lang w:val="sk-SK"/>
        </w:rPr>
        <w:t>.2006</w:t>
      </w:r>
      <w:r w:rsidR="0048228F" w:rsidRPr="005B7250">
        <w:rPr>
          <w:rFonts w:ascii="Arial" w:hAnsi="Arial" w:cs="Arial"/>
          <w:i/>
          <w:lang w:val="sk-SK"/>
        </w:rPr>
        <w:t xml:space="preserve"> </w:t>
      </w:r>
      <w:r w:rsidR="0048228F" w:rsidRPr="005B7250">
        <w:rPr>
          <w:rFonts w:ascii="Arial" w:hAnsi="Arial" w:cs="Arial"/>
          <w:lang w:val="sk-SK"/>
        </w:rPr>
        <w:t>bol</w:t>
      </w:r>
      <w:r w:rsidR="00745B12" w:rsidRPr="005B7250">
        <w:rPr>
          <w:rFonts w:ascii="Arial" w:hAnsi="Arial" w:cs="Arial"/>
          <w:lang w:val="sk-SK"/>
        </w:rPr>
        <w:t xml:space="preserve">a </w:t>
      </w:r>
      <w:r w:rsidR="003D093E" w:rsidRPr="005B7250">
        <w:rPr>
          <w:rFonts w:ascii="Arial" w:hAnsi="Arial" w:cs="Arial"/>
          <w:lang w:val="sk-SK"/>
        </w:rPr>
        <w:t xml:space="preserve">zapísaná </w:t>
      </w:r>
      <w:r w:rsidR="0048228F" w:rsidRPr="005B7250">
        <w:rPr>
          <w:rFonts w:ascii="Arial" w:hAnsi="Arial" w:cs="Arial"/>
          <w:lang w:val="sk-SK"/>
        </w:rPr>
        <w:t>do</w:t>
      </w:r>
      <w:r w:rsidR="003D093E" w:rsidRPr="005B7250">
        <w:rPr>
          <w:rFonts w:ascii="Arial" w:hAnsi="Arial" w:cs="Arial"/>
          <w:lang w:val="sk-SK"/>
        </w:rPr>
        <w:t> Obchodn</w:t>
      </w:r>
      <w:r w:rsidR="0048228F" w:rsidRPr="005B7250">
        <w:rPr>
          <w:rFonts w:ascii="Arial" w:hAnsi="Arial" w:cs="Arial"/>
          <w:lang w:val="sk-SK"/>
        </w:rPr>
        <w:t>ého</w:t>
      </w:r>
      <w:r w:rsidR="003D093E" w:rsidRPr="005B7250">
        <w:rPr>
          <w:rFonts w:ascii="Arial" w:hAnsi="Arial" w:cs="Arial"/>
          <w:lang w:val="sk-SK"/>
        </w:rPr>
        <w:t xml:space="preserve"> registr</w:t>
      </w:r>
      <w:r w:rsidR="0048228F" w:rsidRPr="005B7250">
        <w:rPr>
          <w:rFonts w:ascii="Arial" w:hAnsi="Arial" w:cs="Arial"/>
          <w:lang w:val="sk-SK"/>
        </w:rPr>
        <w:t>a</w:t>
      </w:r>
      <w:r w:rsidR="003D093E" w:rsidRPr="005B7250">
        <w:rPr>
          <w:rFonts w:ascii="Arial" w:hAnsi="Arial" w:cs="Arial"/>
          <w:lang w:val="sk-SK"/>
        </w:rPr>
        <w:t xml:space="preserve"> vedenom </w:t>
      </w:r>
      <w:r w:rsidR="0048228F" w:rsidRPr="005B7250">
        <w:rPr>
          <w:rFonts w:ascii="Arial" w:hAnsi="Arial" w:cs="Arial"/>
          <w:lang w:val="sk-SK"/>
        </w:rPr>
        <w:t>na</w:t>
      </w:r>
      <w:r w:rsidR="003D093E" w:rsidRPr="005B7250">
        <w:rPr>
          <w:rFonts w:ascii="Arial" w:hAnsi="Arial" w:cs="Arial"/>
          <w:lang w:val="sk-SK"/>
        </w:rPr>
        <w:t xml:space="preserve"> Okresn</w:t>
      </w:r>
      <w:r w:rsidR="0048228F" w:rsidRPr="005B7250">
        <w:rPr>
          <w:rFonts w:ascii="Arial" w:hAnsi="Arial" w:cs="Arial"/>
          <w:lang w:val="sk-SK"/>
        </w:rPr>
        <w:t>om</w:t>
      </w:r>
      <w:r w:rsidR="003D093E" w:rsidRPr="005B7250">
        <w:rPr>
          <w:rFonts w:ascii="Arial" w:hAnsi="Arial" w:cs="Arial"/>
          <w:lang w:val="sk-SK"/>
        </w:rPr>
        <w:t xml:space="preserve"> súd</w:t>
      </w:r>
      <w:r w:rsidR="0048228F" w:rsidRPr="005B7250">
        <w:rPr>
          <w:rFonts w:ascii="Arial" w:hAnsi="Arial" w:cs="Arial"/>
          <w:lang w:val="sk-SK"/>
        </w:rPr>
        <w:t>e</w:t>
      </w:r>
      <w:r w:rsidR="003D093E" w:rsidRPr="005B7250">
        <w:rPr>
          <w:rFonts w:ascii="Arial" w:hAnsi="Arial" w:cs="Arial"/>
          <w:lang w:val="sk-SK"/>
        </w:rPr>
        <w:t xml:space="preserve"> </w:t>
      </w:r>
      <w:r w:rsidR="00251DB4" w:rsidRPr="005B7250">
        <w:rPr>
          <w:rFonts w:ascii="Arial" w:hAnsi="Arial" w:cs="Arial"/>
          <w:lang w:val="sk-SK"/>
        </w:rPr>
        <w:t>Trenčín</w:t>
      </w:r>
      <w:r w:rsidR="0048228F" w:rsidRPr="005B7250">
        <w:rPr>
          <w:rFonts w:ascii="Arial" w:hAnsi="Arial" w:cs="Arial"/>
          <w:lang w:val="sk-SK"/>
        </w:rPr>
        <w:t>,</w:t>
      </w:r>
      <w:r w:rsidR="003D093E" w:rsidRPr="005B7250">
        <w:rPr>
          <w:rFonts w:ascii="Arial" w:hAnsi="Arial" w:cs="Arial"/>
          <w:lang w:val="sk-SK"/>
        </w:rPr>
        <w:t> oddiel</w:t>
      </w:r>
      <w:r w:rsidR="0048228F" w:rsidRPr="005B7250">
        <w:rPr>
          <w:rFonts w:ascii="Arial" w:hAnsi="Arial" w:cs="Arial"/>
          <w:lang w:val="sk-SK"/>
        </w:rPr>
        <w:t xml:space="preserve"> </w:t>
      </w:r>
      <w:r w:rsidR="00251DB4" w:rsidRPr="005B7250">
        <w:rPr>
          <w:rFonts w:ascii="Arial" w:hAnsi="Arial" w:cs="Arial"/>
          <w:lang w:val="sk-SK"/>
        </w:rPr>
        <w:t>Sro</w:t>
      </w:r>
      <w:r w:rsidR="0048228F" w:rsidRPr="005B7250">
        <w:rPr>
          <w:rFonts w:ascii="Arial" w:hAnsi="Arial" w:cs="Arial"/>
          <w:lang w:val="sk-SK"/>
        </w:rPr>
        <w:t>,</w:t>
      </w:r>
      <w:r w:rsidR="003D093E" w:rsidRPr="005B7250">
        <w:rPr>
          <w:rFonts w:ascii="Arial" w:hAnsi="Arial" w:cs="Arial"/>
          <w:lang w:val="sk-SK"/>
        </w:rPr>
        <w:t xml:space="preserve"> vložk</w:t>
      </w:r>
      <w:r w:rsidR="0048228F" w:rsidRPr="005B7250">
        <w:rPr>
          <w:rFonts w:ascii="Arial" w:hAnsi="Arial" w:cs="Arial"/>
          <w:lang w:val="sk-SK"/>
        </w:rPr>
        <w:t>a</w:t>
      </w:r>
      <w:r w:rsidR="003D093E" w:rsidRPr="005B7250">
        <w:rPr>
          <w:rFonts w:ascii="Arial" w:hAnsi="Arial" w:cs="Arial"/>
          <w:lang w:val="sk-SK"/>
        </w:rPr>
        <w:t xml:space="preserve"> </w:t>
      </w:r>
      <w:r w:rsidR="00D01291">
        <w:rPr>
          <w:rFonts w:ascii="Arial" w:hAnsi="Arial" w:cs="Arial"/>
          <w:lang w:val="sk-SK"/>
        </w:rPr>
        <w:t>19503</w:t>
      </w:r>
      <w:r w:rsidR="00251DB4" w:rsidRPr="005B7250">
        <w:rPr>
          <w:rFonts w:ascii="Arial" w:hAnsi="Arial" w:cs="Arial"/>
          <w:lang w:val="sk-SK"/>
        </w:rPr>
        <w:t>/R</w:t>
      </w:r>
      <w:r w:rsidR="002927F5" w:rsidRPr="005B7250">
        <w:rPr>
          <w:rFonts w:ascii="Arial" w:hAnsi="Arial" w:cs="Arial"/>
          <w:lang w:val="sk-SK"/>
        </w:rPr>
        <w:t xml:space="preserve">. Spoločnosť </w:t>
      </w:r>
      <w:r w:rsidR="000B04FB" w:rsidRPr="005B7250">
        <w:rPr>
          <w:rFonts w:ascii="Arial" w:hAnsi="Arial" w:cs="Arial"/>
          <w:lang w:val="sk-SK"/>
        </w:rPr>
        <w:t xml:space="preserve">sídli </w:t>
      </w:r>
      <w:r w:rsidR="002927F5" w:rsidRPr="005B7250">
        <w:rPr>
          <w:rFonts w:ascii="Arial" w:hAnsi="Arial" w:cs="Arial"/>
          <w:lang w:val="sk-SK"/>
        </w:rPr>
        <w:t> </w:t>
      </w:r>
      <w:r w:rsidR="00D01291">
        <w:rPr>
          <w:rFonts w:ascii="Arial" w:hAnsi="Arial" w:cs="Arial"/>
          <w:lang w:val="sk-SK"/>
        </w:rPr>
        <w:t>vo Veľkých Uherciach č. 25</w:t>
      </w:r>
      <w:r w:rsidR="002927F5" w:rsidRPr="002E10BE">
        <w:rPr>
          <w:rFonts w:ascii="Arial" w:hAnsi="Arial" w:cs="Arial"/>
          <w:i/>
          <w:lang w:val="sk-SK"/>
        </w:rPr>
        <w:t>,</w:t>
      </w:r>
      <w:r w:rsidR="002927F5" w:rsidRPr="002E10BE">
        <w:rPr>
          <w:rFonts w:ascii="Arial" w:hAnsi="Arial" w:cs="Arial"/>
          <w:lang w:val="sk-SK"/>
        </w:rPr>
        <w:t xml:space="preserve"> </w:t>
      </w:r>
      <w:r w:rsidR="000B04FB" w:rsidRPr="002E10BE">
        <w:rPr>
          <w:rFonts w:ascii="Arial" w:hAnsi="Arial" w:cs="Arial"/>
          <w:lang w:val="sk-SK"/>
        </w:rPr>
        <w:t>Slovenská republika, identifikačné číslo</w:t>
      </w:r>
      <w:r w:rsidR="009A0AC1" w:rsidRPr="002E10BE">
        <w:rPr>
          <w:rFonts w:ascii="Arial" w:hAnsi="Arial" w:cs="Arial"/>
          <w:lang w:val="sk-SK"/>
        </w:rPr>
        <w:t xml:space="preserve"> </w:t>
      </w:r>
      <w:r w:rsidR="00D01291">
        <w:rPr>
          <w:rFonts w:ascii="Arial" w:hAnsi="Arial" w:cs="Arial"/>
          <w:i/>
          <w:lang w:val="sk-SK"/>
        </w:rPr>
        <w:t>36 973 706</w:t>
      </w:r>
      <w:r w:rsidR="000B04FB" w:rsidRPr="002E10BE">
        <w:rPr>
          <w:rFonts w:ascii="Arial" w:hAnsi="Arial" w:cs="Arial"/>
          <w:lang w:val="sk-SK"/>
        </w:rPr>
        <w:t xml:space="preserve">. </w:t>
      </w:r>
    </w:p>
    <w:p w:rsidR="000B04FB" w:rsidRPr="002E10BE" w:rsidRDefault="000B04FB" w:rsidP="00E0211F">
      <w:pPr>
        <w:keepNext w:val="0"/>
        <w:rPr>
          <w:rFonts w:ascii="Arial" w:hAnsi="Arial" w:cs="Arial"/>
          <w:i/>
          <w:lang w:val="sk-SK"/>
        </w:rPr>
      </w:pPr>
      <w:r w:rsidRPr="002E10BE">
        <w:rPr>
          <w:rFonts w:ascii="Arial" w:hAnsi="Arial" w:cs="Arial"/>
          <w:lang w:val="sk-SK"/>
        </w:rPr>
        <w:t xml:space="preserve">V roku </w:t>
      </w:r>
      <w:r w:rsidR="00CE01B1">
        <w:rPr>
          <w:rFonts w:ascii="Arial" w:hAnsi="Arial" w:cs="Arial"/>
          <w:lang w:val="sk-SK"/>
        </w:rPr>
        <w:t>2013</w:t>
      </w:r>
      <w:r w:rsidRPr="00C85DE1">
        <w:rPr>
          <w:rFonts w:ascii="Arial" w:hAnsi="Arial" w:cs="Arial"/>
          <w:lang w:val="sk-SK"/>
        </w:rPr>
        <w:t xml:space="preserve"> </w:t>
      </w:r>
      <w:r w:rsidRPr="00C85DE1">
        <w:rPr>
          <w:rFonts w:ascii="Arial" w:hAnsi="Arial" w:cs="Arial"/>
          <w:i/>
          <w:lang w:val="sk-SK"/>
        </w:rPr>
        <w:t>ne</w:t>
      </w:r>
      <w:r w:rsidRPr="00C85DE1">
        <w:rPr>
          <w:rFonts w:ascii="Arial" w:hAnsi="Arial" w:cs="Arial"/>
          <w:lang w:val="sk-SK"/>
        </w:rPr>
        <w:t xml:space="preserve">boli uskutočnené </w:t>
      </w:r>
      <w:r w:rsidR="00700F44" w:rsidRPr="00C85DE1">
        <w:rPr>
          <w:rFonts w:ascii="Arial" w:hAnsi="Arial" w:cs="Arial"/>
          <w:i/>
          <w:lang w:val="sk-SK"/>
        </w:rPr>
        <w:t xml:space="preserve"> </w:t>
      </w:r>
      <w:r w:rsidRPr="00C85DE1">
        <w:rPr>
          <w:rFonts w:ascii="Arial" w:hAnsi="Arial" w:cs="Arial"/>
          <w:i/>
          <w:lang w:val="sk-SK"/>
        </w:rPr>
        <w:t>žiadne</w:t>
      </w:r>
      <w:r w:rsidRPr="00C85DE1">
        <w:rPr>
          <w:rFonts w:ascii="Arial" w:hAnsi="Arial" w:cs="Arial"/>
          <w:lang w:val="sk-SK"/>
        </w:rPr>
        <w:t xml:space="preserve"> významné</w:t>
      </w:r>
      <w:r w:rsidRPr="002E10BE">
        <w:rPr>
          <w:rFonts w:ascii="Arial" w:hAnsi="Arial" w:cs="Arial"/>
          <w:lang w:val="sk-SK"/>
        </w:rPr>
        <w:t xml:space="preserve"> zmeny v zápise do </w:t>
      </w:r>
      <w:r w:rsidR="00745B12" w:rsidRPr="002E10BE">
        <w:rPr>
          <w:rFonts w:ascii="Arial" w:hAnsi="Arial" w:cs="Arial"/>
          <w:lang w:val="sk-SK"/>
        </w:rPr>
        <w:t>O</w:t>
      </w:r>
      <w:r w:rsidRPr="002E10BE">
        <w:rPr>
          <w:rFonts w:ascii="Arial" w:hAnsi="Arial" w:cs="Arial"/>
          <w:lang w:val="sk-SK"/>
        </w:rPr>
        <w:t xml:space="preserve">bchodného registra. </w:t>
      </w:r>
    </w:p>
    <w:p w:rsidR="003D093E" w:rsidRPr="002E10BE" w:rsidRDefault="003D093E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Hlavným predmetom činnosti je:</w:t>
      </w:r>
    </w:p>
    <w:p w:rsidR="003D093E" w:rsidRDefault="00D01291" w:rsidP="00D01291">
      <w:pPr>
        <w:pStyle w:val="Odsekzoznamu"/>
        <w:keepNext w:val="0"/>
        <w:numPr>
          <w:ilvl w:val="0"/>
          <w:numId w:val="38"/>
        </w:numPr>
        <w:rPr>
          <w:rFonts w:ascii="Arial" w:hAnsi="Arial" w:cs="Arial"/>
          <w:i/>
          <w:lang w:val="sk-SK"/>
        </w:rPr>
      </w:pPr>
      <w:r>
        <w:rPr>
          <w:rFonts w:ascii="Arial" w:hAnsi="Arial" w:cs="Arial"/>
          <w:i/>
          <w:lang w:val="sk-SK"/>
        </w:rPr>
        <w:t>Maloobchod a veľkoobchod so starožitnosťami</w:t>
      </w:r>
    </w:p>
    <w:p w:rsidR="00D01291" w:rsidRPr="00D01291" w:rsidRDefault="00D01291" w:rsidP="00D01291">
      <w:pPr>
        <w:pStyle w:val="Odsekzoznamu"/>
        <w:keepNext w:val="0"/>
        <w:numPr>
          <w:ilvl w:val="0"/>
          <w:numId w:val="38"/>
        </w:numPr>
        <w:rPr>
          <w:rFonts w:ascii="Arial" w:hAnsi="Arial" w:cs="Arial"/>
          <w:i/>
          <w:lang w:val="sk-SK"/>
        </w:rPr>
      </w:pPr>
      <w:r>
        <w:rPr>
          <w:rFonts w:ascii="Arial" w:hAnsi="Arial" w:cs="Arial"/>
          <w:i/>
          <w:lang w:val="sk-SK"/>
        </w:rPr>
        <w:t>Zariaďovanie interierov z vopred vyhotovených dielov</w:t>
      </w:r>
    </w:p>
    <w:p w:rsidR="00A72DBA" w:rsidRPr="002E10BE" w:rsidRDefault="00C57091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 o počte zamestnancov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2709"/>
        <w:gridCol w:w="2709"/>
      </w:tblGrid>
      <w:tr w:rsidR="00C57091" w:rsidRPr="002E10BE" w:rsidTr="00A17279">
        <w:trPr>
          <w:trHeight w:hRule="exact" w:val="425"/>
        </w:trPr>
        <w:tc>
          <w:tcPr>
            <w:tcW w:w="3794" w:type="dxa"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Názov položky</w:t>
            </w:r>
          </w:p>
        </w:tc>
        <w:tc>
          <w:tcPr>
            <w:tcW w:w="2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Bežné účtovné obdobie</w:t>
            </w: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Bezprostredne predchádzajúce účtovné obdobie</w:t>
            </w:r>
          </w:p>
        </w:tc>
      </w:tr>
      <w:tr w:rsidR="00C57091" w:rsidRPr="002E10BE" w:rsidTr="00A17279">
        <w:trPr>
          <w:trHeight w:hRule="exact" w:val="425"/>
        </w:trPr>
        <w:tc>
          <w:tcPr>
            <w:tcW w:w="3794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Priemerný prepočítaný počet zamestnancov</w:t>
            </w:r>
          </w:p>
        </w:tc>
        <w:tc>
          <w:tcPr>
            <w:tcW w:w="2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D01291" w:rsidP="001D4716">
            <w:pPr>
              <w:tabs>
                <w:tab w:val="center" w:pos="4536"/>
                <w:tab w:val="right" w:pos="9072"/>
              </w:tabs>
              <w:spacing w:after="0"/>
              <w:ind w:right="324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  <w:tc>
          <w:tcPr>
            <w:tcW w:w="2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D01291" w:rsidP="001D4716">
            <w:pPr>
              <w:tabs>
                <w:tab w:val="center" w:pos="4536"/>
                <w:tab w:val="right" w:pos="9072"/>
              </w:tabs>
              <w:spacing w:after="0"/>
              <w:ind w:right="331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  <w:tr w:rsidR="00C57091" w:rsidRPr="002E10BE" w:rsidTr="00A17279">
        <w:trPr>
          <w:trHeight w:hRule="exact" w:val="425"/>
        </w:trPr>
        <w:tc>
          <w:tcPr>
            <w:tcW w:w="379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Stav zamestnancov ku dňu, ku ktorému sa zostavuje účtovná závierka, z toho:</w:t>
            </w:r>
          </w:p>
        </w:tc>
        <w:tc>
          <w:tcPr>
            <w:tcW w:w="2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D01291" w:rsidP="001D4716">
            <w:pPr>
              <w:tabs>
                <w:tab w:val="center" w:pos="4536"/>
                <w:tab w:val="right" w:pos="9072"/>
              </w:tabs>
              <w:spacing w:after="0"/>
              <w:ind w:right="324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  <w:tc>
          <w:tcPr>
            <w:tcW w:w="2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D01291" w:rsidP="001D4716">
            <w:pPr>
              <w:tabs>
                <w:tab w:val="center" w:pos="4536"/>
                <w:tab w:val="right" w:pos="9072"/>
              </w:tabs>
              <w:spacing w:after="0"/>
              <w:ind w:right="331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  <w:tr w:rsidR="00C57091" w:rsidRPr="002E10BE" w:rsidTr="00A17279">
        <w:trPr>
          <w:trHeight w:hRule="exact" w:val="425"/>
        </w:trPr>
        <w:tc>
          <w:tcPr>
            <w:tcW w:w="379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počet vedúcich zamestnancov</w:t>
            </w:r>
          </w:p>
        </w:tc>
        <w:tc>
          <w:tcPr>
            <w:tcW w:w="2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D01291" w:rsidP="001D4716">
            <w:pPr>
              <w:tabs>
                <w:tab w:val="center" w:pos="4536"/>
                <w:tab w:val="right" w:pos="9072"/>
              </w:tabs>
              <w:spacing w:after="0"/>
              <w:ind w:right="324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  <w:tc>
          <w:tcPr>
            <w:tcW w:w="2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D01291" w:rsidP="001D4716">
            <w:pPr>
              <w:tabs>
                <w:tab w:val="center" w:pos="4536"/>
                <w:tab w:val="right" w:pos="9072"/>
              </w:tabs>
              <w:spacing w:after="0"/>
              <w:ind w:right="331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</w:tbl>
    <w:p w:rsidR="00C57091" w:rsidRPr="002E10BE" w:rsidRDefault="00C57091" w:rsidP="00810C0F">
      <w:pPr>
        <w:keepNext w:val="0"/>
        <w:spacing w:after="120"/>
        <w:rPr>
          <w:rFonts w:ascii="Arial" w:hAnsi="Arial" w:cs="Arial"/>
          <w:b/>
          <w:lang w:val="sk-SK"/>
        </w:rPr>
      </w:pPr>
    </w:p>
    <w:p w:rsidR="00C57091" w:rsidRPr="002E10BE" w:rsidRDefault="00C57091" w:rsidP="00E0211F">
      <w:pPr>
        <w:keepNext w:val="0"/>
        <w:rPr>
          <w:rFonts w:ascii="Arial" w:hAnsi="Arial" w:cs="Arial"/>
          <w:lang w:val="sk-SK"/>
        </w:rPr>
      </w:pPr>
      <w:r w:rsidRPr="00C85DE1">
        <w:rPr>
          <w:rFonts w:ascii="Arial" w:hAnsi="Arial" w:cs="Arial"/>
          <w:lang w:val="sk-SK"/>
        </w:rPr>
        <w:t>Informácie o štruktúre spoločníkov ku dňu, ku ktorému sa zostavuje účtovná závierka a o štruktúre spoločníkov do dňa jej zmeny v prie</w:t>
      </w:r>
      <w:r w:rsidRPr="002E10BE">
        <w:rPr>
          <w:rFonts w:ascii="Arial" w:hAnsi="Arial" w:cs="Arial"/>
          <w:lang w:val="sk-SK"/>
        </w:rPr>
        <w:t>behu účtovného obdobia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  <w:gridCol w:w="1590"/>
        <w:gridCol w:w="1843"/>
        <w:gridCol w:w="1843"/>
      </w:tblGrid>
      <w:tr w:rsidR="00C57091" w:rsidRPr="002E10BE" w:rsidTr="00C57091">
        <w:tc>
          <w:tcPr>
            <w:tcW w:w="2376" w:type="dxa"/>
            <w:vMerge w:val="restart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C57091" w:rsidRPr="002E10BE" w:rsidRDefault="00C57091" w:rsidP="002A593B">
            <w:pPr>
              <w:tabs>
                <w:tab w:val="center" w:pos="4536"/>
                <w:tab w:val="right" w:pos="9072"/>
              </w:tabs>
              <w:spacing w:before="240"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C85DE1">
              <w:rPr>
                <w:rFonts w:ascii="Arial" w:hAnsi="Arial" w:cs="Arial"/>
                <w:b/>
                <w:sz w:val="16"/>
                <w:szCs w:val="16"/>
                <w:lang w:val="sk-SK"/>
              </w:rPr>
              <w:t>Spoločník</w:t>
            </w:r>
          </w:p>
        </w:tc>
        <w:tc>
          <w:tcPr>
            <w:tcW w:w="3150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Výška podielu na základnom imaní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Podiel na hlasovacích právach v %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Iný podiel na ostatných položkách VI ako na ZI v %</w:t>
            </w:r>
          </w:p>
        </w:tc>
      </w:tr>
      <w:tr w:rsidR="00C57091" w:rsidRPr="002E10BE" w:rsidTr="00C57091">
        <w:tc>
          <w:tcPr>
            <w:tcW w:w="2376" w:type="dxa"/>
            <w:vMerge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absolútne</w:t>
            </w:r>
          </w:p>
        </w:tc>
        <w:tc>
          <w:tcPr>
            <w:tcW w:w="159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v %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57091" w:rsidRPr="002E10BE" w:rsidRDefault="00C57091" w:rsidP="001D4716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</w:tc>
      </w:tr>
      <w:tr w:rsidR="00C57091" w:rsidRPr="002E10BE" w:rsidTr="00810C0F">
        <w:trPr>
          <w:trHeight w:hRule="exact" w:val="425"/>
        </w:trPr>
        <w:tc>
          <w:tcPr>
            <w:tcW w:w="2376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D01291" w:rsidP="00810C0F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Dipl.Ing.Flavio Thonet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251DB4" w:rsidP="001D4716">
            <w:pPr>
              <w:tabs>
                <w:tab w:val="center" w:pos="4536"/>
                <w:tab w:val="right" w:pos="9072"/>
              </w:tabs>
              <w:spacing w:after="0"/>
              <w:ind w:right="17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6639</w:t>
            </w:r>
          </w:p>
        </w:tc>
        <w:tc>
          <w:tcPr>
            <w:tcW w:w="15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251DB4" w:rsidP="001D4716">
            <w:pPr>
              <w:tabs>
                <w:tab w:val="center" w:pos="4536"/>
                <w:tab w:val="right" w:pos="9072"/>
              </w:tabs>
              <w:spacing w:after="0"/>
              <w:ind w:right="17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100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091" w:rsidRPr="002E10BE" w:rsidRDefault="00251DB4" w:rsidP="001D4716">
            <w:pPr>
              <w:tabs>
                <w:tab w:val="center" w:pos="4536"/>
                <w:tab w:val="right" w:pos="9072"/>
              </w:tabs>
              <w:spacing w:after="0"/>
              <w:ind w:right="17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100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57091" w:rsidRPr="002E10BE" w:rsidRDefault="00251DB4" w:rsidP="001D4716">
            <w:pPr>
              <w:tabs>
                <w:tab w:val="center" w:pos="4536"/>
                <w:tab w:val="right" w:pos="9072"/>
              </w:tabs>
              <w:spacing w:after="0"/>
              <w:ind w:right="17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  <w:tr w:rsidR="00251DB4" w:rsidRPr="002E10BE" w:rsidTr="00810C0F">
        <w:trPr>
          <w:trHeight w:hRule="exact" w:val="425"/>
        </w:trPr>
        <w:tc>
          <w:tcPr>
            <w:tcW w:w="237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51DB4" w:rsidRPr="002E10BE" w:rsidRDefault="00251DB4" w:rsidP="00810C0F">
            <w:pPr>
              <w:tabs>
                <w:tab w:val="left" w:pos="1110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Spolu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ab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51DB4" w:rsidRPr="002E10BE" w:rsidRDefault="00251DB4" w:rsidP="001D4716">
            <w:pPr>
              <w:tabs>
                <w:tab w:val="center" w:pos="4536"/>
                <w:tab w:val="right" w:pos="9072"/>
              </w:tabs>
              <w:spacing w:after="0"/>
              <w:ind w:right="176"/>
              <w:jc w:val="righ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6639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51DB4" w:rsidRPr="002E10BE" w:rsidRDefault="00251DB4" w:rsidP="001D4716">
            <w:pPr>
              <w:tabs>
                <w:tab w:val="center" w:pos="4536"/>
                <w:tab w:val="right" w:pos="9072"/>
              </w:tabs>
              <w:spacing w:after="0"/>
              <w:ind w:right="176"/>
              <w:jc w:val="righ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51DB4" w:rsidRPr="002E10BE" w:rsidRDefault="00251DB4" w:rsidP="001D4716">
            <w:pPr>
              <w:tabs>
                <w:tab w:val="center" w:pos="4536"/>
                <w:tab w:val="right" w:pos="9072"/>
              </w:tabs>
              <w:spacing w:after="0"/>
              <w:ind w:right="176"/>
              <w:jc w:val="righ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1DB4" w:rsidRPr="002E10BE" w:rsidRDefault="00251DB4" w:rsidP="001D4716">
            <w:pPr>
              <w:tabs>
                <w:tab w:val="center" w:pos="4536"/>
                <w:tab w:val="right" w:pos="9072"/>
              </w:tabs>
              <w:spacing w:after="0"/>
              <w:ind w:right="176"/>
              <w:jc w:val="righ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</w:tc>
      </w:tr>
    </w:tbl>
    <w:p w:rsidR="00C57091" w:rsidRPr="002E10BE" w:rsidRDefault="00C57091" w:rsidP="00AB2DD4">
      <w:pPr>
        <w:keepNext w:val="0"/>
        <w:spacing w:after="0"/>
        <w:rPr>
          <w:rFonts w:ascii="Arial" w:hAnsi="Arial" w:cs="Arial"/>
          <w:lang w:val="sk-SK"/>
        </w:rPr>
      </w:pPr>
    </w:p>
    <w:p w:rsidR="00C57091" w:rsidRPr="002E10BE" w:rsidRDefault="00C57091" w:rsidP="00AB2DD4">
      <w:pPr>
        <w:keepNext w:val="0"/>
        <w:spacing w:after="0"/>
        <w:rPr>
          <w:rFonts w:ascii="Arial" w:hAnsi="Arial" w:cs="Arial"/>
          <w:lang w:val="sk-SK"/>
        </w:rPr>
      </w:pPr>
    </w:p>
    <w:p w:rsidR="000B04FB" w:rsidRPr="002E10BE" w:rsidRDefault="000B04FB" w:rsidP="00DE4249">
      <w:pPr>
        <w:keepNext w:val="0"/>
        <w:spacing w:after="0"/>
        <w:rPr>
          <w:rFonts w:ascii="Arial" w:hAnsi="Arial" w:cs="Arial"/>
          <w:sz w:val="16"/>
          <w:szCs w:val="16"/>
          <w:lang w:val="sk-SK"/>
        </w:rPr>
      </w:pPr>
    </w:p>
    <w:p w:rsidR="000B04FB" w:rsidRPr="002E10BE" w:rsidRDefault="000B04FB" w:rsidP="00E0211F">
      <w:pPr>
        <w:pStyle w:val="Nadpis1"/>
        <w:keepNext w:val="0"/>
        <w:rPr>
          <w:rFonts w:ascii="Arial" w:hAnsi="Arial" w:cs="Arial"/>
          <w:lang w:val="sk-SK"/>
        </w:rPr>
      </w:pPr>
      <w:bookmarkStart w:id="2" w:name="_Toc474124190"/>
      <w:bookmarkStart w:id="3" w:name="_Toc474124302"/>
      <w:r w:rsidRPr="002E10BE">
        <w:rPr>
          <w:rFonts w:ascii="Arial" w:hAnsi="Arial" w:cs="Arial"/>
          <w:lang w:val="sk-SK"/>
        </w:rPr>
        <w:t xml:space="preserve">ZákladnÉ východiskÁ prE </w:t>
      </w:r>
      <w:r w:rsidR="00C138FD" w:rsidRPr="002E10BE">
        <w:rPr>
          <w:rFonts w:ascii="Arial" w:hAnsi="Arial" w:cs="Arial"/>
          <w:lang w:val="sk-SK"/>
        </w:rPr>
        <w:t xml:space="preserve">ZostavenIE </w:t>
      </w:r>
      <w:r w:rsidRPr="002E10BE">
        <w:rPr>
          <w:rFonts w:ascii="Arial" w:hAnsi="Arial" w:cs="Arial"/>
          <w:lang w:val="sk-SK"/>
        </w:rPr>
        <w:t>účTOVNEJ závIErky</w:t>
      </w:r>
      <w:bookmarkEnd w:id="2"/>
      <w:bookmarkEnd w:id="3"/>
    </w:p>
    <w:p w:rsidR="003D093E" w:rsidRPr="002E10BE" w:rsidRDefault="00C138FD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Ú</w:t>
      </w:r>
      <w:r w:rsidR="000B04FB" w:rsidRPr="002E10BE">
        <w:rPr>
          <w:rFonts w:ascii="Arial" w:hAnsi="Arial" w:cs="Arial"/>
          <w:lang w:val="sk-SK"/>
        </w:rPr>
        <w:t xml:space="preserve">čtovná závierka bola </w:t>
      </w:r>
      <w:r w:rsidRPr="002E10BE">
        <w:rPr>
          <w:rFonts w:ascii="Arial" w:hAnsi="Arial" w:cs="Arial"/>
          <w:lang w:val="sk-SK"/>
        </w:rPr>
        <w:t xml:space="preserve">zostavená </w:t>
      </w:r>
      <w:r w:rsidR="000B04FB" w:rsidRPr="002E10BE">
        <w:rPr>
          <w:rFonts w:ascii="Arial" w:hAnsi="Arial" w:cs="Arial"/>
          <w:lang w:val="sk-SK"/>
        </w:rPr>
        <w:t xml:space="preserve">podľa </w:t>
      </w:r>
      <w:r w:rsidR="008E0906" w:rsidRPr="002E10BE">
        <w:rPr>
          <w:rFonts w:ascii="Arial" w:hAnsi="Arial" w:cs="Arial"/>
          <w:lang w:val="sk-SK"/>
        </w:rPr>
        <w:t xml:space="preserve">Zákona č. 431/2002 Z.z. </w:t>
      </w:r>
      <w:r w:rsidR="000B04FB" w:rsidRPr="002E10BE">
        <w:rPr>
          <w:rFonts w:ascii="Arial" w:hAnsi="Arial" w:cs="Arial"/>
          <w:lang w:val="sk-SK"/>
        </w:rPr>
        <w:t>o</w:t>
      </w:r>
      <w:r w:rsidR="003D093E" w:rsidRPr="002E10BE">
        <w:rPr>
          <w:rFonts w:ascii="Arial" w:hAnsi="Arial" w:cs="Arial"/>
          <w:lang w:val="sk-SK"/>
        </w:rPr>
        <w:t> </w:t>
      </w:r>
      <w:r w:rsidR="000B04FB" w:rsidRPr="002E10BE">
        <w:rPr>
          <w:rFonts w:ascii="Arial" w:hAnsi="Arial" w:cs="Arial"/>
          <w:lang w:val="sk-SK"/>
        </w:rPr>
        <w:t>účtovníctve</w:t>
      </w:r>
      <w:r w:rsidR="003D093E" w:rsidRPr="002E10BE">
        <w:rPr>
          <w:rFonts w:ascii="Arial" w:hAnsi="Arial" w:cs="Arial"/>
          <w:lang w:val="sk-SK"/>
        </w:rPr>
        <w:t xml:space="preserve"> </w:t>
      </w:r>
      <w:r w:rsidRPr="002E10BE">
        <w:rPr>
          <w:rFonts w:ascii="Arial" w:hAnsi="Arial" w:cs="Arial"/>
          <w:lang w:val="sk-SK"/>
        </w:rPr>
        <w:t>v znení</w:t>
      </w:r>
      <w:r w:rsidR="008E0906" w:rsidRPr="002E10BE">
        <w:rPr>
          <w:rFonts w:ascii="Arial" w:hAnsi="Arial" w:cs="Arial"/>
          <w:lang w:val="sk-SK"/>
        </w:rPr>
        <w:t xml:space="preserve"> neskorších predpisov </w:t>
      </w:r>
      <w:r w:rsidR="003D093E" w:rsidRPr="002E10BE">
        <w:rPr>
          <w:rFonts w:ascii="Arial" w:hAnsi="Arial" w:cs="Arial"/>
          <w:lang w:val="sk-SK"/>
        </w:rPr>
        <w:t xml:space="preserve">za </w:t>
      </w:r>
      <w:r w:rsidR="00E10C5B" w:rsidRPr="002E10BE">
        <w:rPr>
          <w:rFonts w:ascii="Arial" w:hAnsi="Arial" w:cs="Arial"/>
          <w:lang w:val="sk-SK"/>
        </w:rPr>
        <w:t xml:space="preserve">predpokladu nepretržitého trvania jej činnosti </w:t>
      </w:r>
      <w:r w:rsidR="003D093E" w:rsidRPr="002E10BE">
        <w:rPr>
          <w:rFonts w:ascii="Arial" w:hAnsi="Arial" w:cs="Arial"/>
          <w:lang w:val="sk-SK"/>
        </w:rPr>
        <w:t xml:space="preserve">a je zostavená ako </w:t>
      </w:r>
      <w:r w:rsidR="003D093E" w:rsidRPr="00C85DE1">
        <w:rPr>
          <w:rFonts w:ascii="Arial" w:hAnsi="Arial" w:cs="Arial"/>
          <w:i/>
          <w:lang w:val="sk-SK"/>
        </w:rPr>
        <w:t>riadna</w:t>
      </w:r>
      <w:r w:rsidR="00165AE9">
        <w:rPr>
          <w:rFonts w:ascii="Arial" w:hAnsi="Arial" w:cs="Arial"/>
          <w:i/>
          <w:lang w:val="sk-SK"/>
        </w:rPr>
        <w:t xml:space="preserve"> </w:t>
      </w:r>
      <w:r w:rsidR="003D093E" w:rsidRPr="002E10BE">
        <w:rPr>
          <w:rFonts w:ascii="Arial" w:hAnsi="Arial" w:cs="Arial"/>
          <w:lang w:val="sk-SK"/>
        </w:rPr>
        <w:t xml:space="preserve">účtovná závierka. </w:t>
      </w:r>
    </w:p>
    <w:p w:rsidR="003D093E" w:rsidRPr="002E10BE" w:rsidRDefault="00845C71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Účtovná závierka spoločnosti za predchádzajúce účtovné obdobie k 31. </w:t>
      </w:r>
      <w:r w:rsidR="00DD6F3E" w:rsidRPr="002E10BE">
        <w:rPr>
          <w:rFonts w:ascii="Arial" w:hAnsi="Arial" w:cs="Arial"/>
          <w:lang w:val="sk-SK"/>
        </w:rPr>
        <w:t>decembru</w:t>
      </w:r>
      <w:r w:rsidR="00297A42" w:rsidRPr="002E10BE">
        <w:rPr>
          <w:rFonts w:ascii="Arial" w:hAnsi="Arial" w:cs="Arial"/>
          <w:lang w:val="sk-SK"/>
        </w:rPr>
        <w:t xml:space="preserve"> </w:t>
      </w:r>
      <w:r w:rsidR="002A593B">
        <w:rPr>
          <w:rFonts w:ascii="Arial" w:hAnsi="Arial" w:cs="Arial"/>
          <w:lang w:val="sk-SK"/>
        </w:rPr>
        <w:t>20</w:t>
      </w:r>
      <w:r w:rsidR="00027F90" w:rsidRPr="002E10BE">
        <w:rPr>
          <w:rFonts w:ascii="Arial" w:hAnsi="Arial" w:cs="Arial"/>
          <w:lang w:val="sk-SK"/>
        </w:rPr>
        <w:t>1</w:t>
      </w:r>
      <w:r w:rsidR="00CE01B1">
        <w:rPr>
          <w:rFonts w:ascii="Arial" w:hAnsi="Arial" w:cs="Arial"/>
          <w:lang w:val="sk-SK"/>
        </w:rPr>
        <w:t>2</w:t>
      </w:r>
      <w:r w:rsidR="00297A42" w:rsidRPr="002E10BE">
        <w:rPr>
          <w:rFonts w:ascii="Arial" w:hAnsi="Arial" w:cs="Arial"/>
          <w:i/>
          <w:lang w:val="sk-SK"/>
        </w:rPr>
        <w:t xml:space="preserve"> </w:t>
      </w:r>
      <w:r w:rsidRPr="002E10BE">
        <w:rPr>
          <w:rFonts w:ascii="Arial" w:hAnsi="Arial" w:cs="Arial"/>
          <w:lang w:val="sk-SK"/>
        </w:rPr>
        <w:t xml:space="preserve">bola schválená valným zhromaždením </w:t>
      </w:r>
      <w:r w:rsidR="00AA1551" w:rsidRPr="002E10BE">
        <w:rPr>
          <w:rFonts w:ascii="Arial" w:hAnsi="Arial" w:cs="Arial"/>
          <w:lang w:val="sk-SK"/>
        </w:rPr>
        <w:t xml:space="preserve">spoločnosti </w:t>
      </w:r>
      <w:r w:rsidRPr="002E10BE">
        <w:rPr>
          <w:rFonts w:ascii="Arial" w:hAnsi="Arial" w:cs="Arial"/>
          <w:lang w:val="sk-SK"/>
        </w:rPr>
        <w:t xml:space="preserve">dňa </w:t>
      </w:r>
      <w:r w:rsidR="00482D83">
        <w:rPr>
          <w:rFonts w:ascii="Arial" w:hAnsi="Arial" w:cs="Arial"/>
          <w:i/>
          <w:lang w:val="sk-SK"/>
        </w:rPr>
        <w:t>3</w:t>
      </w:r>
      <w:r w:rsidR="00C85DE1">
        <w:rPr>
          <w:rFonts w:ascii="Arial" w:hAnsi="Arial" w:cs="Arial"/>
          <w:i/>
          <w:lang w:val="sk-SK"/>
        </w:rPr>
        <w:t>.</w:t>
      </w:r>
      <w:r w:rsidR="00482D83">
        <w:rPr>
          <w:rFonts w:ascii="Arial" w:hAnsi="Arial" w:cs="Arial"/>
          <w:i/>
          <w:lang w:val="sk-SK"/>
        </w:rPr>
        <w:t>0</w:t>
      </w:r>
      <w:r w:rsidR="00CE01B1">
        <w:rPr>
          <w:rFonts w:ascii="Arial" w:hAnsi="Arial" w:cs="Arial"/>
          <w:i/>
          <w:lang w:val="sk-SK"/>
        </w:rPr>
        <w:t>6</w:t>
      </w:r>
      <w:r w:rsidR="00482D83">
        <w:rPr>
          <w:rFonts w:ascii="Arial" w:hAnsi="Arial" w:cs="Arial"/>
          <w:i/>
          <w:lang w:val="sk-SK"/>
        </w:rPr>
        <w:t>.</w:t>
      </w:r>
      <w:r w:rsidR="00C85DE1">
        <w:rPr>
          <w:rFonts w:ascii="Arial" w:hAnsi="Arial" w:cs="Arial"/>
          <w:i/>
          <w:lang w:val="sk-SK"/>
        </w:rPr>
        <w:t>201</w:t>
      </w:r>
      <w:r w:rsidR="00CE01B1">
        <w:rPr>
          <w:rFonts w:ascii="Arial" w:hAnsi="Arial" w:cs="Arial"/>
          <w:i/>
          <w:lang w:val="sk-SK"/>
        </w:rPr>
        <w:t>3</w:t>
      </w:r>
      <w:r w:rsidR="00DD6F3E" w:rsidRPr="002E10BE">
        <w:rPr>
          <w:rFonts w:ascii="Arial" w:hAnsi="Arial" w:cs="Arial"/>
          <w:lang w:val="sk-SK"/>
        </w:rPr>
        <w:t>.</w:t>
      </w:r>
    </w:p>
    <w:p w:rsidR="000B04FB" w:rsidRPr="002E10BE" w:rsidRDefault="000B04FB" w:rsidP="00E0211F">
      <w:pPr>
        <w:pStyle w:val="Nadpis1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VŠEOBECNÉ účTOVNÉ zásady</w:t>
      </w:r>
      <w:r w:rsidR="008E0906" w:rsidRPr="002E10BE">
        <w:rPr>
          <w:rFonts w:ascii="Arial" w:hAnsi="Arial" w:cs="Arial"/>
          <w:lang w:val="sk-SK"/>
        </w:rPr>
        <w:t xml:space="preserve"> A METÓDY</w:t>
      </w:r>
    </w:p>
    <w:p w:rsidR="000B04FB" w:rsidRPr="002E10BE" w:rsidRDefault="00C35939" w:rsidP="00E0211F">
      <w:pPr>
        <w:keepNext w:val="0"/>
        <w:rPr>
          <w:rFonts w:ascii="Arial" w:hAnsi="Arial" w:cs="Arial"/>
          <w:i/>
          <w:lang w:val="sk-SK"/>
        </w:rPr>
      </w:pPr>
      <w:r w:rsidRPr="002E10BE">
        <w:rPr>
          <w:rFonts w:ascii="Arial" w:hAnsi="Arial" w:cs="Arial"/>
          <w:lang w:val="sk-SK"/>
        </w:rPr>
        <w:t>Účtovné zásady</w:t>
      </w:r>
      <w:r w:rsidR="001A47A0" w:rsidRPr="002E10BE">
        <w:rPr>
          <w:rFonts w:ascii="Arial" w:hAnsi="Arial" w:cs="Arial"/>
          <w:lang w:val="sk-SK"/>
        </w:rPr>
        <w:t xml:space="preserve"> a metódy</w:t>
      </w:r>
      <w:r w:rsidR="000B04FB" w:rsidRPr="002E10BE">
        <w:rPr>
          <w:rFonts w:ascii="Arial" w:hAnsi="Arial" w:cs="Arial"/>
          <w:lang w:val="sk-SK"/>
        </w:rPr>
        <w:t xml:space="preserve">, ktoré </w:t>
      </w:r>
      <w:r w:rsidR="00AA1551" w:rsidRPr="002E10BE">
        <w:rPr>
          <w:rFonts w:ascii="Arial" w:hAnsi="Arial" w:cs="Arial"/>
          <w:lang w:val="sk-SK"/>
        </w:rPr>
        <w:t xml:space="preserve">spoločnosť </w:t>
      </w:r>
      <w:r w:rsidR="000B04FB" w:rsidRPr="002E10BE">
        <w:rPr>
          <w:rFonts w:ascii="Arial" w:hAnsi="Arial" w:cs="Arial"/>
          <w:lang w:val="sk-SK"/>
        </w:rPr>
        <w:t>používala pri zostavení</w:t>
      </w:r>
      <w:r w:rsidR="00733623" w:rsidRPr="002E10BE">
        <w:rPr>
          <w:rFonts w:ascii="Arial" w:hAnsi="Arial" w:cs="Arial"/>
          <w:lang w:val="sk-SK"/>
        </w:rPr>
        <w:t xml:space="preserve"> účtovnej závierky za rok </w:t>
      </w:r>
      <w:r w:rsidR="00482D83">
        <w:rPr>
          <w:rFonts w:ascii="Arial" w:hAnsi="Arial" w:cs="Arial"/>
          <w:lang w:val="sk-SK"/>
        </w:rPr>
        <w:t>2012</w:t>
      </w:r>
      <w:r w:rsidR="00733623" w:rsidRPr="002E10BE">
        <w:rPr>
          <w:rFonts w:ascii="Arial" w:hAnsi="Arial" w:cs="Arial"/>
          <w:lang w:val="sk-SK"/>
        </w:rPr>
        <w:t xml:space="preserve"> a</w:t>
      </w:r>
      <w:r w:rsidR="00DD6F3E" w:rsidRPr="002E10BE">
        <w:rPr>
          <w:rFonts w:ascii="Arial" w:hAnsi="Arial" w:cs="Arial"/>
          <w:lang w:val="sk-SK"/>
        </w:rPr>
        <w:t> </w:t>
      </w:r>
      <w:r w:rsidR="00482D83">
        <w:rPr>
          <w:rFonts w:ascii="Arial" w:hAnsi="Arial" w:cs="Arial"/>
          <w:lang w:val="sk-SK"/>
        </w:rPr>
        <w:t>2011</w:t>
      </w:r>
      <w:r w:rsidR="00CF4057" w:rsidRPr="002E10BE">
        <w:rPr>
          <w:rFonts w:ascii="Arial" w:hAnsi="Arial" w:cs="Arial"/>
          <w:lang w:val="sk-SK"/>
        </w:rPr>
        <w:t xml:space="preserve"> sú nasledovné</w:t>
      </w:r>
      <w:r w:rsidR="000B04FB" w:rsidRPr="002E10BE">
        <w:rPr>
          <w:rFonts w:ascii="Arial" w:hAnsi="Arial" w:cs="Arial"/>
          <w:lang w:val="sk-SK"/>
        </w:rPr>
        <w:t xml:space="preserve">: </w:t>
      </w:r>
    </w:p>
    <w:p w:rsidR="000B04FB" w:rsidRPr="002E10BE" w:rsidRDefault="000B04FB" w:rsidP="00E0211F">
      <w:pPr>
        <w:pStyle w:val="Nadpis2"/>
        <w:keepNext w:val="0"/>
        <w:numPr>
          <w:ilvl w:val="0"/>
          <w:numId w:val="4"/>
        </w:numPr>
        <w:rPr>
          <w:rFonts w:ascii="Arial" w:hAnsi="Arial" w:cs="Arial"/>
          <w:lang w:val="sk-SK"/>
        </w:rPr>
      </w:pPr>
      <w:bookmarkStart w:id="4" w:name="_Toc474124192"/>
      <w:bookmarkStart w:id="5" w:name="_Toc474124304"/>
      <w:r w:rsidRPr="002E10BE">
        <w:rPr>
          <w:rFonts w:ascii="Arial" w:hAnsi="Arial" w:cs="Arial"/>
          <w:lang w:val="sk-SK"/>
        </w:rPr>
        <w:t>Dlhodobý nehmotný majetok</w:t>
      </w:r>
      <w:bookmarkEnd w:id="4"/>
      <w:bookmarkEnd w:id="5"/>
      <w:r w:rsidR="00FB2EB8">
        <w:rPr>
          <w:rFonts w:ascii="Arial" w:hAnsi="Arial" w:cs="Arial"/>
          <w:lang w:val="sk-SK"/>
        </w:rPr>
        <w:t xml:space="preserve"> – </w:t>
      </w:r>
      <w:r w:rsidR="00C85DE1">
        <w:rPr>
          <w:rFonts w:ascii="Arial" w:hAnsi="Arial" w:cs="Arial"/>
          <w:lang w:val="sk-SK"/>
        </w:rPr>
        <w:t xml:space="preserve">UJ </w:t>
      </w:r>
      <w:r w:rsidR="00FB2EB8">
        <w:rPr>
          <w:rFonts w:ascii="Arial" w:hAnsi="Arial" w:cs="Arial"/>
          <w:lang w:val="sk-SK"/>
        </w:rPr>
        <w:t>nemá obsahovú náplň v tejto položke</w:t>
      </w:r>
    </w:p>
    <w:p w:rsidR="000B04FB" w:rsidRPr="002E10BE" w:rsidRDefault="000B04FB" w:rsidP="00DE4249">
      <w:pPr>
        <w:pStyle w:val="Nadpis2"/>
        <w:keepNext w:val="0"/>
        <w:spacing w:before="120"/>
        <w:rPr>
          <w:rFonts w:ascii="Arial" w:hAnsi="Arial" w:cs="Arial"/>
          <w:lang w:val="sk-SK"/>
        </w:rPr>
      </w:pPr>
      <w:bookmarkStart w:id="6" w:name="_Toc474124193"/>
      <w:bookmarkStart w:id="7" w:name="_Toc474124305"/>
      <w:r w:rsidRPr="002E10BE">
        <w:rPr>
          <w:rFonts w:ascii="Arial" w:hAnsi="Arial" w:cs="Arial"/>
          <w:lang w:val="sk-SK"/>
        </w:rPr>
        <w:lastRenderedPageBreak/>
        <w:t>Dlhodobý hmotný majetok</w:t>
      </w:r>
      <w:bookmarkEnd w:id="6"/>
      <w:bookmarkEnd w:id="7"/>
    </w:p>
    <w:p w:rsidR="00876725" w:rsidRPr="002E10BE" w:rsidRDefault="00B32F83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Nakupovaný dl</w:t>
      </w:r>
      <w:r w:rsidR="000B04FB" w:rsidRPr="002E10BE">
        <w:rPr>
          <w:rFonts w:ascii="Arial" w:hAnsi="Arial" w:cs="Arial"/>
          <w:lang w:val="sk-SK"/>
        </w:rPr>
        <w:t xml:space="preserve">hodobý hmotný majetok </w:t>
      </w:r>
      <w:r w:rsidR="004449C4" w:rsidRPr="002E10BE">
        <w:rPr>
          <w:rFonts w:ascii="Arial" w:hAnsi="Arial" w:cs="Arial"/>
          <w:lang w:val="sk-SK"/>
        </w:rPr>
        <w:t>sa</w:t>
      </w:r>
      <w:r w:rsidR="000B04FB" w:rsidRPr="002E10BE">
        <w:rPr>
          <w:rFonts w:ascii="Arial" w:hAnsi="Arial" w:cs="Arial"/>
          <w:lang w:val="sk-SK"/>
        </w:rPr>
        <w:t xml:space="preserve"> oceňuje v obstarávací</w:t>
      </w:r>
      <w:r w:rsidR="009A566E" w:rsidRPr="002E10BE">
        <w:rPr>
          <w:rFonts w:ascii="Arial" w:hAnsi="Arial" w:cs="Arial"/>
          <w:lang w:val="sk-SK"/>
        </w:rPr>
        <w:t>c</w:t>
      </w:r>
      <w:r w:rsidR="000B04FB" w:rsidRPr="002E10BE">
        <w:rPr>
          <w:rFonts w:ascii="Arial" w:hAnsi="Arial" w:cs="Arial"/>
          <w:lang w:val="sk-SK"/>
        </w:rPr>
        <w:t xml:space="preserve">h cenách, ktoré zahŕňajú cenu obstarania, náklady na dopravu, clo a ďalšie náklady </w:t>
      </w:r>
      <w:r w:rsidR="001A47A0" w:rsidRPr="002E10BE">
        <w:rPr>
          <w:rFonts w:ascii="Arial" w:hAnsi="Arial" w:cs="Arial"/>
          <w:lang w:val="sk-SK"/>
        </w:rPr>
        <w:t xml:space="preserve">súvisiace </w:t>
      </w:r>
      <w:r w:rsidR="000B04FB" w:rsidRPr="002E10BE">
        <w:rPr>
          <w:rFonts w:ascii="Arial" w:hAnsi="Arial" w:cs="Arial"/>
          <w:lang w:val="sk-SK"/>
        </w:rPr>
        <w:t>s obstaraním.</w:t>
      </w:r>
    </w:p>
    <w:p w:rsidR="00FB2EB8" w:rsidRDefault="000B04FB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Dlhodobý hmotný majetok </w:t>
      </w:r>
      <w:r w:rsidR="00DB123B" w:rsidRPr="002E10BE">
        <w:rPr>
          <w:rFonts w:ascii="Arial" w:hAnsi="Arial" w:cs="Arial"/>
          <w:lang w:val="sk-SK"/>
        </w:rPr>
        <w:t xml:space="preserve">vytvorený vlastnou činnosťou </w:t>
      </w:r>
      <w:r w:rsidRPr="002E10BE">
        <w:rPr>
          <w:rFonts w:ascii="Arial" w:hAnsi="Arial" w:cs="Arial"/>
          <w:lang w:val="sk-SK"/>
        </w:rPr>
        <w:t xml:space="preserve">sa oceňuje vlastnými nákladmi, ktoré zahrňujú priame materiálové a mzdové náklady a výrobné režijné náklady </w:t>
      </w:r>
    </w:p>
    <w:p w:rsidR="000B04FB" w:rsidRPr="002E10BE" w:rsidRDefault="000B04FB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Náklady na technické zhodnotenie dlhodobého hmotného majetku zvyšujú jeho obstarávaci</w:t>
      </w:r>
      <w:r w:rsidR="006400B9" w:rsidRPr="002E10BE">
        <w:rPr>
          <w:rFonts w:ascii="Arial" w:hAnsi="Arial" w:cs="Arial"/>
          <w:lang w:val="sk-SK"/>
        </w:rPr>
        <w:t>u cenu. Opravy a</w:t>
      </w:r>
      <w:r w:rsidR="000474ED" w:rsidRPr="002E10BE">
        <w:rPr>
          <w:rFonts w:ascii="Arial" w:hAnsi="Arial" w:cs="Arial"/>
          <w:lang w:val="sk-SK"/>
        </w:rPr>
        <w:t> </w:t>
      </w:r>
      <w:r w:rsidR="006400B9" w:rsidRPr="002E10BE">
        <w:rPr>
          <w:rFonts w:ascii="Arial" w:hAnsi="Arial" w:cs="Arial"/>
          <w:lang w:val="sk-SK"/>
        </w:rPr>
        <w:t>údržba sa účtu</w:t>
      </w:r>
      <w:r w:rsidRPr="002E10BE">
        <w:rPr>
          <w:rFonts w:ascii="Arial" w:hAnsi="Arial" w:cs="Arial"/>
          <w:lang w:val="sk-SK"/>
        </w:rPr>
        <w:t>jú do nákladov.</w:t>
      </w:r>
    </w:p>
    <w:p w:rsidR="000B04FB" w:rsidRPr="002E10BE" w:rsidRDefault="000B04FB" w:rsidP="00E0211F">
      <w:pPr>
        <w:keepNext w:val="0"/>
        <w:rPr>
          <w:rFonts w:ascii="Arial" w:hAnsi="Arial" w:cs="Arial"/>
          <w:b/>
          <w:i/>
          <w:lang w:val="sk-SK"/>
        </w:rPr>
      </w:pPr>
      <w:r w:rsidRPr="002E10BE">
        <w:rPr>
          <w:rFonts w:ascii="Arial" w:hAnsi="Arial" w:cs="Arial"/>
          <w:b/>
          <w:i/>
          <w:lang w:val="sk-SK"/>
        </w:rPr>
        <w:t>Odpisovanie</w:t>
      </w:r>
    </w:p>
    <w:p w:rsidR="000B04FB" w:rsidRPr="002E10BE" w:rsidRDefault="00AE1613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Dlhodobý hmotný majetok </w:t>
      </w:r>
      <w:r w:rsidR="00D33CEA" w:rsidRPr="002E10BE">
        <w:rPr>
          <w:rFonts w:ascii="Arial" w:hAnsi="Arial" w:cs="Arial"/>
          <w:lang w:val="sk-SK"/>
        </w:rPr>
        <w:t xml:space="preserve">sa </w:t>
      </w:r>
      <w:r w:rsidRPr="002E10BE">
        <w:rPr>
          <w:rFonts w:ascii="Arial" w:hAnsi="Arial" w:cs="Arial"/>
          <w:lang w:val="sk-SK"/>
        </w:rPr>
        <w:t>odpis</w:t>
      </w:r>
      <w:r w:rsidR="00D33CEA" w:rsidRPr="002E10BE">
        <w:rPr>
          <w:rFonts w:ascii="Arial" w:hAnsi="Arial" w:cs="Arial"/>
          <w:lang w:val="sk-SK"/>
        </w:rPr>
        <w:t>uje</w:t>
      </w:r>
      <w:r w:rsidRPr="002E10BE">
        <w:rPr>
          <w:rFonts w:ascii="Arial" w:hAnsi="Arial" w:cs="Arial"/>
          <w:lang w:val="sk-SK"/>
        </w:rPr>
        <w:t xml:space="preserve"> do nákladov </w:t>
      </w:r>
      <w:r w:rsidR="00035820" w:rsidRPr="002E10BE">
        <w:rPr>
          <w:rFonts w:ascii="Arial" w:hAnsi="Arial" w:cs="Arial"/>
          <w:lang w:val="sk-SK"/>
        </w:rPr>
        <w:t>počas</w:t>
      </w:r>
      <w:r w:rsidRPr="002E10BE">
        <w:rPr>
          <w:rFonts w:ascii="Arial" w:hAnsi="Arial" w:cs="Arial"/>
          <w:lang w:val="sk-SK"/>
        </w:rPr>
        <w:t xml:space="preserve"> predpokladanej doby životnosti prís</w:t>
      </w:r>
      <w:r w:rsidR="00035820" w:rsidRPr="002E10BE">
        <w:rPr>
          <w:rFonts w:ascii="Arial" w:hAnsi="Arial" w:cs="Arial"/>
          <w:lang w:val="sk-SK"/>
        </w:rPr>
        <w:t xml:space="preserve">lušného majetku. Predpokladaná </w:t>
      </w:r>
      <w:r w:rsidRPr="002E10BE">
        <w:rPr>
          <w:rFonts w:ascii="Arial" w:hAnsi="Arial" w:cs="Arial"/>
          <w:lang w:val="sk-SK"/>
        </w:rPr>
        <w:t xml:space="preserve">doba používania, metóda odpisovania a odpisová </w:t>
      </w:r>
      <w:r w:rsidR="00035820" w:rsidRPr="002E10BE">
        <w:rPr>
          <w:rFonts w:ascii="Arial" w:hAnsi="Arial" w:cs="Arial"/>
          <w:lang w:val="sk-SK"/>
        </w:rPr>
        <w:t xml:space="preserve">sadzba sú </w:t>
      </w:r>
      <w:r w:rsidRPr="002E10BE">
        <w:rPr>
          <w:rFonts w:ascii="Arial" w:hAnsi="Arial" w:cs="Arial"/>
          <w:lang w:val="sk-SK"/>
        </w:rPr>
        <w:t>stanovené pre jednotlivé skupiny dlhodobého hmotného majetku  nasledovne:</w:t>
      </w:r>
    </w:p>
    <w:tbl>
      <w:tblPr>
        <w:tblW w:w="0" w:type="auto"/>
        <w:tblInd w:w="108" w:type="dxa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3267"/>
        <w:gridCol w:w="1562"/>
        <w:gridCol w:w="1562"/>
        <w:gridCol w:w="1562"/>
      </w:tblGrid>
      <w:tr w:rsidR="00DB123B" w:rsidRPr="002E10BE" w:rsidTr="00DC31BA">
        <w:trPr>
          <w:cantSplit/>
          <w:trHeight w:val="487"/>
        </w:trPr>
        <w:tc>
          <w:tcPr>
            <w:tcW w:w="3267" w:type="dxa"/>
            <w:tcBorders>
              <w:top w:val="nil"/>
              <w:bottom w:val="single" w:sz="12" w:space="0" w:color="999999"/>
            </w:tcBorders>
            <w:vAlign w:val="center"/>
          </w:tcPr>
          <w:p w:rsidR="00DB123B" w:rsidRPr="002E10BE" w:rsidRDefault="00DB123B" w:rsidP="00DE4249">
            <w:pPr>
              <w:pStyle w:val="TableHeader"/>
              <w:keepNext w:val="0"/>
              <w:spacing w:before="60" w:after="60"/>
              <w:rPr>
                <w:rFonts w:ascii="Arial" w:hAnsi="Arial" w:cs="Arial"/>
                <w:b/>
                <w:highlight w:val="yellow"/>
                <w:lang w:val="sk-SK"/>
              </w:rPr>
            </w:pPr>
            <w:r w:rsidRPr="002E10BE">
              <w:rPr>
                <w:rFonts w:ascii="Arial" w:hAnsi="Arial" w:cs="Arial"/>
                <w:b/>
                <w:highlight w:val="yellow"/>
                <w:lang w:val="sk-SK"/>
              </w:rPr>
              <w:br w:type="page"/>
            </w:r>
          </w:p>
        </w:tc>
        <w:tc>
          <w:tcPr>
            <w:tcW w:w="1562" w:type="dxa"/>
            <w:tcBorders>
              <w:top w:val="nil"/>
              <w:bottom w:val="single" w:sz="12" w:space="0" w:color="999999"/>
            </w:tcBorders>
            <w:vAlign w:val="center"/>
          </w:tcPr>
          <w:p w:rsidR="00DB123B" w:rsidRPr="002E10BE" w:rsidRDefault="005C422B" w:rsidP="00DE4249">
            <w:pPr>
              <w:pStyle w:val="TableHeader"/>
              <w:keepNext w:val="0"/>
              <w:spacing w:before="60" w:after="60"/>
              <w:rPr>
                <w:rFonts w:ascii="Arial" w:hAnsi="Arial" w:cs="Arial"/>
                <w:b/>
                <w:lang w:val="sk-SK"/>
              </w:rPr>
            </w:pPr>
            <w:r w:rsidRPr="002E10BE">
              <w:rPr>
                <w:rFonts w:ascii="Arial" w:hAnsi="Arial" w:cs="Arial"/>
                <w:b/>
                <w:lang w:val="sk-SK"/>
              </w:rPr>
              <w:t>P</w:t>
            </w:r>
            <w:r w:rsidR="00DB123B" w:rsidRPr="002E10BE">
              <w:rPr>
                <w:rFonts w:ascii="Arial" w:hAnsi="Arial" w:cs="Arial"/>
                <w:b/>
                <w:lang w:val="sk-SK"/>
              </w:rPr>
              <w:t>redpokladaná doba pou</w:t>
            </w:r>
            <w:r w:rsidRPr="002E10BE">
              <w:rPr>
                <w:rFonts w:ascii="Arial" w:hAnsi="Arial" w:cs="Arial"/>
                <w:b/>
                <w:lang w:val="sk-SK"/>
              </w:rPr>
              <w:t>žívania</w:t>
            </w:r>
          </w:p>
        </w:tc>
        <w:tc>
          <w:tcPr>
            <w:tcW w:w="1562" w:type="dxa"/>
            <w:tcBorders>
              <w:top w:val="nil"/>
              <w:bottom w:val="single" w:sz="12" w:space="0" w:color="999999"/>
            </w:tcBorders>
            <w:vAlign w:val="center"/>
          </w:tcPr>
          <w:p w:rsidR="00DB123B" w:rsidRPr="002E10BE" w:rsidRDefault="005C422B" w:rsidP="00DE4249">
            <w:pPr>
              <w:pStyle w:val="TableHeader"/>
              <w:keepNext w:val="0"/>
              <w:spacing w:before="60" w:after="60"/>
              <w:rPr>
                <w:rFonts w:ascii="Arial" w:hAnsi="Arial" w:cs="Arial"/>
                <w:b/>
                <w:lang w:val="sk-SK"/>
              </w:rPr>
            </w:pPr>
            <w:r w:rsidRPr="002E10BE">
              <w:rPr>
                <w:rFonts w:ascii="Arial" w:hAnsi="Arial" w:cs="Arial"/>
                <w:b/>
                <w:lang w:val="sk-SK"/>
              </w:rPr>
              <w:t>Ročná odpisová sadzba</w:t>
            </w:r>
          </w:p>
        </w:tc>
        <w:tc>
          <w:tcPr>
            <w:tcW w:w="1562" w:type="dxa"/>
            <w:tcBorders>
              <w:top w:val="nil"/>
              <w:bottom w:val="single" w:sz="12" w:space="0" w:color="999999"/>
            </w:tcBorders>
            <w:vAlign w:val="center"/>
          </w:tcPr>
          <w:p w:rsidR="00DB123B" w:rsidRPr="002E10BE" w:rsidRDefault="005C422B" w:rsidP="00DE4249">
            <w:pPr>
              <w:pStyle w:val="TableHeader"/>
              <w:keepNext w:val="0"/>
              <w:spacing w:before="60" w:after="60"/>
              <w:rPr>
                <w:rFonts w:ascii="Arial" w:hAnsi="Arial" w:cs="Arial"/>
                <w:b/>
                <w:lang w:val="sk-SK"/>
              </w:rPr>
            </w:pPr>
            <w:r w:rsidRPr="002E10BE">
              <w:rPr>
                <w:rFonts w:ascii="Arial" w:hAnsi="Arial" w:cs="Arial"/>
                <w:b/>
                <w:lang w:val="sk-SK"/>
              </w:rPr>
              <w:t>Metóda odpisovania</w:t>
            </w:r>
          </w:p>
        </w:tc>
      </w:tr>
      <w:tr w:rsidR="00DB123B" w:rsidRPr="002E10BE" w:rsidTr="00DC31BA">
        <w:trPr>
          <w:cantSplit/>
          <w:trHeight w:val="304"/>
        </w:trPr>
        <w:tc>
          <w:tcPr>
            <w:tcW w:w="3267" w:type="dxa"/>
            <w:vAlign w:val="bottom"/>
          </w:tcPr>
          <w:p w:rsidR="00DB123B" w:rsidRPr="002E10BE" w:rsidRDefault="00B73154" w:rsidP="00DE4249">
            <w:pPr>
              <w:pStyle w:val="TableFirstLine"/>
              <w:keepNext w:val="0"/>
              <w:spacing w:before="60" w:after="60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Budovy</w:t>
            </w:r>
          </w:p>
        </w:tc>
        <w:tc>
          <w:tcPr>
            <w:tcW w:w="1562" w:type="dxa"/>
            <w:vAlign w:val="bottom"/>
          </w:tcPr>
          <w:p w:rsidR="00DB123B" w:rsidRPr="002E10BE" w:rsidRDefault="00B73154" w:rsidP="00DC31BA">
            <w:pPr>
              <w:pStyle w:val="TableFirstLine"/>
              <w:keepNext w:val="0"/>
              <w:spacing w:before="60" w:after="60"/>
              <w:jc w:val="center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20</w:t>
            </w:r>
          </w:p>
        </w:tc>
        <w:tc>
          <w:tcPr>
            <w:tcW w:w="1562" w:type="dxa"/>
            <w:vAlign w:val="bottom"/>
          </w:tcPr>
          <w:p w:rsidR="00DB123B" w:rsidRPr="002E10BE" w:rsidRDefault="00B73154" w:rsidP="00DE4249">
            <w:pPr>
              <w:pStyle w:val="TableFirstLine"/>
              <w:keepNext w:val="0"/>
              <w:spacing w:before="60" w:after="60"/>
              <w:jc w:val="center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5</w:t>
            </w:r>
          </w:p>
        </w:tc>
        <w:tc>
          <w:tcPr>
            <w:tcW w:w="1562" w:type="dxa"/>
            <w:vAlign w:val="bottom"/>
          </w:tcPr>
          <w:p w:rsidR="00DB123B" w:rsidRPr="002E10BE" w:rsidRDefault="00DC31BA" w:rsidP="00DE4249">
            <w:pPr>
              <w:pStyle w:val="TableFirstLine"/>
              <w:keepNext w:val="0"/>
              <w:spacing w:before="60" w:after="60"/>
              <w:jc w:val="center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rovnomerné</w:t>
            </w:r>
          </w:p>
        </w:tc>
      </w:tr>
      <w:tr w:rsidR="00DB123B" w:rsidRPr="002E10BE" w:rsidTr="00DC31BA">
        <w:trPr>
          <w:cantSplit/>
          <w:trHeight w:val="304"/>
        </w:trPr>
        <w:tc>
          <w:tcPr>
            <w:tcW w:w="3267" w:type="dxa"/>
            <w:vAlign w:val="bottom"/>
          </w:tcPr>
          <w:p w:rsidR="00DB123B" w:rsidRPr="002E10BE" w:rsidRDefault="00B73154" w:rsidP="00DE4249">
            <w:pPr>
              <w:pStyle w:val="TableFirstLine"/>
              <w:keepNext w:val="0"/>
              <w:spacing w:before="60" w:after="60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Technické zhodnotenie kult.pamiatky</w:t>
            </w:r>
          </w:p>
        </w:tc>
        <w:tc>
          <w:tcPr>
            <w:tcW w:w="1562" w:type="dxa"/>
            <w:vAlign w:val="bottom"/>
          </w:tcPr>
          <w:p w:rsidR="00DB123B" w:rsidRPr="002E10BE" w:rsidRDefault="00B73154" w:rsidP="00DE4249">
            <w:pPr>
              <w:pStyle w:val="TableFirstLine"/>
              <w:keepNext w:val="0"/>
              <w:spacing w:before="60" w:after="60"/>
              <w:jc w:val="center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6</w:t>
            </w:r>
          </w:p>
        </w:tc>
        <w:tc>
          <w:tcPr>
            <w:tcW w:w="1562" w:type="dxa"/>
            <w:vAlign w:val="bottom"/>
          </w:tcPr>
          <w:p w:rsidR="00DB123B" w:rsidRPr="002E10BE" w:rsidRDefault="00B73154" w:rsidP="00DE4249">
            <w:pPr>
              <w:pStyle w:val="TableFirstLine"/>
              <w:keepNext w:val="0"/>
              <w:spacing w:before="60" w:after="60"/>
              <w:jc w:val="center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16,67</w:t>
            </w:r>
          </w:p>
        </w:tc>
        <w:tc>
          <w:tcPr>
            <w:tcW w:w="1562" w:type="dxa"/>
            <w:vAlign w:val="bottom"/>
          </w:tcPr>
          <w:p w:rsidR="00DB123B" w:rsidRPr="002E10BE" w:rsidRDefault="00DC31BA" w:rsidP="00DE4249">
            <w:pPr>
              <w:pStyle w:val="TableFirstLine"/>
              <w:keepNext w:val="0"/>
              <w:spacing w:before="60" w:after="60"/>
              <w:jc w:val="center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rovnomerné</w:t>
            </w:r>
          </w:p>
        </w:tc>
      </w:tr>
      <w:tr w:rsidR="00DB123B" w:rsidRPr="002E10BE" w:rsidTr="00DC31BA">
        <w:trPr>
          <w:cantSplit/>
          <w:trHeight w:val="304"/>
        </w:trPr>
        <w:tc>
          <w:tcPr>
            <w:tcW w:w="3267" w:type="dxa"/>
            <w:tcBorders>
              <w:bottom w:val="nil"/>
            </w:tcBorders>
            <w:vAlign w:val="bottom"/>
          </w:tcPr>
          <w:p w:rsidR="00DB123B" w:rsidRPr="002E10BE" w:rsidRDefault="00DB123B" w:rsidP="00DE4249">
            <w:pPr>
              <w:pStyle w:val="TableFirstLine"/>
              <w:keepNext w:val="0"/>
              <w:spacing w:before="60" w:after="60"/>
              <w:rPr>
                <w:rFonts w:ascii="Arial" w:hAnsi="Arial" w:cs="Arial"/>
                <w:lang w:val="sk-SK"/>
              </w:rPr>
            </w:pPr>
          </w:p>
        </w:tc>
        <w:tc>
          <w:tcPr>
            <w:tcW w:w="1562" w:type="dxa"/>
            <w:tcBorders>
              <w:bottom w:val="nil"/>
            </w:tcBorders>
            <w:vAlign w:val="bottom"/>
          </w:tcPr>
          <w:p w:rsidR="00DB123B" w:rsidRPr="002E10BE" w:rsidRDefault="00DB123B" w:rsidP="00DE4249">
            <w:pPr>
              <w:pStyle w:val="TableFirstLine"/>
              <w:keepNext w:val="0"/>
              <w:spacing w:before="60" w:after="60"/>
              <w:jc w:val="center"/>
              <w:rPr>
                <w:rFonts w:ascii="Arial" w:hAnsi="Arial" w:cs="Arial"/>
                <w:lang w:val="sk-SK"/>
              </w:rPr>
            </w:pPr>
          </w:p>
        </w:tc>
        <w:tc>
          <w:tcPr>
            <w:tcW w:w="1562" w:type="dxa"/>
            <w:tcBorders>
              <w:bottom w:val="nil"/>
            </w:tcBorders>
            <w:vAlign w:val="bottom"/>
          </w:tcPr>
          <w:p w:rsidR="00DB123B" w:rsidRPr="002E10BE" w:rsidRDefault="00DB123B" w:rsidP="00DE4249">
            <w:pPr>
              <w:pStyle w:val="TableFirstLine"/>
              <w:keepNext w:val="0"/>
              <w:spacing w:before="60" w:after="60"/>
              <w:jc w:val="center"/>
              <w:rPr>
                <w:rFonts w:ascii="Arial" w:hAnsi="Arial" w:cs="Arial"/>
                <w:lang w:val="sk-SK"/>
              </w:rPr>
            </w:pPr>
          </w:p>
        </w:tc>
        <w:tc>
          <w:tcPr>
            <w:tcW w:w="1562" w:type="dxa"/>
            <w:tcBorders>
              <w:bottom w:val="nil"/>
            </w:tcBorders>
            <w:vAlign w:val="bottom"/>
          </w:tcPr>
          <w:p w:rsidR="00DB123B" w:rsidRPr="002E10BE" w:rsidRDefault="00DB123B" w:rsidP="00B73154">
            <w:pPr>
              <w:pStyle w:val="TableFirstLine"/>
              <w:keepNext w:val="0"/>
              <w:spacing w:before="60" w:after="60"/>
              <w:rPr>
                <w:rFonts w:ascii="Arial" w:hAnsi="Arial" w:cs="Arial"/>
                <w:lang w:val="sk-SK"/>
              </w:rPr>
            </w:pPr>
          </w:p>
        </w:tc>
      </w:tr>
    </w:tbl>
    <w:p w:rsidR="006A3EAA" w:rsidRPr="002E10BE" w:rsidRDefault="006A3EAA" w:rsidP="00DE4249">
      <w:pPr>
        <w:keepNext w:val="0"/>
        <w:spacing w:after="0"/>
        <w:rPr>
          <w:rFonts w:ascii="Arial" w:hAnsi="Arial" w:cs="Arial"/>
          <w:lang w:val="sk-SK"/>
        </w:rPr>
      </w:pPr>
    </w:p>
    <w:p w:rsidR="00321E3E" w:rsidRPr="002E10BE" w:rsidRDefault="00C50DB0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V prípade prechodného zníženia úžitkovej hodnoty dlhodobého hmotného majetku </w:t>
      </w:r>
      <w:r w:rsidR="00236F0C" w:rsidRPr="002E10BE">
        <w:rPr>
          <w:rFonts w:ascii="Arial" w:hAnsi="Arial" w:cs="Arial"/>
          <w:lang w:val="sk-SK"/>
        </w:rPr>
        <w:t>sa</w:t>
      </w:r>
      <w:r w:rsidR="00035820" w:rsidRPr="002E10BE">
        <w:rPr>
          <w:rFonts w:ascii="Arial" w:hAnsi="Arial" w:cs="Arial"/>
          <w:lang w:val="sk-SK"/>
        </w:rPr>
        <w:t xml:space="preserve"> </w:t>
      </w:r>
      <w:r w:rsidR="00236F0C" w:rsidRPr="002E10BE">
        <w:rPr>
          <w:rFonts w:ascii="Arial" w:hAnsi="Arial" w:cs="Arial"/>
          <w:lang w:val="sk-SK"/>
        </w:rPr>
        <w:t>tvorí</w:t>
      </w:r>
      <w:r w:rsidRPr="002E10BE">
        <w:rPr>
          <w:rFonts w:ascii="Arial" w:hAnsi="Arial" w:cs="Arial"/>
          <w:lang w:val="sk-SK"/>
        </w:rPr>
        <w:t xml:space="preserve"> opravná položka vo výške rozdielu jeho zistenej úžitkovej hodnoty a zostatkovej hodnoty.</w:t>
      </w:r>
    </w:p>
    <w:p w:rsidR="000B04FB" w:rsidRPr="002E10BE" w:rsidRDefault="006A3EAA" w:rsidP="00DC31BA">
      <w:pPr>
        <w:pStyle w:val="Nadpis2"/>
        <w:keepNext w:val="0"/>
        <w:numPr>
          <w:ilvl w:val="0"/>
          <w:numId w:val="0"/>
        </w:numPr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F</w:t>
      </w:r>
      <w:r w:rsidR="000B04FB" w:rsidRPr="002E10BE">
        <w:rPr>
          <w:rFonts w:ascii="Arial" w:hAnsi="Arial" w:cs="Arial"/>
          <w:lang w:val="sk-SK"/>
        </w:rPr>
        <w:t>inančný majetok</w:t>
      </w:r>
    </w:p>
    <w:p w:rsidR="000B04FB" w:rsidRPr="002E10BE" w:rsidRDefault="000B04FB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Krátkodobý finančný majetok tvor</w:t>
      </w:r>
      <w:r w:rsidR="00941BE4" w:rsidRPr="002E10BE">
        <w:rPr>
          <w:rFonts w:ascii="Arial" w:hAnsi="Arial" w:cs="Arial"/>
          <w:lang w:val="sk-SK"/>
        </w:rPr>
        <w:t>ia</w:t>
      </w:r>
      <w:r w:rsidRPr="002E10BE">
        <w:rPr>
          <w:rFonts w:ascii="Arial" w:hAnsi="Arial" w:cs="Arial"/>
          <w:lang w:val="sk-SK"/>
        </w:rPr>
        <w:t xml:space="preserve"> ceniny, peniaze v hotovosti a na bankových účtoch, cenné papiere </w:t>
      </w:r>
      <w:r w:rsidR="00035820" w:rsidRPr="002E10BE">
        <w:rPr>
          <w:rFonts w:ascii="Arial" w:hAnsi="Arial" w:cs="Arial"/>
          <w:lang w:val="sk-SK"/>
        </w:rPr>
        <w:t>určené na</w:t>
      </w:r>
      <w:r w:rsidRPr="002E10BE">
        <w:rPr>
          <w:rFonts w:ascii="Arial" w:hAnsi="Arial" w:cs="Arial"/>
          <w:lang w:val="sk-SK"/>
        </w:rPr>
        <w:t> obchodovani</w:t>
      </w:r>
      <w:r w:rsidR="00035820" w:rsidRPr="002E10BE">
        <w:rPr>
          <w:rFonts w:ascii="Arial" w:hAnsi="Arial" w:cs="Arial"/>
          <w:lang w:val="sk-SK"/>
        </w:rPr>
        <w:t>e</w:t>
      </w:r>
      <w:r w:rsidRPr="002E10BE">
        <w:rPr>
          <w:rFonts w:ascii="Arial" w:hAnsi="Arial" w:cs="Arial"/>
          <w:lang w:val="sk-SK"/>
        </w:rPr>
        <w:t xml:space="preserve">, dlžné cenné papiere so splatnosťou do </w:t>
      </w:r>
      <w:r w:rsidR="005C422B" w:rsidRPr="002E10BE">
        <w:rPr>
          <w:rFonts w:ascii="Arial" w:hAnsi="Arial" w:cs="Arial"/>
          <w:lang w:val="sk-SK"/>
        </w:rPr>
        <w:t xml:space="preserve">jedného roka </w:t>
      </w:r>
      <w:r w:rsidRPr="002E10BE">
        <w:rPr>
          <w:rFonts w:ascii="Arial" w:hAnsi="Arial" w:cs="Arial"/>
          <w:lang w:val="sk-SK"/>
        </w:rPr>
        <w:t xml:space="preserve">držané do </w:t>
      </w:r>
      <w:r w:rsidR="005C422B" w:rsidRPr="002E10BE">
        <w:rPr>
          <w:rFonts w:ascii="Arial" w:hAnsi="Arial" w:cs="Arial"/>
          <w:lang w:val="sk-SK"/>
        </w:rPr>
        <w:t xml:space="preserve">doby </w:t>
      </w:r>
      <w:r w:rsidRPr="002E10BE">
        <w:rPr>
          <w:rFonts w:ascii="Arial" w:hAnsi="Arial" w:cs="Arial"/>
          <w:lang w:val="sk-SK"/>
        </w:rPr>
        <w:t>splatnosti, vlastné akcie, vlastné</w:t>
      </w:r>
      <w:r w:rsidR="005E4CB2" w:rsidRPr="002E10BE">
        <w:rPr>
          <w:rFonts w:ascii="Arial" w:hAnsi="Arial" w:cs="Arial"/>
          <w:lang w:val="sk-SK"/>
        </w:rPr>
        <w:t xml:space="preserve"> dlhopisy a ostatné realizovateľ</w:t>
      </w:r>
      <w:r w:rsidRPr="002E10BE">
        <w:rPr>
          <w:rFonts w:ascii="Arial" w:hAnsi="Arial" w:cs="Arial"/>
          <w:lang w:val="sk-SK"/>
        </w:rPr>
        <w:t>né cenné papiere.</w:t>
      </w:r>
    </w:p>
    <w:p w:rsidR="000E04E7" w:rsidRDefault="000B04FB" w:rsidP="000E04E7">
      <w:pPr>
        <w:keepNext w:val="0"/>
        <w:spacing w:after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Reálna hodnota predstavuje tr</w:t>
      </w:r>
      <w:r w:rsidR="004949DE" w:rsidRPr="002E10BE">
        <w:rPr>
          <w:rFonts w:ascii="Arial" w:hAnsi="Arial" w:cs="Arial"/>
          <w:lang w:val="sk-SK"/>
        </w:rPr>
        <w:t>hovú</w:t>
      </w:r>
      <w:r w:rsidRPr="002E10BE">
        <w:rPr>
          <w:rFonts w:ascii="Arial" w:hAnsi="Arial" w:cs="Arial"/>
          <w:lang w:val="sk-SK"/>
        </w:rPr>
        <w:t xml:space="preserve"> hodnotu, ktorá je vyhlásená na tuzemskej či zahraničnej burze, prípadne ocenenie kvalifikovaným odhadom alebo posudkom znalca</w:t>
      </w:r>
      <w:r w:rsidR="00035820" w:rsidRPr="002E10BE">
        <w:rPr>
          <w:rFonts w:ascii="Arial" w:hAnsi="Arial" w:cs="Arial"/>
          <w:lang w:val="sk-SK"/>
        </w:rPr>
        <w:t xml:space="preserve"> v prípade, že</w:t>
      </w:r>
      <w:r w:rsidRPr="002E10BE">
        <w:rPr>
          <w:rFonts w:ascii="Arial" w:hAnsi="Arial" w:cs="Arial"/>
          <w:lang w:val="sk-SK"/>
        </w:rPr>
        <w:t xml:space="preserve"> tr</w:t>
      </w:r>
      <w:r w:rsidR="002D3940" w:rsidRPr="002E10BE">
        <w:rPr>
          <w:rFonts w:ascii="Arial" w:hAnsi="Arial" w:cs="Arial"/>
          <w:lang w:val="sk-SK"/>
        </w:rPr>
        <w:t>hová</w:t>
      </w:r>
      <w:r w:rsidRPr="002E10BE">
        <w:rPr>
          <w:rFonts w:ascii="Arial" w:hAnsi="Arial" w:cs="Arial"/>
          <w:lang w:val="sk-SK"/>
        </w:rPr>
        <w:t xml:space="preserve"> hodnota </w:t>
      </w:r>
      <w:r w:rsidR="00035820" w:rsidRPr="002E10BE">
        <w:rPr>
          <w:rFonts w:ascii="Arial" w:hAnsi="Arial" w:cs="Arial"/>
          <w:lang w:val="sk-SK"/>
        </w:rPr>
        <w:t xml:space="preserve">nie je </w:t>
      </w:r>
      <w:r w:rsidRPr="002E10BE">
        <w:rPr>
          <w:rFonts w:ascii="Arial" w:hAnsi="Arial" w:cs="Arial"/>
          <w:lang w:val="sk-SK"/>
        </w:rPr>
        <w:t>k dispozícii.</w:t>
      </w:r>
    </w:p>
    <w:p w:rsidR="003B4605" w:rsidRPr="002E10BE" w:rsidRDefault="000B04FB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Pokiaľ dochádza k poklesu hodnoty finančn</w:t>
      </w:r>
      <w:r w:rsidR="00E551FF" w:rsidRPr="002E10BE">
        <w:rPr>
          <w:rFonts w:ascii="Arial" w:hAnsi="Arial" w:cs="Arial"/>
          <w:lang w:val="sk-SK"/>
        </w:rPr>
        <w:t>ého</w:t>
      </w:r>
      <w:r w:rsidRPr="002E10BE">
        <w:rPr>
          <w:rFonts w:ascii="Arial" w:hAnsi="Arial" w:cs="Arial"/>
          <w:lang w:val="sk-SK"/>
        </w:rPr>
        <w:t xml:space="preserve"> majetku, ktorý sa k</w:t>
      </w:r>
      <w:r w:rsidR="00AF76F5" w:rsidRPr="002E10BE">
        <w:rPr>
          <w:rFonts w:ascii="Arial" w:hAnsi="Arial" w:cs="Arial"/>
          <w:lang w:val="sk-SK"/>
        </w:rPr>
        <w:t xml:space="preserve">u dňu zostavenia účtovnej závierky </w:t>
      </w:r>
      <w:r w:rsidRPr="002E10BE">
        <w:rPr>
          <w:rFonts w:ascii="Arial" w:hAnsi="Arial" w:cs="Arial"/>
          <w:lang w:val="sk-SK"/>
        </w:rPr>
        <w:t>nepreceňuje</w:t>
      </w:r>
      <w:r w:rsidR="00BC6CB2" w:rsidRPr="002E10BE">
        <w:rPr>
          <w:rFonts w:ascii="Arial" w:hAnsi="Arial" w:cs="Arial"/>
          <w:lang w:val="sk-SK"/>
        </w:rPr>
        <w:t xml:space="preserve"> na reálnu hodnotu</w:t>
      </w:r>
      <w:r w:rsidRPr="002E10BE">
        <w:rPr>
          <w:rFonts w:ascii="Arial" w:hAnsi="Arial" w:cs="Arial"/>
          <w:lang w:val="sk-SK"/>
        </w:rPr>
        <w:t>, rozdiel sa považuje za dočasné zníženie hodnoty a</w:t>
      </w:r>
      <w:r w:rsidR="00492D9D" w:rsidRPr="002E10BE">
        <w:rPr>
          <w:rFonts w:ascii="Arial" w:hAnsi="Arial" w:cs="Arial"/>
          <w:lang w:val="sk-SK"/>
        </w:rPr>
        <w:t> účtuje sa</w:t>
      </w:r>
      <w:r w:rsidRPr="002E10BE">
        <w:rPr>
          <w:rFonts w:ascii="Arial" w:hAnsi="Arial" w:cs="Arial"/>
          <w:lang w:val="sk-SK"/>
        </w:rPr>
        <w:t xml:space="preserve"> ako opravná položka.</w:t>
      </w:r>
    </w:p>
    <w:p w:rsidR="000B04FB" w:rsidRPr="002E10BE" w:rsidRDefault="000B04FB" w:rsidP="000E04E7">
      <w:pPr>
        <w:pStyle w:val="Nadpis2"/>
        <w:keepNext w:val="0"/>
        <w:spacing w:after="0"/>
        <w:rPr>
          <w:rFonts w:ascii="Arial" w:hAnsi="Arial" w:cs="Arial"/>
          <w:lang w:val="sk-SK"/>
        </w:rPr>
      </w:pPr>
      <w:bookmarkStart w:id="8" w:name="_Toc474124195"/>
      <w:bookmarkStart w:id="9" w:name="_Toc474124307"/>
      <w:r w:rsidRPr="002E10BE">
        <w:rPr>
          <w:rFonts w:ascii="Arial" w:hAnsi="Arial" w:cs="Arial"/>
          <w:lang w:val="sk-SK"/>
        </w:rPr>
        <w:t>Zásoby</w:t>
      </w:r>
      <w:bookmarkEnd w:id="8"/>
      <w:bookmarkEnd w:id="9"/>
    </w:p>
    <w:p w:rsidR="000B04FB" w:rsidRPr="002E10BE" w:rsidRDefault="000B04FB" w:rsidP="000E04E7">
      <w:pPr>
        <w:keepNext w:val="0"/>
        <w:spacing w:after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Nakupované zásoby sú ocenené </w:t>
      </w:r>
      <w:r w:rsidR="00DE5AEA" w:rsidRPr="002E10BE">
        <w:rPr>
          <w:rFonts w:ascii="Arial" w:hAnsi="Arial" w:cs="Arial"/>
          <w:lang w:val="sk-SK"/>
        </w:rPr>
        <w:t xml:space="preserve">obstarávacími </w:t>
      </w:r>
      <w:r w:rsidRPr="002E10BE">
        <w:rPr>
          <w:rFonts w:ascii="Arial" w:hAnsi="Arial" w:cs="Arial"/>
          <w:lang w:val="sk-SK"/>
        </w:rPr>
        <w:t xml:space="preserve">cenami s použitím </w:t>
      </w:r>
      <w:r w:rsidR="00886F9B" w:rsidRPr="002E10BE">
        <w:rPr>
          <w:rFonts w:ascii="Arial" w:hAnsi="Arial" w:cs="Arial"/>
          <w:lang w:val="sk-SK"/>
        </w:rPr>
        <w:t>metódy</w:t>
      </w:r>
      <w:r w:rsidRPr="002E10BE">
        <w:rPr>
          <w:rFonts w:ascii="Arial" w:hAnsi="Arial" w:cs="Arial"/>
          <w:lang w:val="sk-SK"/>
        </w:rPr>
        <w:t xml:space="preserve">  </w:t>
      </w:r>
      <w:r w:rsidRPr="00C85DE1">
        <w:rPr>
          <w:rFonts w:ascii="Arial" w:hAnsi="Arial" w:cs="Arial"/>
          <w:i/>
          <w:iCs/>
          <w:lang w:val="sk-SK"/>
        </w:rPr>
        <w:t>váženým aritmetickým priemerom</w:t>
      </w:r>
      <w:r w:rsidRPr="00C85DE1">
        <w:rPr>
          <w:rFonts w:ascii="Arial" w:hAnsi="Arial" w:cs="Arial"/>
          <w:lang w:val="sk-SK"/>
        </w:rPr>
        <w:t xml:space="preserve">. </w:t>
      </w:r>
      <w:r w:rsidR="00DE5AEA" w:rsidRPr="00C85DE1">
        <w:rPr>
          <w:rFonts w:ascii="Arial" w:hAnsi="Arial" w:cs="Arial"/>
          <w:lang w:val="sk-SK"/>
        </w:rPr>
        <w:t xml:space="preserve">Obstarávacia </w:t>
      </w:r>
      <w:r w:rsidRPr="00C85DE1">
        <w:rPr>
          <w:rFonts w:ascii="Arial" w:hAnsi="Arial" w:cs="Arial"/>
          <w:lang w:val="sk-SK"/>
        </w:rPr>
        <w:t xml:space="preserve">cena zásob zahŕňa </w:t>
      </w:r>
      <w:r w:rsidR="000A5A10" w:rsidRPr="00C85DE1">
        <w:rPr>
          <w:rFonts w:ascii="Arial" w:hAnsi="Arial" w:cs="Arial"/>
          <w:lang w:val="sk-SK"/>
        </w:rPr>
        <w:t>cenu obstarania a</w:t>
      </w:r>
      <w:r w:rsidR="00DE5AEA" w:rsidRPr="00C85DE1">
        <w:rPr>
          <w:rFonts w:ascii="Arial" w:hAnsi="Arial" w:cs="Arial"/>
          <w:lang w:val="sk-SK"/>
        </w:rPr>
        <w:t xml:space="preserve"> </w:t>
      </w:r>
      <w:r w:rsidRPr="00C85DE1">
        <w:rPr>
          <w:rFonts w:ascii="Arial" w:hAnsi="Arial" w:cs="Arial"/>
          <w:lang w:val="sk-SK"/>
        </w:rPr>
        <w:t>náklad</w:t>
      </w:r>
      <w:r w:rsidR="000A5A10" w:rsidRPr="00C85DE1">
        <w:rPr>
          <w:rFonts w:ascii="Arial" w:hAnsi="Arial" w:cs="Arial"/>
          <w:lang w:val="sk-SK"/>
        </w:rPr>
        <w:t>y</w:t>
      </w:r>
      <w:r w:rsidRPr="00C85DE1">
        <w:rPr>
          <w:rFonts w:ascii="Arial" w:hAnsi="Arial" w:cs="Arial"/>
          <w:lang w:val="sk-SK"/>
        </w:rPr>
        <w:t xml:space="preserve"> </w:t>
      </w:r>
      <w:r w:rsidR="000A5A10" w:rsidRPr="00C85DE1">
        <w:rPr>
          <w:rFonts w:ascii="Arial" w:hAnsi="Arial" w:cs="Arial"/>
          <w:lang w:val="sk-SK"/>
        </w:rPr>
        <w:t xml:space="preserve">súvisiace </w:t>
      </w:r>
      <w:r w:rsidRPr="00C85DE1">
        <w:rPr>
          <w:rFonts w:ascii="Arial" w:hAnsi="Arial" w:cs="Arial"/>
          <w:lang w:val="sk-SK"/>
        </w:rPr>
        <w:t>s</w:t>
      </w:r>
      <w:r w:rsidR="000A5A10" w:rsidRPr="00C85DE1">
        <w:rPr>
          <w:rFonts w:ascii="Arial" w:hAnsi="Arial" w:cs="Arial"/>
          <w:lang w:val="sk-SK"/>
        </w:rPr>
        <w:t> ich obstaraním</w:t>
      </w:r>
      <w:r w:rsidRPr="00C85DE1">
        <w:rPr>
          <w:rFonts w:ascii="Arial" w:hAnsi="Arial" w:cs="Arial"/>
          <w:lang w:val="sk-SK"/>
        </w:rPr>
        <w:t xml:space="preserve"> (náklady na prepravu, clo, provízie, atď.).</w:t>
      </w:r>
      <w:r w:rsidR="00DE5AEA" w:rsidRPr="00C85DE1">
        <w:rPr>
          <w:rFonts w:ascii="Arial" w:hAnsi="Arial" w:cs="Arial"/>
          <w:lang w:val="sk-SK"/>
        </w:rPr>
        <w:t xml:space="preserve"> Prijaté zľavy, diskonty, rabaty znižujú obstarávaciu cenu</w:t>
      </w:r>
      <w:r w:rsidR="00DE5AEA" w:rsidRPr="002E10BE">
        <w:rPr>
          <w:rFonts w:ascii="Arial" w:hAnsi="Arial" w:cs="Arial"/>
          <w:lang w:val="sk-SK"/>
        </w:rPr>
        <w:t xml:space="preserve"> zásob.</w:t>
      </w:r>
    </w:p>
    <w:p w:rsidR="000A5A10" w:rsidRDefault="000A5A10" w:rsidP="000E04E7">
      <w:pPr>
        <w:keepNext w:val="0"/>
        <w:spacing w:after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V prípade prechodného zníženia úžitkovej hodnoty zásob sa </w:t>
      </w:r>
      <w:r w:rsidR="00492D9D" w:rsidRPr="002E10BE">
        <w:rPr>
          <w:rFonts w:ascii="Arial" w:hAnsi="Arial" w:cs="Arial"/>
          <w:lang w:val="sk-SK"/>
        </w:rPr>
        <w:t xml:space="preserve">tvorí </w:t>
      </w:r>
      <w:r w:rsidRPr="002E10BE">
        <w:rPr>
          <w:rFonts w:ascii="Arial" w:hAnsi="Arial" w:cs="Arial"/>
          <w:lang w:val="sk-SK"/>
        </w:rPr>
        <w:t xml:space="preserve"> opravná položka. </w:t>
      </w:r>
    </w:p>
    <w:p w:rsidR="000E04E7" w:rsidRDefault="000E04E7" w:rsidP="000E04E7">
      <w:pPr>
        <w:keepNext w:val="0"/>
        <w:spacing w:after="0"/>
        <w:rPr>
          <w:rFonts w:ascii="Arial" w:hAnsi="Arial" w:cs="Arial"/>
          <w:lang w:val="sk-SK"/>
        </w:rPr>
      </w:pPr>
    </w:p>
    <w:p w:rsidR="00AF76F5" w:rsidRDefault="00AF76F5" w:rsidP="000E04E7">
      <w:pPr>
        <w:pStyle w:val="Nadpis2"/>
        <w:keepNext w:val="0"/>
        <w:spacing w:after="0"/>
        <w:rPr>
          <w:rFonts w:ascii="Arial" w:hAnsi="Arial" w:cs="Arial"/>
          <w:lang w:val="sk-SK"/>
        </w:rPr>
      </w:pPr>
      <w:r w:rsidRPr="00C85DE1">
        <w:rPr>
          <w:rFonts w:ascii="Arial" w:hAnsi="Arial" w:cs="Arial"/>
          <w:lang w:val="sk-SK"/>
        </w:rPr>
        <w:t>Zákazková výroba</w:t>
      </w:r>
      <w:r w:rsidR="00FB2EB8" w:rsidRPr="00C85DE1">
        <w:rPr>
          <w:rFonts w:ascii="Arial" w:hAnsi="Arial" w:cs="Arial"/>
          <w:lang w:val="sk-SK"/>
        </w:rPr>
        <w:t xml:space="preserve"> - </w:t>
      </w:r>
      <w:r w:rsidR="00DC31BA" w:rsidRPr="00C85DE1">
        <w:rPr>
          <w:rFonts w:ascii="Arial" w:hAnsi="Arial" w:cs="Arial"/>
          <w:lang w:val="sk-SK"/>
        </w:rPr>
        <w:t>UJ</w:t>
      </w:r>
      <w:r w:rsidR="00FB2EB8" w:rsidRPr="00C85DE1">
        <w:rPr>
          <w:rFonts w:ascii="Arial" w:hAnsi="Arial" w:cs="Arial"/>
          <w:lang w:val="sk-SK"/>
        </w:rPr>
        <w:t xml:space="preserve"> nemá obsahovú náplň v tejto položke</w:t>
      </w:r>
      <w:r w:rsidRPr="00C85DE1">
        <w:rPr>
          <w:rFonts w:ascii="Arial" w:hAnsi="Arial" w:cs="Arial"/>
          <w:lang w:val="sk-SK"/>
        </w:rPr>
        <w:t xml:space="preserve"> </w:t>
      </w:r>
    </w:p>
    <w:p w:rsidR="000E04E7" w:rsidRPr="000E04E7" w:rsidRDefault="000E04E7" w:rsidP="000E04E7">
      <w:pPr>
        <w:rPr>
          <w:lang w:val="sk-SK"/>
        </w:rPr>
      </w:pPr>
    </w:p>
    <w:p w:rsidR="002A593B" w:rsidRDefault="002A593B" w:rsidP="000E04E7">
      <w:pPr>
        <w:pStyle w:val="Nadpis2"/>
        <w:keepNext w:val="0"/>
        <w:spacing w:after="0"/>
        <w:rPr>
          <w:rFonts w:ascii="Arial" w:hAnsi="Arial" w:cs="Arial"/>
          <w:lang w:val="sk-SK"/>
        </w:rPr>
      </w:pPr>
      <w:r w:rsidRPr="00C85DE1">
        <w:rPr>
          <w:rFonts w:ascii="Arial" w:hAnsi="Arial" w:cs="Arial"/>
          <w:lang w:val="sk-SK"/>
        </w:rPr>
        <w:t xml:space="preserve">Zákazková výstavba nehnuteľností určených na predaj </w:t>
      </w:r>
      <w:r w:rsidR="00DC31BA" w:rsidRPr="00C85DE1">
        <w:rPr>
          <w:rFonts w:ascii="Arial" w:hAnsi="Arial" w:cs="Arial"/>
          <w:lang w:val="sk-SK"/>
        </w:rPr>
        <w:t>–</w:t>
      </w:r>
      <w:r w:rsidR="00FB2EB8" w:rsidRPr="00C85DE1">
        <w:rPr>
          <w:rFonts w:ascii="Arial" w:hAnsi="Arial" w:cs="Arial"/>
          <w:lang w:val="sk-SK"/>
        </w:rPr>
        <w:t xml:space="preserve"> </w:t>
      </w:r>
      <w:r w:rsidR="00DC31BA" w:rsidRPr="00C85DE1">
        <w:rPr>
          <w:rFonts w:ascii="Arial" w:hAnsi="Arial" w:cs="Arial"/>
          <w:lang w:val="sk-SK"/>
        </w:rPr>
        <w:t xml:space="preserve">UJ </w:t>
      </w:r>
      <w:r w:rsidR="00FB2EB8" w:rsidRPr="00C85DE1">
        <w:rPr>
          <w:rFonts w:ascii="Arial" w:hAnsi="Arial" w:cs="Arial"/>
          <w:lang w:val="sk-SK"/>
        </w:rPr>
        <w:t>nemá obsahovú náplň v tejto položke</w:t>
      </w:r>
    </w:p>
    <w:p w:rsidR="00F10D8F" w:rsidRPr="00F10D8F" w:rsidRDefault="00F10D8F" w:rsidP="00F10D8F">
      <w:pPr>
        <w:rPr>
          <w:lang w:val="sk-SK"/>
        </w:rPr>
      </w:pPr>
    </w:p>
    <w:p w:rsidR="000B04FB" w:rsidRDefault="000B04FB" w:rsidP="00F10D8F">
      <w:pPr>
        <w:pStyle w:val="Nadpis2"/>
        <w:keepNext w:val="0"/>
        <w:spacing w:after="0"/>
        <w:rPr>
          <w:rFonts w:ascii="Arial" w:hAnsi="Arial" w:cs="Arial"/>
          <w:lang w:val="sk-SK"/>
        </w:rPr>
      </w:pPr>
      <w:bookmarkStart w:id="10" w:name="_Toc474124196"/>
      <w:bookmarkStart w:id="11" w:name="_Toc474124308"/>
      <w:r w:rsidRPr="002E10BE">
        <w:rPr>
          <w:rFonts w:ascii="Arial" w:hAnsi="Arial" w:cs="Arial"/>
          <w:lang w:val="sk-SK"/>
        </w:rPr>
        <w:t>Pohľadávky</w:t>
      </w:r>
      <w:bookmarkEnd w:id="10"/>
      <w:bookmarkEnd w:id="11"/>
    </w:p>
    <w:p w:rsidR="00F10D8F" w:rsidRPr="00F10D8F" w:rsidRDefault="00F10D8F" w:rsidP="00F10D8F">
      <w:pPr>
        <w:spacing w:after="0"/>
        <w:rPr>
          <w:lang w:val="sk-SK"/>
        </w:rPr>
      </w:pPr>
    </w:p>
    <w:p w:rsidR="00402AC6" w:rsidRPr="002E10BE" w:rsidRDefault="000B04FB" w:rsidP="00F10D8F">
      <w:pPr>
        <w:keepNext w:val="0"/>
        <w:spacing w:after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Pohľadávky sa oceňujú menovitou hodnotou. </w:t>
      </w:r>
      <w:r w:rsidR="008B5BE2" w:rsidRPr="002E10BE">
        <w:rPr>
          <w:rFonts w:ascii="Arial" w:hAnsi="Arial" w:cs="Arial"/>
          <w:lang w:val="sk-SK"/>
        </w:rPr>
        <w:t>Postúpené pohľadávky a pohľadávky nadobudnuté vkladom do základného imania sa oceňujú obstarávacou cenou</w:t>
      </w:r>
      <w:r w:rsidR="00A419CD" w:rsidRPr="002E10BE">
        <w:rPr>
          <w:rFonts w:ascii="Arial" w:hAnsi="Arial" w:cs="Arial"/>
          <w:lang w:val="sk-SK"/>
        </w:rPr>
        <w:t xml:space="preserve">. </w:t>
      </w:r>
      <w:r w:rsidRPr="002E10BE">
        <w:rPr>
          <w:rFonts w:ascii="Arial" w:hAnsi="Arial" w:cs="Arial"/>
          <w:lang w:val="sk-SK"/>
        </w:rPr>
        <w:t xml:space="preserve">Ocenenie pochybných pohľadávok sa </w:t>
      </w:r>
      <w:r w:rsidR="001A0983" w:rsidRPr="002E10BE">
        <w:rPr>
          <w:rFonts w:ascii="Arial" w:hAnsi="Arial" w:cs="Arial"/>
          <w:lang w:val="sk-SK"/>
        </w:rPr>
        <w:t xml:space="preserve">upravuje </w:t>
      </w:r>
      <w:r w:rsidR="00836637" w:rsidRPr="002E10BE">
        <w:rPr>
          <w:rFonts w:ascii="Arial" w:hAnsi="Arial" w:cs="Arial"/>
          <w:lang w:val="sk-SK"/>
        </w:rPr>
        <w:t xml:space="preserve">na ich </w:t>
      </w:r>
      <w:r w:rsidR="00AF76F5" w:rsidRPr="002E10BE">
        <w:rPr>
          <w:rFonts w:ascii="Arial" w:hAnsi="Arial" w:cs="Arial"/>
          <w:lang w:val="sk-SK"/>
        </w:rPr>
        <w:t xml:space="preserve">realizovateľnú </w:t>
      </w:r>
      <w:r w:rsidR="00836637" w:rsidRPr="002E10BE">
        <w:rPr>
          <w:rFonts w:ascii="Arial" w:hAnsi="Arial" w:cs="Arial"/>
          <w:lang w:val="sk-SK"/>
        </w:rPr>
        <w:t xml:space="preserve"> hodnotu </w:t>
      </w:r>
      <w:r w:rsidRPr="002E10BE">
        <w:rPr>
          <w:rFonts w:ascii="Arial" w:hAnsi="Arial" w:cs="Arial"/>
          <w:lang w:val="sk-SK"/>
        </w:rPr>
        <w:t xml:space="preserve"> opravný</w:t>
      </w:r>
      <w:r w:rsidR="001A0983" w:rsidRPr="002E10BE">
        <w:rPr>
          <w:rFonts w:ascii="Arial" w:hAnsi="Arial" w:cs="Arial"/>
          <w:lang w:val="sk-SK"/>
        </w:rPr>
        <w:t xml:space="preserve">mi </w:t>
      </w:r>
      <w:r w:rsidRPr="002E10BE">
        <w:rPr>
          <w:rFonts w:ascii="Arial" w:hAnsi="Arial" w:cs="Arial"/>
          <w:lang w:val="sk-SK"/>
        </w:rPr>
        <w:t xml:space="preserve"> polož</w:t>
      </w:r>
      <w:r w:rsidR="001A0983" w:rsidRPr="002E10BE">
        <w:rPr>
          <w:rFonts w:ascii="Arial" w:hAnsi="Arial" w:cs="Arial"/>
          <w:lang w:val="sk-SK"/>
        </w:rPr>
        <w:t>kami .</w:t>
      </w:r>
    </w:p>
    <w:p w:rsidR="00001A25" w:rsidRDefault="008B5BE2" w:rsidP="000E04E7">
      <w:pPr>
        <w:pStyle w:val="odstavecbezcisla"/>
        <w:ind w:left="0"/>
        <w:rPr>
          <w:rFonts w:ascii="Arial" w:hAnsi="Arial" w:cs="Arial"/>
          <w:i/>
        </w:rPr>
      </w:pPr>
      <w:r w:rsidRPr="00C85DE1">
        <w:rPr>
          <w:rFonts w:ascii="Arial" w:hAnsi="Arial" w:cs="Arial"/>
          <w:i/>
        </w:rPr>
        <w:t>Ak je zostatková doba splatnosti pohľadávky dlhšia ako jeden rok, tvorí sa opravná položka, ktorá predstavuje rozdiel medzi menovitou a súčasnou hodnotou pohľadávky</w:t>
      </w:r>
    </w:p>
    <w:p w:rsidR="00F10D8F" w:rsidRPr="00C85DE1" w:rsidRDefault="00F10D8F" w:rsidP="000E04E7">
      <w:pPr>
        <w:pStyle w:val="odstavecbezcisla"/>
        <w:ind w:left="0"/>
        <w:rPr>
          <w:rFonts w:ascii="Arial" w:hAnsi="Arial" w:cs="Arial"/>
          <w:i/>
        </w:rPr>
      </w:pPr>
    </w:p>
    <w:p w:rsidR="00321E3E" w:rsidRPr="002E10BE" w:rsidRDefault="00321E3E" w:rsidP="00E0211F">
      <w:pPr>
        <w:pStyle w:val="Nadpis2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Náklady budúcich období a príjmy budúcich období</w:t>
      </w:r>
    </w:p>
    <w:p w:rsidR="00FE1FEE" w:rsidRPr="002E10BE" w:rsidRDefault="00321E3E" w:rsidP="00E0211F">
      <w:pPr>
        <w:pStyle w:val="Zkladntext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Náklady budúcich období a príjmy budúcich období sa oceňujú ich </w:t>
      </w:r>
      <w:r w:rsidR="00492D9D" w:rsidRPr="002E10BE">
        <w:rPr>
          <w:rFonts w:ascii="Arial" w:hAnsi="Arial" w:cs="Arial"/>
          <w:lang w:val="sk-SK"/>
        </w:rPr>
        <w:t>menovitou hodnotou, pričom sa vykazujú</w:t>
      </w:r>
      <w:r w:rsidRPr="002E10BE">
        <w:rPr>
          <w:rFonts w:ascii="Arial" w:hAnsi="Arial" w:cs="Arial"/>
          <w:lang w:val="sk-SK"/>
        </w:rPr>
        <w:t xml:space="preserve"> vo výške, ktorá je potrebná na dodržanie zásady vecnej a časove</w:t>
      </w:r>
      <w:r w:rsidR="00FE1FEE" w:rsidRPr="002E10BE">
        <w:rPr>
          <w:rFonts w:ascii="Arial" w:hAnsi="Arial" w:cs="Arial"/>
          <w:lang w:val="sk-SK"/>
        </w:rPr>
        <w:t>j súvislosti s účtovným obdobím.</w:t>
      </w:r>
    </w:p>
    <w:p w:rsidR="000D0052" w:rsidRPr="002E10BE" w:rsidRDefault="000D0052" w:rsidP="00E0211F">
      <w:pPr>
        <w:pStyle w:val="Nadpis2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Záväzky </w:t>
      </w:r>
    </w:p>
    <w:p w:rsidR="000D0052" w:rsidRPr="002E10BE" w:rsidRDefault="000D0052" w:rsidP="00E0211F">
      <w:pPr>
        <w:pStyle w:val="Nadpis2"/>
        <w:keepNext w:val="0"/>
        <w:numPr>
          <w:ilvl w:val="0"/>
          <w:numId w:val="0"/>
        </w:numPr>
        <w:rPr>
          <w:rFonts w:ascii="Arial" w:hAnsi="Arial" w:cs="Arial"/>
          <w:b w:val="0"/>
          <w:lang w:val="sk-SK"/>
        </w:rPr>
      </w:pPr>
      <w:r w:rsidRPr="002E10BE">
        <w:rPr>
          <w:rFonts w:ascii="Arial" w:hAnsi="Arial" w:cs="Arial"/>
          <w:b w:val="0"/>
          <w:lang w:val="sk-SK"/>
        </w:rPr>
        <w:t xml:space="preserve">Dlhodobé i krátkodobé záväzky sa vykazujú v menovitých hodnotách. V položke iné záväzky sa vykazujú taktiež  hodnoty zistené </w:t>
      </w:r>
      <w:r w:rsidR="00384B72" w:rsidRPr="002E10BE">
        <w:rPr>
          <w:rFonts w:ascii="Arial" w:hAnsi="Arial" w:cs="Arial"/>
          <w:b w:val="0"/>
          <w:lang w:val="sk-SK"/>
        </w:rPr>
        <w:t>pri</w:t>
      </w:r>
      <w:r w:rsidRPr="002E10BE">
        <w:rPr>
          <w:rFonts w:ascii="Arial" w:hAnsi="Arial" w:cs="Arial"/>
          <w:b w:val="0"/>
          <w:lang w:val="sk-SK"/>
        </w:rPr>
        <w:t xml:space="preserve"> ocenen</w:t>
      </w:r>
      <w:r w:rsidR="00384B72" w:rsidRPr="002E10BE">
        <w:rPr>
          <w:rFonts w:ascii="Arial" w:hAnsi="Arial" w:cs="Arial"/>
          <w:b w:val="0"/>
          <w:lang w:val="sk-SK"/>
        </w:rPr>
        <w:t>í</w:t>
      </w:r>
      <w:r w:rsidRPr="002E10BE">
        <w:rPr>
          <w:rFonts w:ascii="Arial" w:hAnsi="Arial" w:cs="Arial"/>
          <w:b w:val="0"/>
          <w:lang w:val="sk-SK"/>
        </w:rPr>
        <w:t xml:space="preserve"> finančných derivátov reálnou hodnotou</w:t>
      </w:r>
      <w:r w:rsidR="00384B72" w:rsidRPr="002E10BE">
        <w:rPr>
          <w:rFonts w:ascii="Arial" w:hAnsi="Arial" w:cs="Arial"/>
          <w:b w:val="0"/>
          <w:lang w:val="sk-SK"/>
        </w:rPr>
        <w:t>.</w:t>
      </w:r>
    </w:p>
    <w:p w:rsidR="000D0052" w:rsidRPr="002E10BE" w:rsidRDefault="000D0052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Dlhodobé, krátkodobé úvery sa vykazujú v menovitej hodnote. Za krátkodobý úver sa považuje aj časť dlhodobých úverov, ktorá je splatná do jedného rok</w:t>
      </w:r>
      <w:r w:rsidR="00384B72" w:rsidRPr="002E10BE">
        <w:rPr>
          <w:rFonts w:ascii="Arial" w:hAnsi="Arial" w:cs="Arial"/>
          <w:lang w:val="sk-SK"/>
        </w:rPr>
        <w:t>a</w:t>
      </w:r>
      <w:r w:rsidRPr="002E10BE">
        <w:rPr>
          <w:rFonts w:ascii="Arial" w:hAnsi="Arial" w:cs="Arial"/>
          <w:lang w:val="sk-SK"/>
        </w:rPr>
        <w:t xml:space="preserve"> od súvahového dňa.</w:t>
      </w:r>
    </w:p>
    <w:p w:rsidR="000D0052" w:rsidRPr="002E10BE" w:rsidRDefault="000D0052" w:rsidP="00E0211F">
      <w:pPr>
        <w:pStyle w:val="Nadpis2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Rezervy </w:t>
      </w:r>
    </w:p>
    <w:p w:rsidR="000D0052" w:rsidRPr="002E10BE" w:rsidRDefault="000D0052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Rezervy sú záväzky s neurčitým časovým vymedzením alebo výškou, tvoria sa na krytie  známych rizík alebo strát z podnikania. Oceňujú sa v očakávanej výške záväzku.</w:t>
      </w:r>
    </w:p>
    <w:p w:rsidR="000D0052" w:rsidRPr="002E10BE" w:rsidRDefault="000D0052" w:rsidP="00E0211F">
      <w:pPr>
        <w:pStyle w:val="Nadpis2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Výdavky budúcich období a výnosy budúcich období</w:t>
      </w:r>
    </w:p>
    <w:p w:rsidR="000D0052" w:rsidRPr="002E10BE" w:rsidRDefault="000D0052" w:rsidP="00E0211F">
      <w:pPr>
        <w:pStyle w:val="Zkladntext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Výdavky budúcich období a výnosy budúcich období sa oceňujú i</w:t>
      </w:r>
      <w:r w:rsidR="00492D9D" w:rsidRPr="002E10BE">
        <w:rPr>
          <w:rFonts w:ascii="Arial" w:hAnsi="Arial" w:cs="Arial"/>
          <w:lang w:val="sk-SK"/>
        </w:rPr>
        <w:t xml:space="preserve">ch menovitou hodnotou, pričom sa vykazujú </w:t>
      </w:r>
      <w:r w:rsidRPr="002E10BE">
        <w:rPr>
          <w:rFonts w:ascii="Arial" w:hAnsi="Arial" w:cs="Arial"/>
          <w:lang w:val="sk-SK"/>
        </w:rPr>
        <w:t>vo výške, ktorá je potrebná na dodržanie zásady vecnej a časovej súvislosti s účtovným obdobím.</w:t>
      </w:r>
    </w:p>
    <w:p w:rsidR="000E04E7" w:rsidRDefault="000D0052" w:rsidP="00D47214">
      <w:pPr>
        <w:pStyle w:val="Nadpis2"/>
        <w:keepNext w:val="0"/>
        <w:rPr>
          <w:rFonts w:ascii="Arial" w:hAnsi="Arial" w:cs="Arial"/>
          <w:lang w:val="sk-SK"/>
        </w:rPr>
      </w:pPr>
      <w:r w:rsidRPr="000E04E7">
        <w:rPr>
          <w:rFonts w:ascii="Arial" w:hAnsi="Arial" w:cs="Arial"/>
          <w:lang w:val="sk-SK"/>
        </w:rPr>
        <w:t>Vlastné imanie</w:t>
      </w:r>
    </w:p>
    <w:p w:rsidR="000D0052" w:rsidRPr="000E04E7" w:rsidRDefault="000D0052" w:rsidP="00D47214">
      <w:pPr>
        <w:pStyle w:val="Nadpis2"/>
        <w:keepNext w:val="0"/>
        <w:rPr>
          <w:rFonts w:ascii="Arial" w:hAnsi="Arial" w:cs="Arial"/>
          <w:lang w:val="sk-SK"/>
        </w:rPr>
      </w:pPr>
      <w:r w:rsidRPr="000E04E7">
        <w:rPr>
          <w:rFonts w:ascii="Arial" w:hAnsi="Arial" w:cs="Arial"/>
          <w:lang w:val="sk-SK"/>
        </w:rPr>
        <w:t>Vlastné imanie sa skladá zo základného imania</w:t>
      </w:r>
      <w:r w:rsidR="00D47214" w:rsidRPr="000E04E7">
        <w:rPr>
          <w:rFonts w:ascii="Arial" w:hAnsi="Arial" w:cs="Arial"/>
          <w:i/>
          <w:lang w:val="sk-SK"/>
        </w:rPr>
        <w:t>,</w:t>
      </w:r>
      <w:r w:rsidRPr="000E04E7">
        <w:rPr>
          <w:rFonts w:ascii="Arial" w:hAnsi="Arial" w:cs="Arial"/>
          <w:i/>
          <w:lang w:val="sk-SK"/>
        </w:rPr>
        <w:t xml:space="preserve"> a výsledku hospodárenia v schvaľovacom konaní. </w:t>
      </w:r>
      <w:r w:rsidRPr="000E04E7">
        <w:rPr>
          <w:rFonts w:ascii="Arial" w:hAnsi="Arial" w:cs="Arial"/>
          <w:lang w:val="sk-SK"/>
        </w:rPr>
        <w:t xml:space="preserve">Základné imanie spoločnosti sa vykazuje vo výške zapísanej v obchodnom registri </w:t>
      </w:r>
      <w:r w:rsidRPr="000E04E7">
        <w:rPr>
          <w:rFonts w:ascii="Arial" w:hAnsi="Arial" w:cs="Arial"/>
          <w:i/>
          <w:iCs/>
          <w:lang w:val="sk-SK"/>
        </w:rPr>
        <w:t>okresného</w:t>
      </w:r>
      <w:r w:rsidR="00FB2EB8" w:rsidRPr="000E04E7">
        <w:rPr>
          <w:rFonts w:ascii="Arial" w:hAnsi="Arial" w:cs="Arial"/>
          <w:i/>
          <w:iCs/>
          <w:lang w:val="sk-SK"/>
        </w:rPr>
        <w:t xml:space="preserve"> súdu </w:t>
      </w:r>
      <w:r w:rsidRPr="000E04E7">
        <w:rPr>
          <w:rFonts w:ascii="Arial" w:hAnsi="Arial" w:cs="Arial"/>
          <w:lang w:val="sk-SK"/>
        </w:rPr>
        <w:t>. Prípadné zvýšenie alebo zníženie základného imania na základe rozhodnutia valného zhromaždenia, ktoré nebolo ku dňu účtovnej závierky zaregistrované, sa vykazuje ako zmeny základného iman</w:t>
      </w:r>
      <w:r w:rsidR="00D47214" w:rsidRPr="000E04E7">
        <w:rPr>
          <w:rFonts w:ascii="Arial" w:hAnsi="Arial" w:cs="Arial"/>
          <w:lang w:val="sk-SK"/>
        </w:rPr>
        <w:t>ia.</w:t>
      </w:r>
      <w:r w:rsidRPr="000E04E7">
        <w:rPr>
          <w:rFonts w:ascii="Arial" w:hAnsi="Arial" w:cs="Arial"/>
          <w:i/>
          <w:highlight w:val="yellow"/>
          <w:lang w:val="sk-SK"/>
        </w:rPr>
        <w:t xml:space="preserve">  </w:t>
      </w:r>
    </w:p>
    <w:p w:rsidR="00FE1FEE" w:rsidRPr="002E10BE" w:rsidRDefault="00FE1FEE" w:rsidP="00312109">
      <w:pPr>
        <w:pStyle w:val="Nadpis2"/>
        <w:keepNext w:val="0"/>
        <w:spacing w:after="12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Transakcie v cudzích menách</w:t>
      </w:r>
      <w:r w:rsidR="00FB2EB8">
        <w:rPr>
          <w:rFonts w:ascii="Arial" w:hAnsi="Arial" w:cs="Arial"/>
          <w:lang w:val="sk-SK"/>
        </w:rPr>
        <w:t xml:space="preserve"> - nemá obsahovú náplň v tejto položke</w:t>
      </w:r>
    </w:p>
    <w:p w:rsidR="00FE1FEE" w:rsidRPr="002E10BE" w:rsidRDefault="00FE1FEE" w:rsidP="00312109">
      <w:pPr>
        <w:pStyle w:val="Nadpis2"/>
        <w:keepNext w:val="0"/>
        <w:spacing w:after="12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Výnosy</w:t>
      </w:r>
      <w:r w:rsidR="00B73154">
        <w:rPr>
          <w:rFonts w:ascii="Arial" w:hAnsi="Arial" w:cs="Arial"/>
          <w:lang w:val="sk-SK"/>
        </w:rPr>
        <w:t xml:space="preserve"> UJ nemá obsahovú náplň v tejto položke</w:t>
      </w:r>
    </w:p>
    <w:p w:rsidR="000B04FB" w:rsidRPr="002E10BE" w:rsidRDefault="000B04FB" w:rsidP="00312109">
      <w:pPr>
        <w:pStyle w:val="Nadpis2"/>
        <w:keepNext w:val="0"/>
        <w:spacing w:after="12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Deriváty</w:t>
      </w:r>
      <w:r w:rsidR="00156C44">
        <w:rPr>
          <w:rFonts w:ascii="Arial" w:hAnsi="Arial" w:cs="Arial"/>
          <w:lang w:val="sk-SK"/>
        </w:rPr>
        <w:t xml:space="preserve"> -</w:t>
      </w:r>
      <w:r w:rsidR="00487C63">
        <w:rPr>
          <w:rFonts w:ascii="Arial" w:hAnsi="Arial" w:cs="Arial"/>
          <w:lang w:val="sk-SK"/>
        </w:rPr>
        <w:t xml:space="preserve"> UJ</w:t>
      </w:r>
      <w:r w:rsidR="00156C44">
        <w:rPr>
          <w:rFonts w:ascii="Arial" w:hAnsi="Arial" w:cs="Arial"/>
          <w:lang w:val="sk-SK"/>
        </w:rPr>
        <w:t xml:space="preserve"> nemá obsahovú náplň v tejto položke</w:t>
      </w:r>
    </w:p>
    <w:p w:rsidR="0095179E" w:rsidRPr="002E10BE" w:rsidRDefault="0095179E" w:rsidP="00312109">
      <w:pPr>
        <w:pStyle w:val="Nadpis2"/>
        <w:keepNext w:val="0"/>
        <w:spacing w:after="120"/>
        <w:rPr>
          <w:rFonts w:ascii="Arial" w:hAnsi="Arial" w:cs="Arial"/>
          <w:lang w:val="sk-SK"/>
        </w:rPr>
      </w:pPr>
      <w:bookmarkStart w:id="12" w:name="_Toc474124199"/>
      <w:bookmarkStart w:id="13" w:name="_Toc474124311"/>
      <w:r w:rsidRPr="002E10BE">
        <w:rPr>
          <w:rFonts w:ascii="Arial" w:hAnsi="Arial" w:cs="Arial"/>
          <w:lang w:val="sk-SK"/>
        </w:rPr>
        <w:t xml:space="preserve">Finančný </w:t>
      </w:r>
      <w:bookmarkEnd w:id="12"/>
      <w:bookmarkEnd w:id="13"/>
      <w:r w:rsidR="008905B2" w:rsidRPr="002E10BE">
        <w:rPr>
          <w:rFonts w:ascii="Arial" w:hAnsi="Arial" w:cs="Arial"/>
          <w:lang w:val="sk-SK"/>
        </w:rPr>
        <w:t>lízing</w:t>
      </w:r>
      <w:r w:rsidR="00B73154">
        <w:rPr>
          <w:rFonts w:ascii="Arial" w:hAnsi="Arial" w:cs="Arial"/>
          <w:lang w:val="sk-SK"/>
        </w:rPr>
        <w:t xml:space="preserve"> - UJ nemá obsahovú náplň v tejto položke</w:t>
      </w:r>
    </w:p>
    <w:p w:rsidR="000B04FB" w:rsidRPr="002E10BE" w:rsidRDefault="000B04FB" w:rsidP="000E04E7">
      <w:pPr>
        <w:pStyle w:val="Nadpis2"/>
        <w:keepNext w:val="0"/>
        <w:spacing w:after="0"/>
        <w:rPr>
          <w:rFonts w:ascii="Arial" w:hAnsi="Arial" w:cs="Arial"/>
          <w:lang w:val="sk-SK"/>
        </w:rPr>
      </w:pPr>
      <w:bookmarkStart w:id="14" w:name="_Toc474124202"/>
      <w:bookmarkStart w:id="15" w:name="_Toc474124314"/>
      <w:r w:rsidRPr="002E10BE">
        <w:rPr>
          <w:rFonts w:ascii="Arial" w:hAnsi="Arial" w:cs="Arial"/>
          <w:lang w:val="sk-SK"/>
        </w:rPr>
        <w:t>Daň z príjm</w:t>
      </w:r>
      <w:bookmarkEnd w:id="14"/>
      <w:bookmarkEnd w:id="15"/>
      <w:r w:rsidRPr="002E10BE">
        <w:rPr>
          <w:rFonts w:ascii="Arial" w:hAnsi="Arial" w:cs="Arial"/>
          <w:lang w:val="sk-SK"/>
        </w:rPr>
        <w:t>u</w:t>
      </w:r>
    </w:p>
    <w:p w:rsidR="00154BB3" w:rsidRPr="002E10BE" w:rsidRDefault="0095179E" w:rsidP="00D47214">
      <w:pPr>
        <w:keepNext w:val="0"/>
        <w:spacing w:after="0"/>
        <w:rPr>
          <w:rFonts w:ascii="Arial" w:hAnsi="Arial" w:cs="Arial"/>
        </w:rPr>
      </w:pPr>
      <w:r w:rsidRPr="002E10BE">
        <w:rPr>
          <w:rFonts w:ascii="Arial" w:hAnsi="Arial" w:cs="Arial"/>
          <w:lang w:val="sk-SK"/>
        </w:rPr>
        <w:t xml:space="preserve">Náklad na daň z príjmov sa počíta </w:t>
      </w:r>
      <w:r w:rsidR="00317A0A" w:rsidRPr="002E10BE">
        <w:rPr>
          <w:rFonts w:ascii="Arial" w:hAnsi="Arial" w:cs="Arial"/>
          <w:lang w:val="sk-SK"/>
        </w:rPr>
        <w:t>pomocou</w:t>
      </w:r>
      <w:r w:rsidRPr="002E10BE">
        <w:rPr>
          <w:rFonts w:ascii="Arial" w:hAnsi="Arial" w:cs="Arial"/>
          <w:lang w:val="sk-SK"/>
        </w:rPr>
        <w:t xml:space="preserve"> platnej daňovej sadzby z účtovného zisku</w:t>
      </w:r>
      <w:r w:rsidR="00D34432" w:rsidRPr="002E10BE">
        <w:rPr>
          <w:rFonts w:ascii="Arial" w:hAnsi="Arial" w:cs="Arial"/>
          <w:lang w:val="sk-SK"/>
        </w:rPr>
        <w:t xml:space="preserve"> upraveného </w:t>
      </w:r>
      <w:r w:rsidRPr="002E10BE">
        <w:rPr>
          <w:rFonts w:ascii="Arial" w:hAnsi="Arial" w:cs="Arial"/>
          <w:lang w:val="sk-SK"/>
        </w:rPr>
        <w:t>o trvalé alebo dočasne daňovo neuznateľné náklady a nezdaňované výnosy</w:t>
      </w:r>
      <w:r w:rsidR="00647357" w:rsidRPr="002E10BE">
        <w:rPr>
          <w:rFonts w:ascii="Arial" w:hAnsi="Arial" w:cs="Arial"/>
          <w:lang w:val="sk-SK"/>
        </w:rPr>
        <w:t>.</w:t>
      </w:r>
      <w:r w:rsidRPr="002E10BE">
        <w:rPr>
          <w:rFonts w:ascii="Arial" w:hAnsi="Arial" w:cs="Arial"/>
          <w:lang w:val="sk-SK"/>
        </w:rPr>
        <w:t xml:space="preserve"> </w:t>
      </w:r>
    </w:p>
    <w:p w:rsidR="00154BB3" w:rsidRPr="002E10BE" w:rsidRDefault="00154BB3" w:rsidP="00D47214">
      <w:pPr>
        <w:pStyle w:val="odstavecbezcisla"/>
        <w:suppressAutoHyphens/>
        <w:ind w:left="0"/>
        <w:rPr>
          <w:rFonts w:ascii="Arial" w:hAnsi="Arial" w:cs="Arial"/>
          <w:b/>
        </w:rPr>
      </w:pPr>
    </w:p>
    <w:p w:rsidR="00312109" w:rsidRDefault="00312109" w:rsidP="00D47214">
      <w:pPr>
        <w:pStyle w:val="Nadpis2"/>
        <w:keepNext w:val="0"/>
        <w:spacing w:after="0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Dotácie </w:t>
      </w:r>
      <w:r w:rsidR="00156C44">
        <w:rPr>
          <w:rFonts w:ascii="Arial" w:hAnsi="Arial" w:cs="Arial"/>
          <w:lang w:val="sk-SK"/>
        </w:rPr>
        <w:t xml:space="preserve"> </w:t>
      </w:r>
      <w:r w:rsidR="00E7002D">
        <w:rPr>
          <w:rFonts w:ascii="Arial" w:hAnsi="Arial" w:cs="Arial"/>
          <w:lang w:val="sk-SK"/>
        </w:rPr>
        <w:t>–</w:t>
      </w:r>
      <w:bookmarkStart w:id="16" w:name="_Toc474124203"/>
      <w:bookmarkStart w:id="17" w:name="_Toc474124315"/>
      <w:r>
        <w:rPr>
          <w:rFonts w:ascii="Arial" w:hAnsi="Arial" w:cs="Arial"/>
          <w:lang w:val="sk-SK"/>
        </w:rPr>
        <w:t xml:space="preserve"> </w:t>
      </w:r>
      <w:r>
        <w:rPr>
          <w:rFonts w:ascii="Arial" w:hAnsi="Arial" w:cs="Arial"/>
          <w:b w:val="0"/>
          <w:lang w:val="sk-SK"/>
        </w:rPr>
        <w:t>UJ získala dotáciu od Ministerstva kultúry na obnovu kultúrnej pamiatky – Kaštieľ vo Veľkých Uherciach, ktorý je majetkom spoločnosti.</w:t>
      </w:r>
    </w:p>
    <w:p w:rsidR="00156C44" w:rsidRDefault="000B04FB" w:rsidP="00D47214">
      <w:pPr>
        <w:pStyle w:val="Nadpis2"/>
        <w:keepNext w:val="0"/>
        <w:numPr>
          <w:ilvl w:val="0"/>
          <w:numId w:val="0"/>
        </w:numPr>
        <w:spacing w:after="0"/>
        <w:rPr>
          <w:rFonts w:ascii="Arial" w:hAnsi="Arial" w:cs="Arial"/>
          <w:lang w:val="sk-SK"/>
        </w:rPr>
      </w:pPr>
      <w:r w:rsidRPr="00156C44">
        <w:rPr>
          <w:rFonts w:ascii="Arial" w:hAnsi="Arial" w:cs="Arial"/>
          <w:lang w:val="sk-SK"/>
        </w:rPr>
        <w:t>Dlhodobý majetok</w:t>
      </w:r>
      <w:bookmarkEnd w:id="16"/>
      <w:bookmarkEnd w:id="17"/>
    </w:p>
    <w:p w:rsidR="00156C44" w:rsidRDefault="00156C44" w:rsidP="00D47214">
      <w:pPr>
        <w:pStyle w:val="Nadpis1"/>
        <w:keepNext w:val="0"/>
        <w:numPr>
          <w:ilvl w:val="0"/>
          <w:numId w:val="36"/>
        </w:numPr>
        <w:spacing w:after="0"/>
        <w:rPr>
          <w:rFonts w:ascii="Arial" w:hAnsi="Arial" w:cs="Arial"/>
          <w:caps w:val="0"/>
          <w:lang w:val="sk-SK"/>
        </w:rPr>
      </w:pPr>
      <w:r w:rsidRPr="00156C44">
        <w:rPr>
          <w:rFonts w:ascii="Arial" w:hAnsi="Arial" w:cs="Arial"/>
          <w:caps w:val="0"/>
          <w:lang w:val="sk-SK"/>
        </w:rPr>
        <w:t>Dlhodobý nehmotný majetok</w:t>
      </w:r>
      <w:r w:rsidRPr="00156C44">
        <w:rPr>
          <w:rFonts w:ascii="Arial" w:hAnsi="Arial" w:cs="Arial"/>
          <w:lang w:val="sk-SK"/>
        </w:rPr>
        <w:t xml:space="preserve"> </w:t>
      </w:r>
      <w:r w:rsidR="00E7002D">
        <w:rPr>
          <w:rFonts w:ascii="Arial" w:hAnsi="Arial" w:cs="Arial"/>
          <w:lang w:val="sk-SK"/>
        </w:rPr>
        <w:t>–</w:t>
      </w:r>
      <w:r w:rsidRPr="00156C44">
        <w:rPr>
          <w:rFonts w:ascii="Arial" w:hAnsi="Arial" w:cs="Arial"/>
          <w:lang w:val="sk-SK"/>
        </w:rPr>
        <w:t xml:space="preserve"> </w:t>
      </w:r>
      <w:r w:rsidR="00E7002D">
        <w:rPr>
          <w:rFonts w:ascii="Arial" w:hAnsi="Arial" w:cs="Arial"/>
          <w:lang w:val="sk-SK"/>
        </w:rPr>
        <w:t xml:space="preserve">UJ </w:t>
      </w:r>
      <w:r w:rsidRPr="00156C44">
        <w:rPr>
          <w:rFonts w:ascii="Arial" w:hAnsi="Arial" w:cs="Arial"/>
          <w:caps w:val="0"/>
          <w:lang w:val="sk-SK"/>
        </w:rPr>
        <w:t>nemá obsahovú náplň v tejto položke</w:t>
      </w:r>
      <w:bookmarkStart w:id="18" w:name="_Toc474124205"/>
      <w:bookmarkStart w:id="19" w:name="_Toc474124317"/>
    </w:p>
    <w:p w:rsidR="00D47214" w:rsidRDefault="00E7002D" w:rsidP="00D47214">
      <w:pPr>
        <w:pStyle w:val="Nadpis1"/>
        <w:keepNext w:val="0"/>
        <w:numPr>
          <w:ilvl w:val="0"/>
          <w:numId w:val="0"/>
        </w:numPr>
        <w:spacing w:after="0"/>
        <w:ind w:left="814"/>
        <w:rPr>
          <w:rFonts w:ascii="Arial" w:hAnsi="Arial" w:cs="Arial"/>
          <w:b w:val="0"/>
          <w:caps w:val="0"/>
          <w:u w:val="none"/>
          <w:lang w:val="sk-SK"/>
        </w:rPr>
      </w:pPr>
      <w:r w:rsidRPr="00D47214">
        <w:rPr>
          <w:rFonts w:ascii="Arial" w:hAnsi="Arial" w:cs="Arial"/>
          <w:caps w:val="0"/>
          <w:lang w:val="sk-SK"/>
        </w:rPr>
        <w:lastRenderedPageBreak/>
        <w:t>D</w:t>
      </w:r>
      <w:r w:rsidR="00156C44" w:rsidRPr="00D47214">
        <w:rPr>
          <w:rFonts w:ascii="Arial" w:hAnsi="Arial" w:cs="Arial"/>
          <w:caps w:val="0"/>
          <w:lang w:val="sk-SK"/>
        </w:rPr>
        <w:t>lhodobý hmotný majetok</w:t>
      </w:r>
      <w:r w:rsidR="00D47214" w:rsidRPr="00D47214">
        <w:rPr>
          <w:rFonts w:ascii="Arial" w:hAnsi="Arial" w:cs="Arial"/>
          <w:caps w:val="0"/>
          <w:lang w:val="sk-SK"/>
        </w:rPr>
        <w:tab/>
      </w:r>
      <w:r w:rsidR="00D47214">
        <w:rPr>
          <w:rFonts w:ascii="Arial" w:hAnsi="Arial" w:cs="Arial"/>
          <w:caps w:val="0"/>
          <w:lang w:val="sk-SK"/>
        </w:rPr>
        <w:t xml:space="preserve">- </w:t>
      </w:r>
      <w:r w:rsidR="00D47214" w:rsidRPr="00D47214">
        <w:rPr>
          <w:rFonts w:ascii="Arial" w:hAnsi="Arial" w:cs="Arial"/>
          <w:b w:val="0"/>
          <w:caps w:val="0"/>
          <w:u w:val="none"/>
          <w:lang w:val="sk-SK"/>
        </w:rPr>
        <w:t>Informácie o dlhodobom hmotnom majetku</w:t>
      </w:r>
      <w:bookmarkEnd w:id="18"/>
      <w:bookmarkEnd w:id="19"/>
    </w:p>
    <w:p w:rsidR="00CE01B1" w:rsidRPr="00CE01B1" w:rsidRDefault="00CE01B1" w:rsidP="00CE01B1">
      <w:pPr>
        <w:rPr>
          <w:lang w:val="sk-SK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09"/>
        <w:gridCol w:w="992"/>
        <w:gridCol w:w="850"/>
        <w:gridCol w:w="1151"/>
        <w:gridCol w:w="692"/>
        <w:gridCol w:w="567"/>
        <w:gridCol w:w="1033"/>
        <w:gridCol w:w="668"/>
        <w:gridCol w:w="1026"/>
      </w:tblGrid>
      <w:tr w:rsidR="00D47214" w:rsidRPr="002E10BE" w:rsidTr="00061AB0">
        <w:trPr>
          <w:trHeight w:val="272"/>
        </w:trPr>
        <w:tc>
          <w:tcPr>
            <w:tcW w:w="1526" w:type="dxa"/>
            <w:vMerge w:val="restart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before="240"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Dlhodobý hmotný majetok</w:t>
            </w:r>
          </w:p>
        </w:tc>
        <w:tc>
          <w:tcPr>
            <w:tcW w:w="7688" w:type="dxa"/>
            <w:gridSpan w:val="9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Bežné účtovné obdobie</w:t>
            </w:r>
          </w:p>
        </w:tc>
      </w:tr>
      <w:tr w:rsidR="00D47214" w:rsidRPr="002E10BE" w:rsidTr="00482D83">
        <w:trPr>
          <w:trHeight w:val="1449"/>
        </w:trPr>
        <w:tc>
          <w:tcPr>
            <w:tcW w:w="1526" w:type="dxa"/>
            <w:vMerge/>
            <w:tcBorders>
              <w:bottom w:val="single" w:sz="12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Pozemky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Stavby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proofErr w:type="spellStart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Samos-tatné</w:t>
            </w:r>
            <w:proofErr w:type="spellEnd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</w:t>
            </w:r>
            <w:proofErr w:type="spellStart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hnuteľ-né</w:t>
            </w:r>
            <w:proofErr w:type="spellEnd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veci a</w:t>
            </w:r>
            <w:r w:rsidR="00CE01B1">
              <w:rPr>
                <w:rFonts w:ascii="Arial" w:hAnsi="Arial" w:cs="Arial"/>
                <w:b/>
                <w:sz w:val="16"/>
                <w:szCs w:val="16"/>
                <w:lang w:val="sk-SK"/>
              </w:rPr>
              <w:t> 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súbory </w:t>
            </w:r>
            <w:proofErr w:type="spellStart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hnuteľ-ných</w:t>
            </w:r>
            <w:proofErr w:type="spellEnd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vecí</w:t>
            </w:r>
          </w:p>
        </w:tc>
        <w:tc>
          <w:tcPr>
            <w:tcW w:w="1151" w:type="dxa"/>
            <w:tcBorders>
              <w:bottom w:val="single" w:sz="12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Pesto-vateľské celky trvalých porastov</w:t>
            </w:r>
          </w:p>
        </w:tc>
        <w:tc>
          <w:tcPr>
            <w:tcW w:w="692" w:type="dxa"/>
            <w:tcBorders>
              <w:bottom w:val="single" w:sz="12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proofErr w:type="spellStart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Základ-né</w:t>
            </w:r>
            <w:proofErr w:type="spellEnd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stádo a</w:t>
            </w:r>
            <w:r w:rsidR="00CE01B1">
              <w:rPr>
                <w:rFonts w:ascii="Arial" w:hAnsi="Arial" w:cs="Arial"/>
                <w:b/>
                <w:sz w:val="16"/>
                <w:szCs w:val="16"/>
                <w:lang w:val="sk-SK"/>
              </w:rPr>
              <w:t> 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ťažné zvieratá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Ostat-ný DHM</w:t>
            </w:r>
          </w:p>
        </w:tc>
        <w:tc>
          <w:tcPr>
            <w:tcW w:w="1033" w:type="dxa"/>
            <w:tcBorders>
              <w:bottom w:val="single" w:sz="12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Obsta-rávaný DHM</w:t>
            </w:r>
          </w:p>
        </w:tc>
        <w:tc>
          <w:tcPr>
            <w:tcW w:w="668" w:type="dxa"/>
            <w:tcBorders>
              <w:bottom w:val="single" w:sz="12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Poskyt-nuté preddav-ky na DHM</w:t>
            </w:r>
          </w:p>
        </w:tc>
        <w:tc>
          <w:tcPr>
            <w:tcW w:w="1026" w:type="dxa"/>
            <w:tcBorders>
              <w:bottom w:val="single" w:sz="12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Spolu</w:t>
            </w:r>
          </w:p>
        </w:tc>
      </w:tr>
      <w:tr w:rsidR="00CE01B1" w:rsidRPr="002E10BE" w:rsidTr="00CE01B1">
        <w:trPr>
          <w:trHeight w:val="262"/>
        </w:trPr>
        <w:tc>
          <w:tcPr>
            <w:tcW w:w="1526" w:type="dxa"/>
            <w:tcBorders>
              <w:bottom w:val="single" w:sz="12" w:space="0" w:color="auto"/>
            </w:tcBorders>
            <w:vAlign w:val="center"/>
          </w:tcPr>
          <w:p w:rsidR="00CE01B1" w:rsidRPr="002E10BE" w:rsidRDefault="00CE01B1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a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CE01B1" w:rsidRPr="002E10BE" w:rsidRDefault="00CE01B1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b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E01B1" w:rsidRPr="002E10BE" w:rsidRDefault="00CE01B1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c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CE01B1" w:rsidRPr="002E10BE" w:rsidRDefault="00CE01B1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d</w:t>
            </w:r>
          </w:p>
        </w:tc>
        <w:tc>
          <w:tcPr>
            <w:tcW w:w="1151" w:type="dxa"/>
            <w:tcBorders>
              <w:bottom w:val="single" w:sz="12" w:space="0" w:color="auto"/>
            </w:tcBorders>
            <w:vAlign w:val="center"/>
          </w:tcPr>
          <w:p w:rsidR="00CE01B1" w:rsidRPr="002E10BE" w:rsidRDefault="00CE01B1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e</w:t>
            </w:r>
          </w:p>
        </w:tc>
        <w:tc>
          <w:tcPr>
            <w:tcW w:w="692" w:type="dxa"/>
            <w:tcBorders>
              <w:bottom w:val="single" w:sz="12" w:space="0" w:color="auto"/>
            </w:tcBorders>
            <w:vAlign w:val="center"/>
          </w:tcPr>
          <w:p w:rsidR="00CE01B1" w:rsidRPr="002E10BE" w:rsidRDefault="00CE01B1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f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CE01B1" w:rsidRPr="002E10BE" w:rsidRDefault="00CE01B1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g</w:t>
            </w:r>
          </w:p>
        </w:tc>
        <w:tc>
          <w:tcPr>
            <w:tcW w:w="1033" w:type="dxa"/>
            <w:tcBorders>
              <w:bottom w:val="single" w:sz="12" w:space="0" w:color="auto"/>
            </w:tcBorders>
            <w:vAlign w:val="center"/>
          </w:tcPr>
          <w:p w:rsidR="00CE01B1" w:rsidRPr="002E10BE" w:rsidRDefault="00CE01B1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h</w:t>
            </w:r>
          </w:p>
        </w:tc>
        <w:tc>
          <w:tcPr>
            <w:tcW w:w="668" w:type="dxa"/>
            <w:tcBorders>
              <w:bottom w:val="single" w:sz="12" w:space="0" w:color="auto"/>
            </w:tcBorders>
            <w:vAlign w:val="center"/>
          </w:tcPr>
          <w:p w:rsidR="00CE01B1" w:rsidRPr="002E10BE" w:rsidRDefault="00CE01B1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i</w:t>
            </w:r>
          </w:p>
        </w:tc>
        <w:tc>
          <w:tcPr>
            <w:tcW w:w="1026" w:type="dxa"/>
            <w:tcBorders>
              <w:bottom w:val="single" w:sz="12" w:space="0" w:color="auto"/>
            </w:tcBorders>
            <w:vAlign w:val="center"/>
          </w:tcPr>
          <w:p w:rsidR="00CE01B1" w:rsidRPr="002E10BE" w:rsidRDefault="00CE01B1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j</w:t>
            </w:r>
          </w:p>
        </w:tc>
      </w:tr>
      <w:tr w:rsidR="00D47214" w:rsidRPr="002E10BE" w:rsidTr="00061AB0">
        <w:trPr>
          <w:trHeight w:hRule="exact" w:val="390"/>
        </w:trPr>
        <w:tc>
          <w:tcPr>
            <w:tcW w:w="1526" w:type="dxa"/>
            <w:tcBorders>
              <w:top w:val="single" w:sz="12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Prvotné ocenenie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</w:tr>
      <w:tr w:rsidR="00D47214" w:rsidRPr="002E10BE" w:rsidTr="00061AB0">
        <w:trPr>
          <w:trHeight w:hRule="exact" w:val="409"/>
        </w:trPr>
        <w:tc>
          <w:tcPr>
            <w:tcW w:w="15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začiatku účtov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.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obdobia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47214" w:rsidRPr="002E10BE" w:rsidRDefault="00C76D88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b/>
                <w:sz w:val="18"/>
                <w:lang w:val="sk-SK"/>
              </w:rPr>
            </w:pP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tcBorders>
              <w:top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tcBorders>
              <w:top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tcBorders>
              <w:top w:val="single" w:sz="4" w:space="0" w:color="auto"/>
            </w:tcBorders>
            <w:vAlign w:val="center"/>
          </w:tcPr>
          <w:p w:rsidR="00D47214" w:rsidRPr="002E10BE" w:rsidRDefault="00C76D88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</w:tr>
      <w:tr w:rsidR="00D47214" w:rsidRPr="002E10BE" w:rsidTr="00061AB0">
        <w:trPr>
          <w:trHeight w:hRule="exact" w:val="425"/>
        </w:trPr>
        <w:tc>
          <w:tcPr>
            <w:tcW w:w="15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 xml:space="preserve">Prírastky </w:t>
            </w:r>
          </w:p>
        </w:tc>
        <w:tc>
          <w:tcPr>
            <w:tcW w:w="709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9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850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151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</w:tr>
      <w:tr w:rsidR="00D47214" w:rsidRPr="002E10BE" w:rsidTr="00061AB0">
        <w:trPr>
          <w:trHeight w:hRule="exact" w:val="425"/>
        </w:trPr>
        <w:tc>
          <w:tcPr>
            <w:tcW w:w="15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Úbytky</w:t>
            </w:r>
          </w:p>
        </w:tc>
        <w:tc>
          <w:tcPr>
            <w:tcW w:w="709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9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850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151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</w:tr>
      <w:tr w:rsidR="00D47214" w:rsidRPr="002E10BE" w:rsidTr="00061AB0">
        <w:trPr>
          <w:trHeight w:hRule="exact" w:val="419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left" w:pos="1110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konci účtov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. 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obdobia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47214" w:rsidRPr="002E10BE" w:rsidRDefault="00C76D88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:rsidR="00D47214" w:rsidRPr="002E10BE" w:rsidRDefault="00482D83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0</w:t>
            </w:r>
          </w:p>
        </w:tc>
        <w:tc>
          <w:tcPr>
            <w:tcW w:w="668" w:type="dxa"/>
            <w:tcBorders>
              <w:bottom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tcBorders>
              <w:bottom w:val="single" w:sz="4" w:space="0" w:color="auto"/>
            </w:tcBorders>
            <w:vAlign w:val="center"/>
          </w:tcPr>
          <w:p w:rsidR="00D47214" w:rsidRPr="002E10BE" w:rsidRDefault="00C76D88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</w:tr>
      <w:tr w:rsidR="00D47214" w:rsidRPr="002E10BE" w:rsidTr="00061AB0">
        <w:trPr>
          <w:trHeight w:hRule="exact" w:val="337"/>
        </w:trPr>
        <w:tc>
          <w:tcPr>
            <w:tcW w:w="1526" w:type="dxa"/>
            <w:tcBorders>
              <w:top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Oprávky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</w:tr>
      <w:tr w:rsidR="00D47214" w:rsidRPr="002E10BE" w:rsidTr="00061AB0">
        <w:trPr>
          <w:trHeight w:hRule="exact" w:val="432"/>
        </w:trPr>
        <w:tc>
          <w:tcPr>
            <w:tcW w:w="15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začiatku účtov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n.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obdobia</w:t>
            </w:r>
          </w:p>
        </w:tc>
        <w:tc>
          <w:tcPr>
            <w:tcW w:w="709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850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51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</w:tr>
      <w:tr w:rsidR="00D47214" w:rsidRPr="002E10BE" w:rsidTr="00061AB0">
        <w:trPr>
          <w:trHeight w:hRule="exact" w:val="334"/>
        </w:trPr>
        <w:tc>
          <w:tcPr>
            <w:tcW w:w="15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 xml:space="preserve">Prírastky </w:t>
            </w:r>
          </w:p>
        </w:tc>
        <w:tc>
          <w:tcPr>
            <w:tcW w:w="709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9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850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151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</w:tr>
      <w:tr w:rsidR="00D47214" w:rsidRPr="002E10BE" w:rsidTr="00061AB0">
        <w:trPr>
          <w:trHeight w:hRule="exact" w:val="341"/>
        </w:trPr>
        <w:tc>
          <w:tcPr>
            <w:tcW w:w="15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Úbytky</w:t>
            </w:r>
          </w:p>
        </w:tc>
        <w:tc>
          <w:tcPr>
            <w:tcW w:w="709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9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850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151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</w:tr>
      <w:tr w:rsidR="00D47214" w:rsidRPr="002E10BE" w:rsidTr="00061AB0">
        <w:trPr>
          <w:trHeight w:hRule="exact" w:val="423"/>
        </w:trPr>
        <w:tc>
          <w:tcPr>
            <w:tcW w:w="1526" w:type="dxa"/>
            <w:vAlign w:val="center"/>
          </w:tcPr>
          <w:p w:rsidR="00D47214" w:rsidRPr="002E10BE" w:rsidRDefault="00D47214" w:rsidP="00D47214">
            <w:pPr>
              <w:tabs>
                <w:tab w:val="left" w:pos="1110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konci účtov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. 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obdobia</w:t>
            </w:r>
          </w:p>
        </w:tc>
        <w:tc>
          <w:tcPr>
            <w:tcW w:w="709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850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51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</w:tr>
      <w:tr w:rsidR="00D47214" w:rsidRPr="002E10BE" w:rsidTr="00061AB0">
        <w:trPr>
          <w:trHeight w:hRule="exact" w:val="378"/>
        </w:trPr>
        <w:tc>
          <w:tcPr>
            <w:tcW w:w="1526" w:type="dxa"/>
            <w:tcBorders>
              <w:top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ind w:right="-174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Zostatková hodnota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</w:tr>
      <w:tr w:rsidR="00D47214" w:rsidRPr="002E10BE" w:rsidTr="00061AB0">
        <w:trPr>
          <w:trHeight w:hRule="exact" w:val="445"/>
        </w:trPr>
        <w:tc>
          <w:tcPr>
            <w:tcW w:w="1526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začiatku účtov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.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obdobia</w:t>
            </w:r>
          </w:p>
        </w:tc>
        <w:tc>
          <w:tcPr>
            <w:tcW w:w="709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92" w:type="dxa"/>
            <w:vAlign w:val="center"/>
          </w:tcPr>
          <w:p w:rsidR="00D47214" w:rsidRPr="002E10BE" w:rsidRDefault="00C76D88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  <w:tc>
          <w:tcPr>
            <w:tcW w:w="850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51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D47214" w:rsidRPr="002E10BE" w:rsidRDefault="00C76D88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</w:tr>
      <w:tr w:rsidR="00D47214" w:rsidRPr="002E10BE" w:rsidTr="00061AB0">
        <w:trPr>
          <w:trHeight w:hRule="exact" w:val="418"/>
        </w:trPr>
        <w:tc>
          <w:tcPr>
            <w:tcW w:w="1526" w:type="dxa"/>
            <w:vAlign w:val="center"/>
          </w:tcPr>
          <w:p w:rsidR="00D47214" w:rsidRPr="002E10BE" w:rsidRDefault="00D47214" w:rsidP="00D47214">
            <w:pPr>
              <w:tabs>
                <w:tab w:val="left" w:pos="1110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konci účtov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. 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obdobia</w:t>
            </w:r>
          </w:p>
        </w:tc>
        <w:tc>
          <w:tcPr>
            <w:tcW w:w="709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92" w:type="dxa"/>
            <w:vAlign w:val="center"/>
          </w:tcPr>
          <w:p w:rsidR="00D47214" w:rsidRPr="002E10BE" w:rsidRDefault="00C76D88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  <w:tc>
          <w:tcPr>
            <w:tcW w:w="850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b/>
                <w:sz w:val="18"/>
                <w:lang w:val="sk-SK"/>
              </w:rPr>
            </w:pPr>
          </w:p>
        </w:tc>
        <w:tc>
          <w:tcPr>
            <w:tcW w:w="1151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D47214" w:rsidRPr="002E10BE" w:rsidRDefault="00D47214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D47214" w:rsidRPr="002E10BE" w:rsidRDefault="00C76D88" w:rsidP="00D47214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</w:tr>
    </w:tbl>
    <w:p w:rsidR="00D47214" w:rsidRPr="00D47214" w:rsidRDefault="00D47214" w:rsidP="00D47214">
      <w:pPr>
        <w:pStyle w:val="Nadpis1"/>
        <w:keepNext w:val="0"/>
        <w:numPr>
          <w:ilvl w:val="0"/>
          <w:numId w:val="0"/>
        </w:numPr>
        <w:spacing w:after="0"/>
        <w:ind w:left="814"/>
        <w:rPr>
          <w:rFonts w:ascii="Arial" w:hAnsi="Arial" w:cs="Arial"/>
          <w:b w:val="0"/>
          <w:caps w:val="0"/>
          <w:u w:val="none"/>
          <w:lang w:val="sk-SK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2"/>
        <w:gridCol w:w="633"/>
        <w:gridCol w:w="1134"/>
        <w:gridCol w:w="890"/>
        <w:gridCol w:w="969"/>
        <w:gridCol w:w="692"/>
        <w:gridCol w:w="567"/>
        <w:gridCol w:w="1033"/>
        <w:gridCol w:w="668"/>
        <w:gridCol w:w="1026"/>
      </w:tblGrid>
      <w:tr w:rsidR="00720258" w:rsidRPr="002E10BE" w:rsidTr="00482D83">
        <w:trPr>
          <w:trHeight w:val="414"/>
        </w:trPr>
        <w:tc>
          <w:tcPr>
            <w:tcW w:w="1602" w:type="dxa"/>
            <w:vMerge w:val="restart"/>
            <w:vAlign w:val="center"/>
          </w:tcPr>
          <w:p w:rsidR="00720258" w:rsidRPr="002E10BE" w:rsidRDefault="00720258" w:rsidP="00953379">
            <w:pPr>
              <w:tabs>
                <w:tab w:val="center" w:pos="4536"/>
                <w:tab w:val="right" w:pos="9072"/>
              </w:tabs>
              <w:spacing w:before="240"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lastRenderedPageBreak/>
              <w:t>Dlhodobý hmotný majetok</w:t>
            </w:r>
          </w:p>
        </w:tc>
        <w:tc>
          <w:tcPr>
            <w:tcW w:w="7612" w:type="dxa"/>
            <w:gridSpan w:val="9"/>
            <w:vAlign w:val="center"/>
          </w:tcPr>
          <w:p w:rsidR="00720258" w:rsidRPr="002E10BE" w:rsidRDefault="00720258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Bezprostredne predchádzajúce účtovné obdobie</w:t>
            </w:r>
          </w:p>
        </w:tc>
      </w:tr>
      <w:tr w:rsidR="00192F4C" w:rsidRPr="002E10BE" w:rsidTr="00482D83">
        <w:trPr>
          <w:trHeight w:val="1553"/>
        </w:trPr>
        <w:tc>
          <w:tcPr>
            <w:tcW w:w="1602" w:type="dxa"/>
            <w:vMerge/>
            <w:tcBorders>
              <w:bottom w:val="single" w:sz="12" w:space="0" w:color="auto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</w:tc>
        <w:tc>
          <w:tcPr>
            <w:tcW w:w="633" w:type="dxa"/>
            <w:tcBorders>
              <w:bottom w:val="single" w:sz="12" w:space="0" w:color="auto"/>
            </w:tcBorders>
            <w:vAlign w:val="center"/>
          </w:tcPr>
          <w:p w:rsidR="00192F4C" w:rsidRPr="00482D83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highlight w:val="yellow"/>
                <w:lang w:val="sk-SK"/>
              </w:rPr>
            </w:pPr>
            <w:r w:rsidRPr="00482D83">
              <w:rPr>
                <w:rFonts w:ascii="Arial" w:hAnsi="Arial" w:cs="Arial"/>
                <w:b/>
                <w:sz w:val="16"/>
                <w:szCs w:val="16"/>
                <w:highlight w:val="yellow"/>
                <w:lang w:val="sk-SK"/>
              </w:rPr>
              <w:t>Pozemky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Stavby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proofErr w:type="spellStart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Samos-tatné</w:t>
            </w:r>
            <w:proofErr w:type="spellEnd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</w:t>
            </w:r>
            <w:proofErr w:type="spellStart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hnuteľ-né</w:t>
            </w:r>
            <w:proofErr w:type="spellEnd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veci a</w:t>
            </w:r>
            <w:r w:rsidR="00CE01B1">
              <w:rPr>
                <w:rFonts w:ascii="Arial" w:hAnsi="Arial" w:cs="Arial"/>
                <w:b/>
                <w:sz w:val="16"/>
                <w:szCs w:val="16"/>
                <w:lang w:val="sk-SK"/>
              </w:rPr>
              <w:t> 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súbory </w:t>
            </w:r>
            <w:proofErr w:type="spellStart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hnuteľ-ných</w:t>
            </w:r>
            <w:proofErr w:type="spellEnd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vecí</w:t>
            </w:r>
          </w:p>
        </w:tc>
        <w:tc>
          <w:tcPr>
            <w:tcW w:w="969" w:type="dxa"/>
            <w:tcBorders>
              <w:bottom w:val="single" w:sz="12" w:space="0" w:color="auto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Pesto-vateľské celky trvalých porastov</w:t>
            </w:r>
          </w:p>
        </w:tc>
        <w:tc>
          <w:tcPr>
            <w:tcW w:w="692" w:type="dxa"/>
            <w:tcBorders>
              <w:bottom w:val="single" w:sz="12" w:space="0" w:color="auto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proofErr w:type="spellStart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Základ-né</w:t>
            </w:r>
            <w:proofErr w:type="spellEnd"/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stádo a</w:t>
            </w:r>
            <w:r w:rsidR="00CE01B1">
              <w:rPr>
                <w:rFonts w:ascii="Arial" w:hAnsi="Arial" w:cs="Arial"/>
                <w:b/>
                <w:sz w:val="16"/>
                <w:szCs w:val="16"/>
                <w:lang w:val="sk-SK"/>
              </w:rPr>
              <w:t> 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ťažné zvieratá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Ostat-ný DHM</w:t>
            </w:r>
          </w:p>
        </w:tc>
        <w:tc>
          <w:tcPr>
            <w:tcW w:w="1033" w:type="dxa"/>
            <w:tcBorders>
              <w:bottom w:val="single" w:sz="12" w:space="0" w:color="auto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Obsta-rávaný DHM</w:t>
            </w:r>
          </w:p>
        </w:tc>
        <w:tc>
          <w:tcPr>
            <w:tcW w:w="668" w:type="dxa"/>
            <w:tcBorders>
              <w:bottom w:val="single" w:sz="12" w:space="0" w:color="auto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Poskyt-nuté preddav-ky na DHM</w:t>
            </w:r>
          </w:p>
        </w:tc>
        <w:tc>
          <w:tcPr>
            <w:tcW w:w="1026" w:type="dxa"/>
            <w:tcBorders>
              <w:bottom w:val="single" w:sz="12" w:space="0" w:color="auto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Spolu</w:t>
            </w:r>
          </w:p>
        </w:tc>
      </w:tr>
      <w:tr w:rsidR="00CE01B1" w:rsidRPr="002E10BE" w:rsidTr="00CE01B1">
        <w:trPr>
          <w:trHeight w:val="251"/>
        </w:trPr>
        <w:tc>
          <w:tcPr>
            <w:tcW w:w="1602" w:type="dxa"/>
            <w:tcBorders>
              <w:bottom w:val="single" w:sz="12" w:space="0" w:color="auto"/>
            </w:tcBorders>
            <w:vAlign w:val="center"/>
          </w:tcPr>
          <w:p w:rsidR="00CE01B1" w:rsidRPr="00CE01B1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6"/>
                <w:lang w:val="sk-SK"/>
              </w:rPr>
            </w:pPr>
            <w:r w:rsidRPr="00CE01B1">
              <w:rPr>
                <w:rFonts w:ascii="Arial" w:hAnsi="Arial" w:cs="Arial"/>
                <w:b/>
                <w:sz w:val="14"/>
                <w:szCs w:val="16"/>
                <w:lang w:val="sk-SK"/>
              </w:rPr>
              <w:t>a</w:t>
            </w:r>
          </w:p>
        </w:tc>
        <w:tc>
          <w:tcPr>
            <w:tcW w:w="633" w:type="dxa"/>
            <w:tcBorders>
              <w:bottom w:val="single" w:sz="12" w:space="0" w:color="auto"/>
            </w:tcBorders>
            <w:vAlign w:val="center"/>
          </w:tcPr>
          <w:p w:rsidR="00CE01B1" w:rsidRPr="00CE01B1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6"/>
                <w:highlight w:val="yellow"/>
                <w:lang w:val="sk-SK"/>
              </w:rPr>
            </w:pPr>
            <w:r w:rsidRPr="00CE01B1">
              <w:rPr>
                <w:rFonts w:ascii="Arial" w:hAnsi="Arial" w:cs="Arial"/>
                <w:b/>
                <w:sz w:val="14"/>
                <w:szCs w:val="16"/>
                <w:highlight w:val="yellow"/>
                <w:lang w:val="sk-SK"/>
              </w:rPr>
              <w:t>b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CE01B1" w:rsidRPr="00CE01B1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6"/>
                <w:lang w:val="sk-SK"/>
              </w:rPr>
            </w:pPr>
            <w:r w:rsidRPr="00CE01B1">
              <w:rPr>
                <w:rFonts w:ascii="Arial" w:hAnsi="Arial" w:cs="Arial"/>
                <w:b/>
                <w:sz w:val="14"/>
                <w:szCs w:val="16"/>
                <w:lang w:val="sk-SK"/>
              </w:rPr>
              <w:t>c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center"/>
          </w:tcPr>
          <w:p w:rsidR="00CE01B1" w:rsidRPr="00CE01B1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6"/>
                <w:lang w:val="sk-SK"/>
              </w:rPr>
            </w:pPr>
            <w:r w:rsidRPr="00CE01B1">
              <w:rPr>
                <w:rFonts w:ascii="Arial" w:hAnsi="Arial" w:cs="Arial"/>
                <w:b/>
                <w:sz w:val="14"/>
                <w:szCs w:val="16"/>
                <w:lang w:val="sk-SK"/>
              </w:rPr>
              <w:t>d</w:t>
            </w:r>
          </w:p>
        </w:tc>
        <w:tc>
          <w:tcPr>
            <w:tcW w:w="969" w:type="dxa"/>
            <w:tcBorders>
              <w:bottom w:val="single" w:sz="12" w:space="0" w:color="auto"/>
            </w:tcBorders>
            <w:vAlign w:val="center"/>
          </w:tcPr>
          <w:p w:rsidR="00CE01B1" w:rsidRPr="00CE01B1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6"/>
                <w:lang w:val="sk-SK"/>
              </w:rPr>
            </w:pPr>
            <w:r w:rsidRPr="00CE01B1">
              <w:rPr>
                <w:rFonts w:ascii="Arial" w:hAnsi="Arial" w:cs="Arial"/>
                <w:b/>
                <w:sz w:val="14"/>
                <w:szCs w:val="16"/>
                <w:lang w:val="sk-SK"/>
              </w:rPr>
              <w:t>e</w:t>
            </w:r>
          </w:p>
        </w:tc>
        <w:tc>
          <w:tcPr>
            <w:tcW w:w="692" w:type="dxa"/>
            <w:tcBorders>
              <w:bottom w:val="single" w:sz="12" w:space="0" w:color="auto"/>
            </w:tcBorders>
            <w:vAlign w:val="center"/>
          </w:tcPr>
          <w:p w:rsidR="00CE01B1" w:rsidRPr="00CE01B1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6"/>
                <w:lang w:val="sk-SK"/>
              </w:rPr>
            </w:pPr>
            <w:r w:rsidRPr="00CE01B1">
              <w:rPr>
                <w:rFonts w:ascii="Arial" w:hAnsi="Arial" w:cs="Arial"/>
                <w:b/>
                <w:sz w:val="14"/>
                <w:szCs w:val="16"/>
                <w:lang w:val="sk-SK"/>
              </w:rPr>
              <w:t>f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CE01B1" w:rsidRPr="00CE01B1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6"/>
                <w:lang w:val="sk-SK"/>
              </w:rPr>
            </w:pPr>
            <w:r w:rsidRPr="00CE01B1">
              <w:rPr>
                <w:rFonts w:ascii="Arial" w:hAnsi="Arial" w:cs="Arial"/>
                <w:b/>
                <w:sz w:val="14"/>
                <w:szCs w:val="16"/>
                <w:lang w:val="sk-SK"/>
              </w:rPr>
              <w:t>g</w:t>
            </w:r>
          </w:p>
        </w:tc>
        <w:tc>
          <w:tcPr>
            <w:tcW w:w="1033" w:type="dxa"/>
            <w:tcBorders>
              <w:bottom w:val="single" w:sz="12" w:space="0" w:color="auto"/>
            </w:tcBorders>
            <w:vAlign w:val="center"/>
          </w:tcPr>
          <w:p w:rsidR="00CE01B1" w:rsidRPr="00CE01B1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6"/>
                <w:lang w:val="sk-SK"/>
              </w:rPr>
            </w:pPr>
            <w:r w:rsidRPr="00CE01B1">
              <w:rPr>
                <w:rFonts w:ascii="Arial" w:hAnsi="Arial" w:cs="Arial"/>
                <w:b/>
                <w:sz w:val="14"/>
                <w:szCs w:val="16"/>
                <w:lang w:val="sk-SK"/>
              </w:rPr>
              <w:t>h</w:t>
            </w:r>
          </w:p>
        </w:tc>
        <w:tc>
          <w:tcPr>
            <w:tcW w:w="668" w:type="dxa"/>
            <w:tcBorders>
              <w:bottom w:val="single" w:sz="12" w:space="0" w:color="auto"/>
            </w:tcBorders>
            <w:vAlign w:val="center"/>
          </w:tcPr>
          <w:p w:rsidR="00CE01B1" w:rsidRPr="00CE01B1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6"/>
                <w:lang w:val="sk-SK"/>
              </w:rPr>
            </w:pPr>
            <w:r w:rsidRPr="00CE01B1">
              <w:rPr>
                <w:rFonts w:ascii="Arial" w:hAnsi="Arial" w:cs="Arial"/>
                <w:b/>
                <w:sz w:val="14"/>
                <w:szCs w:val="16"/>
                <w:lang w:val="sk-SK"/>
              </w:rPr>
              <w:t>i</w:t>
            </w:r>
          </w:p>
        </w:tc>
        <w:tc>
          <w:tcPr>
            <w:tcW w:w="1026" w:type="dxa"/>
            <w:tcBorders>
              <w:bottom w:val="single" w:sz="12" w:space="0" w:color="auto"/>
            </w:tcBorders>
            <w:vAlign w:val="center"/>
          </w:tcPr>
          <w:p w:rsidR="00CE01B1" w:rsidRPr="00CE01B1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6"/>
                <w:lang w:val="sk-SK"/>
              </w:rPr>
            </w:pPr>
            <w:r w:rsidRPr="00CE01B1">
              <w:rPr>
                <w:rFonts w:ascii="Arial" w:hAnsi="Arial" w:cs="Arial"/>
                <w:b/>
                <w:sz w:val="14"/>
                <w:szCs w:val="16"/>
                <w:lang w:val="sk-SK"/>
              </w:rPr>
              <w:t>j</w:t>
            </w:r>
          </w:p>
        </w:tc>
      </w:tr>
      <w:tr w:rsidR="00192F4C" w:rsidRPr="002E10BE" w:rsidTr="00482D83">
        <w:trPr>
          <w:trHeight w:hRule="exact" w:val="493"/>
        </w:trPr>
        <w:tc>
          <w:tcPr>
            <w:tcW w:w="1602" w:type="dxa"/>
            <w:tcBorders>
              <w:top w:val="single" w:sz="12" w:space="0" w:color="auto"/>
              <w:right w:val="nil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Prvotné ocenenie</w:t>
            </w:r>
          </w:p>
        </w:tc>
        <w:tc>
          <w:tcPr>
            <w:tcW w:w="63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2F4C" w:rsidRPr="00482D83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highlight w:val="yellow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8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:rsidR="00192F4C" w:rsidRPr="002E10BE" w:rsidRDefault="00192F4C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</w:tr>
      <w:tr w:rsidR="00CE01B1" w:rsidRPr="002E10BE" w:rsidTr="00482D83">
        <w:trPr>
          <w:trHeight w:hRule="exact" w:val="481"/>
        </w:trPr>
        <w:tc>
          <w:tcPr>
            <w:tcW w:w="1602" w:type="dxa"/>
            <w:vAlign w:val="center"/>
          </w:tcPr>
          <w:p w:rsidR="00CE01B1" w:rsidRPr="002E10BE" w:rsidRDefault="00CE01B1" w:rsidP="009648CB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začiatku účtov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.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obdobia</w:t>
            </w:r>
          </w:p>
        </w:tc>
        <w:tc>
          <w:tcPr>
            <w:tcW w:w="633" w:type="dxa"/>
            <w:tcBorders>
              <w:top w:val="single" w:sz="4" w:space="0" w:color="auto"/>
            </w:tcBorders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100437</w:t>
            </w:r>
          </w:p>
        </w:tc>
        <w:tc>
          <w:tcPr>
            <w:tcW w:w="890" w:type="dxa"/>
            <w:tcBorders>
              <w:top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b/>
                <w:sz w:val="18"/>
                <w:lang w:val="sk-SK"/>
              </w:rPr>
            </w:pPr>
          </w:p>
        </w:tc>
        <w:tc>
          <w:tcPr>
            <w:tcW w:w="969" w:type="dxa"/>
            <w:tcBorders>
              <w:top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tcBorders>
              <w:top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42009</w:t>
            </w:r>
          </w:p>
        </w:tc>
        <w:tc>
          <w:tcPr>
            <w:tcW w:w="668" w:type="dxa"/>
            <w:tcBorders>
              <w:top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tcBorders>
              <w:top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</w:tr>
      <w:tr w:rsidR="00CE01B1" w:rsidRPr="002E10BE" w:rsidTr="00482D83">
        <w:trPr>
          <w:trHeight w:hRule="exact" w:val="425"/>
        </w:trPr>
        <w:tc>
          <w:tcPr>
            <w:tcW w:w="1602" w:type="dxa"/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 xml:space="preserve">Prírastky </w:t>
            </w:r>
          </w:p>
        </w:tc>
        <w:tc>
          <w:tcPr>
            <w:tcW w:w="633" w:type="dxa"/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134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  <w:r>
              <w:rPr>
                <w:sz w:val="18"/>
                <w:lang w:val="sk-SK"/>
              </w:rPr>
              <w:t>42009</w:t>
            </w:r>
          </w:p>
        </w:tc>
        <w:tc>
          <w:tcPr>
            <w:tcW w:w="890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969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  <w:r>
              <w:rPr>
                <w:sz w:val="18"/>
                <w:lang w:val="sk-SK"/>
              </w:rPr>
              <w:t>4200</w:t>
            </w:r>
            <w:r w:rsidR="00762368">
              <w:rPr>
                <w:sz w:val="18"/>
                <w:lang w:val="sk-SK"/>
              </w:rPr>
              <w:t>9</w:t>
            </w:r>
          </w:p>
        </w:tc>
      </w:tr>
      <w:tr w:rsidR="00CE01B1" w:rsidRPr="002E10BE" w:rsidTr="00482D83">
        <w:trPr>
          <w:trHeight w:hRule="exact" w:val="425"/>
        </w:trPr>
        <w:tc>
          <w:tcPr>
            <w:tcW w:w="1602" w:type="dxa"/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Úbytky</w:t>
            </w:r>
          </w:p>
        </w:tc>
        <w:tc>
          <w:tcPr>
            <w:tcW w:w="633" w:type="dxa"/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134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890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969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  <w:r>
              <w:rPr>
                <w:sz w:val="18"/>
                <w:lang w:val="sk-SK"/>
              </w:rPr>
              <w:t>42009</w:t>
            </w:r>
          </w:p>
        </w:tc>
        <w:tc>
          <w:tcPr>
            <w:tcW w:w="668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  <w:r>
              <w:rPr>
                <w:sz w:val="18"/>
                <w:lang w:val="sk-SK"/>
              </w:rPr>
              <w:t>4200</w:t>
            </w:r>
            <w:r w:rsidR="00762368">
              <w:rPr>
                <w:sz w:val="18"/>
                <w:lang w:val="sk-SK"/>
              </w:rPr>
              <w:t>9</w:t>
            </w:r>
          </w:p>
        </w:tc>
      </w:tr>
      <w:tr w:rsidR="00CE01B1" w:rsidRPr="002E10BE" w:rsidTr="00482D83">
        <w:trPr>
          <w:trHeight w:hRule="exact" w:val="434"/>
        </w:trPr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:rsidR="00CE01B1" w:rsidRPr="002E10BE" w:rsidRDefault="00CE01B1" w:rsidP="009648CB">
            <w:pPr>
              <w:tabs>
                <w:tab w:val="left" w:pos="1110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konci účtov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. 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obdobia</w:t>
            </w: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E01B1" w:rsidRPr="002E10BE" w:rsidRDefault="00C76D88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0</w:t>
            </w:r>
          </w:p>
        </w:tc>
        <w:tc>
          <w:tcPr>
            <w:tcW w:w="668" w:type="dxa"/>
            <w:tcBorders>
              <w:bottom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tcBorders>
              <w:bottom w:val="single" w:sz="4" w:space="0" w:color="auto"/>
            </w:tcBorders>
            <w:vAlign w:val="center"/>
          </w:tcPr>
          <w:p w:rsidR="00CE01B1" w:rsidRPr="002E10BE" w:rsidRDefault="00C76D88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</w:tr>
      <w:tr w:rsidR="00CE01B1" w:rsidRPr="002E10BE" w:rsidTr="00482D83">
        <w:trPr>
          <w:trHeight w:hRule="exact" w:val="401"/>
        </w:trPr>
        <w:tc>
          <w:tcPr>
            <w:tcW w:w="1602" w:type="dxa"/>
            <w:tcBorders>
              <w:top w:val="single" w:sz="4" w:space="0" w:color="auto"/>
              <w:right w:val="nil"/>
            </w:tcBorders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Oprávky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</w:tr>
      <w:tr w:rsidR="00CE01B1" w:rsidRPr="002E10BE" w:rsidTr="00482D83">
        <w:trPr>
          <w:trHeight w:hRule="exact" w:val="449"/>
        </w:trPr>
        <w:tc>
          <w:tcPr>
            <w:tcW w:w="1602" w:type="dxa"/>
            <w:vAlign w:val="center"/>
          </w:tcPr>
          <w:p w:rsidR="00CE01B1" w:rsidRPr="002E10BE" w:rsidRDefault="00CE01B1" w:rsidP="009648CB">
            <w:pPr>
              <w:tabs>
                <w:tab w:val="left" w:pos="1110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začiatku účtov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.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obdobia</w:t>
            </w:r>
          </w:p>
        </w:tc>
        <w:tc>
          <w:tcPr>
            <w:tcW w:w="633" w:type="dxa"/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34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890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969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</w:tr>
      <w:tr w:rsidR="00CE01B1" w:rsidRPr="002E10BE" w:rsidTr="00482D83">
        <w:trPr>
          <w:trHeight w:hRule="exact" w:val="425"/>
        </w:trPr>
        <w:tc>
          <w:tcPr>
            <w:tcW w:w="1602" w:type="dxa"/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 xml:space="preserve">Prírastky </w:t>
            </w:r>
          </w:p>
        </w:tc>
        <w:tc>
          <w:tcPr>
            <w:tcW w:w="633" w:type="dxa"/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134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890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969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</w:tr>
      <w:tr w:rsidR="00CE01B1" w:rsidRPr="002E10BE" w:rsidTr="00482D83">
        <w:trPr>
          <w:trHeight w:hRule="exact" w:val="425"/>
        </w:trPr>
        <w:tc>
          <w:tcPr>
            <w:tcW w:w="1602" w:type="dxa"/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Úbytky</w:t>
            </w:r>
          </w:p>
        </w:tc>
        <w:tc>
          <w:tcPr>
            <w:tcW w:w="633" w:type="dxa"/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sz w:val="18"/>
                <w:lang w:val="sk-SK"/>
              </w:rPr>
            </w:pPr>
          </w:p>
        </w:tc>
        <w:tc>
          <w:tcPr>
            <w:tcW w:w="1134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890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69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</w:tr>
      <w:tr w:rsidR="00CE01B1" w:rsidRPr="002E10BE" w:rsidTr="00482D83">
        <w:trPr>
          <w:trHeight w:hRule="exact" w:val="409"/>
        </w:trPr>
        <w:tc>
          <w:tcPr>
            <w:tcW w:w="1602" w:type="dxa"/>
            <w:vAlign w:val="center"/>
          </w:tcPr>
          <w:p w:rsidR="00CE01B1" w:rsidRPr="002E10BE" w:rsidRDefault="00CE01B1" w:rsidP="009648CB">
            <w:pPr>
              <w:tabs>
                <w:tab w:val="left" w:pos="1110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konci účtov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. 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obdobia</w:t>
            </w:r>
          </w:p>
        </w:tc>
        <w:tc>
          <w:tcPr>
            <w:tcW w:w="633" w:type="dxa"/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34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890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69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</w:tr>
      <w:tr w:rsidR="00CE01B1" w:rsidRPr="002E10BE" w:rsidTr="00482D83">
        <w:trPr>
          <w:trHeight w:hRule="exact" w:val="401"/>
        </w:trPr>
        <w:tc>
          <w:tcPr>
            <w:tcW w:w="1602" w:type="dxa"/>
            <w:tcBorders>
              <w:top w:val="single" w:sz="4" w:space="0" w:color="auto"/>
              <w:right w:val="nil"/>
            </w:tcBorders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ind w:right="-174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Zostatková hodnota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</w:tr>
      <w:tr w:rsidR="00CE01B1" w:rsidRPr="002E10BE" w:rsidTr="00482D83">
        <w:trPr>
          <w:trHeight w:hRule="exact" w:val="441"/>
        </w:trPr>
        <w:tc>
          <w:tcPr>
            <w:tcW w:w="1602" w:type="dxa"/>
            <w:vAlign w:val="center"/>
          </w:tcPr>
          <w:p w:rsidR="00CE01B1" w:rsidRPr="002E10BE" w:rsidRDefault="00CE01B1" w:rsidP="009648CB">
            <w:pPr>
              <w:tabs>
                <w:tab w:val="left" w:pos="1110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začiatku účtov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.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obdobia</w:t>
            </w:r>
          </w:p>
        </w:tc>
        <w:tc>
          <w:tcPr>
            <w:tcW w:w="633" w:type="dxa"/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34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100437</w:t>
            </w:r>
          </w:p>
        </w:tc>
        <w:tc>
          <w:tcPr>
            <w:tcW w:w="890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b/>
                <w:sz w:val="18"/>
                <w:lang w:val="sk-SK"/>
              </w:rPr>
            </w:pPr>
          </w:p>
        </w:tc>
        <w:tc>
          <w:tcPr>
            <w:tcW w:w="969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CE01B1" w:rsidRPr="002E10BE" w:rsidRDefault="00762368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42009</w:t>
            </w:r>
          </w:p>
        </w:tc>
        <w:tc>
          <w:tcPr>
            <w:tcW w:w="668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CE01B1" w:rsidRPr="002E10BE" w:rsidRDefault="00C76D88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</w:tr>
      <w:tr w:rsidR="00CE01B1" w:rsidRPr="002E10BE" w:rsidTr="00482D83">
        <w:trPr>
          <w:trHeight w:hRule="exact" w:val="418"/>
        </w:trPr>
        <w:tc>
          <w:tcPr>
            <w:tcW w:w="1602" w:type="dxa"/>
            <w:vAlign w:val="center"/>
          </w:tcPr>
          <w:p w:rsidR="00CE01B1" w:rsidRPr="002E10BE" w:rsidRDefault="00CE01B1" w:rsidP="009648CB">
            <w:pPr>
              <w:tabs>
                <w:tab w:val="left" w:pos="1110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konci účtov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. </w:t>
            </w: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obdobia</w:t>
            </w:r>
          </w:p>
        </w:tc>
        <w:tc>
          <w:tcPr>
            <w:tcW w:w="633" w:type="dxa"/>
            <w:vAlign w:val="center"/>
          </w:tcPr>
          <w:p w:rsidR="00CE01B1" w:rsidRPr="002E10BE" w:rsidRDefault="00CE01B1" w:rsidP="00953379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134" w:type="dxa"/>
            <w:vAlign w:val="center"/>
          </w:tcPr>
          <w:p w:rsidR="00CE01B1" w:rsidRPr="002E10BE" w:rsidRDefault="00C76D88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  <w:tc>
          <w:tcPr>
            <w:tcW w:w="890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b/>
                <w:sz w:val="18"/>
                <w:lang w:val="sk-SK"/>
              </w:rPr>
            </w:pPr>
          </w:p>
        </w:tc>
        <w:tc>
          <w:tcPr>
            <w:tcW w:w="969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692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567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33" w:type="dxa"/>
            <w:vAlign w:val="center"/>
          </w:tcPr>
          <w:p w:rsidR="00CE01B1" w:rsidRPr="002E10BE" w:rsidRDefault="00762368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0</w:t>
            </w:r>
          </w:p>
        </w:tc>
        <w:tc>
          <w:tcPr>
            <w:tcW w:w="668" w:type="dxa"/>
            <w:vAlign w:val="center"/>
          </w:tcPr>
          <w:p w:rsidR="00CE01B1" w:rsidRPr="002E10BE" w:rsidRDefault="00CE01B1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</w:p>
        </w:tc>
        <w:tc>
          <w:tcPr>
            <w:tcW w:w="1026" w:type="dxa"/>
            <w:vAlign w:val="center"/>
          </w:tcPr>
          <w:p w:rsidR="00CE01B1" w:rsidRPr="002E10BE" w:rsidRDefault="00C76D88" w:rsidP="00CE01B1">
            <w:pPr>
              <w:tabs>
                <w:tab w:val="center" w:pos="4536"/>
                <w:tab w:val="right" w:pos="9072"/>
              </w:tabs>
              <w:spacing w:after="0"/>
              <w:jc w:val="right"/>
              <w:rPr>
                <w:b/>
                <w:sz w:val="18"/>
                <w:lang w:val="sk-SK"/>
              </w:rPr>
            </w:pPr>
            <w:r>
              <w:rPr>
                <w:b/>
                <w:sz w:val="18"/>
                <w:lang w:val="sk-SK"/>
              </w:rPr>
              <w:t>142447</w:t>
            </w:r>
          </w:p>
        </w:tc>
      </w:tr>
    </w:tbl>
    <w:p w:rsidR="00192F4C" w:rsidRDefault="00192F4C" w:rsidP="002A0F41">
      <w:pPr>
        <w:rPr>
          <w:rFonts w:ascii="Arial" w:hAnsi="Arial" w:cs="Arial"/>
          <w:lang w:val="sk-SK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9"/>
        <w:gridCol w:w="4605"/>
      </w:tblGrid>
      <w:tr w:rsidR="002A0F41" w:rsidRPr="002E10BE" w:rsidTr="009A088F">
        <w:trPr>
          <w:trHeight w:hRule="exact" w:val="425"/>
        </w:trPr>
        <w:tc>
          <w:tcPr>
            <w:tcW w:w="4609" w:type="dxa"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0F41" w:rsidRPr="002E10BE" w:rsidRDefault="002A0F41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Dlhodobý hmotný majetok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2A0F41" w:rsidRPr="002E10BE" w:rsidRDefault="002A0F41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Hodnota za bežné účtovné obdobie</w:t>
            </w:r>
          </w:p>
        </w:tc>
      </w:tr>
      <w:tr w:rsidR="002A0F41" w:rsidRPr="002E10BE" w:rsidTr="009A088F">
        <w:trPr>
          <w:trHeight w:hRule="exact" w:val="425"/>
        </w:trPr>
        <w:tc>
          <w:tcPr>
            <w:tcW w:w="4609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0F41" w:rsidRPr="002E10BE" w:rsidRDefault="002A0F41" w:rsidP="001D4716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Dlhodobý hmotný majetok, na ktorý je zriadené záložné právo</w:t>
            </w:r>
          </w:p>
        </w:tc>
        <w:tc>
          <w:tcPr>
            <w:tcW w:w="4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0F41" w:rsidRPr="002E10BE" w:rsidRDefault="009B251D" w:rsidP="001D4716">
            <w:pPr>
              <w:tabs>
                <w:tab w:val="center" w:pos="3651"/>
                <w:tab w:val="right" w:pos="9072"/>
              </w:tabs>
              <w:spacing w:after="0"/>
              <w:ind w:right="847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  <w:tr w:rsidR="002A0F41" w:rsidRPr="002E10BE" w:rsidTr="009A088F">
        <w:trPr>
          <w:trHeight w:hRule="exact" w:val="425"/>
        </w:trPr>
        <w:tc>
          <w:tcPr>
            <w:tcW w:w="460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0F41" w:rsidRPr="002E10BE" w:rsidRDefault="002A0F41" w:rsidP="001D4716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Dlhodobý hmotný majetok, pri ktorom má účtovná jednotka obmedzené právo s ním nakladať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0F41" w:rsidRPr="002E10BE" w:rsidRDefault="009B251D" w:rsidP="001D4716">
            <w:pPr>
              <w:tabs>
                <w:tab w:val="center" w:pos="3651"/>
                <w:tab w:val="right" w:pos="9072"/>
              </w:tabs>
              <w:spacing w:after="0"/>
              <w:ind w:right="847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</w:tbl>
    <w:p w:rsidR="004D0BD2" w:rsidRPr="002E10BE" w:rsidRDefault="004D0BD2" w:rsidP="00E0211F">
      <w:pPr>
        <w:keepNext w:val="0"/>
        <w:spacing w:before="120" w:line="240" w:lineRule="atLeast"/>
        <w:rPr>
          <w:rFonts w:ascii="Arial" w:hAnsi="Arial" w:cs="Arial"/>
          <w:b/>
          <w:lang w:val="sk-SK"/>
        </w:rPr>
      </w:pPr>
      <w:r w:rsidRPr="002E10BE">
        <w:rPr>
          <w:rFonts w:ascii="Arial" w:hAnsi="Arial" w:cs="Arial"/>
          <w:b/>
          <w:lang w:val="sk-SK"/>
        </w:rPr>
        <w:t>Poistenie majetku</w:t>
      </w:r>
      <w:r w:rsidR="00061AB0">
        <w:rPr>
          <w:rFonts w:ascii="Arial" w:hAnsi="Arial" w:cs="Arial"/>
          <w:b/>
          <w:lang w:val="sk-SK"/>
        </w:rPr>
        <w:t xml:space="preserve"> - </w:t>
      </w:r>
      <w:r w:rsidR="00061AB0" w:rsidRPr="00061AB0">
        <w:rPr>
          <w:rFonts w:ascii="Arial" w:hAnsi="Arial" w:cs="Arial"/>
          <w:lang w:val="sk-SK"/>
        </w:rPr>
        <w:t xml:space="preserve"> </w:t>
      </w:r>
      <w:r w:rsidR="00061AB0">
        <w:rPr>
          <w:rFonts w:ascii="Arial" w:hAnsi="Arial" w:cs="Arial"/>
          <w:lang w:val="sk-SK"/>
        </w:rPr>
        <w:t>UJ nemá obsahovú náplň v tejto položke.</w:t>
      </w:r>
    </w:p>
    <w:p w:rsidR="001A57D9" w:rsidRPr="002E10BE" w:rsidRDefault="0025037A" w:rsidP="0025037A">
      <w:pPr>
        <w:rPr>
          <w:rFonts w:ascii="Arial" w:hAnsi="Arial" w:cs="Arial"/>
          <w:b/>
          <w:lang w:val="sk-SK"/>
        </w:rPr>
      </w:pPr>
      <w:r w:rsidRPr="002E10BE">
        <w:rPr>
          <w:rFonts w:ascii="Arial" w:hAnsi="Arial" w:cs="Arial"/>
          <w:b/>
          <w:lang w:val="sk-SK"/>
        </w:rPr>
        <w:t>c) Dlhodobý finančný majetok</w:t>
      </w:r>
      <w:r w:rsidR="009B251D">
        <w:rPr>
          <w:rFonts w:ascii="Arial" w:hAnsi="Arial" w:cs="Arial"/>
          <w:b/>
          <w:lang w:val="sk-SK"/>
        </w:rPr>
        <w:t xml:space="preserve"> - </w:t>
      </w:r>
      <w:r w:rsidR="009B251D">
        <w:rPr>
          <w:rFonts w:ascii="Arial" w:hAnsi="Arial" w:cs="Arial"/>
          <w:lang w:val="sk-SK"/>
        </w:rPr>
        <w:t>UJ nemá obsahovú náplň v tejto položke</w:t>
      </w:r>
      <w:r w:rsidR="00061AB0">
        <w:rPr>
          <w:rFonts w:ascii="Arial" w:hAnsi="Arial" w:cs="Arial"/>
          <w:lang w:val="sk-SK"/>
        </w:rPr>
        <w:t>.</w:t>
      </w:r>
    </w:p>
    <w:p w:rsidR="000B04FB" w:rsidRPr="002E10BE" w:rsidRDefault="000B04FB" w:rsidP="00796B1C">
      <w:pPr>
        <w:pStyle w:val="Nadpis1"/>
        <w:keepNext w:val="0"/>
        <w:spacing w:before="120"/>
        <w:rPr>
          <w:rFonts w:ascii="Arial" w:hAnsi="Arial" w:cs="Arial"/>
          <w:lang w:val="sk-SK"/>
        </w:rPr>
      </w:pPr>
      <w:bookmarkStart w:id="20" w:name="_Toc474124207"/>
      <w:bookmarkStart w:id="21" w:name="_Toc474124319"/>
      <w:r w:rsidRPr="002E10BE">
        <w:rPr>
          <w:rFonts w:ascii="Arial" w:hAnsi="Arial" w:cs="Arial"/>
          <w:lang w:val="sk-SK"/>
        </w:rPr>
        <w:t>Zásoby</w:t>
      </w:r>
      <w:bookmarkEnd w:id="20"/>
      <w:bookmarkEnd w:id="21"/>
    </w:p>
    <w:p w:rsidR="009B27F4" w:rsidRPr="002E10BE" w:rsidRDefault="009B27F4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 o opravných položkách k</w:t>
      </w:r>
      <w:r w:rsidR="00FD6603">
        <w:rPr>
          <w:rFonts w:ascii="Arial" w:hAnsi="Arial" w:cs="Arial"/>
          <w:lang w:val="sk-SK"/>
        </w:rPr>
        <w:t> </w:t>
      </w:r>
      <w:r w:rsidRPr="002E10BE">
        <w:rPr>
          <w:rFonts w:ascii="Arial" w:hAnsi="Arial" w:cs="Arial"/>
          <w:lang w:val="sk-SK"/>
        </w:rPr>
        <w:t>zásobám</w:t>
      </w:r>
      <w:r w:rsidR="00FD6603">
        <w:rPr>
          <w:rFonts w:ascii="Arial" w:hAnsi="Arial" w:cs="Arial"/>
          <w:lang w:val="sk-SK"/>
        </w:rPr>
        <w:t xml:space="preserve"> - UJ nemá obsahovú náplň v tejto položke</w:t>
      </w:r>
    </w:p>
    <w:p w:rsidR="00A50E87" w:rsidRPr="002E10BE" w:rsidRDefault="00650498" w:rsidP="00796B1C">
      <w:pPr>
        <w:pStyle w:val="Nadpis1"/>
        <w:keepNext w:val="0"/>
        <w:spacing w:before="12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Zákazková výroba</w:t>
      </w:r>
    </w:p>
    <w:p w:rsidR="009B27F4" w:rsidRDefault="009B27F4" w:rsidP="009B27F4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Informácie o zákazkovej výrobe </w:t>
      </w:r>
      <w:r w:rsidR="00FD6603">
        <w:rPr>
          <w:rFonts w:ascii="Arial" w:hAnsi="Arial" w:cs="Arial"/>
          <w:lang w:val="sk-SK"/>
        </w:rPr>
        <w:t>- UJ nemá obsahovú náplň v tejto položke</w:t>
      </w:r>
      <w:r w:rsidR="00061AB0">
        <w:rPr>
          <w:rFonts w:ascii="Arial" w:hAnsi="Arial" w:cs="Arial"/>
          <w:lang w:val="sk-SK"/>
        </w:rPr>
        <w:t>.</w:t>
      </w:r>
    </w:p>
    <w:p w:rsidR="005A232E" w:rsidRDefault="005A232E" w:rsidP="009B27F4">
      <w:pPr>
        <w:keepNext w:val="0"/>
        <w:rPr>
          <w:rFonts w:ascii="Arial" w:hAnsi="Arial" w:cs="Arial"/>
          <w:lang w:val="sk-SK"/>
        </w:rPr>
      </w:pPr>
    </w:p>
    <w:p w:rsidR="000B04FB" w:rsidRDefault="000B04FB" w:rsidP="00615DBD">
      <w:pPr>
        <w:pStyle w:val="Nadpis1"/>
        <w:keepNext w:val="0"/>
        <w:spacing w:before="240" w:after="120"/>
        <w:rPr>
          <w:rFonts w:ascii="Arial" w:hAnsi="Arial" w:cs="Arial"/>
          <w:b w:val="0"/>
          <w:u w:val="none"/>
          <w:lang w:val="sk-SK"/>
        </w:rPr>
      </w:pPr>
      <w:bookmarkStart w:id="22" w:name="_Toc474124208"/>
      <w:bookmarkStart w:id="23" w:name="_Toc474124320"/>
      <w:r w:rsidRPr="002E10BE">
        <w:rPr>
          <w:rFonts w:ascii="Arial" w:hAnsi="Arial" w:cs="Arial"/>
          <w:lang w:val="sk-SK"/>
        </w:rPr>
        <w:lastRenderedPageBreak/>
        <w:t>PohĽAdávky</w:t>
      </w:r>
      <w:bookmarkEnd w:id="22"/>
      <w:bookmarkEnd w:id="23"/>
      <w:r w:rsidR="00061AB0">
        <w:rPr>
          <w:rFonts w:ascii="Arial" w:hAnsi="Arial" w:cs="Arial"/>
          <w:lang w:val="sk-SK"/>
        </w:rPr>
        <w:t xml:space="preserve"> </w:t>
      </w:r>
    </w:p>
    <w:p w:rsidR="005A232E" w:rsidRPr="005A232E" w:rsidRDefault="005A232E" w:rsidP="005A232E">
      <w:pPr>
        <w:rPr>
          <w:lang w:val="sk-SK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2049"/>
        <w:gridCol w:w="2050"/>
        <w:gridCol w:w="2059"/>
      </w:tblGrid>
      <w:tr w:rsidR="005A232E" w:rsidRPr="002E10BE" w:rsidTr="005A232E">
        <w:trPr>
          <w:trHeight w:hRule="exact" w:val="425"/>
        </w:trPr>
        <w:tc>
          <w:tcPr>
            <w:tcW w:w="3056" w:type="dxa"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Názov položky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V lehote splatnosti</w:t>
            </w:r>
          </w:p>
        </w:tc>
        <w:tc>
          <w:tcPr>
            <w:tcW w:w="20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Po lehote splatnosti</w:t>
            </w:r>
          </w:p>
        </w:tc>
        <w:tc>
          <w:tcPr>
            <w:tcW w:w="205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Pohľadávky spolu</w:t>
            </w:r>
          </w:p>
        </w:tc>
      </w:tr>
      <w:tr w:rsidR="005A232E" w:rsidRPr="002E10BE" w:rsidTr="005A232E">
        <w:trPr>
          <w:trHeight w:hRule="exact" w:val="425"/>
        </w:trPr>
        <w:tc>
          <w:tcPr>
            <w:tcW w:w="9214" w:type="dxa"/>
            <w:gridSpan w:val="4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Dlhodobé pohľadávky</w:t>
            </w: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 xml:space="preserve"> - </w:t>
            </w:r>
            <w:r>
              <w:rPr>
                <w:rFonts w:ascii="Arial" w:hAnsi="Arial" w:cs="Arial"/>
                <w:lang w:val="sk-SK"/>
              </w:rPr>
              <w:t>UJ nemá obsahovú náplň v tejto položke</w:t>
            </w:r>
          </w:p>
        </w:tc>
      </w:tr>
      <w:tr w:rsidR="005A232E" w:rsidRPr="002E10BE" w:rsidTr="005A232E">
        <w:trPr>
          <w:trHeight w:hRule="exact" w:val="425"/>
        </w:trPr>
        <w:tc>
          <w:tcPr>
            <w:tcW w:w="9214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Krátkodobé pohľadávky</w:t>
            </w:r>
          </w:p>
        </w:tc>
      </w:tr>
      <w:tr w:rsidR="005A232E" w:rsidRPr="002E10BE" w:rsidTr="005A232E">
        <w:trPr>
          <w:trHeight w:hRule="exact" w:val="425"/>
        </w:trPr>
        <w:tc>
          <w:tcPr>
            <w:tcW w:w="305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Pohľadávky z obchodného styku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  <w:tr w:rsidR="005A232E" w:rsidRPr="002E10BE" w:rsidTr="005A232E">
        <w:trPr>
          <w:trHeight w:hRule="exact" w:val="425"/>
        </w:trPr>
        <w:tc>
          <w:tcPr>
            <w:tcW w:w="305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Sociálne poistenie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5A232E" w:rsidRPr="002E10BE" w:rsidTr="005A232E">
        <w:trPr>
          <w:trHeight w:hRule="exact" w:val="425"/>
        </w:trPr>
        <w:tc>
          <w:tcPr>
            <w:tcW w:w="305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Daňové pohľadávky a</w:t>
            </w:r>
            <w:r>
              <w:rPr>
                <w:rFonts w:ascii="Arial" w:hAnsi="Arial" w:cs="Arial"/>
                <w:sz w:val="16"/>
                <w:szCs w:val="16"/>
                <w:lang w:val="sk-SK"/>
              </w:rPr>
              <w:t> </w:t>
            </w: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dotácie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5A232E" w:rsidRPr="002E10BE" w:rsidTr="005A232E">
        <w:trPr>
          <w:trHeight w:hRule="exact" w:val="425"/>
        </w:trPr>
        <w:tc>
          <w:tcPr>
            <w:tcW w:w="305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Iné pohľadávky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5A232E" w:rsidRPr="002E10BE" w:rsidTr="005A232E">
        <w:trPr>
          <w:trHeight w:hRule="exact" w:val="425"/>
        </w:trPr>
        <w:tc>
          <w:tcPr>
            <w:tcW w:w="305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Krátkodobé pohľadávky spolu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232E" w:rsidRPr="002E10BE" w:rsidRDefault="005A232E" w:rsidP="005A232E">
            <w:pPr>
              <w:tabs>
                <w:tab w:val="center" w:pos="4536"/>
                <w:tab w:val="right" w:pos="9072"/>
              </w:tabs>
              <w:spacing w:after="0"/>
              <w:ind w:right="25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</w:tbl>
    <w:p w:rsidR="005A232E" w:rsidRPr="005A232E" w:rsidRDefault="005A232E" w:rsidP="005A232E">
      <w:pPr>
        <w:rPr>
          <w:lang w:val="sk-SK"/>
        </w:rPr>
      </w:pPr>
    </w:p>
    <w:p w:rsidR="000B04FB" w:rsidRPr="002E10BE" w:rsidRDefault="001405B7" w:rsidP="00E0211F">
      <w:pPr>
        <w:pStyle w:val="Nadpis1"/>
        <w:keepNext w:val="0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F</w:t>
      </w:r>
      <w:r w:rsidR="008A2CE3" w:rsidRPr="002E10BE">
        <w:rPr>
          <w:rFonts w:ascii="Arial" w:hAnsi="Arial" w:cs="Arial"/>
          <w:lang w:val="sk-SK"/>
        </w:rPr>
        <w:t>inančné účt</w:t>
      </w:r>
      <w:r w:rsidR="00FE32C3" w:rsidRPr="002E10BE">
        <w:rPr>
          <w:rFonts w:ascii="Arial" w:hAnsi="Arial" w:cs="Arial"/>
          <w:lang w:val="sk-SK"/>
        </w:rPr>
        <w:t>y</w:t>
      </w:r>
    </w:p>
    <w:p w:rsidR="008D428C" w:rsidRPr="002E10BE" w:rsidRDefault="008D428C" w:rsidP="008D428C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 o krátkodobom finančnom majetku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6"/>
        <w:gridCol w:w="2830"/>
        <w:gridCol w:w="2858"/>
      </w:tblGrid>
      <w:tr w:rsidR="008D428C" w:rsidRPr="002E10BE" w:rsidTr="00615DBD">
        <w:trPr>
          <w:trHeight w:hRule="exact" w:val="425"/>
        </w:trPr>
        <w:tc>
          <w:tcPr>
            <w:tcW w:w="3666" w:type="dxa"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8D428C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Názov položky</w:t>
            </w:r>
          </w:p>
        </w:tc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D428C" w:rsidRPr="002E10BE" w:rsidRDefault="008D428C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Bežné účtovné obdobie</w:t>
            </w:r>
          </w:p>
        </w:tc>
        <w:tc>
          <w:tcPr>
            <w:tcW w:w="29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8D428C" w:rsidP="001D4716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Bezprostredne predchádzajúce účtovné obdobie</w:t>
            </w:r>
          </w:p>
        </w:tc>
      </w:tr>
      <w:tr w:rsidR="008D428C" w:rsidRPr="002E10BE" w:rsidTr="00615DBD">
        <w:trPr>
          <w:trHeight w:hRule="exact" w:val="425"/>
        </w:trPr>
        <w:tc>
          <w:tcPr>
            <w:tcW w:w="3666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8D428C" w:rsidP="001D4716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Pokladnica, ceniny</w:t>
            </w:r>
          </w:p>
        </w:tc>
        <w:tc>
          <w:tcPr>
            <w:tcW w:w="29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C76D88" w:rsidP="001D4716">
            <w:pPr>
              <w:tabs>
                <w:tab w:val="center" w:pos="4536"/>
                <w:tab w:val="right" w:pos="9072"/>
              </w:tabs>
              <w:spacing w:after="0"/>
              <w:ind w:right="43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398</w:t>
            </w:r>
          </w:p>
        </w:tc>
        <w:tc>
          <w:tcPr>
            <w:tcW w:w="29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762368" w:rsidP="001D4716">
            <w:pPr>
              <w:tabs>
                <w:tab w:val="center" w:pos="4536"/>
                <w:tab w:val="right" w:pos="9072"/>
              </w:tabs>
              <w:spacing w:after="0"/>
              <w:ind w:right="43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467</w:t>
            </w:r>
          </w:p>
        </w:tc>
      </w:tr>
      <w:tr w:rsidR="008D428C" w:rsidRPr="002E10BE" w:rsidTr="00615DBD">
        <w:trPr>
          <w:trHeight w:hRule="exact" w:val="425"/>
        </w:trPr>
        <w:tc>
          <w:tcPr>
            <w:tcW w:w="366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8D428C" w:rsidP="001D4716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Bežné bankové účty</w:t>
            </w:r>
          </w:p>
        </w:tc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C76D88" w:rsidP="001D4716">
            <w:pPr>
              <w:tabs>
                <w:tab w:val="center" w:pos="4536"/>
                <w:tab w:val="right" w:pos="9072"/>
              </w:tabs>
              <w:spacing w:after="0"/>
              <w:ind w:right="43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36</w:t>
            </w:r>
          </w:p>
        </w:tc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762368" w:rsidP="001D4716">
            <w:pPr>
              <w:tabs>
                <w:tab w:val="center" w:pos="4536"/>
                <w:tab w:val="right" w:pos="9072"/>
              </w:tabs>
              <w:spacing w:after="0"/>
              <w:ind w:right="43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2000</w:t>
            </w:r>
          </w:p>
        </w:tc>
      </w:tr>
      <w:tr w:rsidR="008D428C" w:rsidRPr="002E10BE" w:rsidTr="00615DBD">
        <w:trPr>
          <w:trHeight w:hRule="exact" w:val="425"/>
        </w:trPr>
        <w:tc>
          <w:tcPr>
            <w:tcW w:w="366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8D428C" w:rsidP="001D4716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Bankové účty termínované</w:t>
            </w:r>
          </w:p>
        </w:tc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8D428C" w:rsidP="001D4716">
            <w:pPr>
              <w:tabs>
                <w:tab w:val="center" w:pos="4536"/>
                <w:tab w:val="right" w:pos="9072"/>
              </w:tabs>
              <w:spacing w:after="0"/>
              <w:ind w:right="43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254896" w:rsidP="001D4716">
            <w:pPr>
              <w:tabs>
                <w:tab w:val="center" w:pos="4536"/>
                <w:tab w:val="right" w:pos="9072"/>
              </w:tabs>
              <w:spacing w:after="0"/>
              <w:ind w:right="43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  <w:tr w:rsidR="008D428C" w:rsidRPr="002E10BE" w:rsidTr="00615DBD">
        <w:trPr>
          <w:trHeight w:hRule="exact" w:val="425"/>
        </w:trPr>
        <w:tc>
          <w:tcPr>
            <w:tcW w:w="366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8D428C" w:rsidP="001D4716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Peniaze na ceste</w:t>
            </w:r>
          </w:p>
        </w:tc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8D428C" w:rsidP="001D4716">
            <w:pPr>
              <w:tabs>
                <w:tab w:val="center" w:pos="4536"/>
                <w:tab w:val="right" w:pos="9072"/>
              </w:tabs>
              <w:spacing w:after="0"/>
              <w:ind w:right="43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254896" w:rsidP="001D4716">
            <w:pPr>
              <w:tabs>
                <w:tab w:val="center" w:pos="4536"/>
                <w:tab w:val="right" w:pos="9072"/>
              </w:tabs>
              <w:spacing w:after="0"/>
              <w:ind w:right="43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  <w:tr w:rsidR="008D428C" w:rsidRPr="002E10BE" w:rsidTr="00615DBD">
        <w:trPr>
          <w:trHeight w:hRule="exact" w:val="425"/>
        </w:trPr>
        <w:tc>
          <w:tcPr>
            <w:tcW w:w="366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8D428C" w:rsidP="001D4716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Spolu</w:t>
            </w:r>
          </w:p>
        </w:tc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C76D88" w:rsidP="001D4716">
            <w:pPr>
              <w:tabs>
                <w:tab w:val="center" w:pos="4536"/>
                <w:tab w:val="right" w:pos="9072"/>
              </w:tabs>
              <w:spacing w:after="0"/>
              <w:ind w:right="43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434</w:t>
            </w:r>
          </w:p>
        </w:tc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28C" w:rsidRPr="002E10BE" w:rsidRDefault="00762368" w:rsidP="001D4716">
            <w:pPr>
              <w:tabs>
                <w:tab w:val="center" w:pos="4536"/>
                <w:tab w:val="right" w:pos="9072"/>
              </w:tabs>
              <w:spacing w:after="0"/>
              <w:ind w:right="436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2467</w:t>
            </w:r>
          </w:p>
        </w:tc>
      </w:tr>
    </w:tbl>
    <w:p w:rsidR="000B04FB" w:rsidRPr="002E10BE" w:rsidRDefault="005220D9" w:rsidP="00A555DC">
      <w:pPr>
        <w:pStyle w:val="Nadpis1"/>
        <w:keepNext w:val="0"/>
        <w:spacing w:before="24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ČASOVÉ ROZLÍŠENIE</w:t>
      </w:r>
      <w:r w:rsidR="00061AB0">
        <w:rPr>
          <w:rFonts w:ascii="Arial" w:hAnsi="Arial" w:cs="Arial"/>
          <w:lang w:val="sk-SK"/>
        </w:rPr>
        <w:t xml:space="preserve"> - </w:t>
      </w:r>
      <w:r w:rsidR="00061AB0" w:rsidRPr="00061AB0">
        <w:rPr>
          <w:rFonts w:ascii="Arial" w:hAnsi="Arial" w:cs="Arial"/>
          <w:b w:val="0"/>
          <w:caps w:val="0"/>
          <w:u w:val="none"/>
          <w:lang w:val="sk-SK"/>
        </w:rPr>
        <w:t>uj nemá obsahovú náplň v tejto položke</w:t>
      </w:r>
      <w:r w:rsidR="00061AB0">
        <w:rPr>
          <w:rFonts w:ascii="Arial" w:hAnsi="Arial" w:cs="Arial"/>
          <w:lang w:val="sk-SK"/>
        </w:rPr>
        <w:t>.</w:t>
      </w:r>
    </w:p>
    <w:p w:rsidR="00F330A1" w:rsidRPr="00F330A1" w:rsidRDefault="003126BF" w:rsidP="00F330A1">
      <w:pPr>
        <w:pStyle w:val="Nadpis1"/>
        <w:keepNext w:val="0"/>
        <w:rPr>
          <w:lang w:val="sk-SK"/>
        </w:rPr>
      </w:pPr>
      <w:r w:rsidRPr="00F330A1">
        <w:rPr>
          <w:rFonts w:ascii="Arial" w:hAnsi="Arial" w:cs="Arial"/>
          <w:lang w:val="sk-SK"/>
        </w:rPr>
        <w:t>majetok prenajatý formou finančného prenájmu</w:t>
      </w:r>
      <w:r w:rsidR="007E51FC" w:rsidRPr="00F330A1">
        <w:rPr>
          <w:rFonts w:ascii="Arial" w:hAnsi="Arial" w:cs="Arial"/>
          <w:lang w:val="sk-SK"/>
        </w:rPr>
        <w:t xml:space="preserve"> (SpoloČNOSŤ JE PRENAJÍMATEĽOM)</w:t>
      </w:r>
    </w:p>
    <w:p w:rsidR="00245D9E" w:rsidRDefault="00245D9E" w:rsidP="00245D9E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 o majetku prenajatom formou finančného prenájmu</w:t>
      </w:r>
      <w:r w:rsidR="009A3714">
        <w:rPr>
          <w:rFonts w:ascii="Arial" w:hAnsi="Arial" w:cs="Arial"/>
          <w:lang w:val="sk-SK"/>
        </w:rPr>
        <w:t xml:space="preserve"> - UJ nemá obsahovú náplň v tejto položke</w:t>
      </w:r>
    </w:p>
    <w:p w:rsidR="000B04FB" w:rsidRPr="002E10BE" w:rsidRDefault="00CF5176" w:rsidP="00E0211F">
      <w:pPr>
        <w:pStyle w:val="Nadpis1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VlasTNÉ IMANIE</w:t>
      </w:r>
    </w:p>
    <w:p w:rsidR="00813A23" w:rsidRDefault="00CF5176" w:rsidP="00813A23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Základné imanie </w:t>
      </w:r>
      <w:r w:rsidR="000B04FB" w:rsidRPr="002E10BE">
        <w:rPr>
          <w:rFonts w:ascii="Arial" w:hAnsi="Arial" w:cs="Arial"/>
          <w:lang w:val="sk-SK"/>
        </w:rPr>
        <w:t xml:space="preserve">spoločnosti </w:t>
      </w:r>
      <w:r w:rsidRPr="002E10BE">
        <w:rPr>
          <w:rFonts w:ascii="Arial" w:hAnsi="Arial" w:cs="Arial"/>
          <w:lang w:val="sk-SK"/>
        </w:rPr>
        <w:t>je zložené</w:t>
      </w:r>
      <w:r w:rsidR="000B04FB" w:rsidRPr="002E10BE">
        <w:rPr>
          <w:rFonts w:ascii="Arial" w:hAnsi="Arial" w:cs="Arial"/>
          <w:lang w:val="sk-SK"/>
        </w:rPr>
        <w:t xml:space="preserve"> z</w:t>
      </w:r>
      <w:r w:rsidR="00813A23">
        <w:rPr>
          <w:rFonts w:ascii="Arial" w:hAnsi="Arial" w:cs="Arial"/>
          <w:lang w:val="sk-SK"/>
        </w:rPr>
        <w:t> vkladu jedného spoločníka</w:t>
      </w:r>
      <w:r w:rsidR="000B04FB" w:rsidRPr="002E10BE">
        <w:rPr>
          <w:rFonts w:ascii="Arial" w:hAnsi="Arial" w:cs="Arial"/>
          <w:lang w:val="sk-SK"/>
        </w:rPr>
        <w:t xml:space="preserve"> pln</w:t>
      </w:r>
      <w:r w:rsidRPr="002E10BE">
        <w:rPr>
          <w:rFonts w:ascii="Arial" w:hAnsi="Arial" w:cs="Arial"/>
          <w:lang w:val="sk-SK"/>
        </w:rPr>
        <w:t>e</w:t>
      </w:r>
      <w:r w:rsidR="000474ED" w:rsidRPr="002E10BE">
        <w:rPr>
          <w:rFonts w:ascii="Arial" w:hAnsi="Arial" w:cs="Arial"/>
          <w:lang w:val="sk-SK"/>
        </w:rPr>
        <w:t> </w:t>
      </w:r>
      <w:r w:rsidR="00813A23">
        <w:rPr>
          <w:rFonts w:ascii="Arial" w:hAnsi="Arial" w:cs="Arial"/>
          <w:lang w:val="sk-SK"/>
        </w:rPr>
        <w:t>splaten</w:t>
      </w:r>
      <w:r w:rsidR="005A232E">
        <w:rPr>
          <w:rFonts w:ascii="Arial" w:hAnsi="Arial" w:cs="Arial"/>
          <w:lang w:val="sk-SK"/>
        </w:rPr>
        <w:t>ého, s nominálnou hodnotou 6 638,78</w:t>
      </w:r>
      <w:r w:rsidR="00813A23">
        <w:rPr>
          <w:rFonts w:ascii="Arial" w:hAnsi="Arial" w:cs="Arial"/>
          <w:lang w:val="sk-SK"/>
        </w:rPr>
        <w:t xml:space="preserve"> Eur.</w:t>
      </w:r>
      <w:r w:rsidR="000B04FB" w:rsidRPr="002E10BE">
        <w:rPr>
          <w:rFonts w:ascii="Arial" w:hAnsi="Arial" w:cs="Arial"/>
          <w:lang w:val="sk-SK"/>
        </w:rPr>
        <w:t xml:space="preserve"> </w:t>
      </w:r>
    </w:p>
    <w:p w:rsidR="00AC3661" w:rsidRDefault="00AC3661" w:rsidP="00813A23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 o rozdelení účtovného zisku al</w:t>
      </w:r>
      <w:r w:rsidR="00425254" w:rsidRPr="002E10BE">
        <w:rPr>
          <w:rFonts w:ascii="Arial" w:hAnsi="Arial" w:cs="Arial"/>
          <w:lang w:val="sk-SK"/>
        </w:rPr>
        <w:t>ebo o vysporiadaní</w:t>
      </w:r>
      <w:r w:rsidRPr="002E10BE">
        <w:rPr>
          <w:rFonts w:ascii="Arial" w:hAnsi="Arial" w:cs="Arial"/>
          <w:lang w:val="sk-SK"/>
        </w:rPr>
        <w:t xml:space="preserve"> účtovnej straty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9"/>
        <w:gridCol w:w="4615"/>
      </w:tblGrid>
      <w:tr w:rsidR="00AC3661" w:rsidRPr="002E10BE" w:rsidTr="00813A23">
        <w:trPr>
          <w:trHeight w:hRule="exact" w:val="425"/>
        </w:trPr>
        <w:tc>
          <w:tcPr>
            <w:tcW w:w="4599" w:type="dxa"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lastRenderedPageBreak/>
              <w:t>Názov položky</w:t>
            </w:r>
          </w:p>
        </w:tc>
        <w:tc>
          <w:tcPr>
            <w:tcW w:w="4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Bezprostredne predchádzajúce účtovné obdobie</w:t>
            </w:r>
          </w:p>
        </w:tc>
      </w:tr>
      <w:tr w:rsidR="00AC3661" w:rsidRPr="002E10BE" w:rsidTr="00813A23">
        <w:trPr>
          <w:trHeight w:hRule="exact" w:val="425"/>
        </w:trPr>
        <w:tc>
          <w:tcPr>
            <w:tcW w:w="4599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Účtovn</w:t>
            </w:r>
            <w:r w:rsidR="00061AB0">
              <w:rPr>
                <w:rFonts w:ascii="Arial" w:hAnsi="Arial" w:cs="Arial"/>
                <w:b/>
                <w:sz w:val="16"/>
                <w:szCs w:val="16"/>
                <w:lang w:val="sk-SK"/>
              </w:rPr>
              <w:t>á strata</w:t>
            </w:r>
          </w:p>
        </w:tc>
        <w:tc>
          <w:tcPr>
            <w:tcW w:w="46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762368" w:rsidP="00A555DC">
            <w:pPr>
              <w:tabs>
                <w:tab w:val="left" w:pos="3971"/>
                <w:tab w:val="right" w:pos="9072"/>
              </w:tabs>
              <w:spacing w:after="0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3507</w:t>
            </w:r>
          </w:p>
        </w:tc>
      </w:tr>
      <w:tr w:rsidR="00AC3661" w:rsidRPr="002E10BE" w:rsidTr="00813A23">
        <w:trPr>
          <w:trHeight w:hRule="exact" w:val="425"/>
        </w:trPr>
        <w:tc>
          <w:tcPr>
            <w:tcW w:w="45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Rozdelenie účtovného zisku</w:t>
            </w:r>
          </w:p>
        </w:tc>
        <w:tc>
          <w:tcPr>
            <w:tcW w:w="4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Bežné účtovné obdobie</w:t>
            </w:r>
          </w:p>
        </w:tc>
      </w:tr>
      <w:tr w:rsidR="00AC3661" w:rsidRPr="002E10BE" w:rsidTr="00813A23">
        <w:trPr>
          <w:trHeight w:hRule="exact" w:val="425"/>
        </w:trPr>
        <w:tc>
          <w:tcPr>
            <w:tcW w:w="45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Prídel do sociálneho fondu</w:t>
            </w:r>
          </w:p>
        </w:tc>
        <w:tc>
          <w:tcPr>
            <w:tcW w:w="4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3971"/>
                <w:tab w:val="right" w:pos="9072"/>
              </w:tabs>
              <w:spacing w:after="0"/>
              <w:ind w:right="632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AC3661" w:rsidRPr="002E10BE" w:rsidTr="00813A23">
        <w:trPr>
          <w:trHeight w:hRule="exact" w:val="425"/>
        </w:trPr>
        <w:tc>
          <w:tcPr>
            <w:tcW w:w="45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Prídel na zvýšenie základného imania</w:t>
            </w:r>
          </w:p>
        </w:tc>
        <w:tc>
          <w:tcPr>
            <w:tcW w:w="4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3971"/>
                <w:tab w:val="right" w:pos="9072"/>
              </w:tabs>
              <w:spacing w:after="0"/>
              <w:ind w:right="632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AC3661" w:rsidRPr="002E10BE" w:rsidTr="00813A23">
        <w:trPr>
          <w:trHeight w:hRule="exact" w:val="425"/>
        </w:trPr>
        <w:tc>
          <w:tcPr>
            <w:tcW w:w="45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Úhrada straty  minulých období</w:t>
            </w:r>
          </w:p>
        </w:tc>
        <w:tc>
          <w:tcPr>
            <w:tcW w:w="4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3971"/>
                <w:tab w:val="right" w:pos="9072"/>
              </w:tabs>
              <w:spacing w:after="0"/>
              <w:ind w:right="632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AC3661" w:rsidRPr="002E10BE" w:rsidTr="00813A23">
        <w:trPr>
          <w:trHeight w:hRule="exact" w:val="425"/>
        </w:trPr>
        <w:tc>
          <w:tcPr>
            <w:tcW w:w="45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061AB0" w:rsidP="00061AB0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Prevod do neuhradenej straty</w:t>
            </w:r>
            <w:r w:rsidR="00AC3661" w:rsidRPr="002E10BE">
              <w:rPr>
                <w:rFonts w:ascii="Arial" w:hAnsi="Arial" w:cs="Arial"/>
                <w:sz w:val="16"/>
                <w:szCs w:val="16"/>
                <w:lang w:val="sk-SK"/>
              </w:rPr>
              <w:t xml:space="preserve"> minulých rokov</w:t>
            </w:r>
          </w:p>
        </w:tc>
        <w:tc>
          <w:tcPr>
            <w:tcW w:w="4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762368" w:rsidP="00A555DC">
            <w:pPr>
              <w:tabs>
                <w:tab w:val="center" w:pos="3971"/>
                <w:tab w:val="right" w:pos="9072"/>
              </w:tabs>
              <w:spacing w:after="0"/>
              <w:ind w:right="632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3507</w:t>
            </w:r>
          </w:p>
        </w:tc>
      </w:tr>
      <w:tr w:rsidR="00AC3661" w:rsidRPr="002E10BE" w:rsidTr="00813A23">
        <w:trPr>
          <w:trHeight w:hRule="exact" w:val="425"/>
        </w:trPr>
        <w:tc>
          <w:tcPr>
            <w:tcW w:w="45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Rozdelenie podielu na zisku spoločníkom, členom</w:t>
            </w:r>
          </w:p>
        </w:tc>
        <w:tc>
          <w:tcPr>
            <w:tcW w:w="4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061AB0" w:rsidP="00A555DC">
            <w:pPr>
              <w:tabs>
                <w:tab w:val="center" w:pos="3971"/>
                <w:tab w:val="right" w:pos="9072"/>
              </w:tabs>
              <w:spacing w:after="0"/>
              <w:ind w:right="632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  <w:tr w:rsidR="00AC3661" w:rsidRPr="002E10BE" w:rsidTr="00813A23">
        <w:trPr>
          <w:trHeight w:hRule="exact" w:val="425"/>
        </w:trPr>
        <w:tc>
          <w:tcPr>
            <w:tcW w:w="45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AC3661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Spolu</w:t>
            </w:r>
          </w:p>
        </w:tc>
        <w:tc>
          <w:tcPr>
            <w:tcW w:w="4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3661" w:rsidRPr="002E10BE" w:rsidRDefault="00762368" w:rsidP="00A555DC">
            <w:pPr>
              <w:tabs>
                <w:tab w:val="center" w:pos="3971"/>
                <w:tab w:val="right" w:pos="9072"/>
              </w:tabs>
              <w:spacing w:after="0"/>
              <w:ind w:right="632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</w:tbl>
    <w:p w:rsidR="00425254" w:rsidRDefault="00425254" w:rsidP="00425254">
      <w:pPr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 o zmenách vlastného imania</w:t>
      </w:r>
    </w:p>
    <w:tbl>
      <w:tblPr>
        <w:tblW w:w="9210" w:type="dxa"/>
        <w:tblInd w:w="18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6"/>
        <w:gridCol w:w="1240"/>
        <w:gridCol w:w="1241"/>
        <w:gridCol w:w="1241"/>
        <w:gridCol w:w="1241"/>
        <w:gridCol w:w="1241"/>
      </w:tblGrid>
      <w:tr w:rsidR="00425254" w:rsidRPr="002E10BE" w:rsidTr="006717D7">
        <w:trPr>
          <w:trHeight w:val="340"/>
        </w:trPr>
        <w:tc>
          <w:tcPr>
            <w:tcW w:w="3006" w:type="dxa"/>
            <w:vMerge w:val="restart"/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Položka vlastného imania</w:t>
            </w:r>
          </w:p>
        </w:tc>
        <w:tc>
          <w:tcPr>
            <w:tcW w:w="6204" w:type="dxa"/>
            <w:gridSpan w:val="5"/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Bežné účtovné obdobie</w:t>
            </w:r>
          </w:p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533"/>
        </w:trPr>
        <w:tc>
          <w:tcPr>
            <w:tcW w:w="3006" w:type="dxa"/>
            <w:vMerge/>
            <w:tcBorders>
              <w:bottom w:val="single" w:sz="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</w:tc>
        <w:tc>
          <w:tcPr>
            <w:tcW w:w="1240" w:type="dxa"/>
            <w:tcBorders>
              <w:bottom w:val="single" w:sz="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začiatku účtovného obdobia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Prírastky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Úbytky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Presuny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konci účtovného obdobia</w:t>
            </w:r>
          </w:p>
        </w:tc>
      </w:tr>
      <w:tr w:rsidR="001B77CB" w:rsidRPr="002E10BE" w:rsidTr="001B77CB">
        <w:trPr>
          <w:trHeight w:val="200"/>
        </w:trPr>
        <w:tc>
          <w:tcPr>
            <w:tcW w:w="3006" w:type="dxa"/>
            <w:tcBorders>
              <w:bottom w:val="single" w:sz="2" w:space="0" w:color="auto"/>
            </w:tcBorders>
            <w:vAlign w:val="center"/>
          </w:tcPr>
          <w:p w:rsidR="001B77CB" w:rsidRPr="002E10BE" w:rsidRDefault="001B77CB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a</w:t>
            </w:r>
          </w:p>
        </w:tc>
        <w:tc>
          <w:tcPr>
            <w:tcW w:w="1240" w:type="dxa"/>
            <w:tcBorders>
              <w:bottom w:val="single" w:sz="2" w:space="0" w:color="auto"/>
            </w:tcBorders>
            <w:vAlign w:val="center"/>
          </w:tcPr>
          <w:p w:rsidR="001B77CB" w:rsidRPr="002E10BE" w:rsidRDefault="001B77CB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b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1B77CB" w:rsidRPr="002E10BE" w:rsidRDefault="001B77CB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c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1B77CB" w:rsidRPr="002E10BE" w:rsidRDefault="001B77CB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d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1B77CB" w:rsidRPr="002E10BE" w:rsidRDefault="001B77CB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e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1B77CB" w:rsidRPr="002E10BE" w:rsidRDefault="001B77CB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f</w:t>
            </w: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tcBorders>
              <w:top w:val="single" w:sz="1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Základné imanie</w:t>
            </w:r>
          </w:p>
        </w:tc>
        <w:tc>
          <w:tcPr>
            <w:tcW w:w="1240" w:type="dxa"/>
            <w:tcBorders>
              <w:top w:val="single" w:sz="12" w:space="0" w:color="auto"/>
            </w:tcBorders>
            <w:vAlign w:val="center"/>
          </w:tcPr>
          <w:p w:rsidR="00425254" w:rsidRPr="002E10BE" w:rsidRDefault="00762368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6639</w:t>
            </w:r>
          </w:p>
        </w:tc>
        <w:tc>
          <w:tcPr>
            <w:tcW w:w="1241" w:type="dxa"/>
            <w:tcBorders>
              <w:top w:val="single" w:sz="1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tcBorders>
              <w:top w:val="single" w:sz="1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tcBorders>
              <w:top w:val="single" w:sz="1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tcBorders>
              <w:top w:val="single" w:sz="12" w:space="0" w:color="auto"/>
            </w:tcBorders>
            <w:vAlign w:val="center"/>
          </w:tcPr>
          <w:p w:rsidR="00425254" w:rsidRPr="002E10BE" w:rsidRDefault="00762368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6639</w:t>
            </w: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Zmena základného imania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Pohľadávky za upísané vlastné imanie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Ostatné kapitálové fondy</w:t>
            </w:r>
          </w:p>
        </w:tc>
        <w:tc>
          <w:tcPr>
            <w:tcW w:w="1240" w:type="dxa"/>
            <w:vAlign w:val="center"/>
          </w:tcPr>
          <w:p w:rsidR="00425254" w:rsidRPr="002E10BE" w:rsidRDefault="00267EDA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  <w:tc>
          <w:tcPr>
            <w:tcW w:w="1241" w:type="dxa"/>
            <w:vAlign w:val="center"/>
          </w:tcPr>
          <w:p w:rsidR="00425254" w:rsidRPr="002E10BE" w:rsidRDefault="00267EDA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15000</w:t>
            </w: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267EDA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15000</w:t>
            </w: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Oceňovacie rozdiely z kapitálových účastín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Oceňovacie rozdiely z precenenia pri zlúčení, splynutí a rozdelení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Zákonný rezervný fond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6A56A0">
            <w:pPr>
              <w:spacing w:after="0"/>
              <w:ind w:right="178"/>
              <w:jc w:val="center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Nerozdelený zisk minulých rokov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Neuhradená strata minulých rokov</w:t>
            </w:r>
          </w:p>
        </w:tc>
        <w:tc>
          <w:tcPr>
            <w:tcW w:w="1240" w:type="dxa"/>
            <w:vAlign w:val="center"/>
          </w:tcPr>
          <w:p w:rsidR="00425254" w:rsidRPr="002E10BE" w:rsidRDefault="00762368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2796</w:t>
            </w:r>
          </w:p>
        </w:tc>
        <w:tc>
          <w:tcPr>
            <w:tcW w:w="1241" w:type="dxa"/>
            <w:vAlign w:val="center"/>
          </w:tcPr>
          <w:p w:rsidR="00425254" w:rsidRPr="002E10BE" w:rsidRDefault="001B77CB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3507</w:t>
            </w: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1B77CB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6303</w:t>
            </w: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Výsledok hospodárenia bežného účtovného obdobia</w:t>
            </w:r>
          </w:p>
        </w:tc>
        <w:tc>
          <w:tcPr>
            <w:tcW w:w="1240" w:type="dxa"/>
            <w:vAlign w:val="center"/>
          </w:tcPr>
          <w:p w:rsidR="00425254" w:rsidRPr="002E10BE" w:rsidRDefault="00267EDA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3507</w:t>
            </w:r>
          </w:p>
        </w:tc>
        <w:tc>
          <w:tcPr>
            <w:tcW w:w="1241" w:type="dxa"/>
            <w:vAlign w:val="center"/>
          </w:tcPr>
          <w:p w:rsidR="00425254" w:rsidRPr="002E10BE" w:rsidRDefault="00267EDA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-10919</w:t>
            </w:r>
          </w:p>
        </w:tc>
        <w:tc>
          <w:tcPr>
            <w:tcW w:w="1241" w:type="dxa"/>
            <w:vAlign w:val="center"/>
          </w:tcPr>
          <w:p w:rsidR="00425254" w:rsidRPr="002E10BE" w:rsidRDefault="00267EDA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3507</w:t>
            </w: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267EDA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-10919</w:t>
            </w:r>
          </w:p>
        </w:tc>
      </w:tr>
    </w:tbl>
    <w:p w:rsidR="00762368" w:rsidRDefault="00762368"/>
    <w:tbl>
      <w:tblPr>
        <w:tblW w:w="9210" w:type="dxa"/>
        <w:tblInd w:w="18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6"/>
        <w:gridCol w:w="1240"/>
        <w:gridCol w:w="1241"/>
        <w:gridCol w:w="1241"/>
        <w:gridCol w:w="1241"/>
        <w:gridCol w:w="1241"/>
      </w:tblGrid>
      <w:tr w:rsidR="00425254" w:rsidRPr="002E10BE" w:rsidTr="006717D7">
        <w:trPr>
          <w:trHeight w:val="340"/>
        </w:trPr>
        <w:tc>
          <w:tcPr>
            <w:tcW w:w="3006" w:type="dxa"/>
            <w:vMerge w:val="restart"/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Položka vlastného imania</w:t>
            </w:r>
          </w:p>
        </w:tc>
        <w:tc>
          <w:tcPr>
            <w:tcW w:w="6204" w:type="dxa"/>
            <w:gridSpan w:val="5"/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Bezprostredne predchádzajúce účtovné obdobie</w:t>
            </w:r>
          </w:p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587"/>
        </w:trPr>
        <w:tc>
          <w:tcPr>
            <w:tcW w:w="3006" w:type="dxa"/>
            <w:vMerge/>
            <w:tcBorders>
              <w:bottom w:val="single" w:sz="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</w:p>
        </w:tc>
        <w:tc>
          <w:tcPr>
            <w:tcW w:w="1240" w:type="dxa"/>
            <w:tcBorders>
              <w:bottom w:val="single" w:sz="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začiatku účtovného obdobia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Prírastky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Úbytky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Presuny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Stav na konci účtovného obdobia</w:t>
            </w:r>
          </w:p>
        </w:tc>
      </w:tr>
      <w:tr w:rsidR="001B77CB" w:rsidRPr="002E10BE" w:rsidTr="001B77CB">
        <w:trPr>
          <w:trHeight w:val="270"/>
        </w:trPr>
        <w:tc>
          <w:tcPr>
            <w:tcW w:w="3006" w:type="dxa"/>
            <w:tcBorders>
              <w:bottom w:val="single" w:sz="2" w:space="0" w:color="auto"/>
            </w:tcBorders>
            <w:vAlign w:val="center"/>
          </w:tcPr>
          <w:p w:rsidR="001B77CB" w:rsidRPr="002E10BE" w:rsidRDefault="001B77CB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a</w:t>
            </w:r>
          </w:p>
        </w:tc>
        <w:tc>
          <w:tcPr>
            <w:tcW w:w="1240" w:type="dxa"/>
            <w:tcBorders>
              <w:bottom w:val="single" w:sz="2" w:space="0" w:color="auto"/>
            </w:tcBorders>
            <w:vAlign w:val="center"/>
          </w:tcPr>
          <w:p w:rsidR="001B77CB" w:rsidRPr="002E10BE" w:rsidRDefault="001B77CB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b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1B77CB" w:rsidRPr="002E10BE" w:rsidRDefault="001B77CB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c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1B77CB" w:rsidRPr="002E10BE" w:rsidRDefault="001B77CB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d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1B77CB" w:rsidRPr="002E10BE" w:rsidRDefault="001B77CB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e</w:t>
            </w:r>
          </w:p>
        </w:tc>
        <w:tc>
          <w:tcPr>
            <w:tcW w:w="1241" w:type="dxa"/>
            <w:tcBorders>
              <w:bottom w:val="single" w:sz="2" w:space="0" w:color="auto"/>
            </w:tcBorders>
            <w:vAlign w:val="center"/>
          </w:tcPr>
          <w:p w:rsidR="001B77CB" w:rsidRPr="002E10BE" w:rsidRDefault="001B77CB" w:rsidP="00A555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sk-SK"/>
              </w:rPr>
              <w:t>f</w:t>
            </w: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tcBorders>
              <w:top w:val="single" w:sz="1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Základné imanie</w:t>
            </w:r>
          </w:p>
        </w:tc>
        <w:tc>
          <w:tcPr>
            <w:tcW w:w="1240" w:type="dxa"/>
            <w:tcBorders>
              <w:top w:val="single" w:sz="12" w:space="0" w:color="auto"/>
            </w:tcBorders>
            <w:vAlign w:val="center"/>
          </w:tcPr>
          <w:p w:rsidR="00425254" w:rsidRPr="002E10BE" w:rsidRDefault="00762368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6639</w:t>
            </w:r>
          </w:p>
        </w:tc>
        <w:tc>
          <w:tcPr>
            <w:tcW w:w="1241" w:type="dxa"/>
            <w:tcBorders>
              <w:top w:val="single" w:sz="1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tcBorders>
              <w:top w:val="single" w:sz="1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tcBorders>
              <w:top w:val="single" w:sz="12" w:space="0" w:color="auto"/>
            </w:tcBorders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tcBorders>
              <w:top w:val="single" w:sz="12" w:space="0" w:color="auto"/>
            </w:tcBorders>
            <w:vAlign w:val="center"/>
          </w:tcPr>
          <w:p w:rsidR="00425254" w:rsidRPr="002E10BE" w:rsidRDefault="00762368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6639</w:t>
            </w: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Zmena základného imania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Pohľadávky za upísané vlastné imanie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Emisné ážio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Ostatné kapitálové fondy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bookmarkStart w:id="24" w:name="_GoBack"/>
            <w:bookmarkEnd w:id="24"/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lastRenderedPageBreak/>
              <w:t>Zákonný rezervný fond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Nedeliteľný fond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425254" w:rsidRPr="002E10BE" w:rsidTr="006717D7">
        <w:trPr>
          <w:trHeight w:val="340"/>
        </w:trPr>
        <w:tc>
          <w:tcPr>
            <w:tcW w:w="3006" w:type="dxa"/>
            <w:vAlign w:val="center"/>
          </w:tcPr>
          <w:p w:rsidR="00425254" w:rsidRPr="002E10BE" w:rsidRDefault="00425254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Nerozdelený zisk minulých rokov</w:t>
            </w:r>
          </w:p>
        </w:tc>
        <w:tc>
          <w:tcPr>
            <w:tcW w:w="1240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425254" w:rsidRPr="002E10BE" w:rsidRDefault="00425254" w:rsidP="00A555DC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F9696D" w:rsidRPr="002E10BE" w:rsidTr="006717D7">
        <w:trPr>
          <w:trHeight w:val="340"/>
        </w:trPr>
        <w:tc>
          <w:tcPr>
            <w:tcW w:w="3006" w:type="dxa"/>
            <w:vAlign w:val="center"/>
          </w:tcPr>
          <w:p w:rsidR="00F9696D" w:rsidRPr="002E10BE" w:rsidRDefault="00F9696D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Neuhradená strata minulých rokov</w:t>
            </w:r>
          </w:p>
        </w:tc>
        <w:tc>
          <w:tcPr>
            <w:tcW w:w="1240" w:type="dxa"/>
            <w:vAlign w:val="center"/>
          </w:tcPr>
          <w:p w:rsidR="00F9696D" w:rsidRPr="002E10BE" w:rsidRDefault="00762368" w:rsidP="00CE01B1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2731</w:t>
            </w:r>
          </w:p>
        </w:tc>
        <w:tc>
          <w:tcPr>
            <w:tcW w:w="1241" w:type="dxa"/>
            <w:vAlign w:val="center"/>
          </w:tcPr>
          <w:p w:rsidR="00F9696D" w:rsidRPr="002E10BE" w:rsidRDefault="00762368" w:rsidP="00CE01B1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65</w:t>
            </w:r>
          </w:p>
        </w:tc>
        <w:tc>
          <w:tcPr>
            <w:tcW w:w="1241" w:type="dxa"/>
            <w:vAlign w:val="center"/>
          </w:tcPr>
          <w:p w:rsidR="00F9696D" w:rsidRPr="002E10BE" w:rsidRDefault="00F9696D" w:rsidP="00CE01B1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F9696D" w:rsidRPr="002E10BE" w:rsidRDefault="00F9696D" w:rsidP="00CE01B1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F9696D" w:rsidRPr="002E10BE" w:rsidRDefault="00762368" w:rsidP="00CE01B1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2796</w:t>
            </w:r>
          </w:p>
        </w:tc>
      </w:tr>
      <w:tr w:rsidR="00F9696D" w:rsidRPr="002E10BE" w:rsidTr="006717D7">
        <w:trPr>
          <w:trHeight w:val="340"/>
        </w:trPr>
        <w:tc>
          <w:tcPr>
            <w:tcW w:w="3006" w:type="dxa"/>
            <w:vAlign w:val="center"/>
          </w:tcPr>
          <w:p w:rsidR="00F9696D" w:rsidRPr="002E10BE" w:rsidRDefault="00F9696D" w:rsidP="00A555DC">
            <w:pPr>
              <w:spacing w:after="0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Výsledok hospodárenia bežného účtovného obdobia</w:t>
            </w:r>
          </w:p>
        </w:tc>
        <w:tc>
          <w:tcPr>
            <w:tcW w:w="1240" w:type="dxa"/>
            <w:vAlign w:val="center"/>
          </w:tcPr>
          <w:p w:rsidR="00F9696D" w:rsidRPr="002E10BE" w:rsidRDefault="00762368" w:rsidP="00CE01B1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-65</w:t>
            </w:r>
          </w:p>
        </w:tc>
        <w:tc>
          <w:tcPr>
            <w:tcW w:w="1241" w:type="dxa"/>
            <w:vAlign w:val="center"/>
          </w:tcPr>
          <w:p w:rsidR="00F9696D" w:rsidRPr="002E10BE" w:rsidRDefault="00762368" w:rsidP="00CE01B1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-3507</w:t>
            </w:r>
          </w:p>
        </w:tc>
        <w:tc>
          <w:tcPr>
            <w:tcW w:w="1241" w:type="dxa"/>
            <w:vAlign w:val="center"/>
          </w:tcPr>
          <w:p w:rsidR="00F9696D" w:rsidRPr="002E10BE" w:rsidRDefault="00762368" w:rsidP="00CE01B1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-65</w:t>
            </w:r>
          </w:p>
        </w:tc>
        <w:tc>
          <w:tcPr>
            <w:tcW w:w="1241" w:type="dxa"/>
            <w:vAlign w:val="center"/>
          </w:tcPr>
          <w:p w:rsidR="00F9696D" w:rsidRPr="002E10BE" w:rsidRDefault="00F9696D" w:rsidP="00CE01B1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1241" w:type="dxa"/>
            <w:vAlign w:val="center"/>
          </w:tcPr>
          <w:p w:rsidR="00F9696D" w:rsidRPr="002E10BE" w:rsidRDefault="00762368" w:rsidP="00CE01B1">
            <w:pPr>
              <w:spacing w:after="0"/>
              <w:ind w:right="17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-3507</w:t>
            </w:r>
          </w:p>
        </w:tc>
      </w:tr>
    </w:tbl>
    <w:p w:rsidR="00F9696D" w:rsidRDefault="00F9696D" w:rsidP="00E0211F">
      <w:pPr>
        <w:pStyle w:val="Normalitalic"/>
        <w:keepNext w:val="0"/>
        <w:rPr>
          <w:rFonts w:ascii="Arial" w:hAnsi="Arial" w:cs="Arial"/>
          <w:lang w:val="sk-SK"/>
        </w:rPr>
      </w:pPr>
    </w:p>
    <w:p w:rsidR="00E57DB8" w:rsidRPr="00131CA5" w:rsidRDefault="00E57DB8" w:rsidP="00E0211F">
      <w:pPr>
        <w:pStyle w:val="Normalitalic"/>
        <w:keepNext w:val="0"/>
        <w:rPr>
          <w:rFonts w:ascii="Arial" w:hAnsi="Arial" w:cs="Arial"/>
          <w:lang w:val="sk-SK"/>
        </w:rPr>
      </w:pPr>
      <w:r w:rsidRPr="00131CA5">
        <w:rPr>
          <w:rFonts w:ascii="Arial" w:hAnsi="Arial" w:cs="Arial"/>
          <w:lang w:val="sk-SK"/>
        </w:rPr>
        <w:t xml:space="preserve">Valné zhromaždenie </w:t>
      </w:r>
      <w:r w:rsidR="00AA1551" w:rsidRPr="00131CA5">
        <w:rPr>
          <w:rFonts w:ascii="Arial" w:hAnsi="Arial" w:cs="Arial"/>
          <w:lang w:val="sk-SK"/>
        </w:rPr>
        <w:t xml:space="preserve">spoločnosti </w:t>
      </w:r>
      <w:r w:rsidR="00F9696D">
        <w:rPr>
          <w:rFonts w:ascii="Arial" w:hAnsi="Arial" w:cs="Arial"/>
          <w:lang w:val="sk-SK"/>
        </w:rPr>
        <w:t xml:space="preserve">konané dňa 31.07.2012 </w:t>
      </w:r>
      <w:r w:rsidRPr="00131CA5">
        <w:rPr>
          <w:rFonts w:ascii="Arial" w:hAnsi="Arial" w:cs="Arial"/>
          <w:lang w:val="sk-SK"/>
        </w:rPr>
        <w:t xml:space="preserve">schválilo </w:t>
      </w:r>
      <w:r w:rsidR="00F9696D">
        <w:rPr>
          <w:rFonts w:ascii="Arial" w:hAnsi="Arial" w:cs="Arial"/>
          <w:lang w:val="sk-SK"/>
        </w:rPr>
        <w:t>preúčtovania HV za rok 2011</w:t>
      </w:r>
      <w:r w:rsidR="00BA410F">
        <w:rPr>
          <w:rFonts w:ascii="Arial" w:hAnsi="Arial" w:cs="Arial"/>
          <w:lang w:val="sk-SK"/>
        </w:rPr>
        <w:t xml:space="preserve"> na neuhradenú stratu minulých rokov</w:t>
      </w:r>
      <w:r w:rsidRPr="00131CA5">
        <w:rPr>
          <w:rFonts w:ascii="Arial" w:hAnsi="Arial" w:cs="Arial"/>
          <w:lang w:val="sk-SK"/>
        </w:rPr>
        <w:t xml:space="preserve">. </w:t>
      </w:r>
    </w:p>
    <w:p w:rsidR="000B04FB" w:rsidRPr="002E10BE" w:rsidRDefault="00C96276" w:rsidP="00E0211F">
      <w:pPr>
        <w:pStyle w:val="Nadpis1"/>
        <w:keepNext w:val="0"/>
        <w:rPr>
          <w:rFonts w:ascii="Arial" w:hAnsi="Arial" w:cs="Arial"/>
          <w:lang w:val="sk-SK"/>
        </w:rPr>
      </w:pPr>
      <w:bookmarkStart w:id="25" w:name="_Toc474124213"/>
      <w:bookmarkStart w:id="26" w:name="_Toc474124325"/>
      <w:r w:rsidRPr="002E10BE">
        <w:rPr>
          <w:rFonts w:ascii="Arial" w:hAnsi="Arial" w:cs="Arial"/>
          <w:lang w:val="sk-SK"/>
        </w:rPr>
        <w:t>R</w:t>
      </w:r>
      <w:r w:rsidR="000B04FB" w:rsidRPr="002E10BE">
        <w:rPr>
          <w:rFonts w:ascii="Arial" w:hAnsi="Arial" w:cs="Arial"/>
          <w:lang w:val="sk-SK"/>
        </w:rPr>
        <w:t>ezervy</w:t>
      </w:r>
      <w:bookmarkEnd w:id="25"/>
      <w:bookmarkEnd w:id="26"/>
    </w:p>
    <w:p w:rsidR="00AC3661" w:rsidRPr="002E10BE" w:rsidRDefault="00425254" w:rsidP="00AC3661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</w:t>
      </w:r>
      <w:r w:rsidR="00AC3661" w:rsidRPr="002E10BE">
        <w:rPr>
          <w:rFonts w:ascii="Arial" w:hAnsi="Arial" w:cs="Arial"/>
          <w:lang w:val="sk-SK"/>
        </w:rPr>
        <w:t xml:space="preserve"> o</w:t>
      </w:r>
      <w:r w:rsidR="00BA410F">
        <w:rPr>
          <w:rFonts w:ascii="Arial" w:hAnsi="Arial" w:cs="Arial"/>
          <w:lang w:val="sk-SK"/>
        </w:rPr>
        <w:t> </w:t>
      </w:r>
      <w:r w:rsidR="00AC3661" w:rsidRPr="002E10BE">
        <w:rPr>
          <w:rFonts w:ascii="Arial" w:hAnsi="Arial" w:cs="Arial"/>
          <w:lang w:val="sk-SK"/>
        </w:rPr>
        <w:t>rezervách</w:t>
      </w:r>
      <w:r w:rsidR="00BA410F">
        <w:rPr>
          <w:rFonts w:ascii="Arial" w:hAnsi="Arial" w:cs="Arial"/>
          <w:lang w:val="sk-SK"/>
        </w:rPr>
        <w:t xml:space="preserve"> - UJ nemá obsahovú náplň v tejto položke.</w:t>
      </w:r>
    </w:p>
    <w:p w:rsidR="00F87BAF" w:rsidRPr="002E10BE" w:rsidRDefault="000B04FB" w:rsidP="000D0DEE">
      <w:pPr>
        <w:pStyle w:val="Nadpis1"/>
        <w:keepNext w:val="0"/>
        <w:spacing w:before="120"/>
        <w:rPr>
          <w:rFonts w:ascii="Arial" w:hAnsi="Arial" w:cs="Arial"/>
          <w:lang w:val="sk-SK"/>
        </w:rPr>
      </w:pPr>
      <w:bookmarkStart w:id="27" w:name="_Toc474124214"/>
      <w:bookmarkStart w:id="28" w:name="_Toc474124326"/>
      <w:r w:rsidRPr="002E10BE">
        <w:rPr>
          <w:rFonts w:ascii="Arial" w:hAnsi="Arial" w:cs="Arial"/>
          <w:lang w:val="sk-SK"/>
        </w:rPr>
        <w:t>závÄzky</w:t>
      </w:r>
      <w:bookmarkEnd w:id="27"/>
      <w:bookmarkEnd w:id="28"/>
    </w:p>
    <w:p w:rsidR="00AC3661" w:rsidRPr="002E10BE" w:rsidRDefault="00AC3661" w:rsidP="006C3298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 o</w:t>
      </w:r>
      <w:r w:rsidR="006C3298" w:rsidRPr="002E10BE">
        <w:rPr>
          <w:rFonts w:ascii="Arial" w:hAnsi="Arial" w:cs="Arial"/>
          <w:lang w:val="sk-SK"/>
        </w:rPr>
        <w:t> záväzkoch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2"/>
        <w:gridCol w:w="2777"/>
        <w:gridCol w:w="2795"/>
      </w:tblGrid>
      <w:tr w:rsidR="006C3298" w:rsidRPr="002E10BE" w:rsidTr="00425254">
        <w:trPr>
          <w:trHeight w:hRule="exact" w:val="425"/>
        </w:trPr>
        <w:tc>
          <w:tcPr>
            <w:tcW w:w="3794" w:type="dxa"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Názov položky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Bežné účtovné obdobie</w:t>
            </w:r>
          </w:p>
        </w:tc>
        <w:tc>
          <w:tcPr>
            <w:tcW w:w="28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Bezprostredne predchádzajúce účtovné obdobie</w:t>
            </w:r>
          </w:p>
        </w:tc>
      </w:tr>
      <w:tr w:rsidR="006C3298" w:rsidRPr="002E10BE" w:rsidTr="00425254">
        <w:trPr>
          <w:trHeight w:hRule="exact" w:val="425"/>
        </w:trPr>
        <w:tc>
          <w:tcPr>
            <w:tcW w:w="379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Záväzky po lehote splatnosti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8516C8" w:rsidP="00A555DC">
            <w:pPr>
              <w:tabs>
                <w:tab w:val="center" w:pos="4536"/>
                <w:tab w:val="right" w:pos="9072"/>
              </w:tabs>
              <w:spacing w:after="0"/>
              <w:ind w:right="35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BA410F" w:rsidP="00A555DC">
            <w:pPr>
              <w:tabs>
                <w:tab w:val="center" w:pos="4536"/>
                <w:tab w:val="right" w:pos="9072"/>
              </w:tabs>
              <w:spacing w:after="0"/>
              <w:ind w:right="35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  <w:tr w:rsidR="006C3298" w:rsidRPr="002E10BE" w:rsidTr="00425254">
        <w:trPr>
          <w:trHeight w:hRule="exact" w:val="425"/>
        </w:trPr>
        <w:tc>
          <w:tcPr>
            <w:tcW w:w="379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Záväzky so zostatkovou dobou splatnosti do jedného roka vrátane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BA410F">
            <w:pPr>
              <w:tabs>
                <w:tab w:val="center" w:pos="4536"/>
                <w:tab w:val="right" w:pos="9072"/>
              </w:tabs>
              <w:spacing w:after="0"/>
              <w:ind w:right="358"/>
              <w:jc w:val="center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ind w:right="35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6C3298" w:rsidRPr="002E10BE" w:rsidTr="00425254">
        <w:trPr>
          <w:trHeight w:hRule="exact" w:val="425"/>
        </w:trPr>
        <w:tc>
          <w:tcPr>
            <w:tcW w:w="379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Krátkodobé záväzky spolu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267EDA" w:rsidP="00A555DC">
            <w:pPr>
              <w:tabs>
                <w:tab w:val="center" w:pos="4536"/>
                <w:tab w:val="right" w:pos="9072"/>
              </w:tabs>
              <w:spacing w:after="0"/>
              <w:ind w:right="35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200736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1B77CB" w:rsidP="00A555DC">
            <w:pPr>
              <w:tabs>
                <w:tab w:val="center" w:pos="4536"/>
                <w:tab w:val="right" w:pos="9072"/>
              </w:tabs>
              <w:spacing w:after="0"/>
              <w:ind w:right="35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151691</w:t>
            </w:r>
          </w:p>
        </w:tc>
      </w:tr>
      <w:tr w:rsidR="006C3298" w:rsidRPr="002E10BE" w:rsidTr="00425254">
        <w:trPr>
          <w:trHeight w:hRule="exact" w:val="425"/>
        </w:trPr>
        <w:tc>
          <w:tcPr>
            <w:tcW w:w="379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Záväzky so zostatkovou dobou splatnosti jeden rok až päť rokov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ind w:right="35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ind w:right="35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6C3298" w:rsidRPr="002E10BE" w:rsidTr="00425254">
        <w:trPr>
          <w:trHeight w:hRule="exact" w:val="425"/>
        </w:trPr>
        <w:tc>
          <w:tcPr>
            <w:tcW w:w="379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sz w:val="16"/>
                <w:szCs w:val="16"/>
                <w:lang w:val="sk-SK"/>
              </w:rPr>
              <w:t>Záväzky so zostatkovou dobou splatnosti nad päť rokov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ind w:right="35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ind w:right="35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6C3298" w:rsidRPr="002E10BE" w:rsidTr="00425254">
        <w:trPr>
          <w:trHeight w:hRule="exact" w:val="425"/>
        </w:trPr>
        <w:tc>
          <w:tcPr>
            <w:tcW w:w="379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Dlhodobé záväzky spolu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ind w:right="35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3298" w:rsidRPr="002E10BE" w:rsidRDefault="006C3298" w:rsidP="00A555DC">
            <w:pPr>
              <w:tabs>
                <w:tab w:val="center" w:pos="4536"/>
                <w:tab w:val="right" w:pos="9072"/>
              </w:tabs>
              <w:spacing w:after="0"/>
              <w:ind w:right="35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</w:tbl>
    <w:p w:rsidR="00E106A7" w:rsidRDefault="00E106A7" w:rsidP="00E106A7">
      <w:pPr>
        <w:pStyle w:val="Normalitalic"/>
        <w:keepNext w:val="0"/>
        <w:spacing w:after="0"/>
        <w:rPr>
          <w:rFonts w:ascii="Arial" w:hAnsi="Arial" w:cs="Arial"/>
          <w:lang w:val="sk-SK"/>
        </w:rPr>
      </w:pPr>
    </w:p>
    <w:p w:rsidR="00E106A7" w:rsidRPr="00511434" w:rsidRDefault="00E106A7" w:rsidP="00E106A7">
      <w:pPr>
        <w:keepNext w:val="0"/>
        <w:rPr>
          <w:rFonts w:ascii="Arial" w:hAnsi="Arial" w:cs="Arial"/>
          <w:lang w:val="sk-SK"/>
        </w:rPr>
      </w:pPr>
      <w:r w:rsidRPr="00511434">
        <w:rPr>
          <w:rFonts w:ascii="Arial" w:hAnsi="Arial" w:cs="Arial"/>
          <w:lang w:val="sk-SK"/>
        </w:rPr>
        <w:t>Záväzky vo</w:t>
      </w:r>
      <w:r w:rsidR="008516C8">
        <w:rPr>
          <w:rFonts w:ascii="Arial" w:hAnsi="Arial" w:cs="Arial"/>
          <w:lang w:val="sk-SK"/>
        </w:rPr>
        <w:t xml:space="preserve">či spriazneným osobám - </w:t>
      </w:r>
      <w:r w:rsidRPr="00511434">
        <w:rPr>
          <w:rFonts w:ascii="Arial" w:hAnsi="Arial" w:cs="Arial"/>
          <w:lang w:val="sk-SK"/>
        </w:rPr>
        <w:t>.</w:t>
      </w:r>
      <w:r w:rsidR="008516C8" w:rsidRPr="008516C8">
        <w:rPr>
          <w:rFonts w:ascii="Arial" w:hAnsi="Arial" w:cs="Arial"/>
          <w:lang w:val="sk-SK"/>
        </w:rPr>
        <w:t xml:space="preserve"> </w:t>
      </w:r>
      <w:r w:rsidR="008516C8">
        <w:rPr>
          <w:rFonts w:ascii="Arial" w:hAnsi="Arial" w:cs="Arial"/>
          <w:lang w:val="sk-SK"/>
        </w:rPr>
        <w:t>UJ nemá obsahovú náplň v tejto položke</w:t>
      </w:r>
    </w:p>
    <w:p w:rsidR="00425254" w:rsidRPr="002E10BE" w:rsidRDefault="00425254" w:rsidP="00A555DC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 o záväzkoch zo sociálneho fondu</w:t>
      </w:r>
      <w:r w:rsidR="00BA410F">
        <w:rPr>
          <w:rFonts w:ascii="Arial" w:hAnsi="Arial" w:cs="Arial"/>
          <w:lang w:val="sk-SK"/>
        </w:rPr>
        <w:t xml:space="preserve"> - UJ nemá obsahovú náplň v tejto položke.</w:t>
      </w:r>
    </w:p>
    <w:p w:rsidR="000B04FB" w:rsidRPr="008516C8" w:rsidRDefault="000B04FB" w:rsidP="006D243D">
      <w:pPr>
        <w:pStyle w:val="Nadpis1"/>
        <w:keepNext w:val="0"/>
        <w:spacing w:before="120"/>
        <w:rPr>
          <w:rFonts w:ascii="Arial" w:hAnsi="Arial" w:cs="Arial"/>
          <w:u w:val="none"/>
          <w:lang w:val="sk-SK"/>
        </w:rPr>
      </w:pPr>
      <w:bookmarkStart w:id="29" w:name="_Toc474124216"/>
      <w:bookmarkStart w:id="30" w:name="_Toc474124328"/>
      <w:r w:rsidRPr="002E10BE">
        <w:rPr>
          <w:rFonts w:ascii="Arial" w:hAnsi="Arial" w:cs="Arial"/>
          <w:lang w:val="sk-SK"/>
        </w:rPr>
        <w:t>BankovÉ úvEry a FINANčNÉ výpomoci</w:t>
      </w:r>
      <w:bookmarkEnd w:id="29"/>
      <w:bookmarkEnd w:id="30"/>
      <w:r w:rsidR="008516C8">
        <w:rPr>
          <w:rFonts w:ascii="Arial" w:hAnsi="Arial" w:cs="Arial"/>
          <w:lang w:val="sk-SK"/>
        </w:rPr>
        <w:t xml:space="preserve"> - </w:t>
      </w:r>
      <w:r w:rsidR="008516C8">
        <w:rPr>
          <w:rFonts w:ascii="Arial" w:hAnsi="Arial" w:cs="Arial"/>
          <w:caps w:val="0"/>
          <w:u w:val="none"/>
          <w:lang w:val="sk-SK"/>
        </w:rPr>
        <w:t>UJ</w:t>
      </w:r>
      <w:r w:rsidR="008516C8" w:rsidRPr="008516C8">
        <w:rPr>
          <w:rFonts w:ascii="Arial" w:hAnsi="Arial" w:cs="Arial"/>
          <w:caps w:val="0"/>
          <w:u w:val="none"/>
          <w:lang w:val="sk-SK"/>
        </w:rPr>
        <w:t xml:space="preserve"> nemá obsahovú náplň v tejto položke</w:t>
      </w:r>
    </w:p>
    <w:p w:rsidR="00E106A7" w:rsidRPr="002E10BE" w:rsidRDefault="00E106A7" w:rsidP="00E106A7">
      <w:pPr>
        <w:pStyle w:val="Nadpis1"/>
        <w:keepNext w:val="0"/>
        <w:spacing w:before="120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OdloŽenÁ </w:t>
      </w:r>
      <w:r w:rsidRPr="002E10BE">
        <w:rPr>
          <w:rFonts w:ascii="Arial" w:hAnsi="Arial" w:cs="Arial"/>
          <w:lang w:val="sk-SK"/>
        </w:rPr>
        <w:t>Daň z</w:t>
      </w:r>
      <w:r w:rsidR="008516C8">
        <w:rPr>
          <w:rFonts w:ascii="Arial" w:hAnsi="Arial" w:cs="Arial"/>
          <w:lang w:val="sk-SK"/>
        </w:rPr>
        <w:t> </w:t>
      </w:r>
      <w:r w:rsidRPr="002E10BE">
        <w:rPr>
          <w:rFonts w:ascii="Arial" w:hAnsi="Arial" w:cs="Arial"/>
          <w:lang w:val="sk-SK"/>
        </w:rPr>
        <w:t>príjmov</w:t>
      </w:r>
      <w:r w:rsidR="008516C8">
        <w:rPr>
          <w:rFonts w:ascii="Arial" w:hAnsi="Arial" w:cs="Arial"/>
          <w:lang w:val="sk-SK"/>
        </w:rPr>
        <w:t xml:space="preserve"> - </w:t>
      </w:r>
      <w:r w:rsidR="008516C8" w:rsidRPr="008516C8">
        <w:rPr>
          <w:rFonts w:ascii="Arial" w:hAnsi="Arial" w:cs="Arial"/>
          <w:u w:val="none"/>
          <w:lang w:val="sk-SK"/>
        </w:rPr>
        <w:t xml:space="preserve">UJ </w:t>
      </w:r>
      <w:r w:rsidR="008516C8" w:rsidRPr="008516C8">
        <w:rPr>
          <w:rFonts w:ascii="Arial" w:hAnsi="Arial" w:cs="Arial"/>
          <w:caps w:val="0"/>
          <w:u w:val="none"/>
          <w:lang w:val="sk-SK"/>
        </w:rPr>
        <w:t>nemá obsahovú náplň v tejto položke</w:t>
      </w:r>
    </w:p>
    <w:p w:rsidR="000B04FB" w:rsidRPr="002E10BE" w:rsidRDefault="00012744" w:rsidP="00E0211F">
      <w:pPr>
        <w:pStyle w:val="Nadpis1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ČASOVÉ ROZLÍŠENIE</w:t>
      </w:r>
    </w:p>
    <w:p w:rsidR="006C3298" w:rsidRPr="002E10BE" w:rsidRDefault="006C3298" w:rsidP="006C3298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 o významných položkách časového rozlíšenia na strane pasív</w:t>
      </w:r>
      <w:r w:rsidR="008516C8">
        <w:rPr>
          <w:rFonts w:ascii="Arial" w:hAnsi="Arial" w:cs="Arial"/>
          <w:lang w:val="sk-SK"/>
        </w:rPr>
        <w:t xml:space="preserve">- UJ nemá obsahovú náplň v tejto položke </w:t>
      </w:r>
    </w:p>
    <w:p w:rsidR="000B04FB" w:rsidRPr="002E10BE" w:rsidRDefault="000B04FB" w:rsidP="006D243D">
      <w:pPr>
        <w:pStyle w:val="Nadpis1"/>
        <w:keepNext w:val="0"/>
        <w:spacing w:before="12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deriváty</w:t>
      </w:r>
      <w:r w:rsidR="008516C8">
        <w:rPr>
          <w:rFonts w:ascii="Arial" w:hAnsi="Arial" w:cs="Arial"/>
          <w:lang w:val="sk-SK"/>
        </w:rPr>
        <w:t xml:space="preserve"> - </w:t>
      </w:r>
      <w:r w:rsidR="008516C8" w:rsidRPr="008516C8">
        <w:rPr>
          <w:rFonts w:ascii="Arial" w:hAnsi="Arial" w:cs="Arial"/>
          <w:u w:val="none"/>
          <w:lang w:val="sk-SK"/>
        </w:rPr>
        <w:t xml:space="preserve">UJ </w:t>
      </w:r>
      <w:r w:rsidR="008516C8" w:rsidRPr="008516C8">
        <w:rPr>
          <w:rFonts w:ascii="Arial" w:hAnsi="Arial" w:cs="Arial"/>
          <w:caps w:val="0"/>
          <w:u w:val="none"/>
          <w:lang w:val="sk-SK"/>
        </w:rPr>
        <w:t>nemá obsahovú náplň v tejto položke</w:t>
      </w:r>
    </w:p>
    <w:p w:rsidR="009A7F36" w:rsidRPr="002E10BE" w:rsidRDefault="00AA1551" w:rsidP="009C00E4">
      <w:pPr>
        <w:pStyle w:val="Nadpis1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Lízing</w:t>
      </w:r>
      <w:r w:rsidR="007E51FC">
        <w:rPr>
          <w:rFonts w:ascii="Arial" w:hAnsi="Arial" w:cs="Arial"/>
          <w:lang w:val="sk-SK"/>
        </w:rPr>
        <w:t xml:space="preserve"> (SPOLOČNOSŤ JE NÁJOMCOM)</w:t>
      </w:r>
    </w:p>
    <w:p w:rsidR="001F3543" w:rsidRPr="002E10BE" w:rsidRDefault="001F3543" w:rsidP="001F3543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 o majetku prenajatom formou finančného prenájmu</w:t>
      </w:r>
      <w:r w:rsidR="006717D7">
        <w:rPr>
          <w:rFonts w:ascii="Arial" w:hAnsi="Arial" w:cs="Arial"/>
          <w:lang w:val="sk-SK"/>
        </w:rPr>
        <w:t xml:space="preserve"> - UJ nemá obsahovú náplň v tejto položke.</w:t>
      </w:r>
    </w:p>
    <w:p w:rsidR="009C00E4" w:rsidRPr="00FF1192" w:rsidRDefault="009C00E4" w:rsidP="009C00E4">
      <w:pPr>
        <w:pStyle w:val="Nadpis1"/>
        <w:keepNext w:val="0"/>
        <w:rPr>
          <w:rFonts w:ascii="Arial" w:hAnsi="Arial" w:cs="Arial"/>
          <w:u w:val="none"/>
          <w:lang w:val="sk-SK"/>
        </w:rPr>
      </w:pPr>
      <w:r w:rsidRPr="002E10BE">
        <w:rPr>
          <w:rFonts w:ascii="Arial" w:hAnsi="Arial" w:cs="Arial"/>
          <w:lang w:val="sk-SK"/>
        </w:rPr>
        <w:lastRenderedPageBreak/>
        <w:t xml:space="preserve">Podmienené záväzky a aktíva, Podsúvahové položky </w:t>
      </w:r>
      <w:r w:rsidR="00FF1192">
        <w:rPr>
          <w:rFonts w:ascii="Arial" w:hAnsi="Arial" w:cs="Arial"/>
          <w:lang w:val="sk-SK"/>
        </w:rPr>
        <w:t xml:space="preserve">- </w:t>
      </w:r>
      <w:r w:rsidR="00FF1192" w:rsidRPr="00FF1192">
        <w:rPr>
          <w:rFonts w:ascii="Arial" w:hAnsi="Arial" w:cs="Arial"/>
          <w:u w:val="none"/>
          <w:lang w:val="sk-SK"/>
        </w:rPr>
        <w:t xml:space="preserve">UJ </w:t>
      </w:r>
      <w:r w:rsidR="00FF1192" w:rsidRPr="00FF1192">
        <w:rPr>
          <w:rFonts w:ascii="Arial" w:hAnsi="Arial" w:cs="Arial"/>
          <w:caps w:val="0"/>
          <w:u w:val="none"/>
          <w:lang w:val="sk-SK"/>
        </w:rPr>
        <w:t>nemá obsahovú náplň v tejto položke</w:t>
      </w:r>
    </w:p>
    <w:p w:rsidR="000B04FB" w:rsidRPr="002E10BE" w:rsidRDefault="00F54922" w:rsidP="00E0211F">
      <w:pPr>
        <w:pStyle w:val="Nadpis1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Výnosy</w:t>
      </w:r>
      <w:r w:rsidR="00296518" w:rsidRPr="002E10BE">
        <w:rPr>
          <w:rFonts w:ascii="Arial" w:hAnsi="Arial" w:cs="Arial"/>
          <w:lang w:val="sk-SK"/>
        </w:rPr>
        <w:t xml:space="preserve"> A Náklady</w:t>
      </w:r>
    </w:p>
    <w:p w:rsidR="00A910B5" w:rsidRPr="002E10BE" w:rsidRDefault="00A910B5" w:rsidP="00E0211F">
      <w:pPr>
        <w:keepNext w:val="0"/>
        <w:spacing w:after="0" w:line="480" w:lineRule="auto"/>
        <w:rPr>
          <w:rFonts w:ascii="Arial" w:hAnsi="Arial" w:cs="Arial"/>
          <w:b/>
          <w:iCs/>
          <w:lang w:val="sk-SK"/>
        </w:rPr>
      </w:pPr>
      <w:r w:rsidRPr="002E10BE">
        <w:rPr>
          <w:rFonts w:ascii="Arial" w:hAnsi="Arial" w:cs="Arial"/>
          <w:b/>
          <w:iCs/>
          <w:lang w:val="sk-SK"/>
        </w:rPr>
        <w:t xml:space="preserve">Údaje o zmene stavu vnútropodnikových zásob </w:t>
      </w:r>
      <w:r w:rsidR="0057498E">
        <w:rPr>
          <w:rFonts w:ascii="Arial" w:hAnsi="Arial" w:cs="Arial"/>
          <w:b/>
          <w:iCs/>
          <w:lang w:val="sk-SK"/>
        </w:rPr>
        <w:t xml:space="preserve">- </w:t>
      </w:r>
      <w:r w:rsidR="0057498E">
        <w:rPr>
          <w:rFonts w:ascii="Arial" w:hAnsi="Arial" w:cs="Arial"/>
          <w:lang w:val="sk-SK"/>
        </w:rPr>
        <w:t>UJ nemá obsahovú náplň v tejto položke</w:t>
      </w:r>
    </w:p>
    <w:p w:rsidR="00434C63" w:rsidRPr="002E10BE" w:rsidRDefault="00434C63" w:rsidP="00E0211F">
      <w:pPr>
        <w:keepNext w:val="0"/>
        <w:rPr>
          <w:rFonts w:ascii="Arial" w:hAnsi="Arial" w:cs="Arial"/>
          <w:b/>
          <w:lang w:val="sk-SK"/>
        </w:rPr>
      </w:pPr>
      <w:r w:rsidRPr="002E10BE">
        <w:rPr>
          <w:rFonts w:ascii="Arial" w:hAnsi="Arial" w:cs="Arial"/>
          <w:b/>
          <w:lang w:val="sk-SK"/>
        </w:rPr>
        <w:t>Náklady</w:t>
      </w:r>
    </w:p>
    <w:p w:rsidR="00DF42B2" w:rsidRPr="002E10BE" w:rsidRDefault="00DF42B2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 o nákladoch</w:t>
      </w:r>
    </w:p>
    <w:tbl>
      <w:tblPr>
        <w:tblStyle w:val="Mriekatabuky"/>
        <w:tblW w:w="9214" w:type="dxa"/>
        <w:tblLook w:val="04A0" w:firstRow="1" w:lastRow="0" w:firstColumn="1" w:lastColumn="0" w:noHBand="0" w:noVBand="1"/>
      </w:tblPr>
      <w:tblGrid>
        <w:gridCol w:w="3070"/>
        <w:gridCol w:w="3072"/>
        <w:gridCol w:w="3072"/>
      </w:tblGrid>
      <w:tr w:rsidR="00DF42B2" w:rsidRPr="002E10BE" w:rsidTr="00456938">
        <w:trPr>
          <w:trHeight w:hRule="exact" w:val="425"/>
        </w:trPr>
        <w:tc>
          <w:tcPr>
            <w:tcW w:w="30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F42B2" w:rsidRPr="002E10BE" w:rsidRDefault="00DF42B2" w:rsidP="00434C6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Názov položky</w:t>
            </w:r>
          </w:p>
        </w:tc>
        <w:tc>
          <w:tcPr>
            <w:tcW w:w="307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F42B2" w:rsidRPr="002E10BE" w:rsidRDefault="00DF42B2" w:rsidP="00434C6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Bežné účtovné obdobie</w:t>
            </w:r>
          </w:p>
        </w:tc>
        <w:tc>
          <w:tcPr>
            <w:tcW w:w="307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F42B2" w:rsidRPr="002E10BE" w:rsidRDefault="00DF42B2" w:rsidP="00434C63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Bezprostredne predchádzajúce účtovné obdobie</w:t>
            </w:r>
          </w:p>
        </w:tc>
      </w:tr>
      <w:tr w:rsidR="00DF42B2" w:rsidRPr="002E10BE" w:rsidTr="00456938">
        <w:trPr>
          <w:trHeight w:hRule="exact" w:val="425"/>
        </w:trPr>
        <w:tc>
          <w:tcPr>
            <w:tcW w:w="3070" w:type="dxa"/>
            <w:tcBorders>
              <w:top w:val="single" w:sz="12" w:space="0" w:color="auto"/>
            </w:tcBorders>
            <w:vAlign w:val="center"/>
          </w:tcPr>
          <w:p w:rsidR="00DF42B2" w:rsidRPr="002E10BE" w:rsidRDefault="00DF42B2" w:rsidP="00434C63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Náklady za poskytnuté služby, z toho:</w:t>
            </w:r>
          </w:p>
        </w:tc>
        <w:tc>
          <w:tcPr>
            <w:tcW w:w="3072" w:type="dxa"/>
            <w:tcBorders>
              <w:top w:val="single" w:sz="12" w:space="0" w:color="auto"/>
            </w:tcBorders>
            <w:vAlign w:val="center"/>
          </w:tcPr>
          <w:p w:rsidR="00DF42B2" w:rsidRPr="002E10BE" w:rsidRDefault="00267EDA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20695</w:t>
            </w:r>
          </w:p>
        </w:tc>
        <w:tc>
          <w:tcPr>
            <w:tcW w:w="3072" w:type="dxa"/>
            <w:tcBorders>
              <w:top w:val="single" w:sz="12" w:space="0" w:color="auto"/>
            </w:tcBorders>
            <w:vAlign w:val="center"/>
          </w:tcPr>
          <w:p w:rsidR="00DF42B2" w:rsidRPr="002E10BE" w:rsidRDefault="001B77CB" w:rsidP="001755C8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21912</w:t>
            </w:r>
          </w:p>
        </w:tc>
      </w:tr>
      <w:tr w:rsidR="00DF42B2" w:rsidRPr="002E10BE" w:rsidTr="00456938">
        <w:trPr>
          <w:trHeight w:hRule="exact" w:val="425"/>
        </w:trPr>
        <w:tc>
          <w:tcPr>
            <w:tcW w:w="3070" w:type="dxa"/>
            <w:vAlign w:val="center"/>
          </w:tcPr>
          <w:p w:rsidR="00DF42B2" w:rsidRPr="002E10BE" w:rsidRDefault="00DF42B2" w:rsidP="00434C63">
            <w:pPr>
              <w:spacing w:after="0"/>
              <w:rPr>
                <w:rFonts w:ascii="Arial" w:hAnsi="Arial" w:cs="Arial"/>
                <w:i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i/>
                <w:sz w:val="16"/>
                <w:szCs w:val="16"/>
                <w:lang w:val="sk-SK"/>
              </w:rPr>
              <w:t>Ostatné významné položky nákladov za poskytnuté služby, z</w:t>
            </w:r>
            <w:r w:rsidR="00F9696D">
              <w:rPr>
                <w:rFonts w:ascii="Arial" w:hAnsi="Arial" w:cs="Arial"/>
                <w:i/>
                <w:sz w:val="16"/>
                <w:szCs w:val="16"/>
                <w:lang w:val="sk-SK"/>
              </w:rPr>
              <w:t> </w:t>
            </w:r>
            <w:r w:rsidRPr="002E10BE">
              <w:rPr>
                <w:rFonts w:ascii="Arial" w:hAnsi="Arial" w:cs="Arial"/>
                <w:i/>
                <w:sz w:val="16"/>
                <w:szCs w:val="16"/>
                <w:lang w:val="sk-SK"/>
              </w:rPr>
              <w:t>toho:</w:t>
            </w:r>
          </w:p>
        </w:tc>
        <w:tc>
          <w:tcPr>
            <w:tcW w:w="3072" w:type="dxa"/>
            <w:vAlign w:val="center"/>
          </w:tcPr>
          <w:p w:rsidR="00DF42B2" w:rsidRPr="002E10BE" w:rsidRDefault="00456938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  <w:tc>
          <w:tcPr>
            <w:tcW w:w="3072" w:type="dxa"/>
            <w:vAlign w:val="center"/>
          </w:tcPr>
          <w:p w:rsidR="00DF42B2" w:rsidRPr="002E10BE" w:rsidRDefault="00F9696D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  <w:tr w:rsidR="00267EDA" w:rsidRPr="002E10BE" w:rsidTr="00456938">
        <w:trPr>
          <w:trHeight w:hRule="exact" w:val="425"/>
        </w:trPr>
        <w:tc>
          <w:tcPr>
            <w:tcW w:w="3070" w:type="dxa"/>
            <w:vAlign w:val="center"/>
          </w:tcPr>
          <w:p w:rsidR="00267EDA" w:rsidRPr="00267EDA" w:rsidRDefault="00267EDA" w:rsidP="00267EDA">
            <w:pPr>
              <w:pStyle w:val="Odsekzoznamu"/>
              <w:numPr>
                <w:ilvl w:val="0"/>
                <w:numId w:val="40"/>
              </w:numPr>
              <w:spacing w:after="0"/>
              <w:rPr>
                <w:rFonts w:ascii="Arial" w:hAnsi="Arial" w:cs="Arial"/>
                <w:i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sk-SK"/>
              </w:rPr>
              <w:t>oprava kaplnky</w:t>
            </w:r>
          </w:p>
        </w:tc>
        <w:tc>
          <w:tcPr>
            <w:tcW w:w="3072" w:type="dxa"/>
            <w:vAlign w:val="center"/>
          </w:tcPr>
          <w:p w:rsidR="00267EDA" w:rsidRDefault="00267EDA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19192</w:t>
            </w:r>
          </w:p>
        </w:tc>
        <w:tc>
          <w:tcPr>
            <w:tcW w:w="3072" w:type="dxa"/>
            <w:vAlign w:val="center"/>
          </w:tcPr>
          <w:p w:rsidR="00267EDA" w:rsidRDefault="00267EDA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  <w:tr w:rsidR="00F9696D" w:rsidRPr="002E10BE" w:rsidTr="00456938">
        <w:trPr>
          <w:trHeight w:hRule="exact" w:val="425"/>
        </w:trPr>
        <w:tc>
          <w:tcPr>
            <w:tcW w:w="3070" w:type="dxa"/>
            <w:vAlign w:val="center"/>
          </w:tcPr>
          <w:p w:rsidR="00F9696D" w:rsidRPr="00F9696D" w:rsidRDefault="00F9696D" w:rsidP="00F9696D">
            <w:pPr>
              <w:pStyle w:val="Odsekzoznamu"/>
              <w:numPr>
                <w:ilvl w:val="0"/>
                <w:numId w:val="39"/>
              </w:numPr>
              <w:spacing w:after="0"/>
              <w:rPr>
                <w:rFonts w:ascii="Arial" w:hAnsi="Arial" w:cs="Arial"/>
                <w:i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sk-SK"/>
              </w:rPr>
              <w:t>Klampiarske práce</w:t>
            </w:r>
          </w:p>
        </w:tc>
        <w:tc>
          <w:tcPr>
            <w:tcW w:w="3072" w:type="dxa"/>
            <w:vAlign w:val="center"/>
          </w:tcPr>
          <w:p w:rsidR="00F9696D" w:rsidRDefault="00F9696D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3072" w:type="dxa"/>
            <w:vAlign w:val="center"/>
          </w:tcPr>
          <w:p w:rsidR="00F9696D" w:rsidRDefault="001B77CB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17655</w:t>
            </w:r>
          </w:p>
        </w:tc>
      </w:tr>
      <w:tr w:rsidR="00F9696D" w:rsidRPr="002E10BE" w:rsidTr="00456938">
        <w:trPr>
          <w:trHeight w:hRule="exact" w:val="425"/>
        </w:trPr>
        <w:tc>
          <w:tcPr>
            <w:tcW w:w="3070" w:type="dxa"/>
            <w:vAlign w:val="center"/>
          </w:tcPr>
          <w:p w:rsidR="00F9696D" w:rsidRDefault="00F9696D" w:rsidP="00F9696D">
            <w:pPr>
              <w:pStyle w:val="Odsekzoznamu"/>
              <w:numPr>
                <w:ilvl w:val="0"/>
                <w:numId w:val="39"/>
              </w:numPr>
              <w:spacing w:after="0"/>
              <w:rPr>
                <w:rFonts w:ascii="Arial" w:hAnsi="Arial" w:cs="Arial"/>
                <w:i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sk-SK"/>
              </w:rPr>
              <w:t>Režia opráv – dotácia</w:t>
            </w:r>
          </w:p>
        </w:tc>
        <w:tc>
          <w:tcPr>
            <w:tcW w:w="3072" w:type="dxa"/>
            <w:vAlign w:val="center"/>
          </w:tcPr>
          <w:p w:rsidR="00F9696D" w:rsidRDefault="00F9696D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3072" w:type="dxa"/>
            <w:vAlign w:val="center"/>
          </w:tcPr>
          <w:p w:rsidR="00F9696D" w:rsidRDefault="001B77CB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4253</w:t>
            </w:r>
          </w:p>
        </w:tc>
      </w:tr>
      <w:tr w:rsidR="00DF42B2" w:rsidRPr="002E10BE" w:rsidTr="00456938">
        <w:trPr>
          <w:trHeight w:hRule="exact" w:val="425"/>
        </w:trPr>
        <w:tc>
          <w:tcPr>
            <w:tcW w:w="3070" w:type="dxa"/>
            <w:vAlign w:val="center"/>
          </w:tcPr>
          <w:p w:rsidR="00DF42B2" w:rsidRPr="002E10BE" w:rsidRDefault="00DF42B2" w:rsidP="00434C63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Ostatné významné položky nákladov z hospodárskej činnosti, z toho:</w:t>
            </w:r>
          </w:p>
        </w:tc>
        <w:tc>
          <w:tcPr>
            <w:tcW w:w="3072" w:type="dxa"/>
            <w:vAlign w:val="center"/>
          </w:tcPr>
          <w:p w:rsidR="00DF42B2" w:rsidRPr="002E10BE" w:rsidRDefault="00456938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  <w:tc>
          <w:tcPr>
            <w:tcW w:w="3072" w:type="dxa"/>
            <w:vAlign w:val="center"/>
          </w:tcPr>
          <w:p w:rsidR="00DF42B2" w:rsidRPr="002E10BE" w:rsidRDefault="00456938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0</w:t>
            </w:r>
          </w:p>
        </w:tc>
      </w:tr>
      <w:tr w:rsidR="00DF42B2" w:rsidRPr="002E10BE" w:rsidTr="00456938">
        <w:trPr>
          <w:trHeight w:hRule="exact" w:val="425"/>
        </w:trPr>
        <w:tc>
          <w:tcPr>
            <w:tcW w:w="3070" w:type="dxa"/>
            <w:vAlign w:val="center"/>
          </w:tcPr>
          <w:p w:rsidR="00DF42B2" w:rsidRPr="002E10BE" w:rsidRDefault="00DF42B2" w:rsidP="00434C63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Finančné náklady, z toho:</w:t>
            </w:r>
          </w:p>
        </w:tc>
        <w:tc>
          <w:tcPr>
            <w:tcW w:w="3072" w:type="dxa"/>
            <w:vAlign w:val="center"/>
          </w:tcPr>
          <w:p w:rsidR="00DF42B2" w:rsidRPr="002E10BE" w:rsidRDefault="00267EDA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85</w:t>
            </w:r>
          </w:p>
        </w:tc>
        <w:tc>
          <w:tcPr>
            <w:tcW w:w="3072" w:type="dxa"/>
            <w:vAlign w:val="center"/>
          </w:tcPr>
          <w:p w:rsidR="00DF42B2" w:rsidRPr="002E10BE" w:rsidRDefault="001B77CB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61</w:t>
            </w:r>
          </w:p>
        </w:tc>
      </w:tr>
      <w:tr w:rsidR="00DF42B2" w:rsidRPr="002E10BE" w:rsidTr="00456938">
        <w:trPr>
          <w:trHeight w:hRule="exact" w:val="425"/>
        </w:trPr>
        <w:tc>
          <w:tcPr>
            <w:tcW w:w="3070" w:type="dxa"/>
            <w:vAlign w:val="center"/>
          </w:tcPr>
          <w:p w:rsidR="00DF42B2" w:rsidRPr="002E10BE" w:rsidRDefault="00456938" w:rsidP="00434C63">
            <w:pPr>
              <w:spacing w:after="0"/>
              <w:rPr>
                <w:rFonts w:ascii="Arial" w:hAnsi="Arial" w:cs="Arial"/>
                <w:i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sk-SK"/>
              </w:rPr>
              <w:t>Bankové poplatky</w:t>
            </w:r>
          </w:p>
        </w:tc>
        <w:tc>
          <w:tcPr>
            <w:tcW w:w="3072" w:type="dxa"/>
            <w:vAlign w:val="center"/>
          </w:tcPr>
          <w:p w:rsidR="00DF42B2" w:rsidRPr="002E10BE" w:rsidRDefault="00267EDA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85</w:t>
            </w:r>
          </w:p>
        </w:tc>
        <w:tc>
          <w:tcPr>
            <w:tcW w:w="3072" w:type="dxa"/>
            <w:vAlign w:val="center"/>
          </w:tcPr>
          <w:p w:rsidR="00DF42B2" w:rsidRPr="002E10BE" w:rsidRDefault="001B77CB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  <w:r>
              <w:rPr>
                <w:rFonts w:ascii="Arial" w:hAnsi="Arial" w:cs="Arial"/>
                <w:sz w:val="16"/>
                <w:szCs w:val="16"/>
                <w:lang w:val="sk-SK"/>
              </w:rPr>
              <w:t>61</w:t>
            </w:r>
          </w:p>
        </w:tc>
      </w:tr>
      <w:tr w:rsidR="00DF42B2" w:rsidRPr="002E10BE" w:rsidTr="00456938">
        <w:trPr>
          <w:trHeight w:hRule="exact" w:val="425"/>
        </w:trPr>
        <w:tc>
          <w:tcPr>
            <w:tcW w:w="3070" w:type="dxa"/>
            <w:vAlign w:val="center"/>
          </w:tcPr>
          <w:p w:rsidR="00DF42B2" w:rsidRPr="002E10BE" w:rsidRDefault="00DF42B2" w:rsidP="00434C63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sk-SK"/>
              </w:rPr>
            </w:pPr>
            <w:r w:rsidRPr="002E10BE">
              <w:rPr>
                <w:rFonts w:ascii="Arial" w:hAnsi="Arial" w:cs="Arial"/>
                <w:b/>
                <w:sz w:val="16"/>
                <w:szCs w:val="16"/>
                <w:lang w:val="sk-SK"/>
              </w:rPr>
              <w:t>Mimoriadne náklady, z toho:</w:t>
            </w:r>
          </w:p>
        </w:tc>
        <w:tc>
          <w:tcPr>
            <w:tcW w:w="3072" w:type="dxa"/>
            <w:vAlign w:val="center"/>
          </w:tcPr>
          <w:p w:rsidR="00DF42B2" w:rsidRPr="002E10BE" w:rsidRDefault="00DF42B2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  <w:tc>
          <w:tcPr>
            <w:tcW w:w="3072" w:type="dxa"/>
            <w:vAlign w:val="center"/>
          </w:tcPr>
          <w:p w:rsidR="00DF42B2" w:rsidRPr="002E10BE" w:rsidRDefault="00DF42B2" w:rsidP="00434C63">
            <w:pPr>
              <w:spacing w:after="0"/>
              <w:ind w:right="538"/>
              <w:jc w:val="right"/>
              <w:rPr>
                <w:rFonts w:ascii="Arial" w:hAnsi="Arial" w:cs="Arial"/>
                <w:sz w:val="16"/>
                <w:szCs w:val="16"/>
                <w:lang w:val="sk-SK"/>
              </w:rPr>
            </w:pPr>
          </w:p>
        </w:tc>
      </w:tr>
    </w:tbl>
    <w:p w:rsidR="00DF42B2" w:rsidRPr="002E10BE" w:rsidRDefault="00434C63" w:rsidP="00810C0F">
      <w:pPr>
        <w:keepNext w:val="0"/>
        <w:rPr>
          <w:rFonts w:ascii="Arial" w:hAnsi="Arial" w:cs="Arial"/>
          <w:b/>
          <w:lang w:val="sk-SK"/>
        </w:rPr>
      </w:pPr>
      <w:r w:rsidRPr="002E10BE">
        <w:rPr>
          <w:rFonts w:ascii="Arial" w:hAnsi="Arial" w:cs="Arial"/>
          <w:b/>
          <w:lang w:val="sk-SK"/>
        </w:rPr>
        <w:t>Dane z príjmov</w:t>
      </w:r>
    </w:p>
    <w:p w:rsidR="00DF42B2" w:rsidRPr="002E10BE" w:rsidRDefault="00DF42B2" w:rsidP="00E0211F">
      <w:pPr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 xml:space="preserve">Informácie o daniach z príjmov </w:t>
      </w:r>
      <w:r w:rsidR="00456938">
        <w:rPr>
          <w:rFonts w:ascii="Arial" w:hAnsi="Arial" w:cs="Arial"/>
          <w:lang w:val="sk-SK"/>
        </w:rPr>
        <w:t>- UJ nemá obsahovú náplň v tejto položke.</w:t>
      </w:r>
    </w:p>
    <w:p w:rsidR="00434C63" w:rsidRDefault="00434C63" w:rsidP="00DF42B2">
      <w:pPr>
        <w:keepNext w:val="0"/>
        <w:rPr>
          <w:rFonts w:ascii="Arial" w:hAnsi="Arial" w:cs="Arial"/>
          <w:b/>
          <w:lang w:val="sk-SK"/>
        </w:rPr>
      </w:pPr>
      <w:r w:rsidRPr="002E10BE">
        <w:rPr>
          <w:rFonts w:ascii="Arial" w:hAnsi="Arial" w:cs="Arial"/>
          <w:b/>
          <w:lang w:val="sk-SK"/>
        </w:rPr>
        <w:t>Údaje o príjmoch a výhodách členov štatutárnych, dozorných a iných orgánov</w:t>
      </w:r>
    </w:p>
    <w:p w:rsidR="00C52192" w:rsidRPr="00C52192" w:rsidRDefault="00C52192" w:rsidP="00C52192">
      <w:pPr>
        <w:pStyle w:val="Odsekzoznamu"/>
        <w:keepNext w:val="0"/>
        <w:numPr>
          <w:ilvl w:val="0"/>
          <w:numId w:val="37"/>
        </w:numPr>
        <w:rPr>
          <w:rFonts w:ascii="Arial" w:hAnsi="Arial" w:cs="Arial"/>
          <w:b/>
          <w:lang w:val="sk-SK"/>
        </w:rPr>
      </w:pPr>
      <w:r>
        <w:rPr>
          <w:rFonts w:ascii="Arial" w:hAnsi="Arial" w:cs="Arial"/>
          <w:lang w:val="sk-SK"/>
        </w:rPr>
        <w:t>UJ nemá obsahovú náplň v tejto položke</w:t>
      </w:r>
    </w:p>
    <w:p w:rsidR="00BB0609" w:rsidRPr="006E42C1" w:rsidRDefault="000B04FB" w:rsidP="006E42C1">
      <w:pPr>
        <w:pStyle w:val="Nadpis1"/>
        <w:keepNext w:val="0"/>
        <w:spacing w:before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Informácie o spriaznených osobách</w:t>
      </w:r>
      <w:r w:rsidR="006E42C1">
        <w:rPr>
          <w:rFonts w:ascii="Arial" w:hAnsi="Arial" w:cs="Arial"/>
          <w:lang w:val="sk-SK"/>
        </w:rPr>
        <w:t xml:space="preserve"> –</w:t>
      </w:r>
      <w:r w:rsidR="006E42C1">
        <w:rPr>
          <w:rFonts w:ascii="Arial" w:hAnsi="Arial" w:cs="Arial"/>
          <w:b w:val="0"/>
          <w:caps w:val="0"/>
          <w:u w:val="none"/>
          <w:lang w:val="sk-SK"/>
        </w:rPr>
        <w:t>UJ nemá obsahovú náplň v tejto položke</w:t>
      </w:r>
      <w:bookmarkStart w:id="31" w:name="_Toc474124227"/>
      <w:bookmarkStart w:id="32" w:name="_Toc474124339"/>
    </w:p>
    <w:p w:rsidR="000B04FB" w:rsidRPr="002E10BE" w:rsidRDefault="00466467" w:rsidP="00E0211F">
      <w:pPr>
        <w:pStyle w:val="Nadpis1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P</w:t>
      </w:r>
      <w:r w:rsidR="0062579A" w:rsidRPr="002E10BE">
        <w:rPr>
          <w:rFonts w:ascii="Arial" w:hAnsi="Arial" w:cs="Arial"/>
          <w:lang w:val="sk-SK"/>
        </w:rPr>
        <w:t>r</w:t>
      </w:r>
      <w:r w:rsidR="000B04FB" w:rsidRPr="002E10BE">
        <w:rPr>
          <w:rFonts w:ascii="Arial" w:hAnsi="Arial" w:cs="Arial"/>
          <w:lang w:val="sk-SK"/>
        </w:rPr>
        <w:t>eh</w:t>
      </w:r>
      <w:r w:rsidR="0062579A" w:rsidRPr="002E10BE">
        <w:rPr>
          <w:rFonts w:ascii="Arial" w:hAnsi="Arial" w:cs="Arial"/>
          <w:lang w:val="sk-SK"/>
        </w:rPr>
        <w:t>ľad o peňažných toko</w:t>
      </w:r>
      <w:r w:rsidR="000B04FB" w:rsidRPr="002E10BE">
        <w:rPr>
          <w:rFonts w:ascii="Arial" w:hAnsi="Arial" w:cs="Arial"/>
          <w:lang w:val="sk-SK"/>
        </w:rPr>
        <w:t xml:space="preserve">ch </w:t>
      </w:r>
      <w:bookmarkEnd w:id="31"/>
      <w:bookmarkEnd w:id="32"/>
    </w:p>
    <w:p w:rsidR="00246772" w:rsidRPr="00C52192" w:rsidRDefault="00370AD0" w:rsidP="00C52192">
      <w:pPr>
        <w:pStyle w:val="Odsekzoznamu"/>
        <w:keepNext w:val="0"/>
        <w:numPr>
          <w:ilvl w:val="0"/>
          <w:numId w:val="37"/>
        </w:numPr>
        <w:rPr>
          <w:rFonts w:ascii="Arial" w:hAnsi="Arial" w:cs="Arial"/>
          <w:lang w:val="sk-SK"/>
        </w:rPr>
      </w:pPr>
      <w:r w:rsidRPr="00C52192">
        <w:rPr>
          <w:rFonts w:ascii="Arial" w:hAnsi="Arial" w:cs="Arial"/>
          <w:lang w:val="sk-SK"/>
        </w:rPr>
        <w:t>.</w:t>
      </w:r>
      <w:r w:rsidR="00C52192">
        <w:rPr>
          <w:rFonts w:ascii="Arial" w:hAnsi="Arial" w:cs="Arial"/>
          <w:lang w:val="sk-SK"/>
        </w:rPr>
        <w:t>UJ nemá obsahovú náplň v tejto položke</w:t>
      </w:r>
      <w:r w:rsidRPr="00C52192">
        <w:rPr>
          <w:rFonts w:ascii="Arial" w:hAnsi="Arial" w:cs="Arial"/>
          <w:lang w:val="sk-SK"/>
        </w:rPr>
        <w:t xml:space="preserve"> </w:t>
      </w:r>
    </w:p>
    <w:p w:rsidR="00C83F62" w:rsidRPr="002E10BE" w:rsidRDefault="00C83F62" w:rsidP="00E0211F">
      <w:pPr>
        <w:pStyle w:val="Nadpis1"/>
        <w:keepNext w:val="0"/>
        <w:rPr>
          <w:rFonts w:ascii="Arial" w:hAnsi="Arial" w:cs="Arial"/>
          <w:lang w:val="sk-SK"/>
        </w:rPr>
      </w:pPr>
      <w:r w:rsidRPr="002E10BE">
        <w:rPr>
          <w:rFonts w:ascii="Arial" w:hAnsi="Arial" w:cs="Arial"/>
          <w:lang w:val="sk-SK"/>
        </w:rPr>
        <w:t>Významné udalosti, ktoré nastali po DnI, KU KTORému sa zostavuje účtovná závierka</w:t>
      </w:r>
    </w:p>
    <w:p w:rsidR="00E95008" w:rsidRPr="002E10BE" w:rsidRDefault="00E95008" w:rsidP="00E0211F">
      <w:pPr>
        <w:pStyle w:val="odstavecbezcisla"/>
        <w:ind w:left="0"/>
        <w:rPr>
          <w:rFonts w:ascii="Arial" w:hAnsi="Arial" w:cs="Arial"/>
          <w:iCs w:val="0"/>
          <w:szCs w:val="20"/>
          <w:lang w:eastAsia="en-US"/>
        </w:rPr>
      </w:pPr>
    </w:p>
    <w:p w:rsidR="00C83F62" w:rsidRPr="002E10BE" w:rsidRDefault="00C83F62" w:rsidP="00E0211F">
      <w:pPr>
        <w:pStyle w:val="odstavecbezcisla"/>
        <w:ind w:left="0"/>
        <w:rPr>
          <w:rFonts w:ascii="Arial" w:hAnsi="Arial" w:cs="Arial"/>
          <w:iCs w:val="0"/>
          <w:szCs w:val="20"/>
          <w:lang w:eastAsia="en-US"/>
        </w:rPr>
      </w:pPr>
      <w:r w:rsidRPr="002E10BE">
        <w:rPr>
          <w:rFonts w:ascii="Arial" w:hAnsi="Arial" w:cs="Arial"/>
          <w:iCs w:val="0"/>
          <w:szCs w:val="20"/>
          <w:lang w:eastAsia="en-US"/>
        </w:rPr>
        <w:t xml:space="preserve">Po 31. decembri </w:t>
      </w:r>
      <w:r w:rsidR="001B77CB">
        <w:rPr>
          <w:rFonts w:ascii="Arial" w:hAnsi="Arial" w:cs="Arial"/>
          <w:iCs w:val="0"/>
          <w:lang w:eastAsia="en-US"/>
        </w:rPr>
        <w:t>2013</w:t>
      </w:r>
      <w:r w:rsidRPr="002E10BE">
        <w:rPr>
          <w:rFonts w:ascii="Arial" w:hAnsi="Arial" w:cs="Arial"/>
          <w:iCs w:val="0"/>
          <w:szCs w:val="20"/>
          <w:lang w:eastAsia="en-US"/>
        </w:rPr>
        <w:t xml:space="preserve"> nenastali také udalosti, ktoré majú významný vplyv na verné zobrazenie skutočností uvádzaných v tejto účtovnej závierke.</w:t>
      </w:r>
    </w:p>
    <w:p w:rsidR="00CD21BB" w:rsidRPr="002E10BE" w:rsidRDefault="00CD21BB" w:rsidP="00E0211F">
      <w:pPr>
        <w:pStyle w:val="odstavecbezcisla"/>
        <w:ind w:left="0"/>
        <w:rPr>
          <w:rFonts w:ascii="Arial" w:hAnsi="Arial" w:cs="Arial"/>
          <w:iCs w:val="0"/>
          <w:szCs w:val="20"/>
          <w:lang w:eastAsia="en-US"/>
        </w:rPr>
      </w:pPr>
    </w:p>
    <w:p w:rsidR="000B04FB" w:rsidRPr="002E10BE" w:rsidRDefault="000B04FB" w:rsidP="00953379">
      <w:pPr>
        <w:keepNext w:val="0"/>
        <w:rPr>
          <w:rFonts w:ascii="Arial" w:hAnsi="Arial" w:cs="Arial"/>
          <w:lang w:val="sk-SK"/>
        </w:rPr>
      </w:pPr>
    </w:p>
    <w:p w:rsidR="001808A4" w:rsidRPr="002E10BE" w:rsidRDefault="001808A4">
      <w:pPr>
        <w:keepNext w:val="0"/>
        <w:rPr>
          <w:rFonts w:ascii="Arial" w:hAnsi="Arial" w:cs="Arial"/>
          <w:lang w:val="sk-SK"/>
        </w:rPr>
      </w:pPr>
    </w:p>
    <w:sectPr w:rsidR="001808A4" w:rsidRPr="002E10BE" w:rsidSect="001808A4">
      <w:headerReference w:type="default" r:id="rId9"/>
      <w:footerReference w:type="default" r:id="rId10"/>
      <w:type w:val="nextColumn"/>
      <w:pgSz w:w="11907" w:h="16840" w:code="9"/>
      <w:pgMar w:top="2127" w:right="1134" w:bottom="1134" w:left="1701" w:header="1134" w:footer="45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1B1" w:rsidRDefault="00CE01B1">
      <w:r>
        <w:separator/>
      </w:r>
    </w:p>
  </w:endnote>
  <w:endnote w:type="continuationSeparator" w:id="0">
    <w:p w:rsidR="00CE01B1" w:rsidRDefault="00CE0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1B1" w:rsidRDefault="00CE01B1" w:rsidP="00DD6F3E">
    <w:pPr>
      <w:pStyle w:val="Pta"/>
      <w:jc w:val="center"/>
    </w:pPr>
  </w:p>
  <w:p w:rsidR="00CE01B1" w:rsidRPr="00953379" w:rsidRDefault="00CE01B1" w:rsidP="00DD6F3E">
    <w:pPr>
      <w:pStyle w:val="Pta"/>
      <w:jc w:val="center"/>
      <w:rPr>
        <w:rFonts w:ascii="Arial" w:hAnsi="Arial" w:cs="Arial"/>
      </w:rPr>
    </w:pPr>
    <w:r w:rsidRPr="00953379">
      <w:rPr>
        <w:rFonts w:ascii="Arial" w:hAnsi="Arial" w:cs="Arial"/>
      </w:rPr>
      <w:fldChar w:fldCharType="begin"/>
    </w:r>
    <w:r w:rsidRPr="00953379">
      <w:rPr>
        <w:rFonts w:ascii="Arial" w:hAnsi="Arial" w:cs="Arial"/>
      </w:rPr>
      <w:instrText xml:space="preserve"> PAGE </w:instrText>
    </w:r>
    <w:r w:rsidRPr="00953379">
      <w:rPr>
        <w:rFonts w:ascii="Arial" w:hAnsi="Arial" w:cs="Arial"/>
      </w:rPr>
      <w:fldChar w:fldCharType="separate"/>
    </w:r>
    <w:r w:rsidR="00267EDA">
      <w:rPr>
        <w:rFonts w:ascii="Arial" w:hAnsi="Arial" w:cs="Arial"/>
        <w:noProof/>
      </w:rPr>
      <w:t>9</w:t>
    </w:r>
    <w:r w:rsidRPr="00953379">
      <w:rPr>
        <w:rFonts w:ascii="Arial" w:hAnsi="Arial" w:cs="Arial"/>
      </w:rPr>
      <w:fldChar w:fldCharType="end"/>
    </w:r>
  </w:p>
  <w:p w:rsidR="00CE01B1" w:rsidRPr="00953379" w:rsidRDefault="00CE01B1" w:rsidP="00B07515">
    <w:pPr>
      <w:pStyle w:val="Pta"/>
      <w:jc w:val="center"/>
      <w:rPr>
        <w:rFonts w:ascii="Arial" w:hAnsi="Arial" w:cs="Arial"/>
      </w:rPr>
    </w:pPr>
    <w:r w:rsidRPr="00953379">
      <w:rPr>
        <w:rFonts w:ascii="Arial" w:hAnsi="Arial" w:cs="Arial"/>
        <w:lang w:val="sk-SK"/>
      </w:rPr>
      <w:t>Neoddeliteľnou súčasťou účtovnej závierky je súvaha, výkaz ziskov a strát a poznámky.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1B1" w:rsidRDefault="00CE01B1">
      <w:r>
        <w:separator/>
      </w:r>
    </w:p>
  </w:footnote>
  <w:footnote w:type="continuationSeparator" w:id="0">
    <w:p w:rsidR="00CE01B1" w:rsidRDefault="00CE01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85"/>
      <w:gridCol w:w="29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CE01B1" w:rsidRPr="003F477D" w:rsidTr="00CE01B1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E01B1" w:rsidRPr="003F477D" w:rsidRDefault="00CE01B1" w:rsidP="00CE01B1">
          <w:pPr>
            <w:spacing w:after="0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E01B1" w:rsidRPr="003F477D" w:rsidRDefault="00CE01B1" w:rsidP="00CE01B1">
          <w:pPr>
            <w:spacing w:after="0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E01B1" w:rsidRPr="003F477D" w:rsidRDefault="00CE01B1" w:rsidP="00CE01B1">
          <w:pPr>
            <w:spacing w:after="0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01B1" w:rsidRPr="003F477D" w:rsidRDefault="00CE01B1" w:rsidP="00CE01B1">
          <w:pPr>
            <w:spacing w:after="0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01B1" w:rsidRPr="003F477D" w:rsidRDefault="00CE01B1" w:rsidP="00CE01B1">
          <w:pPr>
            <w:spacing w:after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01B1" w:rsidRPr="003F477D" w:rsidRDefault="00CE01B1" w:rsidP="00CE01B1">
          <w:pPr>
            <w:spacing w:after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01B1" w:rsidRPr="003F477D" w:rsidRDefault="00CE01B1" w:rsidP="00CE01B1">
          <w:pPr>
            <w:spacing w:after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01B1" w:rsidRPr="003F477D" w:rsidRDefault="00CE01B1" w:rsidP="00CE01B1">
          <w:pPr>
            <w:spacing w:after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01B1" w:rsidRPr="003F477D" w:rsidRDefault="00CE01B1" w:rsidP="00CE01B1">
          <w:pPr>
            <w:spacing w:after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01B1" w:rsidRPr="003F477D" w:rsidRDefault="00CE01B1" w:rsidP="00CE01B1">
          <w:pPr>
            <w:spacing w:after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01B1" w:rsidRPr="003F477D" w:rsidRDefault="00CE01B1" w:rsidP="00CE01B1">
          <w:pPr>
            <w:spacing w:after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01B1" w:rsidRPr="003F477D" w:rsidRDefault="00CE01B1" w:rsidP="00CE01B1">
          <w:pPr>
            <w:spacing w:after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E01B1" w:rsidRPr="003F477D" w:rsidRDefault="00CE01B1" w:rsidP="00CE01B1">
          <w:pPr>
            <w:spacing w:after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</w:tr>
  </w:tbl>
  <w:p w:rsidR="00CE01B1" w:rsidRPr="00CE01B1" w:rsidRDefault="00CE01B1" w:rsidP="00CE01B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2F5B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3427BE6"/>
    <w:multiLevelType w:val="hybridMultilevel"/>
    <w:tmpl w:val="576662DE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BD5B84"/>
    <w:multiLevelType w:val="multilevel"/>
    <w:tmpl w:val="AF9C8AE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07274D"/>
    <w:multiLevelType w:val="singleLevel"/>
    <w:tmpl w:val="041B000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4">
    <w:nsid w:val="30196C72"/>
    <w:multiLevelType w:val="singleLevel"/>
    <w:tmpl w:val="DD6C1714"/>
    <w:lvl w:ilvl="0">
      <w:start w:val="1"/>
      <w:numFmt w:val="lowerLetter"/>
      <w:pStyle w:val="Nadpis2"/>
      <w:lvlText w:val="%1)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5">
    <w:nsid w:val="30D807BB"/>
    <w:multiLevelType w:val="singleLevel"/>
    <w:tmpl w:val="E1FAC660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100118A"/>
    <w:multiLevelType w:val="hybridMultilevel"/>
    <w:tmpl w:val="9B7452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E074A7"/>
    <w:multiLevelType w:val="singleLevel"/>
    <w:tmpl w:val="AF9C8AE4"/>
    <w:lvl w:ilvl="0">
      <w:start w:val="1"/>
      <w:numFmt w:val="decimal"/>
      <w:pStyle w:val="Nadpis1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8">
    <w:nsid w:val="3A661AA4"/>
    <w:multiLevelType w:val="hybridMultilevel"/>
    <w:tmpl w:val="332CAC3C"/>
    <w:lvl w:ilvl="0" w:tplc="041B0017">
      <w:start w:val="1"/>
      <w:numFmt w:val="lowerLetter"/>
      <w:lvlText w:val="%1)"/>
      <w:lvlJc w:val="left"/>
      <w:pPr>
        <w:ind w:left="81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4" w:hanging="360"/>
      </w:pPr>
    </w:lvl>
    <w:lvl w:ilvl="2" w:tplc="041B001B" w:tentative="1">
      <w:start w:val="1"/>
      <w:numFmt w:val="lowerRoman"/>
      <w:lvlText w:val="%3."/>
      <w:lvlJc w:val="right"/>
      <w:pPr>
        <w:ind w:left="2254" w:hanging="180"/>
      </w:pPr>
    </w:lvl>
    <w:lvl w:ilvl="3" w:tplc="041B000F" w:tentative="1">
      <w:start w:val="1"/>
      <w:numFmt w:val="decimal"/>
      <w:lvlText w:val="%4."/>
      <w:lvlJc w:val="left"/>
      <w:pPr>
        <w:ind w:left="2974" w:hanging="360"/>
      </w:pPr>
    </w:lvl>
    <w:lvl w:ilvl="4" w:tplc="041B0019" w:tentative="1">
      <w:start w:val="1"/>
      <w:numFmt w:val="lowerLetter"/>
      <w:lvlText w:val="%5."/>
      <w:lvlJc w:val="left"/>
      <w:pPr>
        <w:ind w:left="3694" w:hanging="360"/>
      </w:pPr>
    </w:lvl>
    <w:lvl w:ilvl="5" w:tplc="041B001B" w:tentative="1">
      <w:start w:val="1"/>
      <w:numFmt w:val="lowerRoman"/>
      <w:lvlText w:val="%6."/>
      <w:lvlJc w:val="right"/>
      <w:pPr>
        <w:ind w:left="4414" w:hanging="180"/>
      </w:pPr>
    </w:lvl>
    <w:lvl w:ilvl="6" w:tplc="041B000F" w:tentative="1">
      <w:start w:val="1"/>
      <w:numFmt w:val="decimal"/>
      <w:lvlText w:val="%7."/>
      <w:lvlJc w:val="left"/>
      <w:pPr>
        <w:ind w:left="5134" w:hanging="360"/>
      </w:pPr>
    </w:lvl>
    <w:lvl w:ilvl="7" w:tplc="041B0019" w:tentative="1">
      <w:start w:val="1"/>
      <w:numFmt w:val="lowerLetter"/>
      <w:lvlText w:val="%8."/>
      <w:lvlJc w:val="left"/>
      <w:pPr>
        <w:ind w:left="5854" w:hanging="360"/>
      </w:pPr>
    </w:lvl>
    <w:lvl w:ilvl="8" w:tplc="041B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9">
    <w:nsid w:val="3E1E3867"/>
    <w:multiLevelType w:val="singleLevel"/>
    <w:tmpl w:val="041B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41691010"/>
    <w:multiLevelType w:val="singleLevel"/>
    <w:tmpl w:val="F2B24B18"/>
    <w:lvl w:ilvl="0">
      <w:start w:val="1"/>
      <w:numFmt w:val="bullet"/>
      <w:pStyle w:val="heading2b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1">
    <w:nsid w:val="67D112FD"/>
    <w:multiLevelType w:val="hybridMultilevel"/>
    <w:tmpl w:val="4E76799C"/>
    <w:lvl w:ilvl="0" w:tplc="C5D297AC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>
    <w:nsid w:val="6AC308B8"/>
    <w:multiLevelType w:val="hybridMultilevel"/>
    <w:tmpl w:val="D2EA1AC6"/>
    <w:lvl w:ilvl="0" w:tplc="041B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>
    <w:nsid w:val="6BF446C5"/>
    <w:multiLevelType w:val="hybridMultilevel"/>
    <w:tmpl w:val="78B6617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22CF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F502356"/>
    <w:multiLevelType w:val="hybridMultilevel"/>
    <w:tmpl w:val="064CFC60"/>
    <w:lvl w:ilvl="0" w:tplc="E0BABA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4C5503"/>
    <w:multiLevelType w:val="hybridMultilevel"/>
    <w:tmpl w:val="80A6E34A"/>
    <w:lvl w:ilvl="0" w:tplc="652EF2C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4A2F03"/>
    <w:multiLevelType w:val="hybridMultilevel"/>
    <w:tmpl w:val="A4025AF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B373B61"/>
    <w:multiLevelType w:val="hybridMultilevel"/>
    <w:tmpl w:val="694C0872"/>
    <w:lvl w:ilvl="0" w:tplc="7F985814"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8">
    <w:nsid w:val="7BAD615C"/>
    <w:multiLevelType w:val="multilevel"/>
    <w:tmpl w:val="C14649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4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10"/>
  </w:num>
  <w:num w:numId="6">
    <w:abstractNumId w:val="7"/>
  </w:num>
  <w:num w:numId="7">
    <w:abstractNumId w:val="7"/>
  </w:num>
  <w:num w:numId="8">
    <w:abstractNumId w:val="9"/>
  </w:num>
  <w:num w:numId="9">
    <w:abstractNumId w:val="3"/>
  </w:num>
  <w:num w:numId="10">
    <w:abstractNumId w:val="13"/>
  </w:num>
  <w:num w:numId="11">
    <w:abstractNumId w:val="18"/>
  </w:num>
  <w:num w:numId="12">
    <w:abstractNumId w:val="1"/>
  </w:num>
  <w:num w:numId="13">
    <w:abstractNumId w:val="10"/>
  </w:num>
  <w:num w:numId="14">
    <w:abstractNumId w:val="10"/>
  </w:num>
  <w:num w:numId="15">
    <w:abstractNumId w:val="10"/>
  </w:num>
  <w:num w:numId="16">
    <w:abstractNumId w:val="12"/>
  </w:num>
  <w:num w:numId="17">
    <w:abstractNumId w:val="10"/>
  </w:num>
  <w:num w:numId="18">
    <w:abstractNumId w:val="4"/>
  </w:num>
  <w:num w:numId="19">
    <w:abstractNumId w:val="7"/>
  </w:num>
  <w:num w:numId="20">
    <w:abstractNumId w:val="7"/>
  </w:num>
  <w:num w:numId="21">
    <w:abstractNumId w:val="7"/>
  </w:num>
  <w:num w:numId="22">
    <w:abstractNumId w:val="5"/>
  </w:num>
  <w:num w:numId="23">
    <w:abstractNumId w:val="4"/>
  </w:num>
  <w:num w:numId="24">
    <w:abstractNumId w:val="4"/>
  </w:num>
  <w:num w:numId="25">
    <w:abstractNumId w:val="4"/>
  </w:num>
  <w:num w:numId="26">
    <w:abstractNumId w:val="16"/>
  </w:num>
  <w:num w:numId="27">
    <w:abstractNumId w:val="10"/>
  </w:num>
  <w:num w:numId="28">
    <w:abstractNumId w:val="7"/>
  </w:num>
  <w:num w:numId="29">
    <w:abstractNumId w:val="7"/>
  </w:num>
  <w:num w:numId="30">
    <w:abstractNumId w:val="7"/>
  </w:num>
  <w:num w:numId="31">
    <w:abstractNumId w:val="7"/>
  </w:num>
  <w:num w:numId="32">
    <w:abstractNumId w:val="0"/>
  </w:num>
  <w:num w:numId="33">
    <w:abstractNumId w:val="11"/>
  </w:num>
  <w:num w:numId="34">
    <w:abstractNumId w:val="2"/>
  </w:num>
  <w:num w:numId="35">
    <w:abstractNumId w:val="10"/>
  </w:num>
  <w:num w:numId="36">
    <w:abstractNumId w:val="8"/>
  </w:num>
  <w:num w:numId="37">
    <w:abstractNumId w:val="15"/>
  </w:num>
  <w:num w:numId="38">
    <w:abstractNumId w:val="6"/>
  </w:num>
  <w:num w:numId="39">
    <w:abstractNumId w:val="14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 fill="f" fillcolor="#f49100" strokecolor="#f49100">
      <v:fill color="#f49100" on="f"/>
      <v:stroke color="#f49100"/>
      <o:colormru v:ext="edit" colors="#f49100,#8f928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470"/>
    <w:rsid w:val="000000BA"/>
    <w:rsid w:val="0000109E"/>
    <w:rsid w:val="00001A25"/>
    <w:rsid w:val="0000291E"/>
    <w:rsid w:val="000038F0"/>
    <w:rsid w:val="000056F9"/>
    <w:rsid w:val="00007EB2"/>
    <w:rsid w:val="00011FE1"/>
    <w:rsid w:val="00012744"/>
    <w:rsid w:val="00012F1A"/>
    <w:rsid w:val="000163E6"/>
    <w:rsid w:val="00017657"/>
    <w:rsid w:val="00020FEA"/>
    <w:rsid w:val="00024AC8"/>
    <w:rsid w:val="00027F90"/>
    <w:rsid w:val="00033B76"/>
    <w:rsid w:val="00034569"/>
    <w:rsid w:val="00035820"/>
    <w:rsid w:val="00043D29"/>
    <w:rsid w:val="00043E4E"/>
    <w:rsid w:val="000474ED"/>
    <w:rsid w:val="00052327"/>
    <w:rsid w:val="00054810"/>
    <w:rsid w:val="000549DD"/>
    <w:rsid w:val="000619B3"/>
    <w:rsid w:val="00061AB0"/>
    <w:rsid w:val="00063304"/>
    <w:rsid w:val="00063AC4"/>
    <w:rsid w:val="00064CDC"/>
    <w:rsid w:val="0006583C"/>
    <w:rsid w:val="00065AA2"/>
    <w:rsid w:val="00067946"/>
    <w:rsid w:val="00071429"/>
    <w:rsid w:val="00072F99"/>
    <w:rsid w:val="00075C57"/>
    <w:rsid w:val="00077F9F"/>
    <w:rsid w:val="0008298C"/>
    <w:rsid w:val="000855D2"/>
    <w:rsid w:val="00093179"/>
    <w:rsid w:val="00093DBC"/>
    <w:rsid w:val="00097360"/>
    <w:rsid w:val="00097D05"/>
    <w:rsid w:val="00097DE2"/>
    <w:rsid w:val="000A2158"/>
    <w:rsid w:val="000A2192"/>
    <w:rsid w:val="000A5A10"/>
    <w:rsid w:val="000A6191"/>
    <w:rsid w:val="000B04FB"/>
    <w:rsid w:val="000B2E2F"/>
    <w:rsid w:val="000B7437"/>
    <w:rsid w:val="000B7A57"/>
    <w:rsid w:val="000C19DF"/>
    <w:rsid w:val="000C3290"/>
    <w:rsid w:val="000C417D"/>
    <w:rsid w:val="000C6FD4"/>
    <w:rsid w:val="000D0052"/>
    <w:rsid w:val="000D0DEE"/>
    <w:rsid w:val="000D149A"/>
    <w:rsid w:val="000D301B"/>
    <w:rsid w:val="000E04E7"/>
    <w:rsid w:val="000E180E"/>
    <w:rsid w:val="000E18FC"/>
    <w:rsid w:val="000E36EA"/>
    <w:rsid w:val="000E53C0"/>
    <w:rsid w:val="000E6331"/>
    <w:rsid w:val="000E7BC0"/>
    <w:rsid w:val="000F3C70"/>
    <w:rsid w:val="000F4F7E"/>
    <w:rsid w:val="000F5770"/>
    <w:rsid w:val="000F5F56"/>
    <w:rsid w:val="000F7B37"/>
    <w:rsid w:val="00106D04"/>
    <w:rsid w:val="00107400"/>
    <w:rsid w:val="00110236"/>
    <w:rsid w:val="001147EA"/>
    <w:rsid w:val="00115DDD"/>
    <w:rsid w:val="00122637"/>
    <w:rsid w:val="00131CA5"/>
    <w:rsid w:val="00131E39"/>
    <w:rsid w:val="00131F91"/>
    <w:rsid w:val="00134FF0"/>
    <w:rsid w:val="0013646F"/>
    <w:rsid w:val="0014004A"/>
    <w:rsid w:val="001405B7"/>
    <w:rsid w:val="00144BDB"/>
    <w:rsid w:val="00154BB3"/>
    <w:rsid w:val="00155722"/>
    <w:rsid w:val="00156C44"/>
    <w:rsid w:val="00160011"/>
    <w:rsid w:val="00160766"/>
    <w:rsid w:val="00162614"/>
    <w:rsid w:val="001630CC"/>
    <w:rsid w:val="00163C4C"/>
    <w:rsid w:val="00165AE9"/>
    <w:rsid w:val="001717EB"/>
    <w:rsid w:val="00172DE3"/>
    <w:rsid w:val="00172E9E"/>
    <w:rsid w:val="001755C8"/>
    <w:rsid w:val="00177E75"/>
    <w:rsid w:val="0018070E"/>
    <w:rsid w:val="001808A4"/>
    <w:rsid w:val="001813E4"/>
    <w:rsid w:val="00181FB7"/>
    <w:rsid w:val="0018619F"/>
    <w:rsid w:val="001862AF"/>
    <w:rsid w:val="00191874"/>
    <w:rsid w:val="00192ADF"/>
    <w:rsid w:val="00192F4C"/>
    <w:rsid w:val="00197939"/>
    <w:rsid w:val="00197F88"/>
    <w:rsid w:val="001A0983"/>
    <w:rsid w:val="001A0E8E"/>
    <w:rsid w:val="001A47A0"/>
    <w:rsid w:val="001A57AF"/>
    <w:rsid w:val="001A57D9"/>
    <w:rsid w:val="001B11AD"/>
    <w:rsid w:val="001B4B61"/>
    <w:rsid w:val="001B708F"/>
    <w:rsid w:val="001B77CB"/>
    <w:rsid w:val="001C52FD"/>
    <w:rsid w:val="001C79A4"/>
    <w:rsid w:val="001C7B3E"/>
    <w:rsid w:val="001C7C5C"/>
    <w:rsid w:val="001D1957"/>
    <w:rsid w:val="001D4716"/>
    <w:rsid w:val="001D75F3"/>
    <w:rsid w:val="001E2A7A"/>
    <w:rsid w:val="001E5C3D"/>
    <w:rsid w:val="001F3543"/>
    <w:rsid w:val="002000F9"/>
    <w:rsid w:val="0020268B"/>
    <w:rsid w:val="002044F6"/>
    <w:rsid w:val="0020455B"/>
    <w:rsid w:val="0020619A"/>
    <w:rsid w:val="00206577"/>
    <w:rsid w:val="00210086"/>
    <w:rsid w:val="00212605"/>
    <w:rsid w:val="00213B04"/>
    <w:rsid w:val="0021493A"/>
    <w:rsid w:val="00217087"/>
    <w:rsid w:val="00222F19"/>
    <w:rsid w:val="00224371"/>
    <w:rsid w:val="00224416"/>
    <w:rsid w:val="002278DC"/>
    <w:rsid w:val="00234A34"/>
    <w:rsid w:val="0023679A"/>
    <w:rsid w:val="00236F0C"/>
    <w:rsid w:val="00237FCF"/>
    <w:rsid w:val="0024077A"/>
    <w:rsid w:val="002418B7"/>
    <w:rsid w:val="0024246C"/>
    <w:rsid w:val="00244F7E"/>
    <w:rsid w:val="00245D9E"/>
    <w:rsid w:val="00246772"/>
    <w:rsid w:val="00247129"/>
    <w:rsid w:val="0025037A"/>
    <w:rsid w:val="00251DB4"/>
    <w:rsid w:val="00254896"/>
    <w:rsid w:val="00257DDB"/>
    <w:rsid w:val="0026400F"/>
    <w:rsid w:val="00265CDA"/>
    <w:rsid w:val="00266072"/>
    <w:rsid w:val="002673B6"/>
    <w:rsid w:val="00267EDA"/>
    <w:rsid w:val="00273DA1"/>
    <w:rsid w:val="002818D4"/>
    <w:rsid w:val="0028420F"/>
    <w:rsid w:val="0028614C"/>
    <w:rsid w:val="00287D7A"/>
    <w:rsid w:val="002927F5"/>
    <w:rsid w:val="00295714"/>
    <w:rsid w:val="00295730"/>
    <w:rsid w:val="00296518"/>
    <w:rsid w:val="00297A42"/>
    <w:rsid w:val="002A0F41"/>
    <w:rsid w:val="002A2748"/>
    <w:rsid w:val="002A4E19"/>
    <w:rsid w:val="002A593B"/>
    <w:rsid w:val="002A6954"/>
    <w:rsid w:val="002B046B"/>
    <w:rsid w:val="002B191E"/>
    <w:rsid w:val="002B2457"/>
    <w:rsid w:val="002C0964"/>
    <w:rsid w:val="002C1DC5"/>
    <w:rsid w:val="002C44AA"/>
    <w:rsid w:val="002D0475"/>
    <w:rsid w:val="002D3940"/>
    <w:rsid w:val="002D4F5A"/>
    <w:rsid w:val="002D5299"/>
    <w:rsid w:val="002D5C2D"/>
    <w:rsid w:val="002E10BE"/>
    <w:rsid w:val="002E44B8"/>
    <w:rsid w:val="002E461D"/>
    <w:rsid w:val="002E6669"/>
    <w:rsid w:val="002E7686"/>
    <w:rsid w:val="002F075F"/>
    <w:rsid w:val="002F2E8E"/>
    <w:rsid w:val="00302B3C"/>
    <w:rsid w:val="003059E5"/>
    <w:rsid w:val="00305AA5"/>
    <w:rsid w:val="00310C0F"/>
    <w:rsid w:val="003117A3"/>
    <w:rsid w:val="00312109"/>
    <w:rsid w:val="003126BF"/>
    <w:rsid w:val="00313D7F"/>
    <w:rsid w:val="00317A0A"/>
    <w:rsid w:val="003209A5"/>
    <w:rsid w:val="00321E3E"/>
    <w:rsid w:val="00334625"/>
    <w:rsid w:val="00335407"/>
    <w:rsid w:val="00336323"/>
    <w:rsid w:val="0034369C"/>
    <w:rsid w:val="00344E58"/>
    <w:rsid w:val="003465E8"/>
    <w:rsid w:val="00352174"/>
    <w:rsid w:val="00352EA6"/>
    <w:rsid w:val="0035740C"/>
    <w:rsid w:val="00365C60"/>
    <w:rsid w:val="00370AD0"/>
    <w:rsid w:val="00372CE9"/>
    <w:rsid w:val="003748EE"/>
    <w:rsid w:val="0037788D"/>
    <w:rsid w:val="00380FAE"/>
    <w:rsid w:val="0038241E"/>
    <w:rsid w:val="00384B72"/>
    <w:rsid w:val="00390235"/>
    <w:rsid w:val="00391DD2"/>
    <w:rsid w:val="003A040E"/>
    <w:rsid w:val="003A1374"/>
    <w:rsid w:val="003A7DCC"/>
    <w:rsid w:val="003B02AA"/>
    <w:rsid w:val="003B276C"/>
    <w:rsid w:val="003B4605"/>
    <w:rsid w:val="003B55F2"/>
    <w:rsid w:val="003B56EB"/>
    <w:rsid w:val="003B6D91"/>
    <w:rsid w:val="003C0E55"/>
    <w:rsid w:val="003D093E"/>
    <w:rsid w:val="003D2886"/>
    <w:rsid w:val="003D4166"/>
    <w:rsid w:val="003D4520"/>
    <w:rsid w:val="003D4A12"/>
    <w:rsid w:val="003D70CA"/>
    <w:rsid w:val="003E2EE8"/>
    <w:rsid w:val="003E3002"/>
    <w:rsid w:val="003E4A46"/>
    <w:rsid w:val="003E4A61"/>
    <w:rsid w:val="003F528D"/>
    <w:rsid w:val="003F6E60"/>
    <w:rsid w:val="003F7F5B"/>
    <w:rsid w:val="00402718"/>
    <w:rsid w:val="00402AC6"/>
    <w:rsid w:val="004037B7"/>
    <w:rsid w:val="004065F9"/>
    <w:rsid w:val="00412B42"/>
    <w:rsid w:val="00423BBC"/>
    <w:rsid w:val="00424435"/>
    <w:rsid w:val="00425254"/>
    <w:rsid w:val="004262F9"/>
    <w:rsid w:val="00427089"/>
    <w:rsid w:val="00427EF7"/>
    <w:rsid w:val="0043312F"/>
    <w:rsid w:val="00434C63"/>
    <w:rsid w:val="00435877"/>
    <w:rsid w:val="00437599"/>
    <w:rsid w:val="0044047A"/>
    <w:rsid w:val="00440FD5"/>
    <w:rsid w:val="00442EA4"/>
    <w:rsid w:val="004449C4"/>
    <w:rsid w:val="00445597"/>
    <w:rsid w:val="00450038"/>
    <w:rsid w:val="00456938"/>
    <w:rsid w:val="0046070F"/>
    <w:rsid w:val="00460B8A"/>
    <w:rsid w:val="00461730"/>
    <w:rsid w:val="00462C96"/>
    <w:rsid w:val="00464A5B"/>
    <w:rsid w:val="00466467"/>
    <w:rsid w:val="0047756F"/>
    <w:rsid w:val="00480B50"/>
    <w:rsid w:val="004812ED"/>
    <w:rsid w:val="0048228F"/>
    <w:rsid w:val="00482D83"/>
    <w:rsid w:val="004853AD"/>
    <w:rsid w:val="00485F0B"/>
    <w:rsid w:val="00487C63"/>
    <w:rsid w:val="00492D9D"/>
    <w:rsid w:val="00493DB3"/>
    <w:rsid w:val="004949DE"/>
    <w:rsid w:val="0049523C"/>
    <w:rsid w:val="004A114E"/>
    <w:rsid w:val="004A3F24"/>
    <w:rsid w:val="004A51F7"/>
    <w:rsid w:val="004A6286"/>
    <w:rsid w:val="004A66FE"/>
    <w:rsid w:val="004C12BF"/>
    <w:rsid w:val="004C5C6D"/>
    <w:rsid w:val="004C76A8"/>
    <w:rsid w:val="004D0BD2"/>
    <w:rsid w:val="004D3181"/>
    <w:rsid w:val="004D61C8"/>
    <w:rsid w:val="004D6DE0"/>
    <w:rsid w:val="004F1C45"/>
    <w:rsid w:val="004F44F3"/>
    <w:rsid w:val="004F4CF9"/>
    <w:rsid w:val="004F5120"/>
    <w:rsid w:val="004F6A59"/>
    <w:rsid w:val="004F6EFD"/>
    <w:rsid w:val="00511434"/>
    <w:rsid w:val="005138B3"/>
    <w:rsid w:val="00514524"/>
    <w:rsid w:val="00516001"/>
    <w:rsid w:val="005165C7"/>
    <w:rsid w:val="0052163C"/>
    <w:rsid w:val="005219BD"/>
    <w:rsid w:val="005220D9"/>
    <w:rsid w:val="005224E8"/>
    <w:rsid w:val="00524DCF"/>
    <w:rsid w:val="00537219"/>
    <w:rsid w:val="0054045C"/>
    <w:rsid w:val="00544C7E"/>
    <w:rsid w:val="00545E49"/>
    <w:rsid w:val="00552A3A"/>
    <w:rsid w:val="00555D28"/>
    <w:rsid w:val="005621EC"/>
    <w:rsid w:val="005647F9"/>
    <w:rsid w:val="00566084"/>
    <w:rsid w:val="0057498E"/>
    <w:rsid w:val="00580B75"/>
    <w:rsid w:val="005A232E"/>
    <w:rsid w:val="005A65B9"/>
    <w:rsid w:val="005B7250"/>
    <w:rsid w:val="005C422B"/>
    <w:rsid w:val="005C59EA"/>
    <w:rsid w:val="005C7546"/>
    <w:rsid w:val="005D3721"/>
    <w:rsid w:val="005E3153"/>
    <w:rsid w:val="005E4CB2"/>
    <w:rsid w:val="005E7A53"/>
    <w:rsid w:val="005E7FCD"/>
    <w:rsid w:val="005F0CAA"/>
    <w:rsid w:val="005F7077"/>
    <w:rsid w:val="005F76DD"/>
    <w:rsid w:val="006020CE"/>
    <w:rsid w:val="00604A87"/>
    <w:rsid w:val="00604F07"/>
    <w:rsid w:val="0060733A"/>
    <w:rsid w:val="00615AC4"/>
    <w:rsid w:val="00615DBD"/>
    <w:rsid w:val="00621EBE"/>
    <w:rsid w:val="0062394E"/>
    <w:rsid w:val="00623B07"/>
    <w:rsid w:val="00623DDA"/>
    <w:rsid w:val="006250F1"/>
    <w:rsid w:val="0062579A"/>
    <w:rsid w:val="00631304"/>
    <w:rsid w:val="00632D24"/>
    <w:rsid w:val="00633599"/>
    <w:rsid w:val="00635154"/>
    <w:rsid w:val="006400B9"/>
    <w:rsid w:val="00643756"/>
    <w:rsid w:val="00646F4F"/>
    <w:rsid w:val="00647357"/>
    <w:rsid w:val="006503F2"/>
    <w:rsid w:val="00650498"/>
    <w:rsid w:val="00653C24"/>
    <w:rsid w:val="00653D49"/>
    <w:rsid w:val="006563AE"/>
    <w:rsid w:val="00661B7D"/>
    <w:rsid w:val="00666CD9"/>
    <w:rsid w:val="00670026"/>
    <w:rsid w:val="006704E5"/>
    <w:rsid w:val="006717D7"/>
    <w:rsid w:val="00681BD4"/>
    <w:rsid w:val="00681FC0"/>
    <w:rsid w:val="00682DBF"/>
    <w:rsid w:val="00687036"/>
    <w:rsid w:val="00692154"/>
    <w:rsid w:val="006921D5"/>
    <w:rsid w:val="00692AB2"/>
    <w:rsid w:val="006A17C3"/>
    <w:rsid w:val="006A193F"/>
    <w:rsid w:val="006A3EAA"/>
    <w:rsid w:val="006A56A0"/>
    <w:rsid w:val="006A6602"/>
    <w:rsid w:val="006C0B05"/>
    <w:rsid w:val="006C2AC7"/>
    <w:rsid w:val="006C3298"/>
    <w:rsid w:val="006C3FE7"/>
    <w:rsid w:val="006C408D"/>
    <w:rsid w:val="006C447E"/>
    <w:rsid w:val="006D163C"/>
    <w:rsid w:val="006D243D"/>
    <w:rsid w:val="006D3F5F"/>
    <w:rsid w:val="006D627D"/>
    <w:rsid w:val="006E0BAF"/>
    <w:rsid w:val="006E2DB2"/>
    <w:rsid w:val="006E42C1"/>
    <w:rsid w:val="006E5237"/>
    <w:rsid w:val="006E6486"/>
    <w:rsid w:val="006E69E0"/>
    <w:rsid w:val="006F0654"/>
    <w:rsid w:val="006F1838"/>
    <w:rsid w:val="006F2CAE"/>
    <w:rsid w:val="006F4720"/>
    <w:rsid w:val="006F5585"/>
    <w:rsid w:val="006F62F1"/>
    <w:rsid w:val="00700F44"/>
    <w:rsid w:val="00703A64"/>
    <w:rsid w:val="00704B57"/>
    <w:rsid w:val="007051A8"/>
    <w:rsid w:val="00716A71"/>
    <w:rsid w:val="00720258"/>
    <w:rsid w:val="00721B23"/>
    <w:rsid w:val="00723066"/>
    <w:rsid w:val="007241D0"/>
    <w:rsid w:val="00724542"/>
    <w:rsid w:val="00726273"/>
    <w:rsid w:val="00730384"/>
    <w:rsid w:val="00733623"/>
    <w:rsid w:val="007360AF"/>
    <w:rsid w:val="00740C17"/>
    <w:rsid w:val="00742CD3"/>
    <w:rsid w:val="00745B12"/>
    <w:rsid w:val="00745CB4"/>
    <w:rsid w:val="00753B74"/>
    <w:rsid w:val="00753CB3"/>
    <w:rsid w:val="007562DD"/>
    <w:rsid w:val="00762368"/>
    <w:rsid w:val="00764FE9"/>
    <w:rsid w:val="00765D1E"/>
    <w:rsid w:val="0076610F"/>
    <w:rsid w:val="007718C0"/>
    <w:rsid w:val="007731E6"/>
    <w:rsid w:val="00773395"/>
    <w:rsid w:val="007820F8"/>
    <w:rsid w:val="00786210"/>
    <w:rsid w:val="007917E1"/>
    <w:rsid w:val="00794EE4"/>
    <w:rsid w:val="00796B1C"/>
    <w:rsid w:val="0079789A"/>
    <w:rsid w:val="007A5847"/>
    <w:rsid w:val="007B53C9"/>
    <w:rsid w:val="007B6BC4"/>
    <w:rsid w:val="007C10D3"/>
    <w:rsid w:val="007C3DEE"/>
    <w:rsid w:val="007C5792"/>
    <w:rsid w:val="007C7921"/>
    <w:rsid w:val="007E42D5"/>
    <w:rsid w:val="007E51FC"/>
    <w:rsid w:val="007E6897"/>
    <w:rsid w:val="007F1DB4"/>
    <w:rsid w:val="007F1EF3"/>
    <w:rsid w:val="007F30FC"/>
    <w:rsid w:val="007F748E"/>
    <w:rsid w:val="008073CF"/>
    <w:rsid w:val="00810C0F"/>
    <w:rsid w:val="008112D1"/>
    <w:rsid w:val="008115F9"/>
    <w:rsid w:val="00813A23"/>
    <w:rsid w:val="0081725A"/>
    <w:rsid w:val="00820963"/>
    <w:rsid w:val="00820AD3"/>
    <w:rsid w:val="008242C6"/>
    <w:rsid w:val="00825127"/>
    <w:rsid w:val="00825903"/>
    <w:rsid w:val="00830813"/>
    <w:rsid w:val="00832565"/>
    <w:rsid w:val="00833545"/>
    <w:rsid w:val="00834556"/>
    <w:rsid w:val="00835852"/>
    <w:rsid w:val="00836637"/>
    <w:rsid w:val="008379A9"/>
    <w:rsid w:val="00840C57"/>
    <w:rsid w:val="00845C71"/>
    <w:rsid w:val="008516C8"/>
    <w:rsid w:val="0085593C"/>
    <w:rsid w:val="0085653F"/>
    <w:rsid w:val="00860768"/>
    <w:rsid w:val="008637FD"/>
    <w:rsid w:val="00876725"/>
    <w:rsid w:val="00876C9F"/>
    <w:rsid w:val="00881F02"/>
    <w:rsid w:val="00886F9B"/>
    <w:rsid w:val="008905B2"/>
    <w:rsid w:val="00892330"/>
    <w:rsid w:val="008924F2"/>
    <w:rsid w:val="00897838"/>
    <w:rsid w:val="008A2CE3"/>
    <w:rsid w:val="008A36B6"/>
    <w:rsid w:val="008A39EF"/>
    <w:rsid w:val="008B390C"/>
    <w:rsid w:val="008B5BE2"/>
    <w:rsid w:val="008C08BA"/>
    <w:rsid w:val="008C38C0"/>
    <w:rsid w:val="008C7A8E"/>
    <w:rsid w:val="008D428C"/>
    <w:rsid w:val="008D5012"/>
    <w:rsid w:val="008D58B8"/>
    <w:rsid w:val="008D643B"/>
    <w:rsid w:val="008E0906"/>
    <w:rsid w:val="008E79E8"/>
    <w:rsid w:val="008F2C3A"/>
    <w:rsid w:val="009031A1"/>
    <w:rsid w:val="00904C4E"/>
    <w:rsid w:val="00905A48"/>
    <w:rsid w:val="009074EE"/>
    <w:rsid w:val="00910784"/>
    <w:rsid w:val="009144D2"/>
    <w:rsid w:val="00915443"/>
    <w:rsid w:val="00916328"/>
    <w:rsid w:val="009169B0"/>
    <w:rsid w:val="00917284"/>
    <w:rsid w:val="0092654C"/>
    <w:rsid w:val="00927849"/>
    <w:rsid w:val="009300B9"/>
    <w:rsid w:val="009312AC"/>
    <w:rsid w:val="009328B7"/>
    <w:rsid w:val="009328C2"/>
    <w:rsid w:val="009338C4"/>
    <w:rsid w:val="00935827"/>
    <w:rsid w:val="00935CBC"/>
    <w:rsid w:val="00941BE4"/>
    <w:rsid w:val="00944BBE"/>
    <w:rsid w:val="00944F64"/>
    <w:rsid w:val="0095179E"/>
    <w:rsid w:val="00953379"/>
    <w:rsid w:val="00955F91"/>
    <w:rsid w:val="00961610"/>
    <w:rsid w:val="00963669"/>
    <w:rsid w:val="009648CB"/>
    <w:rsid w:val="0096530D"/>
    <w:rsid w:val="00972579"/>
    <w:rsid w:val="0097387E"/>
    <w:rsid w:val="00975E9C"/>
    <w:rsid w:val="0097700C"/>
    <w:rsid w:val="009776D6"/>
    <w:rsid w:val="00977DE7"/>
    <w:rsid w:val="00980A5A"/>
    <w:rsid w:val="00982193"/>
    <w:rsid w:val="00982BF3"/>
    <w:rsid w:val="0098688B"/>
    <w:rsid w:val="009920AB"/>
    <w:rsid w:val="00992438"/>
    <w:rsid w:val="00994473"/>
    <w:rsid w:val="00996B1F"/>
    <w:rsid w:val="009A088F"/>
    <w:rsid w:val="009A0AC1"/>
    <w:rsid w:val="009A0E37"/>
    <w:rsid w:val="009A3714"/>
    <w:rsid w:val="009A566E"/>
    <w:rsid w:val="009A7F36"/>
    <w:rsid w:val="009B1D20"/>
    <w:rsid w:val="009B251D"/>
    <w:rsid w:val="009B27F4"/>
    <w:rsid w:val="009B36ED"/>
    <w:rsid w:val="009B4A7F"/>
    <w:rsid w:val="009B50C5"/>
    <w:rsid w:val="009B6486"/>
    <w:rsid w:val="009C00E4"/>
    <w:rsid w:val="009C15D9"/>
    <w:rsid w:val="009C5472"/>
    <w:rsid w:val="009D17CA"/>
    <w:rsid w:val="009D23DA"/>
    <w:rsid w:val="009D33B9"/>
    <w:rsid w:val="009E1CC4"/>
    <w:rsid w:val="009E45FC"/>
    <w:rsid w:val="009E6B58"/>
    <w:rsid w:val="009F6324"/>
    <w:rsid w:val="009F765B"/>
    <w:rsid w:val="00A0215B"/>
    <w:rsid w:val="00A02469"/>
    <w:rsid w:val="00A024D5"/>
    <w:rsid w:val="00A037EA"/>
    <w:rsid w:val="00A07985"/>
    <w:rsid w:val="00A12E8F"/>
    <w:rsid w:val="00A157FC"/>
    <w:rsid w:val="00A17279"/>
    <w:rsid w:val="00A207F4"/>
    <w:rsid w:val="00A243A1"/>
    <w:rsid w:val="00A26DAB"/>
    <w:rsid w:val="00A30F45"/>
    <w:rsid w:val="00A31F77"/>
    <w:rsid w:val="00A33D5F"/>
    <w:rsid w:val="00A33FA1"/>
    <w:rsid w:val="00A35B85"/>
    <w:rsid w:val="00A404B4"/>
    <w:rsid w:val="00A419CD"/>
    <w:rsid w:val="00A46188"/>
    <w:rsid w:val="00A465D2"/>
    <w:rsid w:val="00A507B5"/>
    <w:rsid w:val="00A50E87"/>
    <w:rsid w:val="00A54290"/>
    <w:rsid w:val="00A555DC"/>
    <w:rsid w:val="00A600B3"/>
    <w:rsid w:val="00A615A0"/>
    <w:rsid w:val="00A72DBA"/>
    <w:rsid w:val="00A74FE4"/>
    <w:rsid w:val="00A75B8A"/>
    <w:rsid w:val="00A767FE"/>
    <w:rsid w:val="00A76E90"/>
    <w:rsid w:val="00A76E97"/>
    <w:rsid w:val="00A807BE"/>
    <w:rsid w:val="00A81EF5"/>
    <w:rsid w:val="00A86A71"/>
    <w:rsid w:val="00A8703F"/>
    <w:rsid w:val="00A90D91"/>
    <w:rsid w:val="00A910B5"/>
    <w:rsid w:val="00A946FD"/>
    <w:rsid w:val="00AA1551"/>
    <w:rsid w:val="00AA3481"/>
    <w:rsid w:val="00AA4BAF"/>
    <w:rsid w:val="00AA617D"/>
    <w:rsid w:val="00AA7B08"/>
    <w:rsid w:val="00AB1739"/>
    <w:rsid w:val="00AB1CEF"/>
    <w:rsid w:val="00AB2DD4"/>
    <w:rsid w:val="00AB3B0C"/>
    <w:rsid w:val="00AB4843"/>
    <w:rsid w:val="00AB50B8"/>
    <w:rsid w:val="00AB7018"/>
    <w:rsid w:val="00AB751B"/>
    <w:rsid w:val="00AC0958"/>
    <w:rsid w:val="00AC3661"/>
    <w:rsid w:val="00AC6372"/>
    <w:rsid w:val="00AC7950"/>
    <w:rsid w:val="00AD5390"/>
    <w:rsid w:val="00AD7AE7"/>
    <w:rsid w:val="00AE1613"/>
    <w:rsid w:val="00AE27B2"/>
    <w:rsid w:val="00AE6E20"/>
    <w:rsid w:val="00AF1B4D"/>
    <w:rsid w:val="00AF35C2"/>
    <w:rsid w:val="00AF3B7B"/>
    <w:rsid w:val="00AF4614"/>
    <w:rsid w:val="00AF4C8C"/>
    <w:rsid w:val="00AF5C3E"/>
    <w:rsid w:val="00AF76F5"/>
    <w:rsid w:val="00B021C4"/>
    <w:rsid w:val="00B03427"/>
    <w:rsid w:val="00B04F20"/>
    <w:rsid w:val="00B07380"/>
    <w:rsid w:val="00B07515"/>
    <w:rsid w:val="00B1154B"/>
    <w:rsid w:val="00B17F7D"/>
    <w:rsid w:val="00B20B87"/>
    <w:rsid w:val="00B32F83"/>
    <w:rsid w:val="00B35EDD"/>
    <w:rsid w:val="00B4292B"/>
    <w:rsid w:val="00B43087"/>
    <w:rsid w:val="00B52436"/>
    <w:rsid w:val="00B531AC"/>
    <w:rsid w:val="00B539E1"/>
    <w:rsid w:val="00B550FE"/>
    <w:rsid w:val="00B55E17"/>
    <w:rsid w:val="00B56870"/>
    <w:rsid w:val="00B57BE8"/>
    <w:rsid w:val="00B64A5B"/>
    <w:rsid w:val="00B67EFD"/>
    <w:rsid w:val="00B73154"/>
    <w:rsid w:val="00B73807"/>
    <w:rsid w:val="00B755E8"/>
    <w:rsid w:val="00B8230F"/>
    <w:rsid w:val="00B83D7F"/>
    <w:rsid w:val="00B87154"/>
    <w:rsid w:val="00B875E9"/>
    <w:rsid w:val="00B95FBF"/>
    <w:rsid w:val="00BA1626"/>
    <w:rsid w:val="00BA18C4"/>
    <w:rsid w:val="00BA2729"/>
    <w:rsid w:val="00BA2CF1"/>
    <w:rsid w:val="00BA410F"/>
    <w:rsid w:val="00BB0609"/>
    <w:rsid w:val="00BC17DF"/>
    <w:rsid w:val="00BC1A6F"/>
    <w:rsid w:val="00BC4980"/>
    <w:rsid w:val="00BC5886"/>
    <w:rsid w:val="00BC6CB2"/>
    <w:rsid w:val="00BC717A"/>
    <w:rsid w:val="00BD13C2"/>
    <w:rsid w:val="00BD2EF6"/>
    <w:rsid w:val="00BD6646"/>
    <w:rsid w:val="00BE4ABB"/>
    <w:rsid w:val="00BE63B4"/>
    <w:rsid w:val="00BE7578"/>
    <w:rsid w:val="00BF1D59"/>
    <w:rsid w:val="00BF2722"/>
    <w:rsid w:val="00BF3553"/>
    <w:rsid w:val="00BF5831"/>
    <w:rsid w:val="00C00C9B"/>
    <w:rsid w:val="00C01BD0"/>
    <w:rsid w:val="00C03FD4"/>
    <w:rsid w:val="00C07B30"/>
    <w:rsid w:val="00C138FD"/>
    <w:rsid w:val="00C15823"/>
    <w:rsid w:val="00C254F7"/>
    <w:rsid w:val="00C267B6"/>
    <w:rsid w:val="00C275AC"/>
    <w:rsid w:val="00C30B51"/>
    <w:rsid w:val="00C35939"/>
    <w:rsid w:val="00C40F99"/>
    <w:rsid w:val="00C42BDD"/>
    <w:rsid w:val="00C43646"/>
    <w:rsid w:val="00C50DB0"/>
    <w:rsid w:val="00C50DE5"/>
    <w:rsid w:val="00C52192"/>
    <w:rsid w:val="00C56664"/>
    <w:rsid w:val="00C57091"/>
    <w:rsid w:val="00C60905"/>
    <w:rsid w:val="00C62B04"/>
    <w:rsid w:val="00C64A9F"/>
    <w:rsid w:val="00C6781D"/>
    <w:rsid w:val="00C74B5A"/>
    <w:rsid w:val="00C753D1"/>
    <w:rsid w:val="00C76D88"/>
    <w:rsid w:val="00C7732B"/>
    <w:rsid w:val="00C83F62"/>
    <w:rsid w:val="00C85DE1"/>
    <w:rsid w:val="00C870DF"/>
    <w:rsid w:val="00C932D6"/>
    <w:rsid w:val="00C943BA"/>
    <w:rsid w:val="00C96276"/>
    <w:rsid w:val="00CA70B1"/>
    <w:rsid w:val="00CA73F8"/>
    <w:rsid w:val="00CB3A51"/>
    <w:rsid w:val="00CB412A"/>
    <w:rsid w:val="00CB4F57"/>
    <w:rsid w:val="00CB788D"/>
    <w:rsid w:val="00CB7FB4"/>
    <w:rsid w:val="00CC182F"/>
    <w:rsid w:val="00CC38E6"/>
    <w:rsid w:val="00CC6EDE"/>
    <w:rsid w:val="00CD011B"/>
    <w:rsid w:val="00CD21BB"/>
    <w:rsid w:val="00CD70C5"/>
    <w:rsid w:val="00CE01B1"/>
    <w:rsid w:val="00CE24F2"/>
    <w:rsid w:val="00CE5559"/>
    <w:rsid w:val="00CE56F6"/>
    <w:rsid w:val="00CE77C6"/>
    <w:rsid w:val="00CF23CE"/>
    <w:rsid w:val="00CF4057"/>
    <w:rsid w:val="00CF5176"/>
    <w:rsid w:val="00D01291"/>
    <w:rsid w:val="00D10FB5"/>
    <w:rsid w:val="00D12F6A"/>
    <w:rsid w:val="00D252E2"/>
    <w:rsid w:val="00D27354"/>
    <w:rsid w:val="00D3135C"/>
    <w:rsid w:val="00D33B87"/>
    <w:rsid w:val="00D33CEA"/>
    <w:rsid w:val="00D34432"/>
    <w:rsid w:val="00D3630E"/>
    <w:rsid w:val="00D376D6"/>
    <w:rsid w:val="00D461B8"/>
    <w:rsid w:val="00D47214"/>
    <w:rsid w:val="00D47A59"/>
    <w:rsid w:val="00D47FB9"/>
    <w:rsid w:val="00D53773"/>
    <w:rsid w:val="00D64FA2"/>
    <w:rsid w:val="00D66281"/>
    <w:rsid w:val="00D67470"/>
    <w:rsid w:val="00D74FA0"/>
    <w:rsid w:val="00D7517C"/>
    <w:rsid w:val="00D75603"/>
    <w:rsid w:val="00D76B2B"/>
    <w:rsid w:val="00D83E37"/>
    <w:rsid w:val="00D90356"/>
    <w:rsid w:val="00D95B4D"/>
    <w:rsid w:val="00D97508"/>
    <w:rsid w:val="00DA2758"/>
    <w:rsid w:val="00DB0ABA"/>
    <w:rsid w:val="00DB123B"/>
    <w:rsid w:val="00DB2459"/>
    <w:rsid w:val="00DB6514"/>
    <w:rsid w:val="00DC0807"/>
    <w:rsid w:val="00DC2422"/>
    <w:rsid w:val="00DC31BA"/>
    <w:rsid w:val="00DC5B89"/>
    <w:rsid w:val="00DD6F3E"/>
    <w:rsid w:val="00DE32F1"/>
    <w:rsid w:val="00DE4249"/>
    <w:rsid w:val="00DE475A"/>
    <w:rsid w:val="00DE5073"/>
    <w:rsid w:val="00DE5AEA"/>
    <w:rsid w:val="00DF123D"/>
    <w:rsid w:val="00DF3DA0"/>
    <w:rsid w:val="00DF405E"/>
    <w:rsid w:val="00DF42B2"/>
    <w:rsid w:val="00E00622"/>
    <w:rsid w:val="00E0211F"/>
    <w:rsid w:val="00E047A4"/>
    <w:rsid w:val="00E05A84"/>
    <w:rsid w:val="00E05D73"/>
    <w:rsid w:val="00E05E53"/>
    <w:rsid w:val="00E104A2"/>
    <w:rsid w:val="00E106A7"/>
    <w:rsid w:val="00E10C5B"/>
    <w:rsid w:val="00E116E5"/>
    <w:rsid w:val="00E1193B"/>
    <w:rsid w:val="00E12366"/>
    <w:rsid w:val="00E149D2"/>
    <w:rsid w:val="00E17A20"/>
    <w:rsid w:val="00E3477D"/>
    <w:rsid w:val="00E350DB"/>
    <w:rsid w:val="00E359E5"/>
    <w:rsid w:val="00E372D0"/>
    <w:rsid w:val="00E41B61"/>
    <w:rsid w:val="00E42518"/>
    <w:rsid w:val="00E4259A"/>
    <w:rsid w:val="00E4695B"/>
    <w:rsid w:val="00E54C1C"/>
    <w:rsid w:val="00E551FF"/>
    <w:rsid w:val="00E57DB8"/>
    <w:rsid w:val="00E631B2"/>
    <w:rsid w:val="00E63473"/>
    <w:rsid w:val="00E7002D"/>
    <w:rsid w:val="00E7199A"/>
    <w:rsid w:val="00E76885"/>
    <w:rsid w:val="00E7723C"/>
    <w:rsid w:val="00E80E8C"/>
    <w:rsid w:val="00E86B75"/>
    <w:rsid w:val="00E86F47"/>
    <w:rsid w:val="00E92023"/>
    <w:rsid w:val="00E95008"/>
    <w:rsid w:val="00E954EE"/>
    <w:rsid w:val="00EA4341"/>
    <w:rsid w:val="00EB2694"/>
    <w:rsid w:val="00EB3E83"/>
    <w:rsid w:val="00EB56CB"/>
    <w:rsid w:val="00EC015E"/>
    <w:rsid w:val="00EC2CC3"/>
    <w:rsid w:val="00EC2EEB"/>
    <w:rsid w:val="00EC3652"/>
    <w:rsid w:val="00EC6708"/>
    <w:rsid w:val="00EC6AD2"/>
    <w:rsid w:val="00EE2116"/>
    <w:rsid w:val="00EE5578"/>
    <w:rsid w:val="00EE6975"/>
    <w:rsid w:val="00EF559D"/>
    <w:rsid w:val="00F034BD"/>
    <w:rsid w:val="00F03F39"/>
    <w:rsid w:val="00F0406A"/>
    <w:rsid w:val="00F068D8"/>
    <w:rsid w:val="00F07019"/>
    <w:rsid w:val="00F106B6"/>
    <w:rsid w:val="00F10D8F"/>
    <w:rsid w:val="00F163B2"/>
    <w:rsid w:val="00F22856"/>
    <w:rsid w:val="00F243CD"/>
    <w:rsid w:val="00F2508C"/>
    <w:rsid w:val="00F26391"/>
    <w:rsid w:val="00F27174"/>
    <w:rsid w:val="00F3004C"/>
    <w:rsid w:val="00F31EB5"/>
    <w:rsid w:val="00F330A1"/>
    <w:rsid w:val="00F3348D"/>
    <w:rsid w:val="00F34494"/>
    <w:rsid w:val="00F37E40"/>
    <w:rsid w:val="00F37FC4"/>
    <w:rsid w:val="00F400D6"/>
    <w:rsid w:val="00F40132"/>
    <w:rsid w:val="00F453FB"/>
    <w:rsid w:val="00F51155"/>
    <w:rsid w:val="00F52E6B"/>
    <w:rsid w:val="00F53D1C"/>
    <w:rsid w:val="00F547F3"/>
    <w:rsid w:val="00F54916"/>
    <w:rsid w:val="00F54922"/>
    <w:rsid w:val="00F54E60"/>
    <w:rsid w:val="00F603DB"/>
    <w:rsid w:val="00F6070C"/>
    <w:rsid w:val="00F624C5"/>
    <w:rsid w:val="00F64565"/>
    <w:rsid w:val="00F705F4"/>
    <w:rsid w:val="00F7753D"/>
    <w:rsid w:val="00F83A1F"/>
    <w:rsid w:val="00F850E2"/>
    <w:rsid w:val="00F87BAF"/>
    <w:rsid w:val="00F90F02"/>
    <w:rsid w:val="00F9192D"/>
    <w:rsid w:val="00F932C3"/>
    <w:rsid w:val="00F951B5"/>
    <w:rsid w:val="00F9696D"/>
    <w:rsid w:val="00FA4DE8"/>
    <w:rsid w:val="00FB2EB8"/>
    <w:rsid w:val="00FB5CB5"/>
    <w:rsid w:val="00FC1C51"/>
    <w:rsid w:val="00FC574A"/>
    <w:rsid w:val="00FC6C73"/>
    <w:rsid w:val="00FD14D9"/>
    <w:rsid w:val="00FD41A6"/>
    <w:rsid w:val="00FD4C49"/>
    <w:rsid w:val="00FD5763"/>
    <w:rsid w:val="00FD656F"/>
    <w:rsid w:val="00FD6603"/>
    <w:rsid w:val="00FD74D5"/>
    <w:rsid w:val="00FD79EF"/>
    <w:rsid w:val="00FE08DA"/>
    <w:rsid w:val="00FE1FEE"/>
    <w:rsid w:val="00FE32C3"/>
    <w:rsid w:val="00FE56D6"/>
    <w:rsid w:val="00FF1192"/>
    <w:rsid w:val="00FF679A"/>
    <w:rsid w:val="00FF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#f49100" strokecolor="#f49100">
      <v:fill color="#f49100" on="f"/>
      <v:stroke color="#f49100"/>
      <o:colormru v:ext="edit" colors="#f49100,#8f928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E1613"/>
    <w:pPr>
      <w:keepNext/>
      <w:spacing w:after="240"/>
      <w:jc w:val="both"/>
    </w:pPr>
    <w:rPr>
      <w:lang w:val="cs-CZ" w:eastAsia="en-US"/>
    </w:rPr>
  </w:style>
  <w:style w:type="paragraph" w:styleId="Nadpis1">
    <w:name w:val="heading 1"/>
    <w:basedOn w:val="Normlny"/>
    <w:next w:val="Normlny"/>
    <w:qFormat/>
    <w:rsid w:val="00F22856"/>
    <w:pPr>
      <w:numPr>
        <w:numId w:val="1"/>
      </w:numPr>
      <w:shd w:val="solid" w:color="FFFFFF" w:fill="FFFFFF"/>
      <w:spacing w:before="360"/>
      <w:outlineLvl w:val="0"/>
    </w:pPr>
    <w:rPr>
      <w:b/>
      <w:caps/>
      <w:u w:val="single"/>
    </w:rPr>
  </w:style>
  <w:style w:type="paragraph" w:styleId="Nadpis2">
    <w:name w:val="heading 2"/>
    <w:basedOn w:val="Normlny"/>
    <w:next w:val="Normlny"/>
    <w:qFormat/>
    <w:rsid w:val="00F22856"/>
    <w:pPr>
      <w:numPr>
        <w:numId w:val="2"/>
      </w:numPr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F22856"/>
    <w:pPr>
      <w:outlineLvl w:val="2"/>
    </w:pPr>
    <w:rPr>
      <w:i/>
    </w:rPr>
  </w:style>
  <w:style w:type="paragraph" w:styleId="Nadpis4">
    <w:name w:val="heading 4"/>
    <w:basedOn w:val="Normlny"/>
    <w:next w:val="Normlny"/>
    <w:qFormat/>
    <w:rsid w:val="00F22856"/>
    <w:pPr>
      <w:framePr w:w="2410" w:h="1559" w:hSpace="142" w:wrap="around" w:vAnchor="page" w:hAnchor="page" w:x="1532" w:y="2496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F22856"/>
    <w:pPr>
      <w:spacing w:after="120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F22856"/>
    <w:pPr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rsid w:val="00F22856"/>
    <w:pPr>
      <w:spacing w:before="1680" w:after="360"/>
      <w:outlineLvl w:val="6"/>
    </w:pPr>
    <w:rPr>
      <w:b/>
      <w:sz w:val="28"/>
    </w:rPr>
  </w:style>
  <w:style w:type="paragraph" w:styleId="Nadpis8">
    <w:name w:val="heading 8"/>
    <w:basedOn w:val="Normlny"/>
    <w:next w:val="Normlny"/>
    <w:qFormat/>
    <w:rsid w:val="00F22856"/>
    <w:pPr>
      <w:spacing w:after="0"/>
      <w:outlineLvl w:val="7"/>
    </w:pPr>
    <w:rPr>
      <w:i/>
      <w:sz w:val="14"/>
    </w:rPr>
  </w:style>
  <w:style w:type="paragraph" w:styleId="Nadpis9">
    <w:name w:val="heading 9"/>
    <w:basedOn w:val="Normlny"/>
    <w:next w:val="Normlny"/>
    <w:qFormat/>
    <w:rsid w:val="00F22856"/>
    <w:pPr>
      <w:spacing w:after="0"/>
      <w:outlineLvl w:val="8"/>
    </w:pPr>
    <w:rPr>
      <w:i/>
      <w:sz w:val="14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F22856"/>
    <w:pPr>
      <w:tabs>
        <w:tab w:val="center" w:pos="4536"/>
        <w:tab w:val="right" w:pos="9072"/>
      </w:tabs>
      <w:spacing w:after="120"/>
    </w:pPr>
    <w:rPr>
      <w:sz w:val="18"/>
    </w:rPr>
  </w:style>
  <w:style w:type="paragraph" w:styleId="Hlavika">
    <w:name w:val="header"/>
    <w:basedOn w:val="Normlny"/>
    <w:rsid w:val="00F22856"/>
    <w:pPr>
      <w:tabs>
        <w:tab w:val="center" w:pos="4536"/>
        <w:tab w:val="right" w:pos="9072"/>
      </w:tabs>
    </w:pPr>
  </w:style>
  <w:style w:type="paragraph" w:customStyle="1" w:styleId="TableHeader">
    <w:name w:val="Table Header"/>
    <w:basedOn w:val="Normlny"/>
    <w:rsid w:val="00F22856"/>
    <w:pPr>
      <w:spacing w:after="0"/>
      <w:jc w:val="center"/>
    </w:pPr>
    <w:rPr>
      <w:sz w:val="16"/>
    </w:rPr>
  </w:style>
  <w:style w:type="paragraph" w:customStyle="1" w:styleId="Tablemiddleline">
    <w:name w:val="Table middle line"/>
    <w:basedOn w:val="Normlny"/>
    <w:rsid w:val="00F22856"/>
    <w:pPr>
      <w:spacing w:after="0"/>
      <w:jc w:val="left"/>
    </w:pPr>
    <w:rPr>
      <w:iCs/>
      <w:snapToGrid w:val="0"/>
      <w:sz w:val="16"/>
    </w:rPr>
  </w:style>
  <w:style w:type="paragraph" w:customStyle="1" w:styleId="TableFirstLine">
    <w:name w:val="Table First Line"/>
    <w:basedOn w:val="Normlny"/>
    <w:rsid w:val="00F22856"/>
    <w:pPr>
      <w:spacing w:after="120"/>
      <w:jc w:val="left"/>
    </w:pPr>
    <w:rPr>
      <w:snapToGrid w:val="0"/>
      <w:sz w:val="16"/>
    </w:rPr>
  </w:style>
  <w:style w:type="paragraph" w:customStyle="1" w:styleId="TableLastLine">
    <w:name w:val="Table Last Line"/>
    <w:basedOn w:val="Normlny"/>
    <w:rsid w:val="00F22856"/>
    <w:pPr>
      <w:spacing w:before="120" w:after="120"/>
      <w:jc w:val="left"/>
    </w:pPr>
    <w:rPr>
      <w:snapToGrid w:val="0"/>
      <w:sz w:val="16"/>
    </w:rPr>
  </w:style>
  <w:style w:type="paragraph" w:customStyle="1" w:styleId="table">
    <w:name w:val="table"/>
    <w:basedOn w:val="Normlny"/>
    <w:rsid w:val="00F22856"/>
    <w:pPr>
      <w:spacing w:after="0"/>
      <w:jc w:val="left"/>
    </w:pPr>
    <w:rPr>
      <w:sz w:val="16"/>
    </w:rPr>
  </w:style>
  <w:style w:type="paragraph" w:customStyle="1" w:styleId="heading2b">
    <w:name w:val="heading 2b"/>
    <w:basedOn w:val="Normlny"/>
    <w:rsid w:val="00F22856"/>
    <w:pPr>
      <w:numPr>
        <w:numId w:val="5"/>
      </w:numPr>
      <w:spacing w:after="120"/>
    </w:pPr>
  </w:style>
  <w:style w:type="paragraph" w:styleId="Zkladntext">
    <w:name w:val="Body Text"/>
    <w:basedOn w:val="Normlny"/>
    <w:rsid w:val="00F22856"/>
    <w:pPr>
      <w:jc w:val="left"/>
    </w:pPr>
  </w:style>
  <w:style w:type="paragraph" w:customStyle="1" w:styleId="Normalitalic">
    <w:name w:val="Normal_italic"/>
    <w:basedOn w:val="Normlny"/>
    <w:rsid w:val="00F22856"/>
    <w:rPr>
      <w:i/>
    </w:rPr>
  </w:style>
  <w:style w:type="paragraph" w:customStyle="1" w:styleId="Tableindent">
    <w:name w:val="Table indent"/>
    <w:basedOn w:val="TableFirstLine"/>
    <w:rsid w:val="00F22856"/>
    <w:pPr>
      <w:ind w:left="170"/>
    </w:pPr>
  </w:style>
  <w:style w:type="paragraph" w:styleId="Textbubliny">
    <w:name w:val="Balloon Text"/>
    <w:basedOn w:val="Normlny"/>
    <w:semiHidden/>
    <w:rsid w:val="00F22856"/>
    <w:rPr>
      <w:rFonts w:ascii="Tahoma" w:hAnsi="Tahoma" w:cs="Tahoma"/>
      <w:sz w:val="16"/>
      <w:szCs w:val="16"/>
    </w:rPr>
  </w:style>
  <w:style w:type="paragraph" w:styleId="Zkladntext2">
    <w:name w:val="Body Text 2"/>
    <w:basedOn w:val="Normlny"/>
    <w:rsid w:val="00742CD3"/>
    <w:pPr>
      <w:keepNext w:val="0"/>
      <w:spacing w:before="120" w:after="0" w:line="240" w:lineRule="atLeast"/>
    </w:pPr>
    <w:rPr>
      <w:rFonts w:ascii="Arial" w:hAnsi="Arial"/>
      <w:i/>
      <w:sz w:val="24"/>
      <w:u w:val="single"/>
      <w:lang w:val="sk-SK" w:eastAsia="sk-SK"/>
    </w:rPr>
  </w:style>
  <w:style w:type="paragraph" w:customStyle="1" w:styleId="dotabulky">
    <w:name w:val="do tabulky"/>
    <w:basedOn w:val="Zkladntext"/>
    <w:rsid w:val="00742CD3"/>
    <w:pPr>
      <w:keepNext w:val="0"/>
      <w:spacing w:before="40" w:after="0"/>
    </w:pPr>
    <w:rPr>
      <w:sz w:val="24"/>
      <w:szCs w:val="24"/>
      <w:lang w:val="sk-SK" w:eastAsia="sk-SK"/>
    </w:rPr>
  </w:style>
  <w:style w:type="paragraph" w:customStyle="1" w:styleId="lines">
    <w:name w:val="line_s"/>
    <w:basedOn w:val="Normlny"/>
    <w:autoRedefine/>
    <w:rsid w:val="00E7199A"/>
    <w:pPr>
      <w:keepNext w:val="0"/>
      <w:pBdr>
        <w:bottom w:val="single" w:sz="4" w:space="0" w:color="auto"/>
      </w:pBdr>
      <w:spacing w:after="0"/>
      <w:jc w:val="left"/>
    </w:pPr>
    <w:rPr>
      <w:rFonts w:ascii="Arial" w:hAnsi="Arial" w:cs="Arial"/>
      <w:b/>
      <w:i/>
      <w:szCs w:val="24"/>
      <w:lang w:val="sk-SK" w:eastAsia="sk-SK"/>
    </w:rPr>
  </w:style>
  <w:style w:type="paragraph" w:styleId="Zarkazkladnhotextu3">
    <w:name w:val="Body Text Indent 3"/>
    <w:basedOn w:val="Normlny"/>
    <w:rsid w:val="004D0BD2"/>
    <w:pPr>
      <w:spacing w:after="120"/>
      <w:ind w:left="283"/>
    </w:pPr>
    <w:rPr>
      <w:sz w:val="16"/>
      <w:szCs w:val="16"/>
    </w:rPr>
  </w:style>
  <w:style w:type="paragraph" w:customStyle="1" w:styleId="odstavecbezcisla">
    <w:name w:val="odstavecbezcisla"/>
    <w:basedOn w:val="Zkladntext3"/>
    <w:link w:val="odstavecbezcislaChar"/>
    <w:rsid w:val="004D0BD2"/>
    <w:pPr>
      <w:keepNext w:val="0"/>
      <w:spacing w:after="0"/>
      <w:ind w:left="426"/>
    </w:pPr>
    <w:rPr>
      <w:iCs/>
      <w:sz w:val="20"/>
      <w:szCs w:val="24"/>
      <w:lang w:val="sk-SK" w:eastAsia="sk-SK"/>
    </w:rPr>
  </w:style>
  <w:style w:type="paragraph" w:styleId="Zkladntext3">
    <w:name w:val="Body Text 3"/>
    <w:basedOn w:val="Normlny"/>
    <w:rsid w:val="004D0BD2"/>
    <w:pPr>
      <w:spacing w:after="120"/>
    </w:pPr>
    <w:rPr>
      <w:sz w:val="16"/>
      <w:szCs w:val="16"/>
    </w:rPr>
  </w:style>
  <w:style w:type="paragraph" w:customStyle="1" w:styleId="Normal8pt">
    <w:name w:val="Normal + 8 pt"/>
    <w:aliases w:val="Bold,Right"/>
    <w:basedOn w:val="Normlny"/>
    <w:rsid w:val="000F5F56"/>
    <w:pPr>
      <w:keepNext w:val="0"/>
      <w:spacing w:after="0"/>
      <w:jc w:val="right"/>
    </w:pPr>
    <w:rPr>
      <w:b/>
      <w:bCs/>
      <w:sz w:val="16"/>
      <w:szCs w:val="16"/>
      <w:lang w:val="sk-SK" w:eastAsia="sk-SK"/>
    </w:rPr>
  </w:style>
  <w:style w:type="paragraph" w:customStyle="1" w:styleId="xl79">
    <w:name w:val="xl79"/>
    <w:basedOn w:val="Normlny"/>
    <w:rsid w:val="00D97508"/>
    <w:pPr>
      <w:keepNext w:val="0"/>
      <w:spacing w:before="100" w:beforeAutospacing="1" w:after="100" w:afterAutospacing="1"/>
      <w:jc w:val="right"/>
    </w:pPr>
    <w:rPr>
      <w:rFonts w:ascii="Arial Unicode MS" w:eastAsia="Arial Unicode MS" w:hAnsi="Arial Unicode MS" w:cs="Tahoma"/>
      <w:sz w:val="24"/>
      <w:szCs w:val="24"/>
      <w:lang w:val="sk-SK" w:eastAsia="sk-SK"/>
    </w:rPr>
  </w:style>
  <w:style w:type="paragraph" w:styleId="Zarkazkladnhotextu">
    <w:name w:val="Body Text Indent"/>
    <w:basedOn w:val="Normlny"/>
    <w:rsid w:val="00063304"/>
    <w:pPr>
      <w:spacing w:after="120"/>
      <w:ind w:left="283"/>
    </w:pPr>
  </w:style>
  <w:style w:type="paragraph" w:styleId="Textpoznmkypodiarou">
    <w:name w:val="footnote text"/>
    <w:basedOn w:val="Normlny"/>
    <w:semiHidden/>
    <w:rsid w:val="00063304"/>
    <w:pPr>
      <w:keepNext w:val="0"/>
      <w:spacing w:after="0"/>
      <w:jc w:val="left"/>
    </w:pPr>
    <w:rPr>
      <w:lang w:val="sk-SK" w:eastAsia="sk-SK"/>
    </w:rPr>
  </w:style>
  <w:style w:type="character" w:styleId="Odkaznapoznmkupodiarou">
    <w:name w:val="footnote reference"/>
    <w:basedOn w:val="Predvolenpsmoodseku"/>
    <w:semiHidden/>
    <w:rsid w:val="00063304"/>
    <w:rPr>
      <w:vertAlign w:val="superscript"/>
    </w:rPr>
  </w:style>
  <w:style w:type="character" w:customStyle="1" w:styleId="odstavecbezcislaChar">
    <w:name w:val="odstavecbezcisla Char"/>
    <w:basedOn w:val="Predvolenpsmoodseku"/>
    <w:link w:val="odstavecbezcisla"/>
    <w:rsid w:val="000A5A10"/>
    <w:rPr>
      <w:iCs/>
      <w:szCs w:val="24"/>
      <w:lang w:val="sk-SK" w:eastAsia="sk-SK" w:bidi="ar-SA"/>
    </w:rPr>
  </w:style>
  <w:style w:type="paragraph" w:customStyle="1" w:styleId="StyleStyleodstavecbezcislaItalicRedLeft075cmItalic">
    <w:name w:val="Style Style odstavecbezcisla + Italic Red Left:  075 cm + Italic"/>
    <w:basedOn w:val="Normlny"/>
    <w:rsid w:val="000A5A10"/>
    <w:pPr>
      <w:keepNext w:val="0"/>
      <w:spacing w:after="0"/>
      <w:ind w:left="425"/>
    </w:pPr>
    <w:rPr>
      <w:iCs/>
      <w:color w:val="333399"/>
      <w:lang w:val="sk-SK" w:eastAsia="sk-SK"/>
    </w:rPr>
  </w:style>
  <w:style w:type="paragraph" w:customStyle="1" w:styleId="StyleodstavecbezcislaItalicRed">
    <w:name w:val="Style odstavecbezcisla + Italic Red"/>
    <w:basedOn w:val="odstavecbezcisla"/>
    <w:link w:val="StyleodstavecbezcislaItalicRedChar"/>
    <w:rsid w:val="008B5BE2"/>
    <w:rPr>
      <w:color w:val="333399"/>
    </w:rPr>
  </w:style>
  <w:style w:type="character" w:customStyle="1" w:styleId="StyleodstavecbezcislaItalicRedChar">
    <w:name w:val="Style odstavecbezcisla + Italic Red Char"/>
    <w:basedOn w:val="odstavecbezcislaChar"/>
    <w:link w:val="StyleodstavecbezcislaItalicRed"/>
    <w:rsid w:val="008B5BE2"/>
    <w:rPr>
      <w:iCs/>
      <w:color w:val="333399"/>
      <w:szCs w:val="24"/>
      <w:lang w:val="sk-SK" w:eastAsia="sk-SK" w:bidi="ar-SA"/>
    </w:rPr>
  </w:style>
  <w:style w:type="table" w:styleId="Mriekatabuky">
    <w:name w:val="Table Grid"/>
    <w:basedOn w:val="Normlnatabuka"/>
    <w:uiPriority w:val="59"/>
    <w:rsid w:val="00A50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0">
    <w:name w:val="Základní text"/>
    <w:rsid w:val="00FF7782"/>
    <w:pPr>
      <w:spacing w:before="144" w:after="144"/>
      <w:ind w:firstLine="709"/>
      <w:jc w:val="both"/>
    </w:pPr>
    <w:rPr>
      <w:snapToGrid w:val="0"/>
      <w:color w:val="000000"/>
      <w:sz w:val="24"/>
    </w:rPr>
  </w:style>
  <w:style w:type="paragraph" w:customStyle="1" w:styleId="Pismenka">
    <w:name w:val="Pismenka"/>
    <w:basedOn w:val="Zkladntext"/>
    <w:rsid w:val="00295714"/>
    <w:pPr>
      <w:keepNext w:val="0"/>
      <w:tabs>
        <w:tab w:val="num" w:pos="426"/>
        <w:tab w:val="num" w:pos="454"/>
      </w:tabs>
      <w:spacing w:after="0"/>
      <w:ind w:left="426" w:hanging="426"/>
      <w:jc w:val="both"/>
    </w:pPr>
    <w:rPr>
      <w:b/>
      <w:sz w:val="18"/>
      <w:lang w:val="sk-SK"/>
    </w:rPr>
  </w:style>
  <w:style w:type="paragraph" w:customStyle="1" w:styleId="Tabulka">
    <w:name w:val="Tabulka"/>
    <w:basedOn w:val="Normlny"/>
    <w:rsid w:val="00955F91"/>
    <w:pPr>
      <w:keepNext w:val="0"/>
      <w:spacing w:after="0"/>
      <w:jc w:val="left"/>
    </w:pPr>
    <w:rPr>
      <w:color w:val="000000"/>
      <w:sz w:val="18"/>
      <w:lang w:val="sk-SK"/>
    </w:rPr>
  </w:style>
  <w:style w:type="paragraph" w:styleId="Nzov">
    <w:name w:val="Title"/>
    <w:basedOn w:val="Normlny"/>
    <w:next w:val="Normlny"/>
    <w:link w:val="NzovChar"/>
    <w:uiPriority w:val="99"/>
    <w:qFormat/>
    <w:rsid w:val="003D4520"/>
    <w:pPr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val="sk-SK"/>
    </w:rPr>
  </w:style>
  <w:style w:type="character" w:customStyle="1" w:styleId="NzovChar">
    <w:name w:val="Názov Char"/>
    <w:basedOn w:val="Predvolenpsmoodseku"/>
    <w:link w:val="Nzov"/>
    <w:uiPriority w:val="99"/>
    <w:rsid w:val="003D4520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styleId="Odsekzoznamu">
    <w:name w:val="List Paragraph"/>
    <w:basedOn w:val="Normlny"/>
    <w:uiPriority w:val="34"/>
    <w:qFormat/>
    <w:rsid w:val="00C521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E1613"/>
    <w:pPr>
      <w:keepNext/>
      <w:spacing w:after="240"/>
      <w:jc w:val="both"/>
    </w:pPr>
    <w:rPr>
      <w:lang w:val="cs-CZ" w:eastAsia="en-US"/>
    </w:rPr>
  </w:style>
  <w:style w:type="paragraph" w:styleId="Nadpis1">
    <w:name w:val="heading 1"/>
    <w:basedOn w:val="Normlny"/>
    <w:next w:val="Normlny"/>
    <w:qFormat/>
    <w:rsid w:val="00F22856"/>
    <w:pPr>
      <w:numPr>
        <w:numId w:val="1"/>
      </w:numPr>
      <w:shd w:val="solid" w:color="FFFFFF" w:fill="FFFFFF"/>
      <w:spacing w:before="360"/>
      <w:outlineLvl w:val="0"/>
    </w:pPr>
    <w:rPr>
      <w:b/>
      <w:caps/>
      <w:u w:val="single"/>
    </w:rPr>
  </w:style>
  <w:style w:type="paragraph" w:styleId="Nadpis2">
    <w:name w:val="heading 2"/>
    <w:basedOn w:val="Normlny"/>
    <w:next w:val="Normlny"/>
    <w:qFormat/>
    <w:rsid w:val="00F22856"/>
    <w:pPr>
      <w:numPr>
        <w:numId w:val="2"/>
      </w:numPr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F22856"/>
    <w:pPr>
      <w:outlineLvl w:val="2"/>
    </w:pPr>
    <w:rPr>
      <w:i/>
    </w:rPr>
  </w:style>
  <w:style w:type="paragraph" w:styleId="Nadpis4">
    <w:name w:val="heading 4"/>
    <w:basedOn w:val="Normlny"/>
    <w:next w:val="Normlny"/>
    <w:qFormat/>
    <w:rsid w:val="00F22856"/>
    <w:pPr>
      <w:framePr w:w="2410" w:h="1559" w:hSpace="142" w:wrap="around" w:vAnchor="page" w:hAnchor="page" w:x="1532" w:y="2496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F22856"/>
    <w:pPr>
      <w:spacing w:after="120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F22856"/>
    <w:pPr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rsid w:val="00F22856"/>
    <w:pPr>
      <w:spacing w:before="1680" w:after="360"/>
      <w:outlineLvl w:val="6"/>
    </w:pPr>
    <w:rPr>
      <w:b/>
      <w:sz w:val="28"/>
    </w:rPr>
  </w:style>
  <w:style w:type="paragraph" w:styleId="Nadpis8">
    <w:name w:val="heading 8"/>
    <w:basedOn w:val="Normlny"/>
    <w:next w:val="Normlny"/>
    <w:qFormat/>
    <w:rsid w:val="00F22856"/>
    <w:pPr>
      <w:spacing w:after="0"/>
      <w:outlineLvl w:val="7"/>
    </w:pPr>
    <w:rPr>
      <w:i/>
      <w:sz w:val="14"/>
    </w:rPr>
  </w:style>
  <w:style w:type="paragraph" w:styleId="Nadpis9">
    <w:name w:val="heading 9"/>
    <w:basedOn w:val="Normlny"/>
    <w:next w:val="Normlny"/>
    <w:qFormat/>
    <w:rsid w:val="00F22856"/>
    <w:pPr>
      <w:spacing w:after="0"/>
      <w:outlineLvl w:val="8"/>
    </w:pPr>
    <w:rPr>
      <w:i/>
      <w:sz w:val="14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F22856"/>
    <w:pPr>
      <w:tabs>
        <w:tab w:val="center" w:pos="4536"/>
        <w:tab w:val="right" w:pos="9072"/>
      </w:tabs>
      <w:spacing w:after="120"/>
    </w:pPr>
    <w:rPr>
      <w:sz w:val="18"/>
    </w:rPr>
  </w:style>
  <w:style w:type="paragraph" w:styleId="Hlavika">
    <w:name w:val="header"/>
    <w:basedOn w:val="Normlny"/>
    <w:rsid w:val="00F22856"/>
    <w:pPr>
      <w:tabs>
        <w:tab w:val="center" w:pos="4536"/>
        <w:tab w:val="right" w:pos="9072"/>
      </w:tabs>
    </w:pPr>
  </w:style>
  <w:style w:type="paragraph" w:customStyle="1" w:styleId="TableHeader">
    <w:name w:val="Table Header"/>
    <w:basedOn w:val="Normlny"/>
    <w:rsid w:val="00F22856"/>
    <w:pPr>
      <w:spacing w:after="0"/>
      <w:jc w:val="center"/>
    </w:pPr>
    <w:rPr>
      <w:sz w:val="16"/>
    </w:rPr>
  </w:style>
  <w:style w:type="paragraph" w:customStyle="1" w:styleId="Tablemiddleline">
    <w:name w:val="Table middle line"/>
    <w:basedOn w:val="Normlny"/>
    <w:rsid w:val="00F22856"/>
    <w:pPr>
      <w:spacing w:after="0"/>
      <w:jc w:val="left"/>
    </w:pPr>
    <w:rPr>
      <w:iCs/>
      <w:snapToGrid w:val="0"/>
      <w:sz w:val="16"/>
    </w:rPr>
  </w:style>
  <w:style w:type="paragraph" w:customStyle="1" w:styleId="TableFirstLine">
    <w:name w:val="Table First Line"/>
    <w:basedOn w:val="Normlny"/>
    <w:rsid w:val="00F22856"/>
    <w:pPr>
      <w:spacing w:after="120"/>
      <w:jc w:val="left"/>
    </w:pPr>
    <w:rPr>
      <w:snapToGrid w:val="0"/>
      <w:sz w:val="16"/>
    </w:rPr>
  </w:style>
  <w:style w:type="paragraph" w:customStyle="1" w:styleId="TableLastLine">
    <w:name w:val="Table Last Line"/>
    <w:basedOn w:val="Normlny"/>
    <w:rsid w:val="00F22856"/>
    <w:pPr>
      <w:spacing w:before="120" w:after="120"/>
      <w:jc w:val="left"/>
    </w:pPr>
    <w:rPr>
      <w:snapToGrid w:val="0"/>
      <w:sz w:val="16"/>
    </w:rPr>
  </w:style>
  <w:style w:type="paragraph" w:customStyle="1" w:styleId="table">
    <w:name w:val="table"/>
    <w:basedOn w:val="Normlny"/>
    <w:rsid w:val="00F22856"/>
    <w:pPr>
      <w:spacing w:after="0"/>
      <w:jc w:val="left"/>
    </w:pPr>
    <w:rPr>
      <w:sz w:val="16"/>
    </w:rPr>
  </w:style>
  <w:style w:type="paragraph" w:customStyle="1" w:styleId="heading2b">
    <w:name w:val="heading 2b"/>
    <w:basedOn w:val="Normlny"/>
    <w:rsid w:val="00F22856"/>
    <w:pPr>
      <w:numPr>
        <w:numId w:val="5"/>
      </w:numPr>
      <w:spacing w:after="120"/>
    </w:pPr>
  </w:style>
  <w:style w:type="paragraph" w:styleId="Zkladntext">
    <w:name w:val="Body Text"/>
    <w:basedOn w:val="Normlny"/>
    <w:rsid w:val="00F22856"/>
    <w:pPr>
      <w:jc w:val="left"/>
    </w:pPr>
  </w:style>
  <w:style w:type="paragraph" w:customStyle="1" w:styleId="Normalitalic">
    <w:name w:val="Normal_italic"/>
    <w:basedOn w:val="Normlny"/>
    <w:rsid w:val="00F22856"/>
    <w:rPr>
      <w:i/>
    </w:rPr>
  </w:style>
  <w:style w:type="paragraph" w:customStyle="1" w:styleId="Tableindent">
    <w:name w:val="Table indent"/>
    <w:basedOn w:val="TableFirstLine"/>
    <w:rsid w:val="00F22856"/>
    <w:pPr>
      <w:ind w:left="170"/>
    </w:pPr>
  </w:style>
  <w:style w:type="paragraph" w:styleId="Textbubliny">
    <w:name w:val="Balloon Text"/>
    <w:basedOn w:val="Normlny"/>
    <w:semiHidden/>
    <w:rsid w:val="00F22856"/>
    <w:rPr>
      <w:rFonts w:ascii="Tahoma" w:hAnsi="Tahoma" w:cs="Tahoma"/>
      <w:sz w:val="16"/>
      <w:szCs w:val="16"/>
    </w:rPr>
  </w:style>
  <w:style w:type="paragraph" w:styleId="Zkladntext2">
    <w:name w:val="Body Text 2"/>
    <w:basedOn w:val="Normlny"/>
    <w:rsid w:val="00742CD3"/>
    <w:pPr>
      <w:keepNext w:val="0"/>
      <w:spacing w:before="120" w:after="0" w:line="240" w:lineRule="atLeast"/>
    </w:pPr>
    <w:rPr>
      <w:rFonts w:ascii="Arial" w:hAnsi="Arial"/>
      <w:i/>
      <w:sz w:val="24"/>
      <w:u w:val="single"/>
      <w:lang w:val="sk-SK" w:eastAsia="sk-SK"/>
    </w:rPr>
  </w:style>
  <w:style w:type="paragraph" w:customStyle="1" w:styleId="dotabulky">
    <w:name w:val="do tabulky"/>
    <w:basedOn w:val="Zkladntext"/>
    <w:rsid w:val="00742CD3"/>
    <w:pPr>
      <w:keepNext w:val="0"/>
      <w:spacing w:before="40" w:after="0"/>
    </w:pPr>
    <w:rPr>
      <w:sz w:val="24"/>
      <w:szCs w:val="24"/>
      <w:lang w:val="sk-SK" w:eastAsia="sk-SK"/>
    </w:rPr>
  </w:style>
  <w:style w:type="paragraph" w:customStyle="1" w:styleId="lines">
    <w:name w:val="line_s"/>
    <w:basedOn w:val="Normlny"/>
    <w:autoRedefine/>
    <w:rsid w:val="00E7199A"/>
    <w:pPr>
      <w:keepNext w:val="0"/>
      <w:pBdr>
        <w:bottom w:val="single" w:sz="4" w:space="0" w:color="auto"/>
      </w:pBdr>
      <w:spacing w:after="0"/>
      <w:jc w:val="left"/>
    </w:pPr>
    <w:rPr>
      <w:rFonts w:ascii="Arial" w:hAnsi="Arial" w:cs="Arial"/>
      <w:b/>
      <w:i/>
      <w:szCs w:val="24"/>
      <w:lang w:val="sk-SK" w:eastAsia="sk-SK"/>
    </w:rPr>
  </w:style>
  <w:style w:type="paragraph" w:styleId="Zarkazkladnhotextu3">
    <w:name w:val="Body Text Indent 3"/>
    <w:basedOn w:val="Normlny"/>
    <w:rsid w:val="004D0BD2"/>
    <w:pPr>
      <w:spacing w:after="120"/>
      <w:ind w:left="283"/>
    </w:pPr>
    <w:rPr>
      <w:sz w:val="16"/>
      <w:szCs w:val="16"/>
    </w:rPr>
  </w:style>
  <w:style w:type="paragraph" w:customStyle="1" w:styleId="odstavecbezcisla">
    <w:name w:val="odstavecbezcisla"/>
    <w:basedOn w:val="Zkladntext3"/>
    <w:link w:val="odstavecbezcislaChar"/>
    <w:rsid w:val="004D0BD2"/>
    <w:pPr>
      <w:keepNext w:val="0"/>
      <w:spacing w:after="0"/>
      <w:ind w:left="426"/>
    </w:pPr>
    <w:rPr>
      <w:iCs/>
      <w:sz w:val="20"/>
      <w:szCs w:val="24"/>
      <w:lang w:val="sk-SK" w:eastAsia="sk-SK"/>
    </w:rPr>
  </w:style>
  <w:style w:type="paragraph" w:styleId="Zkladntext3">
    <w:name w:val="Body Text 3"/>
    <w:basedOn w:val="Normlny"/>
    <w:rsid w:val="004D0BD2"/>
    <w:pPr>
      <w:spacing w:after="120"/>
    </w:pPr>
    <w:rPr>
      <w:sz w:val="16"/>
      <w:szCs w:val="16"/>
    </w:rPr>
  </w:style>
  <w:style w:type="paragraph" w:customStyle="1" w:styleId="Normal8pt">
    <w:name w:val="Normal + 8 pt"/>
    <w:aliases w:val="Bold,Right"/>
    <w:basedOn w:val="Normlny"/>
    <w:rsid w:val="000F5F56"/>
    <w:pPr>
      <w:keepNext w:val="0"/>
      <w:spacing w:after="0"/>
      <w:jc w:val="right"/>
    </w:pPr>
    <w:rPr>
      <w:b/>
      <w:bCs/>
      <w:sz w:val="16"/>
      <w:szCs w:val="16"/>
      <w:lang w:val="sk-SK" w:eastAsia="sk-SK"/>
    </w:rPr>
  </w:style>
  <w:style w:type="paragraph" w:customStyle="1" w:styleId="xl79">
    <w:name w:val="xl79"/>
    <w:basedOn w:val="Normlny"/>
    <w:rsid w:val="00D97508"/>
    <w:pPr>
      <w:keepNext w:val="0"/>
      <w:spacing w:before="100" w:beforeAutospacing="1" w:after="100" w:afterAutospacing="1"/>
      <w:jc w:val="right"/>
    </w:pPr>
    <w:rPr>
      <w:rFonts w:ascii="Arial Unicode MS" w:eastAsia="Arial Unicode MS" w:hAnsi="Arial Unicode MS" w:cs="Tahoma"/>
      <w:sz w:val="24"/>
      <w:szCs w:val="24"/>
      <w:lang w:val="sk-SK" w:eastAsia="sk-SK"/>
    </w:rPr>
  </w:style>
  <w:style w:type="paragraph" w:styleId="Zarkazkladnhotextu">
    <w:name w:val="Body Text Indent"/>
    <w:basedOn w:val="Normlny"/>
    <w:rsid w:val="00063304"/>
    <w:pPr>
      <w:spacing w:after="120"/>
      <w:ind w:left="283"/>
    </w:pPr>
  </w:style>
  <w:style w:type="paragraph" w:styleId="Textpoznmkypodiarou">
    <w:name w:val="footnote text"/>
    <w:basedOn w:val="Normlny"/>
    <w:semiHidden/>
    <w:rsid w:val="00063304"/>
    <w:pPr>
      <w:keepNext w:val="0"/>
      <w:spacing w:after="0"/>
      <w:jc w:val="left"/>
    </w:pPr>
    <w:rPr>
      <w:lang w:val="sk-SK" w:eastAsia="sk-SK"/>
    </w:rPr>
  </w:style>
  <w:style w:type="character" w:styleId="Odkaznapoznmkupodiarou">
    <w:name w:val="footnote reference"/>
    <w:basedOn w:val="Predvolenpsmoodseku"/>
    <w:semiHidden/>
    <w:rsid w:val="00063304"/>
    <w:rPr>
      <w:vertAlign w:val="superscript"/>
    </w:rPr>
  </w:style>
  <w:style w:type="character" w:customStyle="1" w:styleId="odstavecbezcislaChar">
    <w:name w:val="odstavecbezcisla Char"/>
    <w:basedOn w:val="Predvolenpsmoodseku"/>
    <w:link w:val="odstavecbezcisla"/>
    <w:rsid w:val="000A5A10"/>
    <w:rPr>
      <w:iCs/>
      <w:szCs w:val="24"/>
      <w:lang w:val="sk-SK" w:eastAsia="sk-SK" w:bidi="ar-SA"/>
    </w:rPr>
  </w:style>
  <w:style w:type="paragraph" w:customStyle="1" w:styleId="StyleStyleodstavecbezcislaItalicRedLeft075cmItalic">
    <w:name w:val="Style Style odstavecbezcisla + Italic Red Left:  075 cm + Italic"/>
    <w:basedOn w:val="Normlny"/>
    <w:rsid w:val="000A5A10"/>
    <w:pPr>
      <w:keepNext w:val="0"/>
      <w:spacing w:after="0"/>
      <w:ind w:left="425"/>
    </w:pPr>
    <w:rPr>
      <w:iCs/>
      <w:color w:val="333399"/>
      <w:lang w:val="sk-SK" w:eastAsia="sk-SK"/>
    </w:rPr>
  </w:style>
  <w:style w:type="paragraph" w:customStyle="1" w:styleId="StyleodstavecbezcislaItalicRed">
    <w:name w:val="Style odstavecbezcisla + Italic Red"/>
    <w:basedOn w:val="odstavecbezcisla"/>
    <w:link w:val="StyleodstavecbezcislaItalicRedChar"/>
    <w:rsid w:val="008B5BE2"/>
    <w:rPr>
      <w:color w:val="333399"/>
    </w:rPr>
  </w:style>
  <w:style w:type="character" w:customStyle="1" w:styleId="StyleodstavecbezcislaItalicRedChar">
    <w:name w:val="Style odstavecbezcisla + Italic Red Char"/>
    <w:basedOn w:val="odstavecbezcislaChar"/>
    <w:link w:val="StyleodstavecbezcislaItalicRed"/>
    <w:rsid w:val="008B5BE2"/>
    <w:rPr>
      <w:iCs/>
      <w:color w:val="333399"/>
      <w:szCs w:val="24"/>
      <w:lang w:val="sk-SK" w:eastAsia="sk-SK" w:bidi="ar-SA"/>
    </w:rPr>
  </w:style>
  <w:style w:type="table" w:styleId="Mriekatabuky">
    <w:name w:val="Table Grid"/>
    <w:basedOn w:val="Normlnatabuka"/>
    <w:uiPriority w:val="59"/>
    <w:rsid w:val="00A50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0">
    <w:name w:val="Základní text"/>
    <w:rsid w:val="00FF7782"/>
    <w:pPr>
      <w:spacing w:before="144" w:after="144"/>
      <w:ind w:firstLine="709"/>
      <w:jc w:val="both"/>
    </w:pPr>
    <w:rPr>
      <w:snapToGrid w:val="0"/>
      <w:color w:val="000000"/>
      <w:sz w:val="24"/>
    </w:rPr>
  </w:style>
  <w:style w:type="paragraph" w:customStyle="1" w:styleId="Pismenka">
    <w:name w:val="Pismenka"/>
    <w:basedOn w:val="Zkladntext"/>
    <w:rsid w:val="00295714"/>
    <w:pPr>
      <w:keepNext w:val="0"/>
      <w:tabs>
        <w:tab w:val="num" w:pos="426"/>
        <w:tab w:val="num" w:pos="454"/>
      </w:tabs>
      <w:spacing w:after="0"/>
      <w:ind w:left="426" w:hanging="426"/>
      <w:jc w:val="both"/>
    </w:pPr>
    <w:rPr>
      <w:b/>
      <w:sz w:val="18"/>
      <w:lang w:val="sk-SK"/>
    </w:rPr>
  </w:style>
  <w:style w:type="paragraph" w:customStyle="1" w:styleId="Tabulka">
    <w:name w:val="Tabulka"/>
    <w:basedOn w:val="Normlny"/>
    <w:rsid w:val="00955F91"/>
    <w:pPr>
      <w:keepNext w:val="0"/>
      <w:spacing w:after="0"/>
      <w:jc w:val="left"/>
    </w:pPr>
    <w:rPr>
      <w:color w:val="000000"/>
      <w:sz w:val="18"/>
      <w:lang w:val="sk-SK"/>
    </w:rPr>
  </w:style>
  <w:style w:type="paragraph" w:styleId="Nzov">
    <w:name w:val="Title"/>
    <w:basedOn w:val="Normlny"/>
    <w:next w:val="Normlny"/>
    <w:link w:val="NzovChar"/>
    <w:uiPriority w:val="99"/>
    <w:qFormat/>
    <w:rsid w:val="003D4520"/>
    <w:pPr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val="sk-SK"/>
    </w:rPr>
  </w:style>
  <w:style w:type="character" w:customStyle="1" w:styleId="NzovChar">
    <w:name w:val="Názov Char"/>
    <w:basedOn w:val="Predvolenpsmoodseku"/>
    <w:link w:val="Nzov"/>
    <w:uiPriority w:val="99"/>
    <w:rsid w:val="003D4520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styleId="Odsekzoznamu">
    <w:name w:val="List Paragraph"/>
    <w:basedOn w:val="Normlny"/>
    <w:uiPriority w:val="34"/>
    <w:qFormat/>
    <w:rsid w:val="00C52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Personal%20Templates\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D9A84-1B2D-4000-8A16-0AF1BFD9D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582</TotalTime>
  <Pages>9</Pages>
  <Words>1954</Words>
  <Characters>11785</Characters>
  <Application>Microsoft Office Word</Application>
  <DocSecurity>0</DocSecurity>
  <Lines>98</Lines>
  <Paragraphs>27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účetní jednotka</vt:lpstr>
      <vt:lpstr>účetní jednotka</vt:lpstr>
    </vt:vector>
  </TitlesOfParts>
  <Company/>
  <LinksUpToDate>false</LinksUpToDate>
  <CharactersWithSpaces>13712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účetní jednotka</dc:title>
  <dc:creator>Ernst &amp; Young</dc:creator>
  <cp:lastModifiedBy>DTC SK</cp:lastModifiedBy>
  <cp:revision>30</cp:revision>
  <cp:lastPrinted>2013-03-26T13:43:00Z</cp:lastPrinted>
  <dcterms:created xsi:type="dcterms:W3CDTF">2012-03-16T07:36:00Z</dcterms:created>
  <dcterms:modified xsi:type="dcterms:W3CDTF">2014-06-27T10:12:00Z</dcterms:modified>
</cp:coreProperties>
</file>