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Default="00293BC6">
      <w:pPr>
        <w:pStyle w:val="Zkladntext"/>
      </w:pPr>
    </w:p>
    <w:p w:rsidR="00BA0A5B" w:rsidRPr="00060E16" w:rsidRDefault="00BA0A5B" w:rsidP="00BA0A5B">
      <w:pPr>
        <w:pStyle w:val="Zkladntext"/>
      </w:pPr>
      <w:r w:rsidRPr="00060E16">
        <w:t xml:space="preserve">TOPNES, s r.o. </w:t>
      </w:r>
    </w:p>
    <w:p w:rsidR="00BA0A5B" w:rsidRPr="00060E16" w:rsidRDefault="00BA0A5B" w:rsidP="00BA0A5B">
      <w:pPr>
        <w:pStyle w:val="Zkladntext"/>
      </w:pPr>
      <w:proofErr w:type="spellStart"/>
      <w:r w:rsidRPr="00060E16">
        <w:t>Narcisova</w:t>
      </w:r>
      <w:proofErr w:type="spellEnd"/>
      <w:r w:rsidRPr="00060E16">
        <w:t xml:space="preserve"> 16</w:t>
      </w:r>
    </w:p>
    <w:p w:rsidR="00BA0A5B" w:rsidRPr="00060E16" w:rsidRDefault="00BA0A5B" w:rsidP="00BA0A5B">
      <w:pPr>
        <w:pStyle w:val="Zkladntext"/>
      </w:pPr>
      <w:r w:rsidRPr="00060E16">
        <w:t>821 01 Bratislava</w:t>
      </w:r>
    </w:p>
    <w:p w:rsidR="00BA0A5B" w:rsidRPr="00060E16" w:rsidRDefault="00BA0A5B" w:rsidP="00BA0A5B">
      <w:pPr>
        <w:pStyle w:val="Zkladntext"/>
      </w:pPr>
      <w:r w:rsidRPr="00060E16">
        <w:t>IČO: 35 801 735</w:t>
      </w:r>
    </w:p>
    <w:p w:rsidR="00BA0A5B" w:rsidRPr="00060E16" w:rsidRDefault="00BA0A5B" w:rsidP="00BA0A5B">
      <w:pPr>
        <w:pStyle w:val="Zkladntext"/>
      </w:pPr>
    </w:p>
    <w:p w:rsidR="00BA0A5B" w:rsidRPr="00060E16" w:rsidRDefault="00BA0A5B" w:rsidP="00BA0A5B">
      <w:pPr>
        <w:pStyle w:val="Zkladntext"/>
      </w:pPr>
      <w:r w:rsidRPr="00060E16">
        <w:t xml:space="preserve">Spoločnosť TOPNES, s r.o. (niekedy aj Spoločnosť)  bola založená 23.11.2000 a do obchodného registra bola zapísaná 11.12.2000 (Obchodný register Okresného súdu Bratislava I v Bratislave, oddiel s.r.o., vložka 23043/B </w:t>
      </w:r>
    </w:p>
    <w:p w:rsidR="00293BC6" w:rsidRPr="00060E16" w:rsidRDefault="00293BC6"/>
    <w:p w:rsidR="00293BC6" w:rsidRPr="00060E16" w:rsidRDefault="00293BC6">
      <w:pPr>
        <w:pStyle w:val="Nadpis2"/>
        <w:numPr>
          <w:ilvl w:val="0"/>
          <w:numId w:val="5"/>
        </w:numPr>
      </w:pPr>
      <w:bookmarkStart w:id="2" w:name="_Toc530739896"/>
      <w:r w:rsidRPr="00060E16">
        <w:t>Hlavnými činnosťami účtovnej jednotky sú:</w:t>
      </w:r>
      <w:bookmarkEnd w:id="2"/>
    </w:p>
    <w:p w:rsidR="00433D16" w:rsidRPr="00060E16" w:rsidRDefault="00433D16" w:rsidP="00433D16">
      <w:pPr>
        <w:rPr>
          <w:lang w:eastAsia="en-US"/>
        </w:rPr>
      </w:pPr>
    </w:p>
    <w:p w:rsidR="00BA0A5B" w:rsidRPr="00060E16" w:rsidRDefault="00BA0A5B" w:rsidP="00BA0A5B">
      <w:pPr>
        <w:pStyle w:val="Zkladntext"/>
        <w:numPr>
          <w:ilvl w:val="0"/>
          <w:numId w:val="34"/>
        </w:numPr>
        <w:rPr>
          <w:rStyle w:val="ra"/>
        </w:rPr>
      </w:pPr>
      <w:r w:rsidRPr="00060E16">
        <w:rPr>
          <w:rStyle w:val="ra"/>
        </w:rPr>
        <w:t>kúpa tovaru za účelom jeho predaja konečnému spotrebiteľovi (maloobchod) v rozsahu voľnej živnosti</w:t>
      </w:r>
    </w:p>
    <w:p w:rsidR="00BA0A5B" w:rsidRPr="00060E16" w:rsidRDefault="00BA0A5B" w:rsidP="00BA0A5B">
      <w:pPr>
        <w:pStyle w:val="Zkladntext"/>
        <w:numPr>
          <w:ilvl w:val="0"/>
          <w:numId w:val="34"/>
        </w:numPr>
      </w:pPr>
      <w:r w:rsidRPr="00060E16">
        <w:t>kúpa tovaru za účelom jeho predaja iným prevádzkovateľom živnosti (veľkoobchod) v rozsahu voľnej živnosti</w:t>
      </w:r>
    </w:p>
    <w:p w:rsidR="00BA0A5B" w:rsidRPr="00060E16" w:rsidRDefault="00BA0A5B" w:rsidP="00BA0A5B">
      <w:pPr>
        <w:pStyle w:val="Zkladntext"/>
        <w:numPr>
          <w:ilvl w:val="0"/>
          <w:numId w:val="34"/>
        </w:numPr>
      </w:pPr>
      <w:r w:rsidRPr="00060E16">
        <w:t>prenájom priemyselného, spotrebného tovaru</w:t>
      </w:r>
    </w:p>
    <w:p w:rsidR="00BA0A5B" w:rsidRPr="00060E16" w:rsidRDefault="00BA0A5B" w:rsidP="00BA0A5B">
      <w:pPr>
        <w:pStyle w:val="Zkladntext"/>
        <w:numPr>
          <w:ilvl w:val="0"/>
          <w:numId w:val="34"/>
        </w:numPr>
      </w:pPr>
      <w:r w:rsidRPr="00060E16">
        <w:t>výroba nenahratých, predaj a požičiavanie nahratých zvukových a zvukovoobrazových nosičov</w:t>
      </w:r>
    </w:p>
    <w:p w:rsidR="00BA0A5B" w:rsidRPr="00060E16" w:rsidRDefault="00BA0A5B" w:rsidP="00BA0A5B">
      <w:pPr>
        <w:pStyle w:val="Zkladntext"/>
        <w:numPr>
          <w:ilvl w:val="0"/>
          <w:numId w:val="34"/>
        </w:numPr>
      </w:pPr>
      <w:r w:rsidRPr="00060E16">
        <w:t>prenájom nehnuteľností, bytových a nebytových priestorov vrátane poskytovania iných ako základných služieb</w:t>
      </w:r>
    </w:p>
    <w:p w:rsidR="00BA0A5B" w:rsidRPr="00060E16" w:rsidRDefault="00BA0A5B" w:rsidP="00BA0A5B">
      <w:pPr>
        <w:pStyle w:val="Zkladntext"/>
        <w:numPr>
          <w:ilvl w:val="0"/>
          <w:numId w:val="34"/>
        </w:numPr>
      </w:pPr>
      <w:r w:rsidRPr="00060E16">
        <w:t>realitná kancelária – sprostredkovanie kúpy a predaja nehnuteľností</w:t>
      </w:r>
    </w:p>
    <w:p w:rsidR="00BA0A5B" w:rsidRPr="00060E16" w:rsidRDefault="00BA0A5B" w:rsidP="00BA0A5B">
      <w:pPr>
        <w:pStyle w:val="Zkladntext"/>
        <w:numPr>
          <w:ilvl w:val="0"/>
          <w:numId w:val="34"/>
        </w:numPr>
      </w:pPr>
      <w:r w:rsidRPr="00060E16">
        <w:t>konzultačná a poradenská činnosť v predmete podnikania v rozsahu voľnej živnosti</w:t>
      </w:r>
    </w:p>
    <w:p w:rsidR="00BA0A5B" w:rsidRPr="00060E16" w:rsidRDefault="00BA0A5B" w:rsidP="00BA0A5B">
      <w:pPr>
        <w:pStyle w:val="Zkladntext"/>
        <w:numPr>
          <w:ilvl w:val="0"/>
          <w:numId w:val="34"/>
        </w:numPr>
      </w:pPr>
      <w:r w:rsidRPr="00060E16">
        <w:t>výskum trhu a verejnej mienky</w:t>
      </w:r>
    </w:p>
    <w:p w:rsidR="00BA0A5B" w:rsidRPr="00060E16" w:rsidRDefault="00BA0A5B" w:rsidP="00BA0A5B">
      <w:pPr>
        <w:pStyle w:val="Zkladntext"/>
        <w:numPr>
          <w:ilvl w:val="0"/>
          <w:numId w:val="34"/>
        </w:numPr>
      </w:pPr>
      <w:r w:rsidRPr="00060E16">
        <w:t>poradenská a konzultačná činnosť v oblasti životného prostredia a bezpečnosti práce</w:t>
      </w:r>
    </w:p>
    <w:p w:rsidR="00BA0A5B" w:rsidRPr="00060E16" w:rsidRDefault="00BA0A5B" w:rsidP="00BA0A5B">
      <w:pPr>
        <w:pStyle w:val="Zkladntext"/>
        <w:numPr>
          <w:ilvl w:val="0"/>
          <w:numId w:val="34"/>
        </w:numPr>
      </w:pPr>
      <w:r w:rsidRPr="00060E16">
        <w:t>sprostredkovateľská činnosť</w:t>
      </w:r>
    </w:p>
    <w:p w:rsidR="00BA0A5B" w:rsidRPr="00060E16" w:rsidRDefault="00BA0A5B" w:rsidP="00BA0A5B">
      <w:pPr>
        <w:pStyle w:val="Zkladntext"/>
        <w:numPr>
          <w:ilvl w:val="0"/>
          <w:numId w:val="34"/>
        </w:numPr>
      </w:pPr>
      <w:r w:rsidRPr="00060E16">
        <w:t>usporadúvanie a organizácia spoločenských, kultúrnych a športových podujatí, konferencií a výstav</w:t>
      </w:r>
    </w:p>
    <w:p w:rsidR="00BA0A5B" w:rsidRPr="00060E16" w:rsidRDefault="00BA0A5B" w:rsidP="00BA0A5B">
      <w:pPr>
        <w:pStyle w:val="Zkladntext"/>
        <w:numPr>
          <w:ilvl w:val="0"/>
          <w:numId w:val="34"/>
        </w:numPr>
      </w:pPr>
      <w:r w:rsidRPr="00060E16">
        <w:t>výroba videa okrem činností v zmysle autorského zákona</w:t>
      </w:r>
    </w:p>
    <w:p w:rsidR="00BA0A5B" w:rsidRPr="00060E16" w:rsidRDefault="00BA0A5B" w:rsidP="00BA0A5B">
      <w:pPr>
        <w:pStyle w:val="Zkladntext"/>
        <w:numPr>
          <w:ilvl w:val="0"/>
          <w:numId w:val="34"/>
        </w:numPr>
      </w:pPr>
      <w:r w:rsidRPr="00060E16">
        <w:t>vydavateľská činnosť v rozsahu voľnej živnosti</w:t>
      </w:r>
    </w:p>
    <w:p w:rsidR="00BA0A5B" w:rsidRPr="00060E16" w:rsidRDefault="00BA0A5B" w:rsidP="00BA0A5B">
      <w:pPr>
        <w:pStyle w:val="Zkladntext"/>
        <w:numPr>
          <w:ilvl w:val="0"/>
          <w:numId w:val="34"/>
        </w:numPr>
      </w:pPr>
      <w:r w:rsidRPr="00060E16">
        <w:t>usporadúvanie a organizovanie kurzov, školení a vzdelávacích akcií</w:t>
      </w:r>
    </w:p>
    <w:p w:rsidR="00BA0A5B" w:rsidRPr="00060E16" w:rsidRDefault="00BA0A5B" w:rsidP="00BA0A5B">
      <w:pPr>
        <w:pStyle w:val="Zkladntext"/>
        <w:numPr>
          <w:ilvl w:val="0"/>
          <w:numId w:val="34"/>
        </w:numPr>
      </w:pPr>
      <w:r w:rsidRPr="00060E16">
        <w:t>automatizované spracovanie dát</w:t>
      </w:r>
    </w:p>
    <w:p w:rsidR="00BA0A5B" w:rsidRPr="00060E16" w:rsidRDefault="00BA0A5B" w:rsidP="00BA0A5B">
      <w:pPr>
        <w:pStyle w:val="Zkladntext"/>
        <w:numPr>
          <w:ilvl w:val="0"/>
          <w:numId w:val="34"/>
        </w:numPr>
      </w:pPr>
      <w:r w:rsidRPr="00060E16">
        <w:t>reklamná a propagačná činnosť v rozsahu voľnej živnosti</w:t>
      </w:r>
    </w:p>
    <w:p w:rsidR="00BA0A5B" w:rsidRPr="00060E16" w:rsidRDefault="00BA0A5B" w:rsidP="00BA0A5B">
      <w:pPr>
        <w:pStyle w:val="Zkladntext"/>
        <w:numPr>
          <w:ilvl w:val="0"/>
          <w:numId w:val="34"/>
        </w:numPr>
      </w:pPr>
      <w:r w:rsidRPr="00060E16">
        <w:t>poskytovanie software – predaj hotových programov na základe zmluvy s autorom</w:t>
      </w:r>
    </w:p>
    <w:p w:rsidR="00BA0A5B" w:rsidRPr="00060E16" w:rsidRDefault="00BA0A5B" w:rsidP="00BA0A5B">
      <w:pPr>
        <w:pStyle w:val="Zkladntext"/>
        <w:numPr>
          <w:ilvl w:val="0"/>
          <w:numId w:val="34"/>
        </w:numPr>
      </w:pPr>
      <w:r w:rsidRPr="00060E16">
        <w:t>staviteľ – vykonávanie jednoduchých stavieb a poddodávok pre vyššie uvedené stavby</w:t>
      </w:r>
    </w:p>
    <w:p w:rsidR="00BA0A5B" w:rsidRPr="00060E16" w:rsidRDefault="00BA0A5B" w:rsidP="00BA0A5B">
      <w:pPr>
        <w:pStyle w:val="Zkladntext"/>
        <w:numPr>
          <w:ilvl w:val="0"/>
          <w:numId w:val="34"/>
        </w:numPr>
      </w:pPr>
      <w:r w:rsidRPr="00060E16">
        <w:t>zemné práce a demolácie bez použitia výbušnín</w:t>
      </w:r>
    </w:p>
    <w:p w:rsidR="00BA0A5B" w:rsidRPr="00060E16" w:rsidRDefault="00BA0A5B" w:rsidP="00BA0A5B">
      <w:pPr>
        <w:pStyle w:val="Zkladntext"/>
        <w:numPr>
          <w:ilvl w:val="0"/>
          <w:numId w:val="34"/>
        </w:numPr>
      </w:pPr>
      <w:r w:rsidRPr="00060E16">
        <w:t>výkopové práce</w:t>
      </w:r>
    </w:p>
    <w:p w:rsidR="00BA0A5B" w:rsidRPr="00060E16" w:rsidRDefault="00BA0A5B" w:rsidP="00BA0A5B">
      <w:pPr>
        <w:pStyle w:val="Zkladntext"/>
        <w:numPr>
          <w:ilvl w:val="0"/>
          <w:numId w:val="34"/>
        </w:numPr>
      </w:pPr>
      <w:r w:rsidRPr="00060E16">
        <w:t>inžinierska činnosť – obstarávateľské služby v stavebníctve</w:t>
      </w:r>
    </w:p>
    <w:p w:rsidR="00BA0A5B" w:rsidRPr="00060E16" w:rsidRDefault="00BA0A5B" w:rsidP="00BA0A5B">
      <w:pPr>
        <w:pStyle w:val="Zkladntext"/>
        <w:numPr>
          <w:ilvl w:val="0"/>
          <w:numId w:val="34"/>
        </w:numPr>
      </w:pPr>
      <w:r w:rsidRPr="00060E16">
        <w:t>zmenáreň</w:t>
      </w:r>
    </w:p>
    <w:p w:rsidR="00BA0A5B" w:rsidRPr="00060E16" w:rsidRDefault="00BA0A5B" w:rsidP="00BA0A5B">
      <w:pPr>
        <w:pStyle w:val="Zkladntext"/>
        <w:numPr>
          <w:ilvl w:val="0"/>
          <w:numId w:val="34"/>
        </w:numPr>
      </w:pPr>
      <w:r w:rsidRPr="00060E16">
        <w:t>masérske služby</w:t>
      </w:r>
    </w:p>
    <w:p w:rsidR="00BA0A5B" w:rsidRPr="00060E16" w:rsidRDefault="00BA0A5B" w:rsidP="00BA0A5B">
      <w:pPr>
        <w:pStyle w:val="Zkladntext"/>
        <w:numPr>
          <w:ilvl w:val="0"/>
          <w:numId w:val="34"/>
        </w:numPr>
      </w:pPr>
      <w:r w:rsidRPr="00060E16">
        <w:t>čistiace upratovacie práce, okrem deratizácie, dezinfekcie a dezinsekcie</w:t>
      </w:r>
    </w:p>
    <w:p w:rsidR="00BA0A5B" w:rsidRPr="00060E16" w:rsidRDefault="00BA0A5B" w:rsidP="00BA0A5B">
      <w:pPr>
        <w:pStyle w:val="Zkladntext"/>
        <w:numPr>
          <w:ilvl w:val="0"/>
          <w:numId w:val="34"/>
        </w:numPr>
      </w:pPr>
      <w:r w:rsidRPr="00060E16">
        <w:t xml:space="preserve">prevádzkovanie internetovej čitárne, návrhy </w:t>
      </w:r>
      <w:proofErr w:type="spellStart"/>
      <w:r w:rsidRPr="00060E16">
        <w:t>www</w:t>
      </w:r>
      <w:proofErr w:type="spellEnd"/>
      <w:r w:rsidRPr="00060E16">
        <w:t xml:space="preserve"> stránok v rozsahu voľnej živnosti</w:t>
      </w:r>
    </w:p>
    <w:p w:rsidR="00BA0A5B" w:rsidRPr="00060E16" w:rsidRDefault="00BA0A5B" w:rsidP="00BA0A5B">
      <w:pPr>
        <w:pStyle w:val="Zkladntext"/>
        <w:numPr>
          <w:ilvl w:val="0"/>
          <w:numId w:val="34"/>
        </w:numPr>
      </w:pPr>
      <w:r w:rsidRPr="00060E16">
        <w:t>spracovanie grafických návrhov na PC podľa predlohy</w:t>
      </w:r>
    </w:p>
    <w:p w:rsidR="00BA0A5B" w:rsidRPr="00060E16" w:rsidRDefault="00BA0A5B" w:rsidP="00BA0A5B">
      <w:pPr>
        <w:pStyle w:val="Zkladntext"/>
        <w:numPr>
          <w:ilvl w:val="0"/>
          <w:numId w:val="34"/>
        </w:numPr>
      </w:pPr>
      <w:r w:rsidRPr="00060E16">
        <w:t>navrhovanie počítačových sietí a ich častí</w:t>
      </w:r>
    </w:p>
    <w:p w:rsidR="00BA0A5B" w:rsidRPr="00060E16" w:rsidRDefault="00BA0A5B" w:rsidP="00BA0A5B">
      <w:pPr>
        <w:pStyle w:val="Zkladntext"/>
        <w:numPr>
          <w:ilvl w:val="0"/>
          <w:numId w:val="34"/>
        </w:numPr>
      </w:pPr>
      <w:r w:rsidRPr="00060E16">
        <w:t>prenájom softwaru na základe zmluvy s autorom</w:t>
      </w:r>
    </w:p>
    <w:p w:rsidR="00BA0A5B" w:rsidRPr="00060E16" w:rsidRDefault="00BA0A5B" w:rsidP="00BA0A5B">
      <w:pPr>
        <w:pStyle w:val="Zkladntext"/>
        <w:numPr>
          <w:ilvl w:val="0"/>
          <w:numId w:val="34"/>
        </w:numPr>
      </w:pPr>
      <w:r w:rsidRPr="00060E16">
        <w:t>prenájom zariadení a prístrojov v oblasti výpočtovej techniky</w:t>
      </w:r>
    </w:p>
    <w:p w:rsidR="00BA0A5B" w:rsidRPr="00060E16" w:rsidRDefault="00BA0A5B" w:rsidP="00BA0A5B">
      <w:pPr>
        <w:pStyle w:val="Zkladntext"/>
        <w:numPr>
          <w:ilvl w:val="0"/>
          <w:numId w:val="34"/>
        </w:numPr>
      </w:pPr>
      <w:r w:rsidRPr="00060E16">
        <w:t>školiaca a poradenská činnosť v oblasti výpočtovej techniky a programového vybavenia</w:t>
      </w:r>
    </w:p>
    <w:p w:rsidR="00BA0A5B" w:rsidRPr="00060E16" w:rsidRDefault="00BA0A5B" w:rsidP="00BA0A5B">
      <w:pPr>
        <w:pStyle w:val="Zkladntext"/>
        <w:numPr>
          <w:ilvl w:val="0"/>
          <w:numId w:val="34"/>
        </w:numPr>
      </w:pPr>
      <w:r w:rsidRPr="00060E16">
        <w:t>polygrafická výroba</w:t>
      </w:r>
    </w:p>
    <w:p w:rsidR="00BA0A5B" w:rsidRPr="00060E16" w:rsidRDefault="00BA0A5B" w:rsidP="00BA0A5B">
      <w:pPr>
        <w:pStyle w:val="Zkladntext"/>
        <w:numPr>
          <w:ilvl w:val="0"/>
          <w:numId w:val="34"/>
        </w:numPr>
      </w:pPr>
      <w:r w:rsidRPr="00060E16">
        <w:t>finančný leasing v rozsahu voľnej živnosti</w:t>
      </w:r>
    </w:p>
    <w:p w:rsidR="00BA0A5B" w:rsidRPr="00060E16" w:rsidRDefault="00BA0A5B" w:rsidP="00BA0A5B">
      <w:pPr>
        <w:pStyle w:val="Zkladntext"/>
        <w:numPr>
          <w:ilvl w:val="0"/>
          <w:numId w:val="34"/>
        </w:numPr>
      </w:pPr>
      <w:proofErr w:type="spellStart"/>
      <w:r w:rsidRPr="00060E16">
        <w:t>faktoring</w:t>
      </w:r>
      <w:proofErr w:type="spellEnd"/>
      <w:r w:rsidRPr="00060E16">
        <w:t xml:space="preserve"> a </w:t>
      </w:r>
      <w:proofErr w:type="spellStart"/>
      <w:r w:rsidRPr="00060E16">
        <w:t>forfaiting</w:t>
      </w:r>
      <w:proofErr w:type="spellEnd"/>
      <w:r w:rsidRPr="00060E16">
        <w:t xml:space="preserve"> okrem vymáhania súdnych pohľadávok</w:t>
      </w:r>
    </w:p>
    <w:p w:rsidR="00BA0A5B" w:rsidRPr="00060E16" w:rsidRDefault="00BA0A5B" w:rsidP="00BA0A5B">
      <w:pPr>
        <w:pStyle w:val="Zkladntext"/>
        <w:numPr>
          <w:ilvl w:val="0"/>
          <w:numId w:val="34"/>
        </w:numPr>
      </w:pPr>
      <w:r w:rsidRPr="00060E16">
        <w:t>kancelárske a administratívne služby</w:t>
      </w:r>
    </w:p>
    <w:p w:rsidR="00BA0A5B" w:rsidRPr="00060E16" w:rsidRDefault="00BA0A5B" w:rsidP="00BA0A5B">
      <w:pPr>
        <w:pStyle w:val="Zkladntext"/>
        <w:numPr>
          <w:ilvl w:val="0"/>
          <w:numId w:val="34"/>
        </w:numPr>
      </w:pPr>
      <w:r w:rsidRPr="00060E16">
        <w:t>vedenie účtovníctva</w:t>
      </w:r>
    </w:p>
    <w:p w:rsidR="00BA0A5B" w:rsidRPr="00060E16" w:rsidRDefault="00BA0A5B" w:rsidP="00BA0A5B">
      <w:pPr>
        <w:pStyle w:val="Zkladntext"/>
        <w:numPr>
          <w:ilvl w:val="0"/>
          <w:numId w:val="34"/>
        </w:numPr>
      </w:pPr>
      <w:r w:rsidRPr="00060E16">
        <w:t>navrhovanie a výroba oceľových konštrukcií v rozsahu voľnej živnosti</w:t>
      </w:r>
    </w:p>
    <w:p w:rsidR="00BA0A5B" w:rsidRPr="00060E16" w:rsidRDefault="00BA0A5B" w:rsidP="00BA0A5B">
      <w:pPr>
        <w:pStyle w:val="Zkladntext"/>
        <w:numPr>
          <w:ilvl w:val="0"/>
          <w:numId w:val="34"/>
        </w:numPr>
      </w:pPr>
      <w:r w:rsidRPr="00060E16">
        <w:t>kozmetické služby</w:t>
      </w:r>
    </w:p>
    <w:p w:rsidR="00BA0A5B" w:rsidRPr="00060E16" w:rsidRDefault="00BA0A5B" w:rsidP="00BA0A5B">
      <w:pPr>
        <w:pStyle w:val="Zkladntext"/>
        <w:numPr>
          <w:ilvl w:val="0"/>
          <w:numId w:val="34"/>
        </w:numPr>
      </w:pPr>
      <w:r w:rsidRPr="00060E16">
        <w:t>prevádzkovanie zariadení slúžiacich na regeneráciu a rekondíciu</w:t>
      </w:r>
    </w:p>
    <w:p w:rsidR="00BA0A5B" w:rsidRPr="00060E16" w:rsidRDefault="00BA0A5B" w:rsidP="00BA0A5B">
      <w:pPr>
        <w:pStyle w:val="Zkladntext"/>
        <w:numPr>
          <w:ilvl w:val="0"/>
          <w:numId w:val="34"/>
        </w:numPr>
      </w:pPr>
      <w:r w:rsidRPr="00060E16">
        <w:t>komplexné architektonické a inžinierske služby a súvisiace poradenstvo</w:t>
      </w:r>
    </w:p>
    <w:p w:rsidR="00BA0A5B" w:rsidRPr="00060E16" w:rsidRDefault="00BA0A5B" w:rsidP="00BA0A5B">
      <w:pPr>
        <w:pStyle w:val="Zkladntext"/>
        <w:numPr>
          <w:ilvl w:val="0"/>
          <w:numId w:val="34"/>
        </w:numPr>
      </w:pPr>
      <w:r w:rsidRPr="00060E16">
        <w:t xml:space="preserve">poskytovanie ambulantnej zdravotnej starostlivosti v odbore chirurgia a odbore </w:t>
      </w:r>
      <w:proofErr w:type="spellStart"/>
      <w:r w:rsidRPr="00060E16">
        <w:t>neurologia</w:t>
      </w:r>
      <w:proofErr w:type="spellEnd"/>
    </w:p>
    <w:p w:rsidR="00293BC6" w:rsidRPr="00060E16" w:rsidRDefault="00293BC6">
      <w:pPr>
        <w:pStyle w:val="Zkladntext"/>
        <w:rPr>
          <w:szCs w:val="18"/>
        </w:rPr>
      </w:pPr>
    </w:p>
    <w:p w:rsidR="00293BC6" w:rsidRPr="00060E16" w:rsidRDefault="00293BC6" w:rsidP="00C35432">
      <w:pPr>
        <w:pStyle w:val="Nadpis2"/>
        <w:numPr>
          <w:ilvl w:val="0"/>
          <w:numId w:val="5"/>
        </w:numPr>
        <w:tabs>
          <w:tab w:val="clear" w:pos="360"/>
          <w:tab w:val="num" w:pos="0"/>
        </w:tabs>
      </w:pPr>
      <w:r w:rsidRPr="00060E16">
        <w:t xml:space="preserve">Priemerný počet zamestnancov </w:t>
      </w:r>
    </w:p>
    <w:p w:rsidR="009C6BD4" w:rsidRDefault="009C6BD4" w:rsidP="009C6BD4">
      <w:pPr>
        <w:rPr>
          <w:lang w:eastAsia="en-US"/>
        </w:rPr>
      </w:pPr>
    </w:p>
    <w:tbl>
      <w:tblPr>
        <w:tblStyle w:val="Mriekatabuky"/>
        <w:tblW w:w="4701" w:type="pct"/>
        <w:jc w:val="center"/>
        <w:tblLayout w:type="fixed"/>
        <w:tblLook w:val="0000"/>
      </w:tblPr>
      <w:tblGrid>
        <w:gridCol w:w="3981"/>
        <w:gridCol w:w="2878"/>
        <w:gridCol w:w="2006"/>
      </w:tblGrid>
      <w:tr w:rsidR="009C6BD4" w:rsidRPr="00D26E73" w:rsidTr="00FE3AE4">
        <w:trPr>
          <w:trHeight w:val="565"/>
          <w:jc w:val="center"/>
        </w:trPr>
        <w:tc>
          <w:tcPr>
            <w:tcW w:w="3981" w:type="dxa"/>
          </w:tcPr>
          <w:p w:rsidR="009C6BD4" w:rsidRPr="00C35432" w:rsidRDefault="009C6BD4" w:rsidP="007718F0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0405B9" w:rsidRPr="00D26E73" w:rsidTr="00FE3AE4">
        <w:trPr>
          <w:trHeight w:val="221"/>
          <w:jc w:val="center"/>
        </w:trPr>
        <w:tc>
          <w:tcPr>
            <w:tcW w:w="3981" w:type="dxa"/>
          </w:tcPr>
          <w:p w:rsidR="000405B9" w:rsidRPr="00A070FB" w:rsidRDefault="000405B9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0405B9" w:rsidRPr="00BC2A8E" w:rsidRDefault="000405B9" w:rsidP="000405B9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006" w:type="dxa"/>
          </w:tcPr>
          <w:p w:rsidR="000405B9" w:rsidRPr="00BC2A8E" w:rsidRDefault="00B741E5" w:rsidP="00B741E5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  <w:tr w:rsidR="000405B9" w:rsidRPr="00D26E73" w:rsidTr="00FE3AE4">
        <w:trPr>
          <w:trHeight w:val="309"/>
          <w:jc w:val="center"/>
        </w:trPr>
        <w:tc>
          <w:tcPr>
            <w:tcW w:w="3981" w:type="dxa"/>
          </w:tcPr>
          <w:p w:rsidR="000405B9" w:rsidRPr="00A070FB" w:rsidRDefault="000405B9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0405B9" w:rsidRPr="00BC2A8E" w:rsidRDefault="000405B9" w:rsidP="000405B9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006" w:type="dxa"/>
          </w:tcPr>
          <w:p w:rsidR="000405B9" w:rsidRPr="00BC2A8E" w:rsidRDefault="00B741E5" w:rsidP="00B741E5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  <w:tr w:rsidR="000405B9" w:rsidRPr="00D26E73" w:rsidTr="00FE3AE4">
        <w:trPr>
          <w:trHeight w:val="309"/>
          <w:jc w:val="center"/>
        </w:trPr>
        <w:tc>
          <w:tcPr>
            <w:tcW w:w="3981" w:type="dxa"/>
          </w:tcPr>
          <w:p w:rsidR="000405B9" w:rsidRPr="00CF77A7" w:rsidRDefault="000405B9" w:rsidP="00B23BA4">
            <w:pPr>
              <w:rPr>
                <w:rFonts w:cs="Arial"/>
                <w:sz w:val="18"/>
                <w:szCs w:val="18"/>
                <w:highlight w:val="green"/>
              </w:rPr>
            </w:pPr>
            <w:r w:rsidRPr="00CF77A7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0405B9" w:rsidRPr="00BC2A8E" w:rsidRDefault="000405B9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</w:tcPr>
          <w:p w:rsidR="000405B9" w:rsidRPr="00BC2A8E" w:rsidRDefault="00B741E5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9C6BD4" w:rsidRDefault="009C6BD4" w:rsidP="009C6BD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6D191E">
        <w:t>1</w:t>
      </w:r>
      <w:r w:rsidR="00B741E5">
        <w:t>3</w:t>
      </w:r>
      <w:r>
        <w:t xml:space="preserve"> </w:t>
      </w:r>
      <w:r w:rsidR="005051B6">
        <w:t xml:space="preserve"> </w:t>
      </w:r>
      <w:r>
        <w:t xml:space="preserve">je zostavená </w:t>
      </w:r>
      <w:r w:rsidR="005051B6">
        <w:t xml:space="preserve"> </w:t>
      </w:r>
      <w:r>
        <w:t>ako riadna účtovná závierka za účtovné obdobie od 1. januára 20</w:t>
      </w:r>
      <w:r w:rsidR="006D191E">
        <w:t>1</w:t>
      </w:r>
      <w:r w:rsidR="00B741E5">
        <w:t>3</w:t>
      </w:r>
      <w:r>
        <w:t xml:space="preserve"> do 31. decembra 20</w:t>
      </w:r>
      <w:r w:rsidR="006D191E">
        <w:t>1</w:t>
      </w:r>
      <w:r w:rsidR="00B741E5">
        <w:t>3</w:t>
      </w:r>
      <w:r>
        <w:t>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293BC6" w:rsidRDefault="00293BC6">
      <w:pPr>
        <w:pStyle w:val="Zkladntext"/>
        <w:ind w:hanging="426"/>
      </w:pPr>
      <w:r>
        <w:tab/>
        <w:t>Účtovná závierka Spoločnosti k 31. decembru 20</w:t>
      </w:r>
      <w:r w:rsidR="009C6BD4">
        <w:t>1</w:t>
      </w:r>
      <w:r w:rsidR="00B741E5">
        <w:t>2</w:t>
      </w:r>
      <w:r>
        <w:t>, za predchádzajúce účtovné obdobie, bola schválená valným zhromaždením Spoločnosti.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293BC6" w:rsidRDefault="00293BC6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BA0A5B" w:rsidRPr="00B741E5" w:rsidRDefault="00293BC6" w:rsidP="00BA0A5B">
      <w:pPr>
        <w:pStyle w:val="Zkladntext"/>
      </w:pPr>
      <w:r>
        <w:t>Konatelia</w:t>
      </w:r>
      <w:r>
        <w:tab/>
      </w:r>
      <w:r>
        <w:tab/>
      </w:r>
      <w:proofErr w:type="spellStart"/>
      <w:r w:rsidR="00BA0A5B" w:rsidRPr="00B741E5">
        <w:t>Jan</w:t>
      </w:r>
      <w:proofErr w:type="spellEnd"/>
      <w:r w:rsidR="00BA0A5B" w:rsidRPr="00B741E5">
        <w:t xml:space="preserve"> </w:t>
      </w:r>
      <w:proofErr w:type="spellStart"/>
      <w:r w:rsidR="00BA0A5B" w:rsidRPr="00B741E5">
        <w:t>Uškrt</w:t>
      </w:r>
      <w:proofErr w:type="spellEnd"/>
    </w:p>
    <w:p w:rsidR="00293BC6" w:rsidRDefault="00293BC6">
      <w:pPr>
        <w:pStyle w:val="Zkladntext"/>
        <w:rPr>
          <w:color w:val="3366FF"/>
        </w:rPr>
      </w:pPr>
      <w:r>
        <w:rPr>
          <w:color w:val="0000FF"/>
        </w:rPr>
        <w:t xml:space="preserve">                                      </w:t>
      </w:r>
    </w:p>
    <w:p w:rsidR="00A070FB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t>(b</w:t>
      </w:r>
      <w:r>
        <w:rPr>
          <w:b/>
          <w:bCs/>
          <w:szCs w:val="24"/>
          <w:lang w:eastAsia="sk-SK"/>
        </w:rPr>
        <w:t>)   Štruktúra spoločníkov a</w:t>
      </w:r>
      <w:r w:rsidR="00A070FB">
        <w:rPr>
          <w:b/>
          <w:bCs/>
          <w:szCs w:val="24"/>
          <w:lang w:eastAsia="sk-SK"/>
        </w:rPr>
        <w:t> </w:t>
      </w:r>
      <w:r>
        <w:rPr>
          <w:b/>
          <w:bCs/>
          <w:szCs w:val="24"/>
          <w:lang w:eastAsia="sk-SK"/>
        </w:rPr>
        <w:t>akcionárov</w:t>
      </w:r>
    </w:p>
    <w:p w:rsidR="00293BC6" w:rsidRDefault="00293BC6" w:rsidP="00DD6F29">
      <w:pPr>
        <w:pStyle w:val="Zkladntext"/>
        <w:ind w:left="0" w:right="33"/>
        <w:jc w:val="left"/>
      </w:pPr>
      <w:r>
        <w:t xml:space="preserve">         </w:t>
      </w:r>
      <w:bookmarkStart w:id="4" w:name="_MON_1426335616"/>
      <w:bookmarkEnd w:id="4"/>
      <w:r w:rsidR="00B741E5">
        <w:object w:dxaOrig="8349" w:dyaOrig="13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8" type="#_x0000_t75" style="width:443pt;height:70pt" o:ole="">
            <v:imagedata r:id="rId7" o:title=""/>
          </v:shape>
          <o:OLEObject Type="Embed" ProgID="Excel.Sheet.8" ShapeID="_x0000_i1058" DrawAspect="Content" ObjectID="_1465650963" r:id="rId8"/>
        </w:objec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r>
        <w:t>Informácie o konsolidovanom celku</w:t>
      </w:r>
    </w:p>
    <w:p w:rsidR="00293BC6" w:rsidRDefault="00293BC6">
      <w:pPr>
        <w:rPr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5" w:name="_Toc530739899"/>
      <w:r>
        <w:t xml:space="preserve">Informácie o účtovných zásadách a účtovných metódach  </w:t>
      </w:r>
      <w:bookmarkEnd w:id="5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293BC6" w:rsidRDefault="00293BC6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>
        <w:rPr>
          <w:b w:val="0"/>
          <w:bCs/>
        </w:rPr>
        <w:t>Spoločnosť</w:t>
      </w:r>
      <w:r w:rsidR="00293BC6">
        <w:rPr>
          <w:b w:val="0"/>
          <w:bCs/>
        </w:rPr>
        <w:t xml:space="preserve"> </w:t>
      </w:r>
      <w:r w:rsidR="00293BC6" w:rsidRPr="00A04CE5">
        <w:rPr>
          <w:b w:val="0"/>
          <w:bCs/>
        </w:rPr>
        <w:t>ne</w:t>
      </w:r>
      <w:r w:rsidR="00293BC6">
        <w:rPr>
          <w:b w:val="0"/>
          <w:bCs/>
        </w:rPr>
        <w:t>nakupoval</w:t>
      </w:r>
      <w:r>
        <w:rPr>
          <w:b w:val="0"/>
          <w:bCs/>
        </w:rPr>
        <w:t>a</w:t>
      </w:r>
      <w:r w:rsidR="00293BC6">
        <w:rPr>
          <w:b w:val="0"/>
          <w:bCs/>
        </w:rPr>
        <w:t xml:space="preserve"> v danom roku nehmotný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rPr>
          <w:bCs/>
        </w:rPr>
        <w:t>Spoločnosť</w:t>
      </w:r>
      <w:r w:rsidR="00293BC6">
        <w:t xml:space="preserve"> netvoril</w:t>
      </w:r>
      <w:r>
        <w:t>a</w:t>
      </w:r>
      <w:r w:rsidR="00293BC6">
        <w:t xml:space="preserve"> vlastnou činnosťou nehmotný investičný majetok</w:t>
      </w:r>
    </w:p>
    <w:p w:rsidR="00293BC6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664407">
        <w:t>Spoločnosť</w:t>
      </w:r>
      <w:r w:rsidR="00293BC6">
        <w:t xml:space="preserve"> v bežnom roku nakupoval</w:t>
      </w:r>
      <w:r>
        <w:t>a</w:t>
      </w:r>
      <w:r w:rsidR="00C6601C">
        <w:t xml:space="preserve"> 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netvoril</w:t>
      </w:r>
      <w:r>
        <w:t>a</w:t>
      </w:r>
      <w:r w:rsidR="00293BC6">
        <w:t xml:space="preserve"> HIM vlastnou činnosťou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nevlastnil</w:t>
      </w:r>
      <w:r>
        <w:t>a</w:t>
      </w:r>
      <w:r w:rsidR="00293BC6">
        <w:t xml:space="preserve"> cenné papiere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nakupoval</w:t>
      </w:r>
      <w:r>
        <w:t>a</w:t>
      </w:r>
      <w:r w:rsidR="00C6601C">
        <w:t xml:space="preserve"> zásoby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netvoril</w:t>
      </w:r>
      <w:r>
        <w:t>a</w:t>
      </w:r>
      <w:r w:rsidR="00293BC6">
        <w:t xml:space="preserve"> v bežnom roku zásoby vlastnou výrobou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oceňoval</w:t>
      </w:r>
      <w:r>
        <w:t>a</w:t>
      </w:r>
      <w:r w:rsidR="00293BC6">
        <w:t xml:space="preserve"> peňažné prostriedky a ceniny, pohľadávky a záväzky pri ich vzniku menovitou hodnotou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6" w:name="_Toc530739900"/>
      <w:r>
        <w:t>informácie k údajom vykázaným na strane aktív súvahy</w:t>
      </w:r>
      <w:bookmarkEnd w:id="6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bookmarkStart w:id="7" w:name="_MON_1426335760"/>
    <w:bookmarkEnd w:id="7"/>
    <w:p w:rsidR="00293BC6" w:rsidRDefault="000405B9">
      <w:pPr>
        <w:pStyle w:val="Zkladntext"/>
        <w:ind w:left="360" w:right="33"/>
      </w:pPr>
      <w:r>
        <w:object w:dxaOrig="7583" w:dyaOrig="1426">
          <v:shape id="_x0000_i1026" type="#_x0000_t75" style="width:423.5pt;height:74.5pt" o:ole="">
            <v:imagedata r:id="rId9" o:title=""/>
          </v:shape>
          <o:OLEObject Type="Embed" ProgID="Excel.Sheet.8" ShapeID="_x0000_i1026" DrawAspect="Content" ObjectID="_1465650964" r:id="rId10"/>
        </w:object>
      </w:r>
    </w:p>
    <w:p w:rsidR="00241833" w:rsidRDefault="00241833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bookmarkStart w:id="8" w:name="_Toc530739903"/>
    </w:p>
    <w:p w:rsidR="00DF070B" w:rsidRPr="00DF070B" w:rsidRDefault="00DF070B" w:rsidP="00DF070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r>
        <w:rPr>
          <w:b w:val="0"/>
          <w:bCs/>
        </w:rPr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bookmarkStart w:id="9" w:name="_MON_1426335795"/>
    <w:bookmarkEnd w:id="9"/>
    <w:p w:rsidR="00293BC6" w:rsidRDefault="000405B9">
      <w:pPr>
        <w:ind w:left="360"/>
        <w:rPr>
          <w:lang w:val="en-US"/>
        </w:rPr>
      </w:pPr>
      <w:r w:rsidRPr="00D565A9">
        <w:rPr>
          <w:lang w:val="en-US"/>
        </w:rPr>
        <w:object w:dxaOrig="8415" w:dyaOrig="1498">
          <v:shape id="_x0000_i1027" type="#_x0000_t75" style="width:423pt;height:75pt" o:ole="">
            <v:imagedata r:id="rId11" o:title=""/>
          </v:shape>
          <o:OLEObject Type="Embed" ProgID="Excel.Sheet.8" ShapeID="_x0000_i1027" DrawAspect="Content" ObjectID="_1465650965" r:id="rId12"/>
        </w:object>
      </w:r>
    </w:p>
    <w:p w:rsidR="00293BC6" w:rsidRDefault="00293BC6">
      <w:pPr>
        <w:rPr>
          <w:lang w:val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006E6" w:rsidRDefault="000006E6" w:rsidP="000006E6">
      <w:pPr>
        <w:ind w:right="933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7718F0" w:rsidRPr="00D565A9">
        <w:rPr>
          <w:lang w:val="en-US"/>
        </w:rPr>
        <w:object w:dxaOrig="8542" w:dyaOrig="1505">
          <v:shape id="_x0000_i1028" type="#_x0000_t75" style="width:420.5pt;height:75pt" o:ole="">
            <v:imagedata r:id="rId13" o:title=""/>
          </v:shape>
          <o:OLEObject Type="Embed" ProgID="Excel.Sheet.8" ShapeID="_x0000_i1028" DrawAspect="Content" ObjectID="_1465650966" r:id="rId14"/>
        </w:object>
      </w: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664407" w:rsidRDefault="00664407">
      <w:pPr>
        <w:rPr>
          <w:b/>
          <w:sz w:val="18"/>
          <w:szCs w:val="20"/>
          <w:lang w:eastAsia="en-US"/>
        </w:rPr>
      </w:pPr>
    </w:p>
    <w:p w:rsidR="00293BC6" w:rsidRPr="00487A7B" w:rsidRDefault="00487A7B" w:rsidP="00487A7B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</w:pPr>
      <w:r w:rsidRPr="00487A7B">
        <w:rPr>
          <w:b/>
          <w:sz w:val="18"/>
          <w:szCs w:val="20"/>
          <w:lang w:eastAsia="en-US"/>
        </w:rPr>
        <w:t>Krátkodobé p</w:t>
      </w:r>
      <w:r w:rsidR="00293BC6" w:rsidRPr="00487A7B">
        <w:rPr>
          <w:b/>
          <w:sz w:val="18"/>
          <w:szCs w:val="20"/>
          <w:lang w:eastAsia="en-US"/>
        </w:rPr>
        <w:t xml:space="preserve">ohľadávky </w:t>
      </w:r>
      <w:r w:rsidRPr="00487A7B">
        <w:rPr>
          <w:b/>
          <w:sz w:val="18"/>
          <w:szCs w:val="20"/>
          <w:lang w:eastAsia="en-US"/>
        </w:rPr>
        <w:t>podľa</w:t>
      </w:r>
      <w:r w:rsidR="00293BC6" w:rsidRPr="00487A7B">
        <w:rPr>
          <w:b/>
          <w:sz w:val="18"/>
          <w:szCs w:val="20"/>
          <w:lang w:eastAsia="en-US"/>
        </w:rPr>
        <w:t xml:space="preserve"> lehoty splatnosti </w:t>
      </w:r>
      <w:bookmarkEnd w:id="8"/>
    </w:p>
    <w:p w:rsidR="00487A7B" w:rsidRDefault="00487A7B" w:rsidP="00487A7B">
      <w:pPr>
        <w:ind w:left="720" w:right="933"/>
      </w:pPr>
    </w:p>
    <w:bookmarkStart w:id="10" w:name="_MON_1426335934"/>
    <w:bookmarkEnd w:id="10"/>
    <w:p w:rsidR="00293BC6" w:rsidRDefault="000405B9">
      <w:pPr>
        <w:pStyle w:val="Zkladntext"/>
      </w:pPr>
      <w:r>
        <w:object w:dxaOrig="8502" w:dyaOrig="1345">
          <v:shape id="_x0000_i1029" type="#_x0000_t75" style="width:419.5pt;height:66.5pt" o:ole="">
            <v:imagedata r:id="rId15" o:title=""/>
          </v:shape>
          <o:OLEObject Type="Embed" ProgID="Excel.Sheet.8" ShapeID="_x0000_i1029" DrawAspect="Content" ObjectID="_1465650967" r:id="rId16"/>
        </w:object>
      </w:r>
    </w:p>
    <w:p w:rsidR="00CB64E4" w:rsidRDefault="00CB64E4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1" w:name="_Toc530739905"/>
      <w:r>
        <w:t>Finančné účty</w:t>
      </w:r>
      <w:bookmarkEnd w:id="11"/>
    </w:p>
    <w:p w:rsidR="00487A7B" w:rsidRDefault="00487A7B" w:rsidP="00487A7B">
      <w:pPr>
        <w:rPr>
          <w:lang w:eastAsia="en-US"/>
        </w:rPr>
      </w:pPr>
    </w:p>
    <w:bookmarkStart w:id="12" w:name="_MON_1426335952"/>
    <w:bookmarkEnd w:id="12"/>
    <w:p w:rsidR="00487A7B" w:rsidRDefault="000405B9" w:rsidP="00487A7B">
      <w:pPr>
        <w:pStyle w:val="Zkladntext"/>
      </w:pPr>
      <w:r>
        <w:object w:dxaOrig="8489" w:dyaOrig="1345">
          <v:shape id="_x0000_i1030" type="#_x0000_t75" style="width:419pt;height:66.5pt" o:ole="">
            <v:imagedata r:id="rId17" o:title=""/>
          </v:shape>
          <o:OLEObject Type="Embed" ProgID="Excel.Sheet.8" ShapeID="_x0000_i1030" DrawAspect="Content" ObjectID="_1465650968" r:id="rId18"/>
        </w:object>
      </w:r>
    </w:p>
    <w:p w:rsidR="00B23BA4" w:rsidRDefault="00B23BA4" w:rsidP="00487A7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3" w:name="_Toc530739906"/>
      <w:r>
        <w:t>Významné položky časového rozlíšeni</w:t>
      </w:r>
      <w:bookmarkEnd w:id="13"/>
      <w:r>
        <w:t>a nákladov budúcich období a príjmov budúcich období</w:t>
      </w:r>
    </w:p>
    <w:p w:rsidR="00506724" w:rsidRPr="00506724" w:rsidRDefault="00506724" w:rsidP="00506724">
      <w:pPr>
        <w:rPr>
          <w:lang w:eastAsia="en-US"/>
        </w:rPr>
      </w:pPr>
    </w:p>
    <w:bookmarkStart w:id="14" w:name="_MON_1426335997"/>
    <w:bookmarkEnd w:id="14"/>
    <w:p w:rsidR="00293BC6" w:rsidRDefault="000405B9">
      <w:pPr>
        <w:pStyle w:val="Zkladntext"/>
      </w:pPr>
      <w:r>
        <w:object w:dxaOrig="7938" w:dyaOrig="1592">
          <v:shape id="_x0000_i1031" type="#_x0000_t75" style="width:419.5pt;height:80pt" o:ole="">
            <v:imagedata r:id="rId19" o:title=""/>
          </v:shape>
          <o:OLEObject Type="Embed" ProgID="Excel.Sheet.8" ShapeID="_x0000_i1031" DrawAspect="Content" ObjectID="_1465650969" r:id="rId20"/>
        </w:objec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p w:rsidR="005549CA" w:rsidRPr="005549CA" w:rsidRDefault="005549CA" w:rsidP="005549CA">
      <w:pPr>
        <w:pStyle w:val="Zkladntext"/>
        <w:numPr>
          <w:ilvl w:val="0"/>
          <w:numId w:val="39"/>
        </w:numPr>
        <w:rPr>
          <w:b/>
          <w:szCs w:val="18"/>
        </w:rPr>
      </w:pPr>
      <w:r w:rsidRPr="005549CA">
        <w:rPr>
          <w:b/>
          <w:szCs w:val="18"/>
        </w:rPr>
        <w:t>Informácie o majetku prenajatom formou finančného prenájmu</w: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tbl>
      <w:tblPr>
        <w:tblW w:w="4468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366"/>
        <w:gridCol w:w="1144"/>
        <w:gridCol w:w="1525"/>
        <w:gridCol w:w="955"/>
        <w:gridCol w:w="1077"/>
        <w:gridCol w:w="1397"/>
        <w:gridCol w:w="819"/>
      </w:tblGrid>
      <w:tr w:rsidR="005549CA" w:rsidRPr="00D26E73" w:rsidTr="005549CA">
        <w:trPr>
          <w:trHeight w:val="526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5549CA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Názov</w:t>
            </w:r>
            <w:r w:rsidRPr="005549CA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</w:tr>
      <w:tr w:rsidR="005549CA" w:rsidRPr="00D26E73" w:rsidTr="005549CA">
        <w:trPr>
          <w:trHeight w:val="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g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Istina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Finančný výnos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b/>
                <w:sz w:val="18"/>
                <w:szCs w:val="18"/>
              </w:rPr>
            </w:pPr>
            <w:r w:rsidRPr="005549C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Pr="005549CA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7C42A6" w:rsidRDefault="007C42A6" w:rsidP="007C42A6">
      <w:pPr>
        <w:pStyle w:val="Nadpis1"/>
        <w:numPr>
          <w:ilvl w:val="0"/>
          <w:numId w:val="0"/>
        </w:numPr>
        <w:ind w:left="360"/>
      </w:pPr>
    </w:p>
    <w:p w:rsidR="00293BC6" w:rsidRDefault="00293BC6" w:rsidP="007C42A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5" w:name="_Toc530739908"/>
      <w:r>
        <w:t>Údaje o vlastnom imaní</w:t>
      </w:r>
    </w:p>
    <w:p w:rsidR="005C383F" w:rsidRPr="005C383F" w:rsidRDefault="005C383F" w:rsidP="005C383F">
      <w:pPr>
        <w:rPr>
          <w:lang w:eastAsia="en-US"/>
        </w:rPr>
      </w:pP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p w:rsidR="00293BC6" w:rsidRDefault="00293BC6">
      <w:pPr>
        <w:pStyle w:val="Zkladntext"/>
      </w:pPr>
    </w:p>
    <w:bookmarkStart w:id="16" w:name="_MON_1426336034"/>
    <w:bookmarkEnd w:id="16"/>
    <w:p w:rsidR="00293BC6" w:rsidRDefault="000405B9">
      <w:pPr>
        <w:pStyle w:val="Zkladntext"/>
      </w:pPr>
      <w:r>
        <w:object w:dxaOrig="7902" w:dyaOrig="1992">
          <v:shape id="_x0000_i1032" type="#_x0000_t75" style="width:421pt;height:99.5pt" o:ole="">
            <v:imagedata r:id="rId21" o:title=""/>
          </v:shape>
          <o:OLEObject Type="Embed" ProgID="Excel.Sheet.8" ShapeID="_x0000_i1032" DrawAspect="Content" ObjectID="_1465650970" r:id="rId22"/>
        </w:object>
      </w:r>
    </w:p>
    <w:p w:rsidR="00506724" w:rsidRDefault="00506724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293BC6" w:rsidRDefault="00293BC6">
      <w:pPr>
        <w:pStyle w:val="Zkladntext"/>
        <w:ind w:left="360"/>
      </w:pPr>
    </w:p>
    <w:bookmarkStart w:id="17" w:name="_MON_1426336081"/>
    <w:bookmarkEnd w:id="17"/>
    <w:p w:rsidR="00293BC6" w:rsidRDefault="000405B9">
      <w:pPr>
        <w:pStyle w:val="Zkladntext"/>
        <w:ind w:left="360"/>
      </w:pPr>
      <w:r>
        <w:object w:dxaOrig="8343" w:dyaOrig="3224">
          <v:shape id="_x0000_i1033" type="#_x0000_t75" style="width:419pt;height:161pt" o:ole="">
            <v:imagedata r:id="rId23" o:title=""/>
          </v:shape>
          <o:OLEObject Type="Embed" ProgID="Excel.Sheet.8" ShapeID="_x0000_i1033" DrawAspect="Content" ObjectID="_1465650971" r:id="rId24"/>
        </w:object>
      </w:r>
    </w:p>
    <w:bookmarkEnd w:id="15"/>
    <w:p w:rsidR="007C42A6" w:rsidRDefault="00293BC6">
      <w:pPr>
        <w:pStyle w:val="Zkladntext"/>
        <w:ind w:left="0"/>
      </w:pPr>
      <w:r>
        <w:rPr>
          <w:b/>
          <w:bCs/>
        </w:rPr>
        <w:t xml:space="preserve"> </w:t>
      </w:r>
      <w:r>
        <w:t xml:space="preserve">    </w:t>
      </w:r>
    </w:p>
    <w:p w:rsidR="00293BC6" w:rsidRDefault="00293BC6">
      <w:pPr>
        <w:pStyle w:val="Zkladntext"/>
        <w:ind w:left="0"/>
      </w:pPr>
      <w:r>
        <w:t xml:space="preserve">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t xml:space="preserve">Štruktúra záväzkov podľa zostatkovej doby splatnosti </w:t>
      </w:r>
    </w:p>
    <w:bookmarkStart w:id="18" w:name="_MON_1426336098"/>
    <w:bookmarkEnd w:id="18"/>
    <w:p w:rsidR="00293BC6" w:rsidRDefault="000405B9">
      <w:pPr>
        <w:pStyle w:val="Zkladntext"/>
      </w:pPr>
      <w:r>
        <w:object w:dxaOrig="8073" w:dyaOrig="1800">
          <v:shape id="_x0000_i1034" type="#_x0000_t75" style="width:417pt;height:89pt" o:ole="">
            <v:imagedata r:id="rId25" o:title=""/>
          </v:shape>
          <o:OLEObject Type="Embed" ProgID="Excel.Sheet.8" ShapeID="_x0000_i1034" DrawAspect="Content" ObjectID="_1465650972" r:id="rId26"/>
        </w:object>
      </w:r>
    </w:p>
    <w:p w:rsidR="007718F0" w:rsidRDefault="007718F0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Záväzky zo sociálneho fondu</w:t>
      </w:r>
    </w:p>
    <w:p w:rsidR="007C42A6" w:rsidRPr="007C42A6" w:rsidRDefault="007C42A6" w:rsidP="007C42A6">
      <w:pPr>
        <w:rPr>
          <w:lang w:eastAsia="en-US"/>
        </w:rPr>
      </w:pPr>
    </w:p>
    <w:bookmarkStart w:id="19" w:name="_MON_1426336123"/>
    <w:bookmarkEnd w:id="19"/>
    <w:p w:rsidR="00293BC6" w:rsidRDefault="000405B9">
      <w:pPr>
        <w:pStyle w:val="Zkladntext"/>
      </w:pPr>
      <w:r>
        <w:object w:dxaOrig="7813" w:dyaOrig="1345">
          <v:shape id="_x0000_i1035" type="#_x0000_t75" style="width:414.5pt;height:68pt" o:ole="">
            <v:imagedata r:id="rId27" o:title=""/>
          </v:shape>
          <o:OLEObject Type="Embed" ProgID="Excel.Sheet.8" ShapeID="_x0000_i1035" DrawAspect="Content" ObjectID="_1465650973" r:id="rId28"/>
        </w:object>
      </w:r>
    </w:p>
    <w:p w:rsidR="00293BC6" w:rsidRDefault="00293BC6">
      <w:pPr>
        <w:pStyle w:val="Zkladntext"/>
        <w:rPr>
          <w:color w:val="000000"/>
        </w:rPr>
      </w:pPr>
    </w:p>
    <w:p w:rsidR="00293BC6" w:rsidRDefault="00293BC6">
      <w:pPr>
        <w:pStyle w:val="Nadpis1"/>
      </w:pPr>
      <w:r>
        <w:t>informácie k údajom vykázaným vo výnosoch</w:t>
      </w:r>
    </w:p>
    <w:p w:rsidR="00506724" w:rsidRDefault="00506724" w:rsidP="00506724">
      <w:pPr>
        <w:pStyle w:val="Nadpis2"/>
        <w:numPr>
          <w:ilvl w:val="0"/>
          <w:numId w:val="0"/>
        </w:numPr>
        <w:ind w:left="720"/>
      </w:pPr>
      <w:bookmarkStart w:id="20" w:name="_Toc530739914"/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r>
        <w:t>Údaje o tržbách za vlastné výkony a tovar</w:t>
      </w:r>
      <w:bookmarkEnd w:id="20"/>
    </w:p>
    <w:p w:rsidR="00293BC6" w:rsidRDefault="00293BC6"/>
    <w:bookmarkStart w:id="21" w:name="_MON_1426336174"/>
    <w:bookmarkEnd w:id="21"/>
    <w:p w:rsidR="00293BC6" w:rsidRDefault="000405B9">
      <w:pPr>
        <w:ind w:left="360"/>
      </w:pPr>
      <w:r>
        <w:object w:dxaOrig="7765" w:dyaOrig="1171">
          <v:shape id="_x0000_i1036" type="#_x0000_t75" style="width:423.5pt;height:59pt" o:ole="">
            <v:imagedata r:id="rId29" o:title=""/>
          </v:shape>
          <o:OLEObject Type="Embed" ProgID="Excel.Sheet.8" ShapeID="_x0000_i1036" DrawAspect="Content" ObjectID="_1465650974" r:id="rId30"/>
        </w:object>
      </w:r>
    </w:p>
    <w:p w:rsidR="006C5194" w:rsidRDefault="006C5194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293BC6" w:rsidRDefault="00293BC6">
      <w:pPr>
        <w:pStyle w:val="Zkladntext"/>
        <w:rPr>
          <w:b/>
          <w:bCs/>
        </w:rPr>
      </w:pPr>
    </w:p>
    <w:p w:rsidR="00293BC6" w:rsidRDefault="00293BC6">
      <w:pPr>
        <w:pStyle w:val="Zkladntext"/>
      </w:pPr>
      <w:r>
        <w:rPr>
          <w:b/>
          <w:bCs/>
        </w:rPr>
        <w:t>Výnosy</w:t>
      </w:r>
    </w:p>
    <w:p w:rsidR="00293BC6" w:rsidRDefault="00293BC6">
      <w:pPr>
        <w:pStyle w:val="Zkladntext"/>
      </w:pPr>
    </w:p>
    <w:bookmarkStart w:id="22" w:name="_MON_1426336224"/>
    <w:bookmarkEnd w:id="22"/>
    <w:p w:rsidR="00293BC6" w:rsidRDefault="000405B9" w:rsidP="00F07605">
      <w:pPr>
        <w:pStyle w:val="Zkladntext"/>
        <w:ind w:left="284"/>
      </w:pPr>
      <w:r>
        <w:object w:dxaOrig="7864" w:dyaOrig="1132">
          <v:shape id="_x0000_i1037" type="#_x0000_t75" style="width:420.5pt;height:56pt" o:ole="">
            <v:imagedata r:id="rId31" o:title=""/>
          </v:shape>
          <o:OLEObject Type="Embed" ProgID="Excel.Sheet.8" ShapeID="_x0000_i1037" DrawAspect="Content" ObjectID="_1465650975" r:id="rId32"/>
        </w:object>
      </w:r>
    </w:p>
    <w:p w:rsidR="00374707" w:rsidRDefault="00374707">
      <w:pPr>
        <w:pStyle w:val="Zkladntext"/>
      </w:pPr>
    </w:p>
    <w:p w:rsidR="00F07605" w:rsidRDefault="00293BC6" w:rsidP="00F07605">
      <w:pPr>
        <w:pStyle w:val="Nadpis1"/>
      </w:pPr>
      <w:r>
        <w:t>Informácie K ÚDAJOM VYKÁZANÝCH V</w:t>
      </w:r>
      <w:r w:rsidR="00F07605">
        <w:t> </w:t>
      </w:r>
      <w:r>
        <w:t>nákladoch</w:t>
      </w:r>
    </w:p>
    <w:p w:rsidR="007C42A6" w:rsidRDefault="007C42A6" w:rsidP="007C42A6">
      <w:pPr>
        <w:pStyle w:val="Nadpis2"/>
        <w:numPr>
          <w:ilvl w:val="0"/>
          <w:numId w:val="0"/>
        </w:numPr>
        <w:ind w:left="426"/>
      </w:pPr>
    </w:p>
    <w:p w:rsidR="00F07605" w:rsidRDefault="00F44F4F" w:rsidP="00F07605">
      <w:pPr>
        <w:pStyle w:val="Nadpis2"/>
        <w:numPr>
          <w:ilvl w:val="0"/>
          <w:numId w:val="44"/>
        </w:numPr>
        <w:ind w:left="426"/>
      </w:pPr>
      <w:r>
        <w:t>Významné položky nákladov:</w:t>
      </w:r>
    </w:p>
    <w:p w:rsidR="00F07605" w:rsidRPr="00F07605" w:rsidRDefault="00F07605" w:rsidP="00F07605">
      <w:pPr>
        <w:rPr>
          <w:lang w:eastAsia="en-US"/>
        </w:rPr>
      </w:pPr>
    </w:p>
    <w:bookmarkStart w:id="23" w:name="_MON_1426336251"/>
    <w:bookmarkEnd w:id="23"/>
    <w:p w:rsidR="00293BC6" w:rsidRDefault="000405B9" w:rsidP="00F07605">
      <w:pPr>
        <w:pStyle w:val="Nadpis2"/>
        <w:numPr>
          <w:ilvl w:val="0"/>
          <w:numId w:val="0"/>
        </w:numPr>
        <w:ind w:left="284"/>
      </w:pPr>
      <w:r>
        <w:object w:dxaOrig="8439" w:dyaOrig="4741">
          <v:shape id="_x0000_i1038" type="#_x0000_t75" style="width:420pt;height:238pt" o:ole="">
            <v:imagedata r:id="rId33" o:title=""/>
          </v:shape>
          <o:OLEObject Type="Embed" ProgID="Excel.Sheet.8" ShapeID="_x0000_i1038" DrawAspect="Content" ObjectID="_1465650976" r:id="rId34"/>
        </w:object>
      </w:r>
    </w:p>
    <w:p w:rsidR="00293BC6" w:rsidRDefault="00293BC6">
      <w:pPr>
        <w:pStyle w:val="Zkladntext"/>
      </w:pPr>
    </w:p>
    <w:p w:rsidR="00F07605" w:rsidRDefault="00F07605">
      <w:pPr>
        <w:pStyle w:val="Zkladntext"/>
      </w:pPr>
    </w:p>
    <w:p w:rsidR="00293BC6" w:rsidRDefault="00AB7B21">
      <w:pPr>
        <w:pStyle w:val="Nadpis1"/>
      </w:pPr>
      <w:r w:rsidRPr="00AB7B21">
        <w:rPr>
          <w:noProof/>
          <w:sz w:val="20"/>
        </w:rPr>
        <w:pict>
          <v:shape id="_x0000_s1026" type="#_x0000_t75" style="position:absolute;left:0;text-align:left;margin-left:0;margin-top:24pt;width:375.6pt;height:138.3pt;z-index:251657728;mso-position-horizontal:left">
            <v:imagedata r:id="rId35" o:title=""/>
            <w10:wrap type="square" side="right"/>
          </v:shape>
          <o:OLEObject Type="Embed" ProgID="Excel.Sheet.8" ShapeID="_x0000_s1026" DrawAspect="Content" ObjectID="_1465650978" r:id="rId36"/>
        </w:pict>
      </w:r>
      <w:r w:rsidR="00293BC6">
        <w:t>Informácie k údajom o daniach z</w:t>
      </w:r>
      <w:r w:rsidR="00AC4515">
        <w:t> </w:t>
      </w:r>
      <w:r w:rsidR="00293BC6">
        <w:t>príjmov</w:t>
      </w:r>
    </w:p>
    <w:p w:rsidR="00F07605" w:rsidRDefault="00F07605" w:rsidP="00AC4515">
      <w:pPr>
        <w:rPr>
          <w:lang w:eastAsia="en-US"/>
        </w:rPr>
      </w:pPr>
    </w:p>
    <w:p w:rsidR="00F07605" w:rsidRDefault="00F07605" w:rsidP="00AC4515">
      <w:pPr>
        <w:rPr>
          <w:lang w:eastAsia="en-US"/>
        </w:rPr>
      </w:pPr>
    </w:p>
    <w:p w:rsidR="00E229ED" w:rsidRDefault="00E229ED" w:rsidP="00AC4515">
      <w:pPr>
        <w:rPr>
          <w:lang w:eastAsia="en-US"/>
        </w:rPr>
      </w:pPr>
    </w:p>
    <w:p w:rsidR="00E229ED" w:rsidRDefault="00E229ED" w:rsidP="00AC4515">
      <w:pPr>
        <w:rPr>
          <w:lang w:eastAsia="en-US"/>
        </w:rPr>
      </w:pPr>
    </w:p>
    <w:p w:rsidR="00E229ED" w:rsidRDefault="00E229ED" w:rsidP="00AC4515">
      <w:pPr>
        <w:rPr>
          <w:lang w:eastAsia="en-US"/>
        </w:rPr>
      </w:pPr>
    </w:p>
    <w:p w:rsidR="00E229ED" w:rsidRDefault="00E229ED" w:rsidP="00AC4515">
      <w:pPr>
        <w:rPr>
          <w:lang w:eastAsia="en-US"/>
        </w:rPr>
      </w:pPr>
    </w:p>
    <w:p w:rsidR="00E229ED" w:rsidRDefault="00E229ED" w:rsidP="00AC4515">
      <w:pPr>
        <w:rPr>
          <w:lang w:eastAsia="en-US"/>
        </w:rPr>
      </w:pPr>
    </w:p>
    <w:p w:rsidR="00E229ED" w:rsidRDefault="00E229ED" w:rsidP="00AC4515">
      <w:pPr>
        <w:rPr>
          <w:lang w:eastAsia="en-US"/>
        </w:rPr>
      </w:pPr>
    </w:p>
    <w:p w:rsidR="00E229ED" w:rsidRDefault="00E229ED" w:rsidP="00AC4515">
      <w:pPr>
        <w:rPr>
          <w:lang w:eastAsia="en-US"/>
        </w:rPr>
      </w:pPr>
    </w:p>
    <w:p w:rsidR="00E229ED" w:rsidRDefault="00E229ED" w:rsidP="00AC4515">
      <w:pPr>
        <w:rPr>
          <w:lang w:eastAsia="en-US"/>
        </w:rPr>
      </w:pPr>
    </w:p>
    <w:p w:rsidR="00E229ED" w:rsidRDefault="00E229ED" w:rsidP="00AC4515">
      <w:pPr>
        <w:rPr>
          <w:lang w:eastAsia="en-US"/>
        </w:rPr>
      </w:pPr>
    </w:p>
    <w:p w:rsidR="00E229ED" w:rsidRDefault="00E229ED" w:rsidP="00AC4515">
      <w:pPr>
        <w:rPr>
          <w:lang w:eastAsia="en-US"/>
        </w:rPr>
      </w:pPr>
    </w:p>
    <w:p w:rsidR="00C127CA" w:rsidRDefault="00C127CA" w:rsidP="00C127CA">
      <w:pPr>
        <w:pStyle w:val="Nadpis1"/>
      </w:pPr>
      <w:r>
        <w:t>Informácie K ÚDAJOM NA PODSÚVAHOVÝCH ÚČTOCH</w:t>
      </w:r>
    </w:p>
    <w:p w:rsidR="00C127CA" w:rsidRDefault="00C127CA" w:rsidP="00374707">
      <w:pPr>
        <w:pStyle w:val="Zkladntext"/>
      </w:pPr>
    </w:p>
    <w:p w:rsidR="00C127CA" w:rsidRDefault="00C127CA" w:rsidP="00C127CA">
      <w:pPr>
        <w:pStyle w:val="Nadpis1"/>
      </w:pPr>
      <w:r>
        <w:t xml:space="preserve">Informácie K ÚDAJOM </w:t>
      </w:r>
      <w:r w:rsidR="00040F13">
        <w:t>O INÝCH AKTÍVACH A INÝCH PASÍVACH</w:t>
      </w:r>
    </w:p>
    <w:p w:rsidR="00EA5612" w:rsidRDefault="00EA5612" w:rsidP="00EA5612">
      <w:pPr>
        <w:pStyle w:val="Nadpis1"/>
        <w:numPr>
          <w:ilvl w:val="0"/>
          <w:numId w:val="0"/>
        </w:numPr>
        <w:ind w:left="360"/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C127CA" w:rsidRDefault="00C127CA" w:rsidP="00374707">
      <w:pPr>
        <w:pStyle w:val="Zkladntext"/>
      </w:pPr>
    </w:p>
    <w:p w:rsidR="00040F13" w:rsidRDefault="00040F13" w:rsidP="00040F13">
      <w:pPr>
        <w:pStyle w:val="Nadpis1"/>
      </w:pPr>
      <w:r>
        <w:t>Informácie K ÚDAJOM O EKONOMICKÝCH VZŤAHOCH SO SPRIAZNENÝMI OSOBAMI</w:t>
      </w:r>
    </w:p>
    <w:p w:rsidR="00040F13" w:rsidRDefault="00040F13" w:rsidP="00374707">
      <w:pPr>
        <w:pStyle w:val="Zkladntext"/>
      </w:pPr>
    </w:p>
    <w:p w:rsidR="00293BC6" w:rsidRDefault="00293BC6">
      <w:pPr>
        <w:pStyle w:val="Nadpis1"/>
      </w:pPr>
      <w:bookmarkStart w:id="24" w:name="_Toc530739925"/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24"/>
    </w:p>
    <w:p w:rsidR="00293BC6" w:rsidRDefault="00293BC6"/>
    <w:p w:rsidR="00293BC6" w:rsidRDefault="00293BC6">
      <w:pPr>
        <w:pStyle w:val="Zkladntext"/>
      </w:pPr>
      <w:r>
        <w:t>Po 31. decembri 20</w:t>
      </w:r>
      <w:r w:rsidR="00C032B4">
        <w:t>1</w:t>
      </w:r>
      <w:r w:rsidR="00AB047D">
        <w:t>3</w:t>
      </w:r>
      <w:r w:rsidR="00E229ED">
        <w:t xml:space="preserve"> </w:t>
      </w:r>
      <w:r>
        <w:t xml:space="preserve"> nenastali žiadne udalosti, ktoré majú významný vplyv na verné zobrazenie skutočností, ktoré sú predmetom účtovníctva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25" w:name="_Toc530739907"/>
      <w:r>
        <w:t>Informácie k údajom o zmenách Vlastného  iman</w:t>
      </w:r>
      <w:bookmarkEnd w:id="25"/>
      <w:r>
        <w:t>ia</w:t>
      </w:r>
    </w:p>
    <w:p w:rsidR="00293BC6" w:rsidRDefault="00293BC6"/>
    <w:bookmarkStart w:id="26" w:name="_MON_1426337058"/>
    <w:bookmarkEnd w:id="26"/>
    <w:p w:rsidR="00293BC6" w:rsidRDefault="005B5EE0">
      <w:pPr>
        <w:pStyle w:val="Zkladntext"/>
      </w:pPr>
      <w:r>
        <w:object w:dxaOrig="8142" w:dyaOrig="5100">
          <v:shape id="_x0000_i1040" type="#_x0000_t75" style="width:418pt;height:270.5pt" o:ole="">
            <v:imagedata r:id="rId37" o:title=""/>
          </v:shape>
          <o:OLEObject Type="Embed" ProgID="Excel.Sheet.8" ShapeID="_x0000_i1040" DrawAspect="Content" ObjectID="_1465650977" r:id="rId38"/>
        </w:object>
      </w:r>
    </w:p>
    <w:p w:rsidR="00293BC6" w:rsidRDefault="00293BC6">
      <w:pPr>
        <w:pStyle w:val="Zkladntext"/>
        <w:ind w:hanging="426"/>
        <w:rPr>
          <w:b/>
          <w:bCs/>
        </w:rPr>
      </w:pPr>
      <w:r>
        <w:rPr>
          <w:b/>
          <w:bCs/>
        </w:rPr>
        <w:t xml:space="preserve"> </w:t>
      </w:r>
    </w:p>
    <w:sectPr w:rsidR="00293BC6" w:rsidSect="002B19B0">
      <w:headerReference w:type="default" r:id="rId39"/>
      <w:footerReference w:type="default" r:id="rId40"/>
      <w:pgSz w:w="11907" w:h="16840" w:code="9"/>
      <w:pgMar w:top="1979" w:right="1021" w:bottom="357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6692" w:rsidRDefault="00786692">
      <w:r>
        <w:separator/>
      </w:r>
    </w:p>
  </w:endnote>
  <w:endnote w:type="continuationSeparator" w:id="0">
    <w:p w:rsidR="00786692" w:rsidRDefault="007866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692" w:rsidRDefault="00786692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786692" w:rsidRDefault="00786692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AB7B21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AB7B21">
      <w:rPr>
        <w:rStyle w:val="slostrany"/>
      </w:rPr>
      <w:fldChar w:fldCharType="separate"/>
    </w:r>
    <w:r w:rsidR="00AB047D">
      <w:rPr>
        <w:rStyle w:val="slostrany"/>
        <w:noProof/>
      </w:rPr>
      <w:t>6</w:t>
    </w:r>
    <w:r w:rsidR="00AB7B21">
      <w:rPr>
        <w:rStyle w:val="slostrany"/>
      </w:rPr>
      <w:fldChar w:fldCharType="end"/>
    </w:r>
  </w:p>
  <w:p w:rsidR="00786692" w:rsidRDefault="00786692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6692" w:rsidRDefault="00786692">
      <w:r>
        <w:separator/>
      </w:r>
    </w:p>
  </w:footnote>
  <w:footnote w:type="continuationSeparator" w:id="0">
    <w:p w:rsidR="00786692" w:rsidRDefault="007866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692" w:rsidRDefault="00786692">
    <w:pPr>
      <w:pStyle w:val="Hlavika"/>
      <w:tabs>
        <w:tab w:val="clear" w:pos="8306"/>
        <w:tab w:val="right" w:pos="9214"/>
      </w:tabs>
      <w:ind w:right="-1"/>
    </w:pPr>
    <w:r>
      <w:tab/>
    </w:r>
    <w:r>
      <w:rPr>
        <w:color w:val="000000"/>
      </w:rPr>
      <w:t>TOPNES,</w:t>
    </w:r>
    <w:r>
      <w:t xml:space="preserve"> s.r.o.</w:t>
    </w:r>
  </w:p>
  <w:p w:rsidR="00786692" w:rsidRDefault="00786692">
    <w:pPr>
      <w:pStyle w:val="Hlavika"/>
      <w:tabs>
        <w:tab w:val="clear" w:pos="8306"/>
        <w:tab w:val="right" w:pos="9214"/>
      </w:tabs>
      <w:ind w:right="-1"/>
    </w:pPr>
  </w:p>
  <w:p w:rsidR="00786692" w:rsidRDefault="00786692">
    <w:pPr>
      <w:pStyle w:val="Hlavika"/>
      <w:tabs>
        <w:tab w:val="clear" w:pos="8306"/>
        <w:tab w:val="right" w:pos="9214"/>
      </w:tabs>
      <w:ind w:right="-1"/>
    </w:pPr>
  </w:p>
  <w:p w:rsidR="00786692" w:rsidRDefault="00786692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786692" w:rsidRDefault="00786692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5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7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C7933D2"/>
    <w:multiLevelType w:val="hybridMultilevel"/>
    <w:tmpl w:val="597C4C24"/>
    <w:lvl w:ilvl="0" w:tplc="0FD0DD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9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5"/>
  </w:num>
  <w:num w:numId="3">
    <w:abstractNumId w:val="24"/>
  </w:num>
  <w:num w:numId="4">
    <w:abstractNumId w:val="22"/>
  </w:num>
  <w:num w:numId="5">
    <w:abstractNumId w:val="9"/>
  </w:num>
  <w:num w:numId="6">
    <w:abstractNumId w:val="8"/>
  </w:num>
  <w:num w:numId="7">
    <w:abstractNumId w:val="19"/>
  </w:num>
  <w:num w:numId="8">
    <w:abstractNumId w:val="22"/>
    <w:lvlOverride w:ilvl="0">
      <w:startOverride w:val="1"/>
    </w:lvlOverride>
  </w:num>
  <w:num w:numId="9">
    <w:abstractNumId w:val="27"/>
  </w:num>
  <w:num w:numId="10">
    <w:abstractNumId w:val="16"/>
  </w:num>
  <w:num w:numId="11">
    <w:abstractNumId w:val="14"/>
  </w:num>
  <w:num w:numId="12">
    <w:abstractNumId w:val="29"/>
  </w:num>
  <w:num w:numId="13">
    <w:abstractNumId w:val="33"/>
  </w:num>
  <w:num w:numId="14">
    <w:abstractNumId w:val="15"/>
  </w:num>
  <w:num w:numId="15">
    <w:abstractNumId w:val="25"/>
  </w:num>
  <w:num w:numId="16">
    <w:abstractNumId w:val="39"/>
  </w:num>
  <w:num w:numId="17">
    <w:abstractNumId w:val="36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5"/>
    <w:lvlOverride w:ilvl="0">
      <w:startOverride w:val="18"/>
    </w:lvlOverride>
  </w:num>
  <w:num w:numId="24">
    <w:abstractNumId w:val="17"/>
  </w:num>
  <w:num w:numId="25">
    <w:abstractNumId w:val="10"/>
  </w:num>
  <w:num w:numId="26">
    <w:abstractNumId w:val="30"/>
  </w:num>
  <w:num w:numId="27">
    <w:abstractNumId w:val="31"/>
  </w:num>
  <w:num w:numId="28">
    <w:abstractNumId w:val="26"/>
  </w:num>
  <w:num w:numId="29">
    <w:abstractNumId w:val="12"/>
  </w:num>
  <w:num w:numId="30">
    <w:abstractNumId w:val="11"/>
  </w:num>
  <w:num w:numId="31">
    <w:abstractNumId w:val="38"/>
  </w:num>
  <w:num w:numId="32">
    <w:abstractNumId w:val="4"/>
  </w:num>
  <w:num w:numId="33">
    <w:abstractNumId w:val="40"/>
  </w:num>
  <w:num w:numId="34">
    <w:abstractNumId w:val="13"/>
  </w:num>
  <w:num w:numId="35">
    <w:abstractNumId w:val="35"/>
    <w:lvlOverride w:ilvl="0">
      <w:startOverride w:val="5"/>
    </w:lvlOverride>
  </w:num>
  <w:num w:numId="36">
    <w:abstractNumId w:val="20"/>
  </w:num>
  <w:num w:numId="37">
    <w:abstractNumId w:val="7"/>
  </w:num>
  <w:num w:numId="38">
    <w:abstractNumId w:val="32"/>
  </w:num>
  <w:num w:numId="39">
    <w:abstractNumId w:val="23"/>
  </w:num>
  <w:num w:numId="40">
    <w:abstractNumId w:val="28"/>
  </w:num>
  <w:num w:numId="41">
    <w:abstractNumId w:val="21"/>
  </w:num>
  <w:num w:numId="42">
    <w:abstractNumId w:val="2"/>
  </w:num>
  <w:num w:numId="43">
    <w:abstractNumId w:val="37"/>
  </w:num>
  <w:num w:numId="44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058"/>
    <w:rsid w:val="000006E6"/>
    <w:rsid w:val="00003DCB"/>
    <w:rsid w:val="00013F71"/>
    <w:rsid w:val="0002525D"/>
    <w:rsid w:val="000343F7"/>
    <w:rsid w:val="00034A42"/>
    <w:rsid w:val="000405B9"/>
    <w:rsid w:val="00040F13"/>
    <w:rsid w:val="00052C95"/>
    <w:rsid w:val="00060E16"/>
    <w:rsid w:val="00080483"/>
    <w:rsid w:val="00094299"/>
    <w:rsid w:val="00095B2E"/>
    <w:rsid w:val="000A5854"/>
    <w:rsid w:val="000D1F3E"/>
    <w:rsid w:val="000D4EDE"/>
    <w:rsid w:val="000E4AD2"/>
    <w:rsid w:val="00113E8C"/>
    <w:rsid w:val="00114CB8"/>
    <w:rsid w:val="00130878"/>
    <w:rsid w:val="00132BFD"/>
    <w:rsid w:val="001358F2"/>
    <w:rsid w:val="001402F9"/>
    <w:rsid w:val="0014728E"/>
    <w:rsid w:val="00154BDC"/>
    <w:rsid w:val="00162D98"/>
    <w:rsid w:val="00184810"/>
    <w:rsid w:val="00195C73"/>
    <w:rsid w:val="001E4C6B"/>
    <w:rsid w:val="001E638B"/>
    <w:rsid w:val="001F2A22"/>
    <w:rsid w:val="001F6C74"/>
    <w:rsid w:val="00205ECA"/>
    <w:rsid w:val="00207ACD"/>
    <w:rsid w:val="002117A8"/>
    <w:rsid w:val="00225C3F"/>
    <w:rsid w:val="00241833"/>
    <w:rsid w:val="00270EA3"/>
    <w:rsid w:val="00273113"/>
    <w:rsid w:val="002734EC"/>
    <w:rsid w:val="00293BC6"/>
    <w:rsid w:val="002970F5"/>
    <w:rsid w:val="002B19B0"/>
    <w:rsid w:val="002C12E9"/>
    <w:rsid w:val="002C4BF7"/>
    <w:rsid w:val="002D37EC"/>
    <w:rsid w:val="002D3C0C"/>
    <w:rsid w:val="002E09DB"/>
    <w:rsid w:val="002E7005"/>
    <w:rsid w:val="002F782A"/>
    <w:rsid w:val="00302A24"/>
    <w:rsid w:val="00306DDA"/>
    <w:rsid w:val="003148BF"/>
    <w:rsid w:val="00314B67"/>
    <w:rsid w:val="00326C1A"/>
    <w:rsid w:val="00335603"/>
    <w:rsid w:val="00336371"/>
    <w:rsid w:val="003508D4"/>
    <w:rsid w:val="00356E41"/>
    <w:rsid w:val="003618E3"/>
    <w:rsid w:val="0037099B"/>
    <w:rsid w:val="00374707"/>
    <w:rsid w:val="003768F0"/>
    <w:rsid w:val="003870B5"/>
    <w:rsid w:val="00397A18"/>
    <w:rsid w:val="003A569E"/>
    <w:rsid w:val="003B5886"/>
    <w:rsid w:val="003B5C48"/>
    <w:rsid w:val="00414420"/>
    <w:rsid w:val="0042005F"/>
    <w:rsid w:val="00420162"/>
    <w:rsid w:val="0042487E"/>
    <w:rsid w:val="0042797E"/>
    <w:rsid w:val="00433D16"/>
    <w:rsid w:val="004369DD"/>
    <w:rsid w:val="00441A3F"/>
    <w:rsid w:val="0045189E"/>
    <w:rsid w:val="00455250"/>
    <w:rsid w:val="00455D6D"/>
    <w:rsid w:val="00483B77"/>
    <w:rsid w:val="00487A7B"/>
    <w:rsid w:val="00497AF4"/>
    <w:rsid w:val="004C6B79"/>
    <w:rsid w:val="004D279A"/>
    <w:rsid w:val="004D2E78"/>
    <w:rsid w:val="004E1B5E"/>
    <w:rsid w:val="005051B6"/>
    <w:rsid w:val="00506724"/>
    <w:rsid w:val="00527153"/>
    <w:rsid w:val="0053194D"/>
    <w:rsid w:val="0054548C"/>
    <w:rsid w:val="005530DA"/>
    <w:rsid w:val="005534E6"/>
    <w:rsid w:val="005535AB"/>
    <w:rsid w:val="005549CA"/>
    <w:rsid w:val="0057022D"/>
    <w:rsid w:val="00570F4B"/>
    <w:rsid w:val="00581003"/>
    <w:rsid w:val="005841CC"/>
    <w:rsid w:val="00585469"/>
    <w:rsid w:val="005B2ADB"/>
    <w:rsid w:val="005B5EE0"/>
    <w:rsid w:val="005C383F"/>
    <w:rsid w:val="005C551B"/>
    <w:rsid w:val="005D4639"/>
    <w:rsid w:val="005E13BC"/>
    <w:rsid w:val="005E27F2"/>
    <w:rsid w:val="005E4A05"/>
    <w:rsid w:val="005F6F05"/>
    <w:rsid w:val="005F76ED"/>
    <w:rsid w:val="0060152B"/>
    <w:rsid w:val="00602EA8"/>
    <w:rsid w:val="00620B7E"/>
    <w:rsid w:val="00630B8D"/>
    <w:rsid w:val="00634D2E"/>
    <w:rsid w:val="00662336"/>
    <w:rsid w:val="00664407"/>
    <w:rsid w:val="0067300A"/>
    <w:rsid w:val="006B0248"/>
    <w:rsid w:val="006C5194"/>
    <w:rsid w:val="006D191E"/>
    <w:rsid w:val="006D51FD"/>
    <w:rsid w:val="00711606"/>
    <w:rsid w:val="00712D0D"/>
    <w:rsid w:val="00716FC0"/>
    <w:rsid w:val="007466AC"/>
    <w:rsid w:val="00747A09"/>
    <w:rsid w:val="00761686"/>
    <w:rsid w:val="007718F0"/>
    <w:rsid w:val="00786692"/>
    <w:rsid w:val="007A70ED"/>
    <w:rsid w:val="007C3623"/>
    <w:rsid w:val="007C42A6"/>
    <w:rsid w:val="007E7E4F"/>
    <w:rsid w:val="00800D76"/>
    <w:rsid w:val="00822FD4"/>
    <w:rsid w:val="008372DC"/>
    <w:rsid w:val="0084755A"/>
    <w:rsid w:val="00852007"/>
    <w:rsid w:val="00855BA8"/>
    <w:rsid w:val="00870260"/>
    <w:rsid w:val="008A5AAE"/>
    <w:rsid w:val="008B200D"/>
    <w:rsid w:val="008B3DA5"/>
    <w:rsid w:val="008D7719"/>
    <w:rsid w:val="008E348F"/>
    <w:rsid w:val="008F2CAF"/>
    <w:rsid w:val="0090306F"/>
    <w:rsid w:val="00935D11"/>
    <w:rsid w:val="009508CA"/>
    <w:rsid w:val="00961F04"/>
    <w:rsid w:val="00971633"/>
    <w:rsid w:val="00975D67"/>
    <w:rsid w:val="00984527"/>
    <w:rsid w:val="0099336F"/>
    <w:rsid w:val="009A5286"/>
    <w:rsid w:val="009B3B3F"/>
    <w:rsid w:val="009C211E"/>
    <w:rsid w:val="009C6BD4"/>
    <w:rsid w:val="009F0A50"/>
    <w:rsid w:val="009F4E24"/>
    <w:rsid w:val="009F682F"/>
    <w:rsid w:val="009F6C92"/>
    <w:rsid w:val="00A04CE5"/>
    <w:rsid w:val="00A070FB"/>
    <w:rsid w:val="00A202F2"/>
    <w:rsid w:val="00A349DD"/>
    <w:rsid w:val="00A42F55"/>
    <w:rsid w:val="00A603D6"/>
    <w:rsid w:val="00A61EDD"/>
    <w:rsid w:val="00A70BD0"/>
    <w:rsid w:val="00A72247"/>
    <w:rsid w:val="00A80CFC"/>
    <w:rsid w:val="00AA5805"/>
    <w:rsid w:val="00AB047D"/>
    <w:rsid w:val="00AB4878"/>
    <w:rsid w:val="00AB7B21"/>
    <w:rsid w:val="00AC1086"/>
    <w:rsid w:val="00AC3488"/>
    <w:rsid w:val="00AC4515"/>
    <w:rsid w:val="00AC55D9"/>
    <w:rsid w:val="00B030FA"/>
    <w:rsid w:val="00B20435"/>
    <w:rsid w:val="00B23BA4"/>
    <w:rsid w:val="00B37AB8"/>
    <w:rsid w:val="00B40941"/>
    <w:rsid w:val="00B41274"/>
    <w:rsid w:val="00B577E4"/>
    <w:rsid w:val="00B741E5"/>
    <w:rsid w:val="00B84B2D"/>
    <w:rsid w:val="00B84DCC"/>
    <w:rsid w:val="00BA0A5B"/>
    <w:rsid w:val="00BA277B"/>
    <w:rsid w:val="00BA600E"/>
    <w:rsid w:val="00BA6B12"/>
    <w:rsid w:val="00BB1504"/>
    <w:rsid w:val="00BC2A8E"/>
    <w:rsid w:val="00BE52D0"/>
    <w:rsid w:val="00BE68D1"/>
    <w:rsid w:val="00C032B4"/>
    <w:rsid w:val="00C127CA"/>
    <w:rsid w:val="00C22D91"/>
    <w:rsid w:val="00C3516E"/>
    <w:rsid w:val="00C35432"/>
    <w:rsid w:val="00C437FF"/>
    <w:rsid w:val="00C47274"/>
    <w:rsid w:val="00C55BE6"/>
    <w:rsid w:val="00C6591F"/>
    <w:rsid w:val="00C6601C"/>
    <w:rsid w:val="00C8602C"/>
    <w:rsid w:val="00C905B5"/>
    <w:rsid w:val="00CB64E4"/>
    <w:rsid w:val="00CC3F74"/>
    <w:rsid w:val="00CD26C0"/>
    <w:rsid w:val="00CE696B"/>
    <w:rsid w:val="00CF0B62"/>
    <w:rsid w:val="00CF77A7"/>
    <w:rsid w:val="00D012BF"/>
    <w:rsid w:val="00D05016"/>
    <w:rsid w:val="00D11A36"/>
    <w:rsid w:val="00D142A7"/>
    <w:rsid w:val="00D156A0"/>
    <w:rsid w:val="00D26FC5"/>
    <w:rsid w:val="00D36A52"/>
    <w:rsid w:val="00D565A9"/>
    <w:rsid w:val="00D80D31"/>
    <w:rsid w:val="00D82AD9"/>
    <w:rsid w:val="00D92C23"/>
    <w:rsid w:val="00D97E0E"/>
    <w:rsid w:val="00DA1D61"/>
    <w:rsid w:val="00DB79A5"/>
    <w:rsid w:val="00DD6F29"/>
    <w:rsid w:val="00DF070B"/>
    <w:rsid w:val="00DF4BBB"/>
    <w:rsid w:val="00E1249F"/>
    <w:rsid w:val="00E229ED"/>
    <w:rsid w:val="00E33946"/>
    <w:rsid w:val="00E5370C"/>
    <w:rsid w:val="00E662C2"/>
    <w:rsid w:val="00E66ED8"/>
    <w:rsid w:val="00E714C1"/>
    <w:rsid w:val="00E8024F"/>
    <w:rsid w:val="00EA3905"/>
    <w:rsid w:val="00EA5612"/>
    <w:rsid w:val="00EB4639"/>
    <w:rsid w:val="00EB728A"/>
    <w:rsid w:val="00EB7502"/>
    <w:rsid w:val="00EB7F6C"/>
    <w:rsid w:val="00EC1C18"/>
    <w:rsid w:val="00ED758E"/>
    <w:rsid w:val="00F07605"/>
    <w:rsid w:val="00F27678"/>
    <w:rsid w:val="00F32A97"/>
    <w:rsid w:val="00F35BD5"/>
    <w:rsid w:val="00F3667D"/>
    <w:rsid w:val="00F44F4F"/>
    <w:rsid w:val="00F63313"/>
    <w:rsid w:val="00F6385E"/>
    <w:rsid w:val="00F64564"/>
    <w:rsid w:val="00F705DF"/>
    <w:rsid w:val="00F876C6"/>
    <w:rsid w:val="00F915D8"/>
    <w:rsid w:val="00FA1B3A"/>
    <w:rsid w:val="00FE3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2B19B0"/>
  </w:style>
  <w:style w:type="paragraph" w:customStyle="1" w:styleId="TopHeader">
    <w:name w:val="Top Header"/>
    <w:basedOn w:val="Normlny"/>
    <w:qFormat/>
    <w:rsid w:val="009C6BD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9C6BD4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9C6BD4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771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A390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A3905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BC2A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6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image" Target="media/image16.em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1041</Words>
  <Characters>6816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7842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Jitka Petřeková</cp:lastModifiedBy>
  <cp:revision>6</cp:revision>
  <cp:lastPrinted>2010-03-21T10:48:00Z</cp:lastPrinted>
  <dcterms:created xsi:type="dcterms:W3CDTF">2014-06-30T14:02:00Z</dcterms:created>
  <dcterms:modified xsi:type="dcterms:W3CDTF">2014-06-30T14:28:00Z</dcterms:modified>
</cp:coreProperties>
</file>