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3A3D36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Tenmark</w:t>
    </w:r>
    <w:proofErr w:type="spellEnd"/>
    <w:r>
      <w:rPr>
        <w:b/>
        <w:sz w:val="24"/>
        <w:szCs w:val="24"/>
      </w:rPr>
      <w:t xml:space="preserve"> Slovakia</w:t>
    </w:r>
    <w:r w:rsidR="005F52F0">
      <w:rPr>
        <w:b/>
        <w:sz w:val="24"/>
        <w:szCs w:val="24"/>
      </w:rPr>
      <w:t xml:space="preserve"> s.r.o.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35 955 040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3A3D36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2022061811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3A3D36">
      <w:rPr>
        <w:rStyle w:val="ra"/>
        <w:b/>
        <w:sz w:val="24"/>
        <w:szCs w:val="24"/>
      </w:rPr>
      <w:t>37567/B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A3D36"/>
    <w:rsid w:val="005B0C51"/>
    <w:rsid w:val="005F52F0"/>
    <w:rsid w:val="00833628"/>
    <w:rsid w:val="00854896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2014-08-05T09:56:00Z</dcterms:created>
  <dcterms:modified xsi:type="dcterms:W3CDTF">2014-08-05T09:57:00Z</dcterms:modified>
</cp:coreProperties>
</file>