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3DF8" w:rsidRDefault="002B6503" w:rsidP="002B6503">
      <w:pPr>
        <w:jc w:val="center"/>
        <w:rPr>
          <w:b/>
          <w:u w:val="single"/>
        </w:rPr>
      </w:pPr>
      <w:r>
        <w:rPr>
          <w:b/>
          <w:u w:val="single"/>
        </w:rPr>
        <w:t>Rozhodnutie jediného spoločníka obchodnej spoločnosti MMV, s.r.o.</w:t>
      </w:r>
    </w:p>
    <w:p w:rsidR="002B6503" w:rsidRDefault="002B6503" w:rsidP="002B6503">
      <w:pPr>
        <w:jc w:val="center"/>
        <w:rPr>
          <w:b/>
          <w:u w:val="single"/>
        </w:rPr>
      </w:pPr>
      <w:r>
        <w:rPr>
          <w:b/>
          <w:u w:val="single"/>
        </w:rPr>
        <w:t>v zmysle ustanovenia § 132 ods. 1 Obchodného zákonníka v platnom znení</w:t>
      </w:r>
    </w:p>
    <w:p w:rsidR="002B6503" w:rsidRPr="002B6503" w:rsidRDefault="002B6503" w:rsidP="002B6503"/>
    <w:p w:rsidR="002B6503" w:rsidRDefault="002B6503" w:rsidP="007125F2">
      <w:pPr>
        <w:jc w:val="center"/>
      </w:pPr>
      <w:r w:rsidRPr="002B6503">
        <w:t xml:space="preserve">Jediný spoločník obchodnej spoločnosti MMV SERVIS, </w:t>
      </w:r>
      <w:r>
        <w:t>s.r.o., IČO: 44986572, deň zápisu spoločnosti 16.10.2009, DIČ: 2022905049 so sídlom Lúčna 146/21, Prievidza</w:t>
      </w:r>
    </w:p>
    <w:p w:rsidR="007125F2" w:rsidRDefault="007125F2" w:rsidP="007125F2">
      <w:pPr>
        <w:jc w:val="center"/>
      </w:pPr>
      <w:r>
        <w:t xml:space="preserve">Obchodný register Okresného súdu Trenčín, oddiel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vl.č</w:t>
      </w:r>
      <w:proofErr w:type="spellEnd"/>
      <w:r>
        <w:t>. 22178/R</w:t>
      </w:r>
    </w:p>
    <w:p w:rsidR="007125F2" w:rsidRDefault="007125F2" w:rsidP="007125F2">
      <w:pPr>
        <w:jc w:val="center"/>
      </w:pPr>
    </w:p>
    <w:p w:rsidR="007125F2" w:rsidRDefault="007125F2" w:rsidP="007125F2">
      <w:pPr>
        <w:jc w:val="center"/>
      </w:pPr>
      <w:r>
        <w:t>Marián Zvada, bytom Lúčna 146/21, 971 01 Prievidza</w:t>
      </w:r>
    </w:p>
    <w:p w:rsidR="007125F2" w:rsidRDefault="007125F2" w:rsidP="007125F2"/>
    <w:p w:rsidR="007125F2" w:rsidRDefault="007125F2" w:rsidP="007125F2">
      <w:r>
        <w:t>pri výkone pôsobnosti valného zhromaždenia v súlade s ustanovením § 132 ods. 1 a § 125 ods. 1</w:t>
      </w:r>
    </w:p>
    <w:p w:rsidR="007125F2" w:rsidRDefault="007125F2" w:rsidP="007125F2">
      <w:r>
        <w:t>písm. b) zákona č. 513/1991 Zb. Obchodný zákonník v znení neskorších predpisov</w:t>
      </w:r>
    </w:p>
    <w:p w:rsidR="007125F2" w:rsidRDefault="007125F2" w:rsidP="007125F2"/>
    <w:p w:rsidR="007125F2" w:rsidRDefault="007125F2" w:rsidP="007125F2">
      <w:pPr>
        <w:jc w:val="center"/>
      </w:pPr>
      <w:r>
        <w:t>schvaľujem:</w:t>
      </w:r>
    </w:p>
    <w:p w:rsidR="007125F2" w:rsidRDefault="007125F2" w:rsidP="007125F2">
      <w:pPr>
        <w:jc w:val="center"/>
      </w:pPr>
      <w:r>
        <w:t>účtovnú stratu za rok 2013 vo výške 1 602,54 eur.</w:t>
      </w:r>
    </w:p>
    <w:p w:rsidR="007125F2" w:rsidRDefault="007125F2" w:rsidP="007125F2"/>
    <w:p w:rsidR="007125F2" w:rsidRDefault="007125F2" w:rsidP="007125F2">
      <w:r>
        <w:t>Účinnosťou tohto rozhodnutia je ihneď.</w:t>
      </w:r>
    </w:p>
    <w:p w:rsidR="007125F2" w:rsidRDefault="007125F2" w:rsidP="007125F2"/>
    <w:p w:rsidR="007125F2" w:rsidRDefault="007125F2" w:rsidP="007125F2"/>
    <w:p w:rsidR="007125F2" w:rsidRDefault="007125F2" w:rsidP="007125F2"/>
    <w:p w:rsidR="007125F2" w:rsidRPr="002B6503" w:rsidRDefault="007125F2" w:rsidP="007125F2">
      <w:r>
        <w:t>Prievidza, dňa 22.08.2014</w:t>
      </w:r>
    </w:p>
    <w:sectPr w:rsidR="007125F2" w:rsidRPr="002B6503" w:rsidSect="007F3D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2B6503"/>
    <w:rsid w:val="002B6503"/>
    <w:rsid w:val="007125F2"/>
    <w:rsid w:val="007F3D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F3D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107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jojko</dc:creator>
  <cp:lastModifiedBy>jojko</cp:lastModifiedBy>
  <cp:revision>1</cp:revision>
  <cp:lastPrinted>2014-08-24T08:20:00Z</cp:lastPrinted>
  <dcterms:created xsi:type="dcterms:W3CDTF">2014-08-24T08:03:00Z</dcterms:created>
  <dcterms:modified xsi:type="dcterms:W3CDTF">2014-08-24T08:20:00Z</dcterms:modified>
</cp:coreProperties>
</file>