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643A" w:rsidRPr="007B1827" w:rsidRDefault="00FD643A" w:rsidP="003F65EB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Arielly s. r. o., Drieňová 33, 821 01</w:t>
      </w:r>
      <w:r w:rsidRPr="007B1827">
        <w:rPr>
          <w:rFonts w:ascii="Arial" w:hAnsi="Arial" w:cs="Arial"/>
          <w:b/>
          <w:sz w:val="24"/>
          <w:szCs w:val="24"/>
          <w:u w:val="single"/>
        </w:rPr>
        <w:t xml:space="preserve"> Bratislava IČO: </w:t>
      </w:r>
      <w:r>
        <w:rPr>
          <w:rFonts w:ascii="Arial" w:hAnsi="Arial" w:cs="Arial"/>
          <w:b/>
          <w:sz w:val="24"/>
          <w:szCs w:val="24"/>
          <w:u w:val="single"/>
        </w:rPr>
        <w:t>46 260 048</w:t>
      </w:r>
      <w:r w:rsidRPr="007B1827">
        <w:rPr>
          <w:rFonts w:ascii="Arial" w:hAnsi="Arial" w:cs="Arial"/>
          <w:b/>
          <w:sz w:val="24"/>
          <w:szCs w:val="24"/>
          <w:u w:val="single"/>
        </w:rPr>
        <w:t xml:space="preserve"> DIČ: </w:t>
      </w:r>
      <w:r>
        <w:rPr>
          <w:rFonts w:ascii="Arial" w:hAnsi="Arial" w:cs="Arial"/>
          <w:b/>
          <w:sz w:val="24"/>
          <w:szCs w:val="24"/>
          <w:u w:val="single"/>
        </w:rPr>
        <w:t>2023300444</w:t>
      </w:r>
    </w:p>
    <w:p w:rsidR="00FD643A" w:rsidRDefault="00FD643A" w:rsidP="003F65EB">
      <w:pPr>
        <w:jc w:val="center"/>
        <w:rPr>
          <w:rFonts w:ascii="Arial" w:hAnsi="Arial" w:cs="Arial"/>
          <w:sz w:val="24"/>
          <w:szCs w:val="24"/>
          <w:u w:val="single"/>
        </w:rPr>
      </w:pP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Daňový úrad Bratislava</w:t>
      </w:r>
      <w:r>
        <w:rPr>
          <w:rFonts w:ascii="Arial" w:hAnsi="Arial" w:cs="Arial"/>
        </w:rPr>
        <w:tab/>
        <w:t>Dr. V. Clementisa 10</w:t>
      </w: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Bratislava 821 02</w:t>
      </w: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FD643A" w:rsidRPr="003F65EB" w:rsidRDefault="00FD643A" w:rsidP="003F65EB">
      <w:pPr>
        <w:tabs>
          <w:tab w:val="left" w:pos="6237"/>
        </w:tabs>
        <w:spacing w:after="0"/>
        <w:rPr>
          <w:rFonts w:ascii="Arial" w:hAnsi="Arial" w:cs="Arial"/>
          <w:b/>
        </w:rPr>
      </w:pPr>
      <w:r w:rsidRPr="003F65EB">
        <w:rPr>
          <w:rFonts w:ascii="Arial" w:hAnsi="Arial" w:cs="Arial"/>
          <w:b/>
        </w:rPr>
        <w:t xml:space="preserve">VEC: Oznámenie o schválení účtovnej závierky </w:t>
      </w: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>Týmto si Vám dovoľujeme oznámiť, že dňa 30.6.2014 naša spoločnosť schválila účtovnú závierku za rok 2013.</w:t>
      </w: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S pozdravom </w:t>
      </w: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FD643A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Agim Ljama</w:t>
      </w:r>
    </w:p>
    <w:p w:rsidR="00FD643A" w:rsidRPr="003F65EB" w:rsidRDefault="00FD643A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konateľ</w:t>
      </w:r>
    </w:p>
    <w:sectPr w:rsidR="00FD643A" w:rsidRPr="003F65EB" w:rsidSect="00CC0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65EB"/>
    <w:rsid w:val="0003287F"/>
    <w:rsid w:val="000432B8"/>
    <w:rsid w:val="00253DE6"/>
    <w:rsid w:val="003F65EB"/>
    <w:rsid w:val="007B1827"/>
    <w:rsid w:val="0092746E"/>
    <w:rsid w:val="0095284E"/>
    <w:rsid w:val="009A253F"/>
    <w:rsid w:val="00CC0025"/>
    <w:rsid w:val="00FD64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0025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54</Words>
  <Characters>310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Arielly s</dc:title>
  <dc:subject/>
  <dc:creator>Miso</dc:creator>
  <cp:keywords/>
  <dc:description/>
  <cp:lastModifiedBy>Sessantanove</cp:lastModifiedBy>
  <cp:revision>2</cp:revision>
  <cp:lastPrinted>2014-06-29T16:13:00Z</cp:lastPrinted>
  <dcterms:created xsi:type="dcterms:W3CDTF">2014-08-26T08:26:00Z</dcterms:created>
  <dcterms:modified xsi:type="dcterms:W3CDTF">2014-08-26T08:26:00Z</dcterms:modified>
</cp:coreProperties>
</file>