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F32" w:rsidRDefault="006A56C6" w:rsidP="006A56C6">
      <w:pPr>
        <w:jc w:val="center"/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>B.V.A. SK</w:t>
      </w:r>
      <w:r w:rsidR="001B65EC">
        <w:rPr>
          <w:rFonts w:asciiTheme="majorBidi" w:hAnsiTheme="majorBidi" w:cstheme="majorBidi"/>
          <w:sz w:val="24"/>
          <w:szCs w:val="24"/>
          <w:lang w:val="sk-SK"/>
        </w:rPr>
        <w:t xml:space="preserve"> s.r.o., </w:t>
      </w:r>
      <w:r>
        <w:rPr>
          <w:rFonts w:asciiTheme="majorBidi" w:hAnsiTheme="majorBidi" w:cstheme="majorBidi"/>
          <w:sz w:val="24"/>
          <w:szCs w:val="24"/>
          <w:lang w:val="sk-SK"/>
        </w:rPr>
        <w:t>Liptovská Sielnica 54</w:t>
      </w:r>
      <w:r w:rsidR="001B65EC">
        <w:rPr>
          <w:rFonts w:asciiTheme="majorBidi" w:hAnsiTheme="majorBidi" w:cstheme="majorBidi"/>
          <w:sz w:val="24"/>
          <w:szCs w:val="24"/>
          <w:lang w:val="sk-SK"/>
        </w:rPr>
        <w:t xml:space="preserve">, </w:t>
      </w:r>
      <w:r>
        <w:rPr>
          <w:rFonts w:asciiTheme="majorBidi" w:hAnsiTheme="majorBidi" w:cstheme="majorBidi"/>
          <w:sz w:val="24"/>
          <w:szCs w:val="24"/>
          <w:lang w:val="sk-SK"/>
        </w:rPr>
        <w:t>IČO: 36442437</w:t>
      </w:r>
      <w:r w:rsidR="002D0A57">
        <w:rPr>
          <w:rFonts w:asciiTheme="majorBidi" w:hAnsiTheme="majorBidi" w:cstheme="majorBidi"/>
          <w:sz w:val="24"/>
          <w:szCs w:val="24"/>
          <w:lang w:val="sk-SK"/>
        </w:rPr>
        <w:t>,</w:t>
      </w:r>
      <w:r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r w:rsidR="001B65EC">
        <w:rPr>
          <w:rFonts w:asciiTheme="majorBidi" w:hAnsiTheme="majorBidi" w:cstheme="majorBidi"/>
          <w:sz w:val="24"/>
          <w:szCs w:val="24"/>
          <w:lang w:val="sk-SK"/>
        </w:rPr>
        <w:t>DIČ: 20</w:t>
      </w:r>
      <w:r>
        <w:rPr>
          <w:rFonts w:asciiTheme="majorBidi" w:hAnsiTheme="majorBidi" w:cstheme="majorBidi"/>
          <w:sz w:val="24"/>
          <w:szCs w:val="24"/>
          <w:lang w:val="sk-SK"/>
        </w:rPr>
        <w:t>22175881</w:t>
      </w:r>
      <w:bookmarkStart w:id="0" w:name="_GoBack"/>
      <w:bookmarkEnd w:id="0"/>
    </w:p>
    <w:p w:rsidR="001B65EC" w:rsidRDefault="001B65EC" w:rsidP="001B65EC">
      <w:pPr>
        <w:jc w:val="center"/>
        <w:rPr>
          <w:rFonts w:asciiTheme="majorBidi" w:hAnsiTheme="majorBidi" w:cstheme="majorBidi"/>
          <w:sz w:val="24"/>
          <w:szCs w:val="24"/>
          <w:lang w:val="sk-SK"/>
        </w:rPr>
      </w:pPr>
    </w:p>
    <w:p w:rsidR="001B65EC" w:rsidRDefault="001B65EC" w:rsidP="001B65EC">
      <w:pPr>
        <w:jc w:val="center"/>
        <w:rPr>
          <w:rFonts w:asciiTheme="majorBidi" w:hAnsiTheme="majorBidi" w:cstheme="majorBidi"/>
          <w:sz w:val="24"/>
          <w:szCs w:val="24"/>
          <w:lang w:val="sk-SK"/>
        </w:rPr>
      </w:pPr>
    </w:p>
    <w:p w:rsidR="001B65EC" w:rsidRDefault="001B65EC" w:rsidP="001B65EC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 xml:space="preserve">Daňový úrad </w:t>
      </w:r>
    </w:p>
    <w:p w:rsidR="001B65EC" w:rsidRDefault="001B65EC" w:rsidP="001B65EC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>Hollého 3</w:t>
      </w:r>
    </w:p>
    <w:p w:rsidR="001B65EC" w:rsidRDefault="002D0A57" w:rsidP="001B65EC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 xml:space="preserve">031 01 </w:t>
      </w:r>
      <w:r w:rsidR="001B65EC">
        <w:rPr>
          <w:rFonts w:asciiTheme="majorBidi" w:hAnsiTheme="majorBidi" w:cstheme="majorBidi"/>
          <w:sz w:val="24"/>
          <w:szCs w:val="24"/>
          <w:lang w:val="sk-SK"/>
        </w:rPr>
        <w:t>Liptovský Mikuláš</w:t>
      </w:r>
    </w:p>
    <w:p w:rsidR="00422E95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>Vec: Oznámenie o schválení účtovnej závierky.</w:t>
      </w:r>
    </w:p>
    <w:p w:rsidR="00422E95" w:rsidRDefault="00422E95" w:rsidP="006A56C6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ab/>
        <w:t xml:space="preserve">Týmto Vám oznamujem, že účtovná závierka spoločnosti </w:t>
      </w:r>
      <w:r w:rsidR="006A56C6">
        <w:rPr>
          <w:rFonts w:asciiTheme="majorBidi" w:hAnsiTheme="majorBidi" w:cstheme="majorBidi"/>
          <w:sz w:val="24"/>
          <w:szCs w:val="24"/>
          <w:lang w:val="sk-SK"/>
        </w:rPr>
        <w:t xml:space="preserve">B.V.A. SK </w:t>
      </w:r>
      <w:r w:rsidR="006A56C6">
        <w:rPr>
          <w:rFonts w:asciiTheme="majorBidi" w:hAnsiTheme="majorBidi" w:cstheme="majorBidi"/>
          <w:sz w:val="24"/>
          <w:szCs w:val="24"/>
          <w:lang w:val="sk-SK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sk-SK"/>
        </w:rPr>
        <w:t xml:space="preserve">s.r.o. za účtovné obdobie od 1.1.2013 do </w:t>
      </w:r>
      <w:r w:rsidR="002D0A57">
        <w:rPr>
          <w:rFonts w:asciiTheme="majorBidi" w:hAnsiTheme="majorBidi" w:cstheme="majorBidi"/>
          <w:sz w:val="24"/>
          <w:szCs w:val="24"/>
          <w:lang w:val="sk-SK"/>
        </w:rPr>
        <w:t>31.12.2013 bola schválená dňa 27</w:t>
      </w:r>
      <w:r>
        <w:rPr>
          <w:rFonts w:asciiTheme="majorBidi" w:hAnsiTheme="majorBidi" w:cstheme="majorBidi"/>
          <w:sz w:val="24"/>
          <w:szCs w:val="24"/>
          <w:lang w:val="sk-SK"/>
        </w:rPr>
        <w:t>.6.2014 valným zhromaždením obchodnej spoločnosti.</w:t>
      </w: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ab/>
        <w:t>S úctou</w:t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</w:p>
    <w:p w:rsidR="00422E95" w:rsidRDefault="00422E95" w:rsidP="006A56C6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 w:rsidR="006A56C6">
        <w:rPr>
          <w:rFonts w:asciiTheme="majorBidi" w:hAnsiTheme="majorBidi" w:cstheme="majorBidi"/>
          <w:sz w:val="24"/>
          <w:szCs w:val="24"/>
          <w:lang w:val="sk-SK"/>
        </w:rPr>
        <w:t>Viktor Baleja</w:t>
      </w: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</w:r>
      <w:r>
        <w:rPr>
          <w:rFonts w:asciiTheme="majorBidi" w:hAnsiTheme="majorBidi" w:cstheme="majorBidi"/>
          <w:sz w:val="24"/>
          <w:szCs w:val="24"/>
          <w:lang w:val="sk-SK"/>
        </w:rPr>
        <w:tab/>
        <w:t>konateľ  spoločnosti</w:t>
      </w: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422E95">
      <w:pPr>
        <w:rPr>
          <w:rFonts w:asciiTheme="majorBidi" w:hAnsiTheme="majorBidi" w:cstheme="majorBidi"/>
          <w:sz w:val="24"/>
          <w:szCs w:val="24"/>
          <w:lang w:val="sk-SK"/>
        </w:rPr>
      </w:pPr>
      <w:r>
        <w:rPr>
          <w:rFonts w:asciiTheme="majorBidi" w:hAnsiTheme="majorBidi" w:cstheme="majorBidi"/>
          <w:sz w:val="24"/>
          <w:szCs w:val="24"/>
          <w:lang w:val="sk-SK"/>
        </w:rPr>
        <w:t>V Liptovskom Mikuláši  dňa 30.6.2014</w:t>
      </w:r>
    </w:p>
    <w:p w:rsidR="00422E95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</w:p>
    <w:p w:rsidR="00422E95" w:rsidRPr="001B65EC" w:rsidRDefault="00422E95" w:rsidP="001B65EC">
      <w:pPr>
        <w:rPr>
          <w:rFonts w:asciiTheme="majorBidi" w:hAnsiTheme="majorBidi" w:cstheme="majorBidi"/>
          <w:sz w:val="24"/>
          <w:szCs w:val="24"/>
          <w:lang w:val="sk-SK"/>
        </w:rPr>
      </w:pPr>
    </w:p>
    <w:sectPr w:rsidR="00422E95" w:rsidRPr="001B65E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65EC"/>
    <w:rsid w:val="001B65EC"/>
    <w:rsid w:val="002B4F32"/>
    <w:rsid w:val="002D0A57"/>
    <w:rsid w:val="00422E95"/>
    <w:rsid w:val="006A5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69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Global Solutions</Company>
  <LinksUpToDate>false</LinksUpToDate>
  <CharactersWithSpaces>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OMV Filling Station - FSK2331</dc:creator>
  <cp:lastModifiedBy>OMV Filling Station - FSK2331</cp:lastModifiedBy>
  <cp:revision>5</cp:revision>
  <dcterms:created xsi:type="dcterms:W3CDTF">2014-06-30T13:24:00Z</dcterms:created>
  <dcterms:modified xsi:type="dcterms:W3CDTF">2014-06-30T13:58:00Z</dcterms:modified>
</cp:coreProperties>
</file>