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894" w:rsidRDefault="00B858F7" w:rsidP="00B858F7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  <w:r w:rsidRPr="00B858F7">
        <w:rPr>
          <w:rFonts w:ascii="Arial" w:hAnsi="Arial" w:cs="Arial"/>
          <w:b/>
          <w:sz w:val="28"/>
          <w:szCs w:val="28"/>
          <w:u w:val="single"/>
        </w:rPr>
        <w:t>Logi</w:t>
      </w:r>
      <w:r>
        <w:rPr>
          <w:rFonts w:ascii="Arial" w:hAnsi="Arial" w:cs="Arial"/>
          <w:b/>
          <w:sz w:val="28"/>
          <w:szCs w:val="28"/>
          <w:u w:val="single"/>
        </w:rPr>
        <w:t>C</w:t>
      </w:r>
      <w:r w:rsidRPr="00B858F7">
        <w:rPr>
          <w:rFonts w:ascii="Arial" w:hAnsi="Arial" w:cs="Arial"/>
          <w:b/>
          <w:sz w:val="28"/>
          <w:szCs w:val="28"/>
          <w:u w:val="single"/>
        </w:rPr>
        <w:t xml:space="preserve">all Slovensko, s. r. o., Dolné Rudiny 1, 010 01  Ž i l i n a </w:t>
      </w:r>
    </w:p>
    <w:p w:rsidR="00B858F7" w:rsidRDefault="00B858F7" w:rsidP="00B858F7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 w:rsidRPr="00B858F7">
        <w:rPr>
          <w:rFonts w:ascii="Arial" w:hAnsi="Arial" w:cs="Arial"/>
          <w:sz w:val="24"/>
          <w:szCs w:val="24"/>
        </w:rPr>
        <w:t>IČO</w:t>
      </w:r>
      <w:r>
        <w:rPr>
          <w:rFonts w:ascii="Arial" w:hAnsi="Arial" w:cs="Arial"/>
          <w:sz w:val="24"/>
          <w:szCs w:val="24"/>
        </w:rPr>
        <w:t>:44151721</w:t>
      </w:r>
    </w:p>
    <w:p w:rsidR="000D2732" w:rsidRDefault="000D2732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2022614440</w:t>
      </w:r>
    </w:p>
    <w:p w:rsidR="000D2732" w:rsidRDefault="000D2732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Daňový úrad</w:t>
      </w: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Janka Kráľa 2</w:t>
      </w:r>
    </w:p>
    <w:p w:rsidR="00B858F7" w:rsidRP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Žilina 22. 9. 2014                                                  010 01  </w:t>
      </w:r>
      <w:r w:rsidRPr="00B858F7">
        <w:rPr>
          <w:rFonts w:ascii="Arial" w:hAnsi="Arial" w:cs="Arial"/>
          <w:sz w:val="24"/>
          <w:szCs w:val="24"/>
          <w:u w:val="single"/>
        </w:rPr>
        <w:t>Ž i l i n a</w:t>
      </w: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Vec:</w:t>
      </w: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Oznámenie o schválení účtovnej závierky</w:t>
      </w: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B858F7" w:rsidRDefault="00B858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Oznamujeme Vám, že účtovná závierka firmy LogiCall Slovensko za rok 2013 zostavená 27. 3. 2014 bola schválená valným zhromaždením firmy, ktoré sa konalo 17. 9. 2014. </w:t>
      </w: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</w:p>
    <w:p w:rsidR="001219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Ivan </w:t>
      </w:r>
      <w:proofErr w:type="spellStart"/>
      <w:r>
        <w:rPr>
          <w:rFonts w:ascii="Arial" w:hAnsi="Arial" w:cs="Arial"/>
          <w:sz w:val="24"/>
          <w:szCs w:val="24"/>
        </w:rPr>
        <w:t>Kocmánek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1219F7" w:rsidRPr="00B858F7" w:rsidRDefault="001219F7" w:rsidP="00B858F7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konateľ spoločnosti</w:t>
      </w:r>
    </w:p>
    <w:sectPr w:rsidR="001219F7" w:rsidRPr="00B858F7" w:rsidSect="000D58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84"/>
  <w:proofState w:spelling="clean" w:grammar="clean"/>
  <w:defaultTabStop w:val="708"/>
  <w:hyphenationZone w:val="425"/>
  <w:characterSpacingControl w:val="doNotCompress"/>
  <w:compat/>
  <w:rsids>
    <w:rsidRoot w:val="00B858F7"/>
    <w:rsid w:val="000D2732"/>
    <w:rsid w:val="000D5894"/>
    <w:rsid w:val="001219F7"/>
    <w:rsid w:val="00B858F7"/>
    <w:rsid w:val="00D72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58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858F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663</Characters>
  <Application>Microsoft Office Word</Application>
  <DocSecurity>0</DocSecurity>
  <Lines>5</Lines>
  <Paragraphs>1</Paragraphs>
  <ScaleCrop>false</ScaleCrop>
  <Company>HP</Company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simova</dc:creator>
  <cp:lastModifiedBy>simova</cp:lastModifiedBy>
  <cp:revision>2</cp:revision>
  <dcterms:created xsi:type="dcterms:W3CDTF">2014-09-22T08:23:00Z</dcterms:created>
  <dcterms:modified xsi:type="dcterms:W3CDTF">2014-09-22T08:23:00Z</dcterms:modified>
</cp:coreProperties>
</file>