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A63" w:rsidRDefault="00B171D2">
      <w:r>
        <w:t>BEZ PRÍLOHY</w:t>
      </w:r>
    </w:p>
    <w:sectPr w:rsidR="00997A63" w:rsidSect="00997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B171D2"/>
    <w:rsid w:val="00997A63"/>
    <w:rsid w:val="00B1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7A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Staníková</dc:creator>
  <cp:lastModifiedBy>Katarína Staníková</cp:lastModifiedBy>
  <cp:revision>1</cp:revision>
  <dcterms:created xsi:type="dcterms:W3CDTF">2014-10-02T15:29:00Z</dcterms:created>
  <dcterms:modified xsi:type="dcterms:W3CDTF">2014-10-02T15:30:00Z</dcterms:modified>
</cp:coreProperties>
</file>