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E3A" w:rsidRPr="00EC1E3A" w:rsidRDefault="00EE7AD7" w:rsidP="00EC1E3A">
      <w:pPr>
        <w:tabs>
          <w:tab w:val="left" w:pos="2268"/>
          <w:tab w:val="left" w:pos="5103"/>
        </w:tabs>
        <w:rPr>
          <w:rFonts w:ascii="Century" w:hAnsi="Century"/>
          <w:b/>
        </w:rPr>
      </w:pPr>
      <w:r>
        <w:rPr>
          <w:rFonts w:ascii="Century" w:hAnsi="Century"/>
          <w:b/>
        </w:rPr>
        <w:t xml:space="preserve">LESOSTAV SEVER, s.r.o. </w:t>
      </w:r>
    </w:p>
    <w:p w:rsidR="00EC1E3A" w:rsidRPr="00EC1E3A" w:rsidRDefault="00EE7AD7" w:rsidP="00EC1E3A">
      <w:pPr>
        <w:tabs>
          <w:tab w:val="left" w:pos="2268"/>
          <w:tab w:val="left" w:pos="5103"/>
        </w:tabs>
        <w:rPr>
          <w:rFonts w:ascii="Century" w:hAnsi="Century"/>
          <w:b/>
          <w:u w:val="single"/>
          <w:lang w:val="sk-SK"/>
        </w:rPr>
      </w:pPr>
      <w:r>
        <w:rPr>
          <w:rFonts w:ascii="Century" w:hAnsi="Century"/>
          <w:b/>
          <w:u w:val="single"/>
          <w:lang w:val="sk-SK"/>
        </w:rPr>
        <w:t>IČO: 36014427</w:t>
      </w: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u w:val="single"/>
          <w:lang w:val="sk-SK"/>
        </w:rPr>
      </w:pPr>
      <w:r w:rsidRPr="00EC1E3A">
        <w:rPr>
          <w:rFonts w:ascii="Century" w:hAnsi="Century"/>
          <w:b/>
          <w:u w:val="single"/>
          <w:lang w:val="sk-SK"/>
        </w:rPr>
        <w:t xml:space="preserve">DIČ: </w:t>
      </w:r>
      <w:r w:rsidR="00EE7AD7">
        <w:rPr>
          <w:rFonts w:ascii="Century" w:hAnsi="Century"/>
          <w:b/>
          <w:u w:val="single"/>
          <w:lang w:val="sk-SK"/>
        </w:rPr>
        <w:t>2020096606</w:t>
      </w: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u w:val="single"/>
          <w:lang w:val="sk-SK"/>
        </w:rPr>
      </w:pPr>
      <w:r w:rsidRPr="00EC1E3A">
        <w:rPr>
          <w:rFonts w:ascii="Century" w:hAnsi="Century"/>
          <w:b/>
          <w:u w:val="single"/>
          <w:lang w:val="sk-SK"/>
        </w:rPr>
        <w:t xml:space="preserve">OR: Odd.  </w:t>
      </w:r>
      <w:proofErr w:type="spellStart"/>
      <w:r w:rsidRPr="00EC1E3A">
        <w:rPr>
          <w:rFonts w:ascii="Century" w:hAnsi="Century"/>
          <w:b/>
          <w:u w:val="single"/>
          <w:lang w:val="sk-SK"/>
        </w:rPr>
        <w:t>Sro</w:t>
      </w:r>
      <w:proofErr w:type="spellEnd"/>
      <w:r w:rsidRPr="00EC1E3A">
        <w:rPr>
          <w:rFonts w:ascii="Century" w:hAnsi="Century"/>
          <w:b/>
          <w:u w:val="single"/>
          <w:lang w:val="sk-SK"/>
        </w:rPr>
        <w:t>., vložka č.</w:t>
      </w:r>
      <w:r w:rsidR="00EE7AD7">
        <w:rPr>
          <w:rFonts w:ascii="Century" w:hAnsi="Century"/>
          <w:b/>
          <w:u w:val="single"/>
          <w:lang w:val="sk-SK"/>
        </w:rPr>
        <w:t>3760</w:t>
      </w:r>
      <w:r w:rsidRPr="00EC1E3A">
        <w:rPr>
          <w:rFonts w:ascii="Century" w:hAnsi="Century"/>
          <w:b/>
          <w:u w:val="single"/>
          <w:lang w:val="sk-SK"/>
        </w:rPr>
        <w:t>/L</w:t>
      </w: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4860"/>
        </w:tabs>
        <w:rPr>
          <w:rFonts w:ascii="Century" w:hAnsi="Century"/>
          <w:b/>
          <w:lang w:val="sk-SK"/>
        </w:rPr>
      </w:pPr>
      <w:r w:rsidRPr="00EC1E3A">
        <w:rPr>
          <w:rFonts w:ascii="Century" w:hAnsi="Century"/>
          <w:b/>
          <w:lang w:val="sk-SK"/>
        </w:rPr>
        <w:t xml:space="preserve">                                                           </w:t>
      </w:r>
      <w:r>
        <w:rPr>
          <w:rFonts w:ascii="Century" w:hAnsi="Century"/>
          <w:b/>
          <w:lang w:val="sk-SK"/>
        </w:rPr>
        <w:t xml:space="preserve">               </w:t>
      </w:r>
      <w:r w:rsidRPr="00EC1E3A">
        <w:rPr>
          <w:rFonts w:ascii="Century" w:hAnsi="Century"/>
          <w:b/>
          <w:lang w:val="sk-SK"/>
        </w:rPr>
        <w:t>Daňový úrad Žilina – pobočka Čadca</w:t>
      </w:r>
    </w:p>
    <w:p w:rsidR="00EC1E3A" w:rsidRPr="00EC1E3A" w:rsidRDefault="00EC1E3A" w:rsidP="00EC1E3A">
      <w:pPr>
        <w:tabs>
          <w:tab w:val="left" w:pos="2268"/>
          <w:tab w:val="left" w:pos="4860"/>
        </w:tabs>
        <w:rPr>
          <w:rFonts w:ascii="Century" w:hAnsi="Century"/>
          <w:b/>
          <w:lang w:val="sk-SK"/>
        </w:rPr>
      </w:pPr>
      <w:r w:rsidRPr="00EC1E3A">
        <w:rPr>
          <w:rFonts w:ascii="Century" w:hAnsi="Century"/>
          <w:b/>
          <w:lang w:val="sk-SK"/>
        </w:rPr>
        <w:t xml:space="preserve">                                           </w:t>
      </w:r>
      <w:r>
        <w:rPr>
          <w:rFonts w:ascii="Century" w:hAnsi="Century"/>
          <w:b/>
          <w:lang w:val="sk-SK"/>
        </w:rPr>
        <w:t xml:space="preserve">                               </w:t>
      </w:r>
      <w:r w:rsidRPr="00EC1E3A">
        <w:rPr>
          <w:rFonts w:ascii="Century" w:hAnsi="Century"/>
          <w:b/>
          <w:lang w:val="sk-SK"/>
        </w:rPr>
        <w:t>Matičné námestie 1284</w:t>
      </w:r>
    </w:p>
    <w:p w:rsidR="00EC1E3A" w:rsidRPr="00EC1E3A" w:rsidRDefault="00EC1E3A" w:rsidP="00EC1E3A">
      <w:pPr>
        <w:pStyle w:val="Nadpis1"/>
        <w:tabs>
          <w:tab w:val="clear" w:pos="6521"/>
          <w:tab w:val="left" w:pos="2268"/>
          <w:tab w:val="left" w:pos="4860"/>
        </w:tabs>
        <w:rPr>
          <w:rFonts w:ascii="Century" w:hAnsi="Century"/>
        </w:rPr>
      </w:pPr>
      <w:r w:rsidRPr="00EC1E3A">
        <w:rPr>
          <w:rFonts w:ascii="Century" w:hAnsi="Century"/>
        </w:rPr>
        <w:t xml:space="preserve">                                                            </w:t>
      </w:r>
      <w:r>
        <w:rPr>
          <w:rFonts w:ascii="Century" w:hAnsi="Century"/>
        </w:rPr>
        <w:t xml:space="preserve">              </w:t>
      </w:r>
      <w:r w:rsidRPr="00EC1E3A">
        <w:rPr>
          <w:rFonts w:ascii="Century" w:hAnsi="Century"/>
        </w:rPr>
        <w:t>022 01  Čadca</w:t>
      </w:r>
    </w:p>
    <w:p w:rsidR="00EC1E3A" w:rsidRPr="00EC1E3A" w:rsidRDefault="00EC1E3A" w:rsidP="00EC1E3A">
      <w:pPr>
        <w:tabs>
          <w:tab w:val="left" w:pos="2268"/>
          <w:tab w:val="left" w:pos="4860"/>
        </w:tabs>
        <w:rPr>
          <w:rFonts w:ascii="Century" w:hAnsi="Century"/>
          <w:b/>
          <w:lang w:val="sk-SK"/>
        </w:rPr>
      </w:pPr>
      <w:r w:rsidRPr="00EC1E3A">
        <w:rPr>
          <w:rFonts w:ascii="Century" w:hAnsi="Century"/>
          <w:b/>
          <w:lang w:val="sk-SK"/>
        </w:rPr>
        <w:t xml:space="preserve">                                                                            </w:t>
      </w: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  <w:r w:rsidRPr="00EC1E3A">
        <w:rPr>
          <w:rFonts w:ascii="Century" w:hAnsi="Century"/>
          <w:b/>
          <w:lang w:val="sk-SK"/>
        </w:rPr>
        <w:tab/>
      </w: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b/>
          <w:lang w:val="sk-SK"/>
        </w:rPr>
      </w:pP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lang w:val="sk-SK"/>
        </w:rPr>
      </w:pPr>
      <w:r w:rsidRPr="00EC1E3A">
        <w:rPr>
          <w:rFonts w:ascii="Century" w:hAnsi="Century"/>
          <w:b/>
          <w:lang w:val="sk-SK"/>
        </w:rPr>
        <w:t xml:space="preserve">                                                                                                             </w:t>
      </w:r>
      <w:r w:rsidRPr="00EC1E3A">
        <w:rPr>
          <w:rFonts w:ascii="Century" w:hAnsi="Century"/>
          <w:lang w:val="sk-SK"/>
        </w:rPr>
        <w:t>Čadca</w:t>
      </w:r>
    </w:p>
    <w:p w:rsidR="00EC1E3A" w:rsidRPr="00EC1E3A" w:rsidRDefault="00EC1E3A" w:rsidP="00EC1E3A">
      <w:pPr>
        <w:tabs>
          <w:tab w:val="left" w:pos="2268"/>
          <w:tab w:val="left" w:pos="5103"/>
        </w:tabs>
        <w:rPr>
          <w:rFonts w:ascii="Century" w:hAnsi="Century"/>
          <w:lang w:val="sk-SK"/>
        </w:rPr>
      </w:pPr>
      <w:r w:rsidRPr="00EC1E3A">
        <w:rPr>
          <w:rFonts w:ascii="Century" w:hAnsi="Century"/>
          <w:lang w:val="sk-SK"/>
        </w:rPr>
        <w:t xml:space="preserve">                                                                                                             </w:t>
      </w:r>
      <w:r w:rsidR="00EE7AD7">
        <w:rPr>
          <w:rFonts w:ascii="Century" w:hAnsi="Century"/>
          <w:lang w:val="sk-SK"/>
        </w:rPr>
        <w:t>30</w:t>
      </w:r>
      <w:r w:rsidRPr="00EC1E3A">
        <w:rPr>
          <w:rFonts w:ascii="Century" w:hAnsi="Century"/>
          <w:lang w:val="sk-SK"/>
        </w:rPr>
        <w:t>.</w:t>
      </w:r>
      <w:r w:rsidR="00EE7AD7">
        <w:rPr>
          <w:rFonts w:ascii="Century" w:hAnsi="Century"/>
          <w:lang w:val="sk-SK"/>
        </w:rPr>
        <w:t>09</w:t>
      </w:r>
      <w:r w:rsidRPr="00EC1E3A">
        <w:rPr>
          <w:rFonts w:ascii="Century" w:hAnsi="Century"/>
          <w:lang w:val="sk-SK"/>
        </w:rPr>
        <w:t>.2014</w:t>
      </w: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pStyle w:val="Nadpis3"/>
        <w:rPr>
          <w:rFonts w:ascii="Century" w:hAnsi="Century"/>
        </w:rPr>
      </w:pPr>
      <w:r w:rsidRPr="00EC1E3A">
        <w:rPr>
          <w:rFonts w:ascii="Century" w:hAnsi="Century"/>
        </w:rPr>
        <w:t>VEC: Oznámenie o schválení  účtovnej závierky</w:t>
      </w: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  <w:r w:rsidRPr="00EC1E3A">
        <w:rPr>
          <w:rFonts w:ascii="Century" w:hAnsi="Century"/>
          <w:lang w:val="sk-SK"/>
        </w:rPr>
        <w:t xml:space="preserve">     Týmto Vám oznamujeme, že účtovná závierka spoločnosti za účtovné obdobie od 1.1.2013 do 31.12.2013 tzn. účtovná závierka zostavená k 31.12.2013 bola schválená dňa </w:t>
      </w:r>
      <w:r w:rsidR="00EE7AD7">
        <w:rPr>
          <w:rFonts w:ascii="Century" w:hAnsi="Century"/>
          <w:lang w:val="sk-SK"/>
        </w:rPr>
        <w:t>30</w:t>
      </w:r>
      <w:r w:rsidRPr="00EC1E3A">
        <w:rPr>
          <w:rFonts w:ascii="Century" w:hAnsi="Century"/>
          <w:lang w:val="sk-SK"/>
        </w:rPr>
        <w:t>.</w:t>
      </w:r>
      <w:r w:rsidR="00EE7AD7">
        <w:rPr>
          <w:rFonts w:ascii="Century" w:hAnsi="Century"/>
          <w:lang w:val="sk-SK"/>
        </w:rPr>
        <w:t>9</w:t>
      </w:r>
      <w:r w:rsidRPr="00EC1E3A">
        <w:rPr>
          <w:rFonts w:ascii="Century" w:hAnsi="Century"/>
          <w:lang w:val="sk-SK"/>
        </w:rPr>
        <w:t>.2014 rozhodnutím jediného spoločníka spoločnosti vykonávajúceho pôsobnosť valného zhromaždenia.</w:t>
      </w: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  <w:r w:rsidRPr="00EC1E3A">
        <w:rPr>
          <w:rFonts w:ascii="Century" w:hAnsi="Century"/>
          <w:lang w:val="sk-SK"/>
        </w:rPr>
        <w:t xml:space="preserve">     S pozdravom</w:t>
      </w: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</w:p>
    <w:p w:rsidR="00EC1E3A" w:rsidRPr="00EC1E3A" w:rsidRDefault="00EC1E3A" w:rsidP="00EC1E3A">
      <w:pPr>
        <w:jc w:val="both"/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  <w:r w:rsidRPr="00EC1E3A">
        <w:rPr>
          <w:rFonts w:ascii="Century" w:hAnsi="Century"/>
          <w:lang w:val="sk-SK"/>
        </w:rPr>
        <w:t xml:space="preserve">                                                                         </w:t>
      </w:r>
      <w:r w:rsidR="00EE7AD7">
        <w:rPr>
          <w:rFonts w:ascii="Century" w:hAnsi="Century"/>
          <w:lang w:val="sk-SK"/>
        </w:rPr>
        <w:t xml:space="preserve">Miroslava </w:t>
      </w:r>
      <w:proofErr w:type="spellStart"/>
      <w:r w:rsidR="00EE7AD7">
        <w:rPr>
          <w:rFonts w:ascii="Century" w:hAnsi="Century"/>
          <w:lang w:val="sk-SK"/>
        </w:rPr>
        <w:t>Droščáková</w:t>
      </w:r>
      <w:proofErr w:type="spellEnd"/>
      <w:r w:rsidR="00EE7AD7">
        <w:rPr>
          <w:rFonts w:ascii="Century" w:hAnsi="Century"/>
          <w:lang w:val="sk-SK"/>
        </w:rPr>
        <w:t xml:space="preserve"> </w:t>
      </w: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rPr>
          <w:rFonts w:ascii="Century" w:hAnsi="Century"/>
          <w:lang w:val="sk-SK"/>
        </w:rPr>
      </w:pPr>
    </w:p>
    <w:p w:rsidR="00EC1E3A" w:rsidRPr="00EC1E3A" w:rsidRDefault="00EC1E3A" w:rsidP="00EC1E3A">
      <w:pPr>
        <w:tabs>
          <w:tab w:val="left" w:pos="3402"/>
        </w:tabs>
        <w:rPr>
          <w:rFonts w:ascii="Century" w:hAnsi="Century"/>
          <w:b/>
        </w:rPr>
      </w:pPr>
    </w:p>
    <w:p w:rsidR="002171A0" w:rsidRPr="00EC1E3A" w:rsidRDefault="002171A0">
      <w:pPr>
        <w:rPr>
          <w:rFonts w:ascii="Century" w:hAnsi="Century"/>
        </w:rPr>
      </w:pPr>
    </w:p>
    <w:sectPr w:rsidR="002171A0" w:rsidRPr="00EC1E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sablanca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hyphenationZone w:val="425"/>
  <w:characterSpacingControl w:val="doNotCompress"/>
  <w:compat/>
  <w:rsids>
    <w:rsidRoot w:val="00EC1E3A"/>
    <w:rsid w:val="000365A6"/>
    <w:rsid w:val="00036AA2"/>
    <w:rsid w:val="00057AD1"/>
    <w:rsid w:val="00061261"/>
    <w:rsid w:val="00082911"/>
    <w:rsid w:val="000901CC"/>
    <w:rsid w:val="000C62CF"/>
    <w:rsid w:val="00125463"/>
    <w:rsid w:val="00167F65"/>
    <w:rsid w:val="00181079"/>
    <w:rsid w:val="00186A91"/>
    <w:rsid w:val="0019460F"/>
    <w:rsid w:val="001B0D99"/>
    <w:rsid w:val="001E2C78"/>
    <w:rsid w:val="001E640F"/>
    <w:rsid w:val="002171A0"/>
    <w:rsid w:val="00237428"/>
    <w:rsid w:val="002C2FD5"/>
    <w:rsid w:val="002F672A"/>
    <w:rsid w:val="002F7889"/>
    <w:rsid w:val="00300403"/>
    <w:rsid w:val="00305DBE"/>
    <w:rsid w:val="003077C3"/>
    <w:rsid w:val="003210B1"/>
    <w:rsid w:val="003615C4"/>
    <w:rsid w:val="003A6137"/>
    <w:rsid w:val="003B0584"/>
    <w:rsid w:val="003C5D01"/>
    <w:rsid w:val="003D7333"/>
    <w:rsid w:val="004434DC"/>
    <w:rsid w:val="0044689A"/>
    <w:rsid w:val="00451538"/>
    <w:rsid w:val="00463B7F"/>
    <w:rsid w:val="00466A9A"/>
    <w:rsid w:val="0048592B"/>
    <w:rsid w:val="00495354"/>
    <w:rsid w:val="004A786B"/>
    <w:rsid w:val="004B3AB6"/>
    <w:rsid w:val="004B629A"/>
    <w:rsid w:val="004E1531"/>
    <w:rsid w:val="00563BC0"/>
    <w:rsid w:val="005C79F4"/>
    <w:rsid w:val="005E2F7D"/>
    <w:rsid w:val="005F3203"/>
    <w:rsid w:val="006613CF"/>
    <w:rsid w:val="00696868"/>
    <w:rsid w:val="006A06D5"/>
    <w:rsid w:val="006B65B4"/>
    <w:rsid w:val="006F36BD"/>
    <w:rsid w:val="006F5B1A"/>
    <w:rsid w:val="00704363"/>
    <w:rsid w:val="007157A0"/>
    <w:rsid w:val="0073116C"/>
    <w:rsid w:val="00766978"/>
    <w:rsid w:val="00773728"/>
    <w:rsid w:val="0077573E"/>
    <w:rsid w:val="00791AA5"/>
    <w:rsid w:val="007B5277"/>
    <w:rsid w:val="00830258"/>
    <w:rsid w:val="00862BDE"/>
    <w:rsid w:val="008661A0"/>
    <w:rsid w:val="00872894"/>
    <w:rsid w:val="008C7278"/>
    <w:rsid w:val="009215D0"/>
    <w:rsid w:val="00971553"/>
    <w:rsid w:val="009818D8"/>
    <w:rsid w:val="009841E6"/>
    <w:rsid w:val="009A640C"/>
    <w:rsid w:val="009E1917"/>
    <w:rsid w:val="00A51FB3"/>
    <w:rsid w:val="00A94F08"/>
    <w:rsid w:val="00AF7A9C"/>
    <w:rsid w:val="00B35544"/>
    <w:rsid w:val="00B543B1"/>
    <w:rsid w:val="00B776BC"/>
    <w:rsid w:val="00B92090"/>
    <w:rsid w:val="00BA63A1"/>
    <w:rsid w:val="00BD0992"/>
    <w:rsid w:val="00BF23E2"/>
    <w:rsid w:val="00C01DCA"/>
    <w:rsid w:val="00C27928"/>
    <w:rsid w:val="00C50F01"/>
    <w:rsid w:val="00C64B71"/>
    <w:rsid w:val="00C67AF1"/>
    <w:rsid w:val="00C86F2E"/>
    <w:rsid w:val="00C923AB"/>
    <w:rsid w:val="00CD1868"/>
    <w:rsid w:val="00CD5738"/>
    <w:rsid w:val="00CE52D6"/>
    <w:rsid w:val="00CF414C"/>
    <w:rsid w:val="00D15583"/>
    <w:rsid w:val="00D17E54"/>
    <w:rsid w:val="00D921E7"/>
    <w:rsid w:val="00E01158"/>
    <w:rsid w:val="00E43FA5"/>
    <w:rsid w:val="00E55DCD"/>
    <w:rsid w:val="00E6230E"/>
    <w:rsid w:val="00E6676F"/>
    <w:rsid w:val="00E748A5"/>
    <w:rsid w:val="00EC1E3A"/>
    <w:rsid w:val="00EE7AD7"/>
    <w:rsid w:val="00F31100"/>
    <w:rsid w:val="00FD1D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1E3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EC1E3A"/>
    <w:pPr>
      <w:keepNext/>
      <w:tabs>
        <w:tab w:val="left" w:pos="6521"/>
      </w:tabs>
      <w:outlineLvl w:val="0"/>
    </w:pPr>
    <w:rPr>
      <w:rFonts w:ascii="Casablanca" w:hAnsi="Casablanca"/>
      <w:b/>
      <w:szCs w:val="20"/>
      <w:lang w:val="sk-SK"/>
    </w:rPr>
  </w:style>
  <w:style w:type="paragraph" w:styleId="Nadpis3">
    <w:name w:val="heading 3"/>
    <w:basedOn w:val="Normlny"/>
    <w:next w:val="Normlny"/>
    <w:qFormat/>
    <w:rsid w:val="00EC1E3A"/>
    <w:pPr>
      <w:keepNext/>
      <w:outlineLvl w:val="2"/>
    </w:pPr>
    <w:rPr>
      <w:rFonts w:ascii="Casablanca" w:hAnsi="Casablanca"/>
      <w:b/>
      <w:bCs/>
      <w:szCs w:val="20"/>
      <w:u w:val="single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186A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Dinex, s</vt:lpstr>
    </vt:vector>
  </TitlesOfParts>
  <Company>ATC</Company>
  <LinksUpToDate>false</LinksUpToDate>
  <CharactersWithSpaces>1148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Dinex, s</dc:title>
  <dc:creator>Janka</dc:creator>
  <cp:lastModifiedBy>Evica</cp:lastModifiedBy>
  <cp:revision>2</cp:revision>
  <cp:lastPrinted>2014-07-01T07:00:00Z</cp:lastPrinted>
  <dcterms:created xsi:type="dcterms:W3CDTF">2014-10-06T06:05:00Z</dcterms:created>
  <dcterms:modified xsi:type="dcterms:W3CDTF">2014-10-06T06:05:00Z</dcterms:modified>
</cp:coreProperties>
</file>