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AA2048">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263"/>
        <w:gridCol w:w="40"/>
        <w:gridCol w:w="223"/>
        <w:gridCol w:w="61"/>
        <w:gridCol w:w="202"/>
        <w:gridCol w:w="137"/>
        <w:gridCol w:w="1"/>
        <w:gridCol w:w="125"/>
        <w:gridCol w:w="114"/>
        <w:gridCol w:w="2"/>
        <w:gridCol w:w="147"/>
        <w:gridCol w:w="131"/>
        <w:gridCol w:w="3"/>
        <w:gridCol w:w="129"/>
        <w:gridCol w:w="115"/>
        <w:gridCol w:w="3"/>
        <w:gridCol w:w="145"/>
        <w:gridCol w:w="1"/>
        <w:gridCol w:w="108"/>
        <w:gridCol w:w="1"/>
        <w:gridCol w:w="153"/>
        <w:gridCol w:w="2"/>
        <w:gridCol w:w="93"/>
        <w:gridCol w:w="1"/>
        <w:gridCol w:w="167"/>
        <w:gridCol w:w="3"/>
        <w:gridCol w:w="81"/>
        <w:gridCol w:w="1"/>
        <w:gridCol w:w="178"/>
        <w:gridCol w:w="4"/>
        <w:gridCol w:w="100"/>
        <w:gridCol w:w="1"/>
        <w:gridCol w:w="158"/>
        <w:gridCol w:w="5"/>
        <w:gridCol w:w="121"/>
        <w:gridCol w:w="1"/>
        <w:gridCol w:w="137"/>
        <w:gridCol w:w="5"/>
        <w:gridCol w:w="109"/>
        <w:gridCol w:w="1"/>
        <w:gridCol w:w="149"/>
        <w:gridCol w:w="5"/>
        <w:gridCol w:w="94"/>
        <w:gridCol w:w="1"/>
        <w:gridCol w:w="164"/>
        <w:gridCol w:w="5"/>
        <w:gridCol w:w="97"/>
        <w:gridCol w:w="10"/>
        <w:gridCol w:w="152"/>
        <w:gridCol w:w="5"/>
        <w:gridCol w:w="68"/>
        <w:gridCol w:w="10"/>
        <w:gridCol w:w="181"/>
        <w:gridCol w:w="5"/>
        <w:gridCol w:w="102"/>
        <w:gridCol w:w="10"/>
        <w:gridCol w:w="147"/>
        <w:gridCol w:w="5"/>
        <w:gridCol w:w="81"/>
        <w:gridCol w:w="6"/>
        <w:gridCol w:w="172"/>
        <w:gridCol w:w="4"/>
        <w:gridCol w:w="36"/>
        <w:gridCol w:w="21"/>
        <w:gridCol w:w="6"/>
        <w:gridCol w:w="197"/>
        <w:gridCol w:w="4"/>
        <w:gridCol w:w="34"/>
        <w:gridCol w:w="6"/>
        <w:gridCol w:w="220"/>
        <w:gridCol w:w="4"/>
        <w:gridCol w:w="127"/>
        <w:gridCol w:w="6"/>
        <w:gridCol w:w="2"/>
        <w:gridCol w:w="125"/>
        <w:gridCol w:w="4"/>
        <w:gridCol w:w="81"/>
        <w:gridCol w:w="6"/>
        <w:gridCol w:w="2"/>
        <w:gridCol w:w="171"/>
        <w:gridCol w:w="4"/>
        <w:gridCol w:w="75"/>
        <w:gridCol w:w="25"/>
        <w:gridCol w:w="5"/>
        <w:gridCol w:w="3"/>
        <w:gridCol w:w="152"/>
        <w:gridCol w:w="4"/>
        <w:gridCol w:w="126"/>
        <w:gridCol w:w="5"/>
        <w:gridCol w:w="4"/>
        <w:gridCol w:w="125"/>
        <w:gridCol w:w="4"/>
        <w:gridCol w:w="86"/>
        <w:gridCol w:w="5"/>
        <w:gridCol w:w="4"/>
        <w:gridCol w:w="108"/>
        <w:gridCol w:w="57"/>
        <w:gridCol w:w="4"/>
        <w:gridCol w:w="63"/>
        <w:gridCol w:w="5"/>
        <w:gridCol w:w="4"/>
        <w:gridCol w:w="171"/>
        <w:gridCol w:w="17"/>
        <w:gridCol w:w="4"/>
        <w:gridCol w:w="40"/>
        <w:gridCol w:w="5"/>
        <w:gridCol w:w="4"/>
        <w:gridCol w:w="209"/>
        <w:gridCol w:w="2"/>
        <w:gridCol w:w="3"/>
        <w:gridCol w:w="40"/>
        <w:gridCol w:w="1"/>
        <w:gridCol w:w="5"/>
        <w:gridCol w:w="3"/>
        <w:gridCol w:w="212"/>
        <w:gridCol w:w="2"/>
        <w:gridCol w:w="45"/>
        <w:gridCol w:w="5"/>
        <w:gridCol w:w="3"/>
        <w:gridCol w:w="209"/>
        <w:gridCol w:w="2"/>
        <w:gridCol w:w="66"/>
        <w:gridCol w:w="5"/>
        <w:gridCol w:w="3"/>
        <w:gridCol w:w="188"/>
        <w:gridCol w:w="2"/>
        <w:gridCol w:w="73"/>
        <w:gridCol w:w="65"/>
        <w:gridCol w:w="5"/>
        <w:gridCol w:w="3"/>
        <w:gridCol w:w="116"/>
        <w:gridCol w:w="4"/>
        <w:gridCol w:w="61"/>
        <w:gridCol w:w="126"/>
        <w:gridCol w:w="5"/>
        <w:gridCol w:w="5"/>
        <w:gridCol w:w="63"/>
        <w:gridCol w:w="3"/>
        <w:gridCol w:w="107"/>
        <w:gridCol w:w="71"/>
        <w:gridCol w:w="5"/>
        <w:gridCol w:w="5"/>
        <w:gridCol w:w="73"/>
        <w:gridCol w:w="5"/>
        <w:gridCol w:w="101"/>
        <w:gridCol w:w="69"/>
        <w:gridCol w:w="5"/>
        <w:gridCol w:w="7"/>
        <w:gridCol w:w="77"/>
        <w:gridCol w:w="5"/>
        <w:gridCol w:w="79"/>
        <w:gridCol w:w="5"/>
        <w:gridCol w:w="7"/>
        <w:gridCol w:w="168"/>
        <w:gridCol w:w="8"/>
        <w:gridCol w:w="68"/>
        <w:gridCol w:w="5"/>
        <w:gridCol w:w="12"/>
        <w:gridCol w:w="163"/>
      </w:tblGrid>
      <w:tr w:rsidR="004007CA" w:rsidRPr="001D5F78" w:rsidTr="00DA4CE0">
        <w:trPr>
          <w:trHeight w:val="57"/>
          <w:jc w:val="center"/>
        </w:trPr>
        <w:tc>
          <w:tcPr>
            <w:tcW w:w="160" w:type="pct"/>
            <w:gridSpan w:val="2"/>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gridSpan w:val="2"/>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5" w:type="pct"/>
            <w:gridSpan w:val="5"/>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gridSpan w:val="4"/>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gridSpan w:val="4"/>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5"/>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gridSpan w:val="4"/>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3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7"/>
            <w:noWrap/>
          </w:tcPr>
          <w:p w:rsidR="00D72087" w:rsidRPr="001D5F78" w:rsidRDefault="00D72087" w:rsidP="00D72087">
            <w:pPr>
              <w:rPr>
                <w:rFonts w:cs="Arial"/>
                <w:sz w:val="18"/>
                <w:szCs w:val="18"/>
                <w:lang w:eastAsia="sk-SK"/>
              </w:rPr>
            </w:pPr>
          </w:p>
        </w:tc>
        <w:tc>
          <w:tcPr>
            <w:tcW w:w="141" w:type="pct"/>
            <w:gridSpan w:val="5"/>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5"/>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36"/>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DA4CE0">
        <w:trPr>
          <w:trHeight w:val="57"/>
          <w:jc w:val="center"/>
        </w:trPr>
        <w:tc>
          <w:tcPr>
            <w:tcW w:w="160"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5"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12"/>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13"/>
            <w:tcBorders>
              <w:left w:val="nil"/>
              <w:right w:val="nil"/>
            </w:tcBorders>
            <w:noWrap/>
          </w:tcPr>
          <w:p w:rsidR="00D72087" w:rsidRPr="001D5F78" w:rsidRDefault="00D72087" w:rsidP="00D72087">
            <w:pPr>
              <w:rPr>
                <w:rFonts w:cs="Arial"/>
                <w:sz w:val="18"/>
                <w:szCs w:val="18"/>
                <w:lang w:eastAsia="sk-SK"/>
              </w:rPr>
            </w:pPr>
          </w:p>
        </w:tc>
        <w:tc>
          <w:tcPr>
            <w:tcW w:w="115" w:type="pct"/>
            <w:gridSpan w:val="5"/>
            <w:tcBorders>
              <w:left w:val="nil"/>
              <w:right w:val="nil"/>
            </w:tcBorders>
            <w:noWrap/>
          </w:tcPr>
          <w:p w:rsidR="00D72087" w:rsidRPr="001D5F78" w:rsidRDefault="00D72087" w:rsidP="00D72087">
            <w:pPr>
              <w:rPr>
                <w:rFonts w:cs="Arial"/>
                <w:sz w:val="18"/>
                <w:szCs w:val="18"/>
                <w:lang w:eastAsia="sk-SK"/>
              </w:rPr>
            </w:pPr>
          </w:p>
        </w:tc>
        <w:tc>
          <w:tcPr>
            <w:tcW w:w="547" w:type="pct"/>
            <w:gridSpan w:val="22"/>
            <w:tcBorders>
              <w:left w:val="nil"/>
              <w:right w:val="nil"/>
            </w:tcBorders>
            <w:noWrap/>
          </w:tcPr>
          <w:p w:rsidR="00D72087" w:rsidRPr="001D5F78" w:rsidRDefault="00D72087" w:rsidP="00D72087">
            <w:pPr>
              <w:rPr>
                <w:rFonts w:cs="Arial"/>
                <w:sz w:val="18"/>
                <w:szCs w:val="18"/>
                <w:lang w:eastAsia="sk-SK"/>
              </w:rPr>
            </w:pPr>
          </w:p>
        </w:tc>
        <w:tc>
          <w:tcPr>
            <w:tcW w:w="407" w:type="pct"/>
            <w:gridSpan w:val="18"/>
            <w:tcBorders>
              <w:left w:val="nil"/>
              <w:right w:val="nil"/>
            </w:tcBorders>
            <w:noWrap/>
          </w:tcPr>
          <w:p w:rsidR="00D72087" w:rsidRPr="001D5F78" w:rsidRDefault="00D72087" w:rsidP="00D72087">
            <w:pPr>
              <w:rPr>
                <w:rFonts w:cs="Arial"/>
                <w:sz w:val="18"/>
                <w:szCs w:val="18"/>
                <w:lang w:eastAsia="sk-SK"/>
              </w:rPr>
            </w:pPr>
          </w:p>
        </w:tc>
        <w:tc>
          <w:tcPr>
            <w:tcW w:w="493" w:type="pct"/>
            <w:gridSpan w:val="17"/>
            <w:tcBorders>
              <w:left w:val="nil"/>
              <w:right w:val="nil"/>
            </w:tcBorders>
            <w:noWrap/>
          </w:tcPr>
          <w:p w:rsidR="00D72087" w:rsidRPr="001D5F78" w:rsidRDefault="00D72087" w:rsidP="00D72087">
            <w:pPr>
              <w:rPr>
                <w:rFonts w:cs="Arial"/>
                <w:sz w:val="18"/>
                <w:szCs w:val="18"/>
                <w:lang w:eastAsia="sk-SK"/>
              </w:rPr>
            </w:pPr>
          </w:p>
        </w:tc>
        <w:tc>
          <w:tcPr>
            <w:tcW w:w="134" w:type="pct"/>
            <w:gridSpan w:val="6"/>
            <w:tcBorders>
              <w:left w:val="nil"/>
              <w:right w:val="nil"/>
            </w:tcBorders>
            <w:noWrap/>
          </w:tcPr>
          <w:p w:rsidR="00D72087" w:rsidRPr="001D5F78" w:rsidRDefault="00D72087" w:rsidP="00D72087">
            <w:pPr>
              <w:rPr>
                <w:rFonts w:cs="Arial"/>
                <w:sz w:val="18"/>
                <w:szCs w:val="18"/>
                <w:lang w:eastAsia="sk-SK"/>
              </w:rPr>
            </w:pPr>
          </w:p>
        </w:tc>
        <w:tc>
          <w:tcPr>
            <w:tcW w:w="454" w:type="pct"/>
            <w:gridSpan w:val="1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DA4CE0">
        <w:trPr>
          <w:trHeight w:val="57"/>
          <w:jc w:val="center"/>
        </w:trPr>
        <w:tc>
          <w:tcPr>
            <w:tcW w:w="160"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8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5"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12"/>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13"/>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5"/>
            <w:tcBorders>
              <w:left w:val="nil"/>
              <w:right w:val="nil"/>
            </w:tcBorders>
            <w:noWrap/>
          </w:tcPr>
          <w:p w:rsidR="00D72087" w:rsidRPr="001D5F78" w:rsidRDefault="00D72087" w:rsidP="00D72087">
            <w:pPr>
              <w:rPr>
                <w:rFonts w:cs="Arial"/>
                <w:sz w:val="18"/>
                <w:szCs w:val="18"/>
                <w:lang w:eastAsia="sk-SK"/>
              </w:rPr>
            </w:pPr>
          </w:p>
        </w:tc>
        <w:tc>
          <w:tcPr>
            <w:tcW w:w="547" w:type="pct"/>
            <w:gridSpan w:val="22"/>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18"/>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17"/>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24"/>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DA4CE0">
        <w:trPr>
          <w:trHeight w:val="57"/>
          <w:jc w:val="center"/>
        </w:trPr>
        <w:tc>
          <w:tcPr>
            <w:tcW w:w="1029" w:type="pct"/>
            <w:gridSpan w:val="1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49"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50"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45" w:type="pct"/>
            <w:gridSpan w:val="5"/>
            <w:tcBorders>
              <w:top w:val="nil"/>
              <w:left w:val="nil"/>
            </w:tcBorders>
            <w:noWrap/>
          </w:tcPr>
          <w:p w:rsidR="00D72087" w:rsidRPr="001D5F78" w:rsidRDefault="00D72087" w:rsidP="00D72087">
            <w:pPr>
              <w:rPr>
                <w:rFonts w:cs="Arial"/>
                <w:sz w:val="18"/>
                <w:szCs w:val="18"/>
                <w:lang w:eastAsia="sk-SK"/>
              </w:rPr>
            </w:pPr>
          </w:p>
        </w:tc>
        <w:tc>
          <w:tcPr>
            <w:tcW w:w="124" w:type="pct"/>
            <w:gridSpan w:val="4"/>
            <w:noWrap/>
          </w:tcPr>
          <w:p w:rsidR="00D72087" w:rsidRPr="001D5F78" w:rsidRDefault="00D72087" w:rsidP="00D72087">
            <w:pPr>
              <w:rPr>
                <w:rFonts w:cs="Arial"/>
                <w:sz w:val="18"/>
                <w:szCs w:val="18"/>
                <w:lang w:eastAsia="sk-SK"/>
              </w:rPr>
            </w:pPr>
          </w:p>
        </w:tc>
        <w:tc>
          <w:tcPr>
            <w:tcW w:w="157" w:type="pct"/>
            <w:gridSpan w:val="4"/>
            <w:noWrap/>
          </w:tcPr>
          <w:p w:rsidR="00D72087" w:rsidRPr="001D5F78" w:rsidRDefault="00D72087" w:rsidP="00D72087">
            <w:pPr>
              <w:rPr>
                <w:rFonts w:cs="Arial"/>
                <w:sz w:val="18"/>
                <w:szCs w:val="18"/>
                <w:lang w:eastAsia="sk-SK"/>
              </w:rPr>
            </w:pPr>
          </w:p>
        </w:tc>
        <w:tc>
          <w:tcPr>
            <w:tcW w:w="126" w:type="pct"/>
            <w:gridSpan w:val="4"/>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4"/>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5"/>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6"/>
            <w:tcBorders>
              <w:top w:val="single" w:sz="6" w:space="0" w:color="auto"/>
              <w:left w:val="single" w:sz="6" w:space="0" w:color="auto"/>
              <w:bottom w:val="single" w:sz="6" w:space="0" w:color="auto"/>
              <w:right w:val="single" w:sz="6" w:space="0" w:color="auto"/>
            </w:tcBorders>
            <w:noWrap/>
          </w:tcPr>
          <w:p w:rsidR="00E34DCA" w:rsidRPr="001D5F78" w:rsidRDefault="00AA2048" w:rsidP="00AA2048">
            <w:pPr>
              <w:jc w:val="center"/>
              <w:rPr>
                <w:rFonts w:cs="Arial"/>
                <w:sz w:val="18"/>
                <w:szCs w:val="18"/>
                <w:lang w:eastAsia="sk-SK"/>
              </w:rPr>
            </w:pPr>
            <w:r>
              <w:rPr>
                <w:rFonts w:cs="Arial"/>
                <w:sz w:val="18"/>
                <w:szCs w:val="18"/>
                <w:lang w:val="en-US" w:eastAsia="sk-SK"/>
              </w:rPr>
              <w:t>3</w:t>
            </w:r>
          </w:p>
        </w:tc>
        <w:tc>
          <w:tcPr>
            <w:tcW w:w="315" w:type="pct"/>
            <w:gridSpan w:val="16"/>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6"/>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6"/>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6"/>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gridSpan w:val="2"/>
            <w:tcBorders>
              <w:top w:val="single" w:sz="6" w:space="0" w:color="auto"/>
              <w:left w:val="single" w:sz="6" w:space="0" w:color="auto"/>
              <w:bottom w:val="single" w:sz="6" w:space="0" w:color="auto"/>
              <w:right w:val="single" w:sz="6" w:space="0" w:color="auto"/>
            </w:tcBorders>
            <w:noWrap/>
          </w:tcPr>
          <w:p w:rsidR="00AA2048" w:rsidRPr="001D5F78" w:rsidRDefault="00AA2048" w:rsidP="00AA2048">
            <w:pPr>
              <w:jc w:val="center"/>
              <w:rPr>
                <w:rFonts w:cs="Arial"/>
                <w:sz w:val="18"/>
                <w:szCs w:val="18"/>
                <w:lang w:eastAsia="sk-SK"/>
              </w:rPr>
            </w:pPr>
            <w:r>
              <w:rPr>
                <w:rFonts w:cs="Arial"/>
                <w:sz w:val="18"/>
                <w:szCs w:val="18"/>
                <w:lang w:eastAsia="sk-SK"/>
              </w:rPr>
              <w:t>3</w:t>
            </w:r>
          </w:p>
        </w:tc>
      </w:tr>
      <w:tr w:rsidR="005B316E" w:rsidRPr="001D5F78" w:rsidTr="00DA4CE0">
        <w:trPr>
          <w:trHeight w:val="57"/>
          <w:jc w:val="center"/>
        </w:trPr>
        <w:tc>
          <w:tcPr>
            <w:tcW w:w="2002" w:type="pct"/>
            <w:gridSpan w:val="48"/>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gridSpan w:val="4"/>
            <w:tcBorders>
              <w:top w:val="nil"/>
            </w:tcBorders>
            <w:noWrap/>
          </w:tcPr>
          <w:p w:rsidR="00D72087" w:rsidRPr="001D5F78" w:rsidRDefault="00D72087" w:rsidP="00D72087">
            <w:pPr>
              <w:rPr>
                <w:rFonts w:cs="Arial"/>
                <w:sz w:val="18"/>
                <w:szCs w:val="18"/>
                <w:lang w:eastAsia="sk-SK"/>
              </w:rPr>
            </w:pPr>
          </w:p>
        </w:tc>
        <w:tc>
          <w:tcPr>
            <w:tcW w:w="157" w:type="pct"/>
            <w:gridSpan w:val="4"/>
            <w:tcBorders>
              <w:top w:val="nil"/>
            </w:tcBorders>
            <w:noWrap/>
          </w:tcPr>
          <w:p w:rsidR="00D72087" w:rsidRPr="001D5F78" w:rsidRDefault="00D72087" w:rsidP="00D72087">
            <w:pPr>
              <w:rPr>
                <w:rFonts w:cs="Arial"/>
                <w:sz w:val="18"/>
                <w:szCs w:val="18"/>
                <w:lang w:eastAsia="sk-SK"/>
              </w:rPr>
            </w:pPr>
          </w:p>
        </w:tc>
        <w:tc>
          <w:tcPr>
            <w:tcW w:w="126" w:type="pct"/>
            <w:gridSpan w:val="4"/>
            <w:tcBorders>
              <w:top w:val="nil"/>
            </w:tcBorders>
            <w:noWrap/>
          </w:tcPr>
          <w:p w:rsidR="00D72087" w:rsidRPr="001D5F78" w:rsidRDefault="00D72087" w:rsidP="00D72087">
            <w:pPr>
              <w:rPr>
                <w:rFonts w:cs="Arial"/>
                <w:sz w:val="18"/>
                <w:szCs w:val="18"/>
                <w:lang w:eastAsia="sk-SK"/>
              </w:rPr>
            </w:pPr>
          </w:p>
        </w:tc>
        <w:tc>
          <w:tcPr>
            <w:tcW w:w="126"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4"/>
            <w:tcBorders>
              <w:top w:val="nil"/>
            </w:tcBorders>
            <w:noWrap/>
          </w:tcPr>
          <w:p w:rsidR="00E34DCA" w:rsidRPr="001D5F78" w:rsidRDefault="00E34DCA">
            <w:pPr>
              <w:jc w:val="center"/>
              <w:rPr>
                <w:rFonts w:cs="Arial"/>
                <w:sz w:val="18"/>
                <w:szCs w:val="18"/>
                <w:lang w:eastAsia="sk-SK"/>
              </w:rPr>
            </w:pPr>
          </w:p>
        </w:tc>
        <w:tc>
          <w:tcPr>
            <w:tcW w:w="115" w:type="pct"/>
            <w:gridSpan w:val="5"/>
            <w:tcBorders>
              <w:top w:val="nil"/>
            </w:tcBorders>
            <w:noWrap/>
          </w:tcPr>
          <w:p w:rsidR="00E34DCA" w:rsidRPr="001D5F78" w:rsidRDefault="00E34DCA">
            <w:pPr>
              <w:jc w:val="center"/>
              <w:rPr>
                <w:rFonts w:cs="Arial"/>
                <w:sz w:val="18"/>
                <w:szCs w:val="18"/>
                <w:lang w:eastAsia="sk-SK"/>
              </w:rPr>
            </w:pPr>
          </w:p>
        </w:tc>
        <w:tc>
          <w:tcPr>
            <w:tcW w:w="133"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7"/>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7"/>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6"/>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9"/>
            <w:tcBorders>
              <w:top w:val="nil"/>
            </w:tcBorders>
            <w:noWrap/>
          </w:tcPr>
          <w:p w:rsidR="00E34DCA" w:rsidRPr="001D5F78" w:rsidRDefault="00E34DCA">
            <w:pPr>
              <w:jc w:val="center"/>
              <w:rPr>
                <w:rFonts w:cs="Arial"/>
                <w:sz w:val="18"/>
                <w:szCs w:val="18"/>
                <w:lang w:eastAsia="sk-SK"/>
              </w:rPr>
            </w:pPr>
          </w:p>
        </w:tc>
        <w:tc>
          <w:tcPr>
            <w:tcW w:w="144" w:type="pct"/>
            <w:gridSpan w:val="7"/>
            <w:tcBorders>
              <w:top w:val="nil"/>
            </w:tcBorders>
            <w:noWrap/>
          </w:tcPr>
          <w:p w:rsidR="00E34DCA" w:rsidRPr="001D5F78" w:rsidRDefault="00E34DCA">
            <w:pPr>
              <w:jc w:val="center"/>
              <w:rPr>
                <w:rFonts w:cs="Arial"/>
                <w:sz w:val="18"/>
                <w:szCs w:val="18"/>
                <w:lang w:eastAsia="sk-SK"/>
              </w:rPr>
            </w:pPr>
          </w:p>
        </w:tc>
        <w:tc>
          <w:tcPr>
            <w:tcW w:w="150"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6"/>
            <w:noWrap/>
          </w:tcPr>
          <w:p w:rsidR="00E34DCA" w:rsidRPr="001D5F78" w:rsidRDefault="00E34DCA">
            <w:pPr>
              <w:jc w:val="center"/>
              <w:rPr>
                <w:rFonts w:cs="Arial"/>
                <w:sz w:val="18"/>
                <w:szCs w:val="18"/>
                <w:lang w:eastAsia="sk-SK"/>
              </w:rPr>
            </w:pPr>
          </w:p>
        </w:tc>
        <w:tc>
          <w:tcPr>
            <w:tcW w:w="163" w:type="pct"/>
            <w:gridSpan w:val="6"/>
            <w:noWrap/>
          </w:tcPr>
          <w:p w:rsidR="00E34DCA" w:rsidRPr="001D5F78" w:rsidRDefault="00E34DCA">
            <w:pPr>
              <w:jc w:val="center"/>
              <w:rPr>
                <w:rFonts w:cs="Arial"/>
                <w:sz w:val="18"/>
                <w:szCs w:val="18"/>
                <w:lang w:eastAsia="sk-SK"/>
              </w:rPr>
            </w:pPr>
          </w:p>
        </w:tc>
        <w:tc>
          <w:tcPr>
            <w:tcW w:w="137" w:type="pct"/>
            <w:gridSpan w:val="6"/>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7"/>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gridSpan w:val="2"/>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DA4CE0">
        <w:trPr>
          <w:trHeight w:val="57"/>
          <w:jc w:val="center"/>
        </w:trPr>
        <w:tc>
          <w:tcPr>
            <w:tcW w:w="2002" w:type="pct"/>
            <w:gridSpan w:val="48"/>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gridSpan w:val="4"/>
            <w:noWrap/>
          </w:tcPr>
          <w:p w:rsidR="00D72087" w:rsidRPr="001D5F78" w:rsidRDefault="00D72087" w:rsidP="00D72087">
            <w:pPr>
              <w:rPr>
                <w:rFonts w:cs="Arial"/>
                <w:sz w:val="18"/>
                <w:szCs w:val="18"/>
                <w:lang w:eastAsia="sk-SK"/>
              </w:rPr>
            </w:pPr>
          </w:p>
        </w:tc>
        <w:tc>
          <w:tcPr>
            <w:tcW w:w="157" w:type="pct"/>
            <w:gridSpan w:val="4"/>
            <w:noWrap/>
          </w:tcPr>
          <w:p w:rsidR="00D72087" w:rsidRPr="001D5F78" w:rsidRDefault="00D72087" w:rsidP="00D72087">
            <w:pPr>
              <w:rPr>
                <w:rFonts w:cs="Arial"/>
                <w:sz w:val="18"/>
                <w:szCs w:val="18"/>
                <w:lang w:eastAsia="sk-SK"/>
              </w:rPr>
            </w:pPr>
          </w:p>
        </w:tc>
        <w:tc>
          <w:tcPr>
            <w:tcW w:w="126" w:type="pct"/>
            <w:gridSpan w:val="4"/>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4"/>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5"/>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6"/>
            <w:tcBorders>
              <w:top w:val="single" w:sz="6" w:space="0" w:color="auto"/>
              <w:left w:val="single" w:sz="6" w:space="0" w:color="auto"/>
              <w:bottom w:val="single" w:sz="6" w:space="0" w:color="auto"/>
              <w:right w:val="single" w:sz="6" w:space="0" w:color="auto"/>
            </w:tcBorders>
            <w:noWrap/>
          </w:tcPr>
          <w:p w:rsidR="00E34DCA" w:rsidRPr="001D5F78" w:rsidRDefault="00AA2048">
            <w:pPr>
              <w:jc w:val="center"/>
              <w:rPr>
                <w:rFonts w:cs="Arial"/>
                <w:sz w:val="18"/>
                <w:szCs w:val="18"/>
                <w:lang w:eastAsia="sk-SK"/>
              </w:rPr>
            </w:pPr>
            <w:r>
              <w:rPr>
                <w:rFonts w:cs="Arial"/>
                <w:sz w:val="18"/>
                <w:szCs w:val="18"/>
                <w:lang w:eastAsia="sk-SK"/>
              </w:rPr>
              <w:t>2</w:t>
            </w:r>
          </w:p>
        </w:tc>
        <w:tc>
          <w:tcPr>
            <w:tcW w:w="315" w:type="pct"/>
            <w:gridSpan w:val="16"/>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6"/>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6"/>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6"/>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7"/>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gridSpan w:val="2"/>
            <w:tcBorders>
              <w:top w:val="single" w:sz="6" w:space="0" w:color="auto"/>
              <w:left w:val="single" w:sz="6" w:space="0" w:color="auto"/>
              <w:bottom w:val="single" w:sz="6" w:space="0" w:color="auto"/>
              <w:right w:val="single" w:sz="6" w:space="0" w:color="auto"/>
            </w:tcBorders>
            <w:noWrap/>
          </w:tcPr>
          <w:p w:rsidR="00AA2048" w:rsidRPr="001D5F78" w:rsidRDefault="00AA2048" w:rsidP="00AA2048">
            <w:pPr>
              <w:jc w:val="center"/>
              <w:rPr>
                <w:rFonts w:cs="Arial"/>
                <w:sz w:val="18"/>
                <w:szCs w:val="18"/>
                <w:lang w:eastAsia="sk-SK"/>
              </w:rPr>
            </w:pPr>
            <w:r>
              <w:rPr>
                <w:rFonts w:cs="Arial"/>
                <w:sz w:val="18"/>
                <w:szCs w:val="18"/>
                <w:lang w:eastAsia="sk-SK"/>
              </w:rPr>
              <w:t>2</w:t>
            </w:r>
          </w:p>
        </w:tc>
      </w:tr>
      <w:tr w:rsidR="005B316E" w:rsidRPr="001D5F78" w:rsidTr="00DA4CE0">
        <w:trPr>
          <w:trHeight w:val="57"/>
          <w:jc w:val="center"/>
        </w:trPr>
        <w:tc>
          <w:tcPr>
            <w:tcW w:w="765" w:type="pct"/>
            <w:gridSpan w:val="13"/>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57"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5"/>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gridSpan w:val="4"/>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7"/>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5"/>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6"/>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5"/>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5"/>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DA4CE0">
        <w:trPr>
          <w:trHeight w:val="57"/>
          <w:jc w:val="center"/>
        </w:trPr>
        <w:tc>
          <w:tcPr>
            <w:tcW w:w="2002" w:type="pct"/>
            <w:gridSpan w:val="48"/>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4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41"/>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DA4CE0">
        <w:trPr>
          <w:trHeight w:val="57"/>
          <w:jc w:val="center"/>
        </w:trPr>
        <w:tc>
          <w:tcPr>
            <w:tcW w:w="160" w:type="pct"/>
            <w:gridSpan w:val="2"/>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0" w:type="pct"/>
            <w:gridSpan w:val="2"/>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gridSpan w:val="4"/>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5"/>
            <w:tcBorders>
              <w:top w:val="nil"/>
              <w:left w:val="nil"/>
              <w:right w:val="nil"/>
            </w:tcBorders>
            <w:noWrap/>
          </w:tcPr>
          <w:p w:rsidR="00D72087" w:rsidRPr="001D5F78" w:rsidRDefault="00D72087" w:rsidP="00D72087">
            <w:pPr>
              <w:rPr>
                <w:rFonts w:cs="Arial"/>
                <w:sz w:val="18"/>
                <w:szCs w:val="18"/>
                <w:lang w:eastAsia="sk-SK"/>
              </w:rPr>
            </w:pPr>
          </w:p>
        </w:tc>
        <w:tc>
          <w:tcPr>
            <w:tcW w:w="127"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33"/>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9"/>
            <w:tcBorders>
              <w:top w:val="nil"/>
              <w:left w:val="nil"/>
              <w:bottom w:val="nil"/>
              <w:right w:val="nil"/>
            </w:tcBorders>
            <w:noWrap/>
          </w:tcPr>
          <w:p w:rsidR="00D72087" w:rsidRPr="001D5F78" w:rsidRDefault="00D72087" w:rsidP="00D72087">
            <w:pPr>
              <w:rPr>
                <w:rFonts w:cs="Arial"/>
                <w:sz w:val="18"/>
                <w:szCs w:val="18"/>
                <w:lang w:eastAsia="sk-SK"/>
              </w:rPr>
            </w:pPr>
          </w:p>
        </w:tc>
        <w:tc>
          <w:tcPr>
            <w:tcW w:w="294"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7"/>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DA4CE0">
        <w:trPr>
          <w:trHeight w:val="57"/>
          <w:jc w:val="center"/>
        </w:trPr>
        <w:tc>
          <w:tcPr>
            <w:tcW w:w="160" w:type="pct"/>
            <w:gridSpan w:val="2"/>
            <w:tcBorders>
              <w:top w:val="single" w:sz="4" w:space="0" w:color="auto"/>
              <w:left w:val="single" w:sz="4" w:space="0" w:color="auto"/>
              <w:bottom w:val="single" w:sz="4" w:space="0" w:color="auto"/>
              <w:right w:val="single" w:sz="4" w:space="0" w:color="auto"/>
            </w:tcBorders>
            <w:noWrap/>
          </w:tcPr>
          <w:p w:rsidR="00E34DCA" w:rsidRPr="001D5F78" w:rsidRDefault="001D34B6">
            <w:pPr>
              <w:jc w:val="center"/>
              <w:rPr>
                <w:rFonts w:cs="Arial"/>
                <w:bCs/>
                <w:sz w:val="18"/>
                <w:szCs w:val="18"/>
                <w:lang w:eastAsia="sk-SK"/>
              </w:rPr>
            </w:pPr>
            <w:r>
              <w:rPr>
                <w:rFonts w:cs="Arial"/>
                <w:bCs/>
                <w:sz w:val="18"/>
                <w:szCs w:val="18"/>
                <w:lang w:eastAsia="sk-SK"/>
              </w:rPr>
              <w:t>1</w:t>
            </w:r>
          </w:p>
        </w:tc>
        <w:tc>
          <w:tcPr>
            <w:tcW w:w="150" w:type="pct"/>
            <w:gridSpan w:val="2"/>
            <w:tcBorders>
              <w:top w:val="single" w:sz="4" w:space="0" w:color="auto"/>
              <w:left w:val="nil"/>
              <w:bottom w:val="single" w:sz="4" w:space="0" w:color="auto"/>
              <w:right w:val="single" w:sz="4" w:space="0" w:color="auto"/>
            </w:tcBorders>
            <w:noWrap/>
          </w:tcPr>
          <w:p w:rsidR="00E34DCA" w:rsidRPr="001D5F78" w:rsidRDefault="001D34B6">
            <w:pPr>
              <w:jc w:val="center"/>
              <w:rPr>
                <w:rFonts w:cs="Arial"/>
                <w:bCs/>
                <w:sz w:val="18"/>
                <w:szCs w:val="18"/>
                <w:lang w:eastAsia="sk-SK"/>
              </w:rPr>
            </w:pPr>
            <w:r>
              <w:rPr>
                <w:rFonts w:cs="Arial"/>
                <w:bCs/>
                <w:sz w:val="18"/>
                <w:szCs w:val="18"/>
                <w:lang w:eastAsia="sk-SK"/>
              </w:rPr>
              <w:t>8</w:t>
            </w:r>
          </w:p>
        </w:tc>
        <w:tc>
          <w:tcPr>
            <w:tcW w:w="180" w:type="pct"/>
            <w:gridSpan w:val="3"/>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gridSpan w:val="3"/>
            <w:tcBorders>
              <w:top w:val="single" w:sz="4" w:space="0" w:color="auto"/>
              <w:left w:val="single" w:sz="4" w:space="0" w:color="auto"/>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0</w:t>
            </w:r>
          </w:p>
        </w:tc>
        <w:tc>
          <w:tcPr>
            <w:tcW w:w="148" w:type="pct"/>
            <w:gridSpan w:val="3"/>
            <w:tcBorders>
              <w:top w:val="single" w:sz="4" w:space="0" w:color="auto"/>
              <w:left w:val="nil"/>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2</w:t>
            </w:r>
          </w:p>
        </w:tc>
        <w:tc>
          <w:tcPr>
            <w:tcW w:w="130" w:type="pct"/>
            <w:gridSpan w:val="3"/>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gridSpan w:val="3"/>
            <w:tcBorders>
              <w:top w:val="single" w:sz="4" w:space="0" w:color="auto"/>
              <w:left w:val="single" w:sz="4" w:space="0" w:color="auto"/>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1</w:t>
            </w:r>
          </w:p>
        </w:tc>
        <w:tc>
          <w:tcPr>
            <w:tcW w:w="131" w:type="pct"/>
            <w:gridSpan w:val="4"/>
            <w:tcBorders>
              <w:top w:val="single" w:sz="4" w:space="0" w:color="auto"/>
              <w:left w:val="nil"/>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9</w:t>
            </w:r>
          </w:p>
        </w:tc>
        <w:tc>
          <w:tcPr>
            <w:tcW w:w="133" w:type="pct"/>
            <w:gridSpan w:val="4"/>
            <w:tcBorders>
              <w:top w:val="single" w:sz="4" w:space="0" w:color="auto"/>
              <w:left w:val="nil"/>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9</w:t>
            </w:r>
          </w:p>
        </w:tc>
        <w:tc>
          <w:tcPr>
            <w:tcW w:w="149" w:type="pct"/>
            <w:gridSpan w:val="4"/>
            <w:tcBorders>
              <w:top w:val="single" w:sz="4" w:space="0" w:color="auto"/>
              <w:left w:val="nil"/>
              <w:bottom w:val="single" w:sz="4" w:space="0" w:color="auto"/>
              <w:right w:val="single" w:sz="4" w:space="0" w:color="auto"/>
            </w:tcBorders>
            <w:noWrap/>
          </w:tcPr>
          <w:p w:rsidR="00E34DCA" w:rsidRPr="001D5F78" w:rsidRDefault="001D34B6">
            <w:pPr>
              <w:jc w:val="center"/>
              <w:rPr>
                <w:rFonts w:cs="Arial"/>
                <w:sz w:val="18"/>
                <w:szCs w:val="18"/>
                <w:lang w:eastAsia="sk-SK"/>
              </w:rPr>
            </w:pPr>
            <w:r>
              <w:rPr>
                <w:rFonts w:cs="Arial"/>
                <w:sz w:val="18"/>
                <w:szCs w:val="18"/>
                <w:lang w:eastAsia="sk-SK"/>
              </w:rPr>
              <w:t>2</w:t>
            </w:r>
          </w:p>
        </w:tc>
        <w:tc>
          <w:tcPr>
            <w:tcW w:w="150" w:type="pct"/>
            <w:gridSpan w:val="4"/>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5"/>
            <w:tcBorders>
              <w:left w:val="nil"/>
            </w:tcBorders>
            <w:noWrap/>
          </w:tcPr>
          <w:p w:rsidR="00D72087" w:rsidRPr="001D5F78" w:rsidRDefault="00D72087" w:rsidP="00D72087">
            <w:pPr>
              <w:rPr>
                <w:rFonts w:cs="Arial"/>
                <w:sz w:val="18"/>
                <w:szCs w:val="18"/>
                <w:lang w:eastAsia="sk-SK"/>
              </w:rPr>
            </w:pPr>
          </w:p>
        </w:tc>
        <w:tc>
          <w:tcPr>
            <w:tcW w:w="127" w:type="pct"/>
            <w:gridSpan w:val="4"/>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29"/>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9"/>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7"/>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27"/>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7"/>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DA4CE0">
        <w:trPr>
          <w:trHeight w:val="57"/>
          <w:jc w:val="center"/>
        </w:trPr>
        <w:tc>
          <w:tcPr>
            <w:tcW w:w="160" w:type="pct"/>
            <w:gridSpan w:val="2"/>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3" w:type="pct"/>
            <w:gridSpan w:val="54"/>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5"/>
            <w:tcBorders>
              <w:left w:val="nil"/>
            </w:tcBorders>
            <w:noWrap/>
          </w:tcPr>
          <w:p w:rsidR="00D72087" w:rsidRPr="001D5F78" w:rsidRDefault="00D72087" w:rsidP="00D72087">
            <w:pPr>
              <w:rPr>
                <w:rFonts w:cs="Arial"/>
                <w:sz w:val="18"/>
                <w:szCs w:val="18"/>
                <w:lang w:eastAsia="sk-SK"/>
              </w:rPr>
            </w:pPr>
          </w:p>
        </w:tc>
        <w:tc>
          <w:tcPr>
            <w:tcW w:w="127" w:type="pct"/>
            <w:gridSpan w:val="4"/>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4"/>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29"/>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9"/>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7"/>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27"/>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7"/>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DA4CE0">
        <w:trPr>
          <w:trHeight w:val="57"/>
          <w:jc w:val="center"/>
        </w:trPr>
        <w:tc>
          <w:tcPr>
            <w:tcW w:w="160" w:type="pct"/>
            <w:gridSpan w:val="2"/>
            <w:tcBorders>
              <w:top w:val="nil"/>
              <w:left w:val="nil"/>
              <w:right w:val="nil"/>
            </w:tcBorders>
            <w:noWrap/>
          </w:tcPr>
          <w:p w:rsidR="00D72087" w:rsidRPr="001D5F78" w:rsidRDefault="00D72087" w:rsidP="00D72087">
            <w:pPr>
              <w:rPr>
                <w:rFonts w:cs="Arial"/>
                <w:b/>
                <w:bCs/>
                <w:sz w:val="18"/>
                <w:szCs w:val="18"/>
                <w:lang w:eastAsia="sk-SK"/>
              </w:rPr>
            </w:pPr>
          </w:p>
        </w:tc>
        <w:tc>
          <w:tcPr>
            <w:tcW w:w="2123" w:type="pct"/>
            <w:gridSpan w:val="54"/>
            <w:tcBorders>
              <w:top w:val="nil"/>
              <w:left w:val="nil"/>
              <w:right w:val="nil"/>
            </w:tcBorders>
            <w:noWrap/>
          </w:tcPr>
          <w:p w:rsidR="00D72087" w:rsidRPr="001D5F78" w:rsidRDefault="00D72087" w:rsidP="00D72087">
            <w:pPr>
              <w:rPr>
                <w:rFonts w:cs="Arial"/>
                <w:b/>
                <w:bCs/>
                <w:sz w:val="18"/>
                <w:szCs w:val="18"/>
                <w:lang w:eastAsia="sk-SK"/>
              </w:rPr>
            </w:pPr>
          </w:p>
        </w:tc>
        <w:tc>
          <w:tcPr>
            <w:tcW w:w="126"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5"/>
            <w:tcBorders>
              <w:left w:val="nil"/>
            </w:tcBorders>
            <w:noWrap/>
          </w:tcPr>
          <w:p w:rsidR="00D72087" w:rsidRPr="001D5F78" w:rsidRDefault="00D72087" w:rsidP="00D72087">
            <w:pPr>
              <w:rPr>
                <w:rFonts w:cs="Arial"/>
                <w:sz w:val="18"/>
                <w:szCs w:val="18"/>
                <w:lang w:eastAsia="sk-SK"/>
              </w:rPr>
            </w:pPr>
          </w:p>
        </w:tc>
        <w:tc>
          <w:tcPr>
            <w:tcW w:w="127" w:type="pct"/>
            <w:gridSpan w:val="4"/>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4"/>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29"/>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9"/>
            <w:tcBorders>
              <w:top w:val="nil"/>
              <w:left w:val="nil"/>
            </w:tcBorders>
            <w:noWrap/>
          </w:tcPr>
          <w:p w:rsidR="00D72087" w:rsidRPr="001D5F78" w:rsidRDefault="00D72087" w:rsidP="00D72087">
            <w:pPr>
              <w:rPr>
                <w:rFonts w:cs="Arial"/>
                <w:sz w:val="18"/>
                <w:szCs w:val="18"/>
                <w:lang w:eastAsia="sk-SK"/>
              </w:rPr>
            </w:pPr>
          </w:p>
        </w:tc>
        <w:tc>
          <w:tcPr>
            <w:tcW w:w="144" w:type="pct"/>
            <w:gridSpan w:val="7"/>
            <w:tcBorders>
              <w:top w:val="nil"/>
            </w:tcBorders>
            <w:noWrap/>
          </w:tcPr>
          <w:p w:rsidR="00D72087" w:rsidRPr="001D5F78" w:rsidRDefault="00D72087" w:rsidP="00D72087">
            <w:pPr>
              <w:rPr>
                <w:rFonts w:cs="Arial"/>
                <w:sz w:val="18"/>
                <w:szCs w:val="18"/>
                <w:lang w:eastAsia="sk-SK"/>
              </w:rPr>
            </w:pPr>
          </w:p>
        </w:tc>
        <w:tc>
          <w:tcPr>
            <w:tcW w:w="724" w:type="pct"/>
            <w:gridSpan w:val="27"/>
            <w:tcBorders>
              <w:top w:val="nil"/>
              <w:right w:val="nil"/>
            </w:tcBorders>
            <w:noWrap/>
          </w:tcPr>
          <w:p w:rsidR="00D72087" w:rsidRPr="001D5F78" w:rsidRDefault="00D72087" w:rsidP="00D72087">
            <w:pPr>
              <w:rPr>
                <w:rFonts w:cs="Arial"/>
                <w:sz w:val="18"/>
                <w:szCs w:val="18"/>
                <w:lang w:eastAsia="sk-SK"/>
              </w:rPr>
            </w:pPr>
          </w:p>
        </w:tc>
        <w:tc>
          <w:tcPr>
            <w:tcW w:w="130" w:type="pct"/>
            <w:gridSpan w:val="7"/>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5"/>
            <w:tcBorders>
              <w:top w:val="nil"/>
              <w:left w:val="nil"/>
              <w:right w:val="nil"/>
            </w:tcBorders>
            <w:noWrap/>
          </w:tcPr>
          <w:p w:rsidR="00D72087" w:rsidRPr="001D5F78" w:rsidRDefault="00D72087" w:rsidP="00D72087">
            <w:pPr>
              <w:rPr>
                <w:rFonts w:cs="Arial"/>
                <w:sz w:val="18"/>
                <w:szCs w:val="18"/>
                <w:lang w:eastAsia="sk-SK"/>
              </w:rPr>
            </w:pPr>
          </w:p>
        </w:tc>
        <w:tc>
          <w:tcPr>
            <w:tcW w:w="92" w:type="pct"/>
            <w:gridSpan w:val="2"/>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DA4CE0">
        <w:trPr>
          <w:trHeight w:val="57"/>
          <w:jc w:val="center"/>
        </w:trPr>
        <w:tc>
          <w:tcPr>
            <w:tcW w:w="160" w:type="pct"/>
            <w:gridSpan w:val="2"/>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3" w:type="pct"/>
            <w:gridSpan w:val="54"/>
            <w:noWrap/>
          </w:tcPr>
          <w:p w:rsidR="00D72087" w:rsidRPr="001D5F78" w:rsidRDefault="00D72087" w:rsidP="00D72087">
            <w:pPr>
              <w:rPr>
                <w:rFonts w:cs="Arial"/>
                <w:b/>
                <w:bCs/>
                <w:sz w:val="18"/>
                <w:szCs w:val="18"/>
                <w:lang w:eastAsia="sk-SK"/>
              </w:rPr>
            </w:pPr>
          </w:p>
        </w:tc>
        <w:tc>
          <w:tcPr>
            <w:tcW w:w="126" w:type="pct"/>
            <w:gridSpan w:val="4"/>
            <w:noWrap/>
          </w:tcPr>
          <w:p w:rsidR="00D72087" w:rsidRPr="001D5F78" w:rsidRDefault="00D72087" w:rsidP="00D72087">
            <w:pPr>
              <w:rPr>
                <w:rFonts w:cs="Arial"/>
                <w:sz w:val="18"/>
                <w:szCs w:val="18"/>
                <w:lang w:eastAsia="sk-SK"/>
              </w:rPr>
            </w:pPr>
          </w:p>
        </w:tc>
        <w:tc>
          <w:tcPr>
            <w:tcW w:w="126" w:type="pct"/>
            <w:gridSpan w:val="5"/>
            <w:noWrap/>
          </w:tcPr>
          <w:p w:rsidR="00D72087" w:rsidRPr="001D5F78" w:rsidRDefault="00D72087" w:rsidP="00D72087">
            <w:pPr>
              <w:rPr>
                <w:rFonts w:cs="Arial"/>
                <w:sz w:val="18"/>
                <w:szCs w:val="18"/>
                <w:lang w:eastAsia="sk-SK"/>
              </w:rPr>
            </w:pPr>
          </w:p>
        </w:tc>
        <w:tc>
          <w:tcPr>
            <w:tcW w:w="127" w:type="pct"/>
            <w:gridSpan w:val="4"/>
            <w:noWrap/>
          </w:tcPr>
          <w:p w:rsidR="00D72087" w:rsidRPr="001D5F78" w:rsidRDefault="00D72087" w:rsidP="00D72087">
            <w:pPr>
              <w:rPr>
                <w:rFonts w:cs="Arial"/>
                <w:sz w:val="18"/>
                <w:szCs w:val="18"/>
                <w:lang w:eastAsia="sk-SK"/>
              </w:rPr>
            </w:pPr>
          </w:p>
        </w:tc>
        <w:tc>
          <w:tcPr>
            <w:tcW w:w="188" w:type="pct"/>
            <w:gridSpan w:val="4"/>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29"/>
            <w:noWrap/>
          </w:tcPr>
          <w:p w:rsidR="00D72087" w:rsidRPr="001D5F78" w:rsidRDefault="00D72087" w:rsidP="00D72087">
            <w:pPr>
              <w:rPr>
                <w:rFonts w:cs="Arial"/>
                <w:sz w:val="18"/>
                <w:szCs w:val="18"/>
                <w:lang w:eastAsia="sk-SK"/>
              </w:rPr>
            </w:pPr>
          </w:p>
        </w:tc>
        <w:tc>
          <w:tcPr>
            <w:tcW w:w="171" w:type="pct"/>
            <w:gridSpan w:val="9"/>
            <w:noWrap/>
          </w:tcPr>
          <w:p w:rsidR="00D72087" w:rsidRPr="001D5F78" w:rsidRDefault="00D72087" w:rsidP="00D72087">
            <w:pPr>
              <w:rPr>
                <w:rFonts w:cs="Arial"/>
                <w:sz w:val="18"/>
                <w:szCs w:val="18"/>
                <w:lang w:eastAsia="sk-SK"/>
              </w:rPr>
            </w:pPr>
          </w:p>
        </w:tc>
        <w:tc>
          <w:tcPr>
            <w:tcW w:w="144" w:type="pct"/>
            <w:gridSpan w:val="7"/>
            <w:noWrap/>
          </w:tcPr>
          <w:p w:rsidR="00D72087" w:rsidRPr="001D5F78" w:rsidRDefault="00D72087" w:rsidP="00D72087">
            <w:pPr>
              <w:rPr>
                <w:rFonts w:cs="Arial"/>
                <w:sz w:val="18"/>
                <w:szCs w:val="18"/>
                <w:lang w:eastAsia="sk-SK"/>
              </w:rPr>
            </w:pPr>
          </w:p>
        </w:tc>
        <w:tc>
          <w:tcPr>
            <w:tcW w:w="724" w:type="pct"/>
            <w:gridSpan w:val="27"/>
            <w:noWrap/>
          </w:tcPr>
          <w:p w:rsidR="00D72087" w:rsidRPr="001D5F78" w:rsidRDefault="00D72087" w:rsidP="00D72087">
            <w:pPr>
              <w:rPr>
                <w:rFonts w:cs="Arial"/>
                <w:sz w:val="18"/>
                <w:szCs w:val="18"/>
                <w:lang w:eastAsia="sk-SK"/>
              </w:rPr>
            </w:pPr>
          </w:p>
        </w:tc>
        <w:tc>
          <w:tcPr>
            <w:tcW w:w="130" w:type="pct"/>
            <w:gridSpan w:val="7"/>
            <w:noWrap/>
          </w:tcPr>
          <w:p w:rsidR="00D72087" w:rsidRPr="001D5F78" w:rsidRDefault="00D72087" w:rsidP="00D72087">
            <w:pPr>
              <w:rPr>
                <w:rFonts w:cs="Arial"/>
                <w:sz w:val="18"/>
                <w:szCs w:val="18"/>
                <w:lang w:eastAsia="sk-SK"/>
              </w:rPr>
            </w:pPr>
          </w:p>
        </w:tc>
        <w:tc>
          <w:tcPr>
            <w:tcW w:w="135" w:type="pct"/>
            <w:gridSpan w:val="5"/>
            <w:noWrap/>
          </w:tcPr>
          <w:p w:rsidR="00D72087" w:rsidRPr="001D5F78" w:rsidRDefault="00D72087" w:rsidP="00D72087">
            <w:pPr>
              <w:rPr>
                <w:rFonts w:cs="Arial"/>
                <w:sz w:val="18"/>
                <w:szCs w:val="18"/>
                <w:lang w:eastAsia="sk-SK"/>
              </w:rPr>
            </w:pPr>
          </w:p>
        </w:tc>
        <w:tc>
          <w:tcPr>
            <w:tcW w:w="92" w:type="pct"/>
            <w:gridSpan w:val="2"/>
            <w:tcBorders>
              <w:right w:val="nil"/>
            </w:tcBorders>
            <w:noWrap/>
          </w:tcPr>
          <w:p w:rsidR="00D72087" w:rsidRPr="001D5F78" w:rsidRDefault="00D72087" w:rsidP="00D72087">
            <w:pPr>
              <w:rPr>
                <w:rFonts w:cs="Arial"/>
                <w:sz w:val="18"/>
                <w:szCs w:val="18"/>
                <w:lang w:eastAsia="sk-SK"/>
              </w:rPr>
            </w:pPr>
          </w:p>
        </w:tc>
      </w:tr>
      <w:tr w:rsidR="004007CA" w:rsidRPr="00D72087" w:rsidTr="00DA4CE0">
        <w:trPr>
          <w:trHeight w:val="57"/>
          <w:jc w:val="center"/>
        </w:trPr>
        <w:tc>
          <w:tcPr>
            <w:tcW w:w="310" w:type="pct"/>
            <w:gridSpan w:val="4"/>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8"/>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45"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24"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5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33"/>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7"/>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7"/>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left w:val="nil"/>
              <w:bottom w:val="nil"/>
              <w:right w:val="nil"/>
            </w:tcBorders>
            <w:noWrap/>
          </w:tcPr>
          <w:p w:rsidR="00D72087" w:rsidRPr="00D72087" w:rsidRDefault="00D72087" w:rsidP="00D72087">
            <w:pPr>
              <w:rPr>
                <w:rFonts w:cs="Arial"/>
                <w:sz w:val="18"/>
                <w:szCs w:val="18"/>
                <w:lang w:eastAsia="sk-SK"/>
              </w:rPr>
            </w:pPr>
          </w:p>
        </w:tc>
      </w:tr>
      <w:tr w:rsidR="00DA4CE0" w:rsidRPr="00D72087" w:rsidTr="00DA4CE0">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3</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1</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3</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8</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4</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7</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9</w:t>
            </w: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2</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0</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2</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0</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5</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2</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2</w:t>
            </w:r>
          </w:p>
        </w:tc>
        <w:tc>
          <w:tcPr>
            <w:tcW w:w="139" w:type="pct"/>
            <w:gridSpan w:val="5"/>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9</w:t>
            </w:r>
          </w:p>
        </w:tc>
        <w:tc>
          <w:tcPr>
            <w:tcW w:w="139" w:type="pct"/>
            <w:gridSpan w:val="4"/>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4</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6</w:t>
            </w: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single" w:sz="4" w:space="0" w:color="auto"/>
              <w:bottom w:val="single" w:sz="4" w:space="0" w:color="auto"/>
              <w:right w:val="single" w:sz="4" w:space="0" w:color="auto"/>
            </w:tcBorders>
            <w:noWrap/>
          </w:tcPr>
          <w:p w:rsidR="00D72087" w:rsidRPr="00D72087" w:rsidRDefault="0023450B" w:rsidP="0023450B">
            <w:pPr>
              <w:rPr>
                <w:rFonts w:cs="Arial"/>
                <w:sz w:val="18"/>
                <w:szCs w:val="18"/>
                <w:lang w:eastAsia="sk-SK"/>
              </w:rPr>
            </w:pPr>
            <w:r>
              <w:rPr>
                <w:rFonts w:cs="Arial"/>
                <w:sz w:val="18"/>
                <w:szCs w:val="18"/>
                <w:lang w:eastAsia="sk-SK"/>
              </w:rPr>
              <w:t>7</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64116E" w:rsidP="000A1BBA">
            <w:pPr>
              <w:rPr>
                <w:rFonts w:cs="Arial"/>
                <w:sz w:val="18"/>
                <w:szCs w:val="18"/>
                <w:lang w:eastAsia="sk-SK"/>
              </w:rPr>
            </w:pPr>
            <w:r>
              <w:rPr>
                <w:rFonts w:cs="Arial"/>
                <w:sz w:val="18"/>
                <w:szCs w:val="18"/>
                <w:lang w:eastAsia="sk-SK"/>
              </w:rPr>
              <w:t>3</w:t>
            </w:r>
          </w:p>
        </w:tc>
        <w:tc>
          <w:tcPr>
            <w:tcW w:w="13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single" w:sz="4" w:space="0" w:color="auto"/>
              <w:bottom w:val="single" w:sz="4" w:space="0" w:color="auto"/>
              <w:right w:val="single" w:sz="4" w:space="0" w:color="auto"/>
            </w:tcBorders>
            <w:noWrap/>
          </w:tcPr>
          <w:p w:rsidR="00D72087" w:rsidRPr="00D72087" w:rsidRDefault="0064116E" w:rsidP="000A1BBA">
            <w:pPr>
              <w:rPr>
                <w:rFonts w:cs="Arial"/>
                <w:sz w:val="18"/>
                <w:szCs w:val="18"/>
                <w:lang w:eastAsia="sk-SK"/>
              </w:rPr>
            </w:pPr>
            <w:r>
              <w:rPr>
                <w:rFonts w:cs="Arial"/>
                <w:sz w:val="18"/>
                <w:szCs w:val="18"/>
                <w:lang w:eastAsia="sk-SK"/>
              </w:rPr>
              <w:t>0</w:t>
            </w: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DA4CE0">
        <w:trPr>
          <w:trHeight w:val="57"/>
          <w:jc w:val="center"/>
        </w:trPr>
        <w:tc>
          <w:tcPr>
            <w:tcW w:w="2851" w:type="pct"/>
            <w:gridSpan w:val="74"/>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A4CE0" w:rsidRPr="00D72087" w:rsidTr="00DA4CE0">
        <w:trPr>
          <w:trHeight w:val="57"/>
          <w:jc w:val="center"/>
        </w:trPr>
        <w:tc>
          <w:tcPr>
            <w:tcW w:w="139" w:type="pct"/>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H</w:t>
            </w:r>
          </w:p>
        </w:tc>
        <w:tc>
          <w:tcPr>
            <w:tcW w:w="139" w:type="pct"/>
            <w:gridSpan w:val="2"/>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U</w:t>
            </w:r>
          </w:p>
        </w:tc>
        <w:tc>
          <w:tcPr>
            <w:tcW w:w="139" w:type="pct"/>
            <w:gridSpan w:val="2"/>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E</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C</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K</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24687E" w:rsidP="00D72087">
            <w:pPr>
              <w:rPr>
                <w:rFonts w:cs="Arial"/>
                <w:sz w:val="18"/>
                <w:szCs w:val="18"/>
                <w:lang w:eastAsia="sk-SK"/>
              </w:rPr>
            </w:pPr>
            <w:r>
              <w:rPr>
                <w:rFonts w:cs="Arial"/>
                <w:sz w:val="18"/>
                <w:szCs w:val="18"/>
                <w:lang w:eastAsia="sk-SK"/>
              </w:rPr>
              <w:t xml:space="preserve"> </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S</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Y</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S</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T</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E</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24687E">
            <w:pPr>
              <w:rPr>
                <w:rFonts w:cs="Arial"/>
                <w:sz w:val="18"/>
                <w:szCs w:val="18"/>
                <w:lang w:eastAsia="sk-SK"/>
              </w:rPr>
            </w:pPr>
            <w:r>
              <w:rPr>
                <w:rFonts w:cs="Arial"/>
                <w:sz w:val="18"/>
                <w:szCs w:val="18"/>
                <w:lang w:eastAsia="sk-SK"/>
              </w:rPr>
              <w:t>M</w:t>
            </w:r>
          </w:p>
        </w:tc>
        <w:tc>
          <w:tcPr>
            <w:tcW w:w="139" w:type="pct"/>
            <w:gridSpan w:val="4"/>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9" w:type="pct"/>
            <w:gridSpan w:val="4"/>
            <w:tcBorders>
              <w:top w:val="single" w:sz="6" w:space="0" w:color="auto"/>
              <w:left w:val="single" w:sz="6" w:space="0" w:color="auto"/>
              <w:bottom w:val="single" w:sz="6" w:space="0" w:color="auto"/>
              <w:right w:val="single" w:sz="6" w:space="0" w:color="auto"/>
            </w:tcBorders>
            <w:noWrap/>
          </w:tcPr>
          <w:p w:rsidR="00D72087" w:rsidRPr="00D72087" w:rsidRDefault="00DA4CE0" w:rsidP="00D72087">
            <w:pPr>
              <w:rPr>
                <w:rFonts w:cs="Arial"/>
                <w:sz w:val="18"/>
                <w:szCs w:val="18"/>
                <w:lang w:eastAsia="sk-SK"/>
              </w:rPr>
            </w:pPr>
            <w:r>
              <w:rPr>
                <w:rFonts w:cs="Arial"/>
                <w:sz w:val="18"/>
                <w:szCs w:val="18"/>
                <w:lang w:eastAsia="sk-SK"/>
              </w:rPr>
              <w:t>s</w:t>
            </w:r>
          </w:p>
        </w:tc>
        <w:tc>
          <w:tcPr>
            <w:tcW w:w="139" w:type="pct"/>
            <w:gridSpan w:val="4"/>
            <w:tcBorders>
              <w:top w:val="single" w:sz="6" w:space="0" w:color="auto"/>
              <w:left w:val="single" w:sz="6" w:space="0" w:color="auto"/>
              <w:bottom w:val="single" w:sz="6" w:space="0" w:color="auto"/>
              <w:right w:val="single" w:sz="6" w:space="0" w:color="auto"/>
            </w:tcBorders>
            <w:noWrap/>
          </w:tcPr>
          <w:p w:rsidR="00D72087" w:rsidRPr="00D72087" w:rsidRDefault="0024687E" w:rsidP="000A1BBA">
            <w:pPr>
              <w:rPr>
                <w:rFonts w:cs="Arial"/>
                <w:sz w:val="18"/>
                <w:szCs w:val="18"/>
                <w:lang w:eastAsia="sk-SK"/>
              </w:rPr>
            </w:pPr>
            <w:r>
              <w:rPr>
                <w:rFonts w:cs="Arial"/>
                <w:sz w:val="18"/>
                <w:szCs w:val="18"/>
                <w:lang w:eastAsia="sk-SK"/>
              </w:rPr>
              <w:t>.</w:t>
            </w:r>
          </w:p>
        </w:tc>
        <w:tc>
          <w:tcPr>
            <w:tcW w:w="139" w:type="pct"/>
            <w:gridSpan w:val="4"/>
            <w:tcBorders>
              <w:top w:val="single" w:sz="4" w:space="0" w:color="auto"/>
              <w:left w:val="single" w:sz="6" w:space="0" w:color="auto"/>
              <w:bottom w:val="single" w:sz="4" w:space="0" w:color="auto"/>
              <w:right w:val="single" w:sz="4" w:space="0" w:color="auto"/>
            </w:tcBorders>
            <w:noWrap/>
          </w:tcPr>
          <w:p w:rsidR="00D72087" w:rsidRPr="00D72087" w:rsidRDefault="00DA4CE0" w:rsidP="000A1BBA">
            <w:pPr>
              <w:rPr>
                <w:rFonts w:cs="Arial"/>
                <w:sz w:val="18"/>
                <w:szCs w:val="18"/>
                <w:lang w:eastAsia="sk-SK"/>
              </w:rPr>
            </w:pPr>
            <w:r>
              <w:rPr>
                <w:rFonts w:cs="Arial"/>
                <w:sz w:val="18"/>
                <w:szCs w:val="18"/>
                <w:lang w:eastAsia="sk-SK"/>
              </w:rPr>
              <w:t xml:space="preserve"> r</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5D2A89" w:rsidRDefault="00DA4CE0">
            <w:pPr>
              <w:rPr>
                <w:rFonts w:cs="Arial"/>
                <w:sz w:val="18"/>
                <w:szCs w:val="18"/>
                <w:lang w:eastAsia="sk-SK"/>
              </w:rPr>
            </w:pPr>
            <w:r>
              <w:rPr>
                <w:rFonts w:cs="Arial"/>
                <w:sz w:val="18"/>
                <w:szCs w:val="18"/>
                <w:lang w:eastAsia="sk-SK"/>
              </w:rPr>
              <w:t>o</w:t>
            </w:r>
          </w:p>
        </w:tc>
        <w:tc>
          <w:tcPr>
            <w:tcW w:w="139" w:type="pct"/>
            <w:gridSpan w:val="5"/>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A4CE0" w:rsidRPr="00D72087" w:rsidTr="00DA4CE0">
        <w:trPr>
          <w:trHeight w:val="57"/>
          <w:jc w:val="center"/>
        </w:trPr>
        <w:tc>
          <w:tcPr>
            <w:tcW w:w="139" w:type="pct"/>
            <w:tcBorders>
              <w:top w:val="single" w:sz="6"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2"/>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2"/>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5"/>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159"/>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DA4CE0" w:rsidRPr="00D72087" w:rsidTr="00DA4CE0">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O</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S</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D</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Á</w:t>
            </w:r>
          </w:p>
        </w:tc>
        <w:tc>
          <w:tcPr>
            <w:tcW w:w="139" w:type="pct"/>
            <w:gridSpan w:val="4"/>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single" w:sz="4" w:space="0" w:color="auto"/>
              <w:bottom w:val="single" w:sz="4" w:space="0" w:color="auto"/>
              <w:right w:val="single" w:sz="4" w:space="0" w:color="auto"/>
            </w:tcBorders>
            <w:noWrap/>
          </w:tcPr>
          <w:p w:rsidR="00D72087" w:rsidRPr="000A1BBA" w:rsidRDefault="0024687E" w:rsidP="00D72087">
            <w:pPr>
              <w:rPr>
                <w:rFonts w:cs="Arial"/>
                <w:sz w:val="18"/>
                <w:szCs w:val="18"/>
                <w:lang w:val="en-US" w:eastAsia="sk-SK"/>
              </w:rPr>
            </w:pPr>
            <w:r>
              <w:rPr>
                <w:rFonts w:cs="Arial"/>
                <w:sz w:val="18"/>
                <w:szCs w:val="18"/>
                <w:lang w:val="en-US" w:eastAsia="sk-SK"/>
              </w:rPr>
              <w:t>1</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5</w:t>
            </w: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DA4CE0">
        <w:trPr>
          <w:trHeight w:val="57"/>
          <w:jc w:val="center"/>
        </w:trPr>
        <w:tc>
          <w:tcPr>
            <w:tcW w:w="2409" w:type="pct"/>
            <w:gridSpan w:val="60"/>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8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A4CE0" w:rsidRPr="00D72087" w:rsidTr="00DA4CE0">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8</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3</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3</w:t>
            </w:r>
          </w:p>
        </w:tc>
        <w:tc>
          <w:tcPr>
            <w:tcW w:w="139" w:type="pct"/>
            <w:gridSpan w:val="3"/>
            <w:tcBorders>
              <w:lef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B</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R</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A</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T</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I</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S</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0A1BBA">
            <w:pPr>
              <w:rPr>
                <w:rFonts w:cs="Arial"/>
                <w:sz w:val="18"/>
                <w:szCs w:val="18"/>
                <w:lang w:eastAsia="sk-SK"/>
              </w:rPr>
            </w:pPr>
            <w:r>
              <w:rPr>
                <w:rFonts w:cs="Arial"/>
                <w:sz w:val="18"/>
                <w:szCs w:val="18"/>
                <w:lang w:eastAsia="sk-SK"/>
              </w:rPr>
              <w:t>L</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A</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V</w:t>
            </w:r>
          </w:p>
        </w:tc>
        <w:tc>
          <w:tcPr>
            <w:tcW w:w="139" w:type="pct"/>
            <w:gridSpan w:val="4"/>
            <w:tcBorders>
              <w:top w:val="single" w:sz="4" w:space="0" w:color="auto"/>
              <w:left w:val="nil"/>
              <w:bottom w:val="single" w:sz="4" w:space="0" w:color="auto"/>
              <w:right w:val="single" w:sz="4" w:space="0" w:color="auto"/>
            </w:tcBorders>
            <w:noWrap/>
          </w:tcPr>
          <w:p w:rsidR="005D2A89" w:rsidRDefault="0024687E">
            <w:pPr>
              <w:rPr>
                <w:rFonts w:cs="Arial"/>
                <w:sz w:val="18"/>
                <w:szCs w:val="18"/>
                <w:lang w:eastAsia="sk-SK"/>
              </w:rPr>
            </w:pPr>
            <w:r>
              <w:rPr>
                <w:rFonts w:cs="Arial"/>
                <w:sz w:val="18"/>
                <w:szCs w:val="18"/>
                <w:lang w:eastAsia="sk-SK"/>
              </w:rPr>
              <w:t>A</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159"/>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159"/>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DA4CE0" w:rsidRPr="00D72087" w:rsidTr="00DA4CE0">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9</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9" w:type="pct"/>
            <w:gridSpan w:val="3"/>
            <w:tcBorders>
              <w:top w:val="single" w:sz="4" w:space="0" w:color="auto"/>
              <w:left w:val="single" w:sz="4" w:space="0" w:color="auto"/>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9</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0</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4</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7</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8</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9" w:type="pct"/>
            <w:gridSpan w:val="5"/>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DA4CE0">
        <w:trPr>
          <w:trHeight w:val="57"/>
          <w:jc w:val="center"/>
        </w:trPr>
        <w:tc>
          <w:tcPr>
            <w:tcW w:w="1029" w:type="pct"/>
            <w:gridSpan w:val="20"/>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r>
      <w:tr w:rsidR="00DA4CE0" w:rsidRPr="00D72087" w:rsidTr="00DA4CE0">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rsidR="00D72087" w:rsidRPr="00D72087" w:rsidRDefault="0024687E" w:rsidP="0024687E">
            <w:pPr>
              <w:rPr>
                <w:rFonts w:cs="Arial"/>
                <w:sz w:val="18"/>
                <w:szCs w:val="18"/>
                <w:lang w:eastAsia="sk-SK"/>
              </w:rPr>
            </w:pPr>
            <w:r>
              <w:rPr>
                <w:rFonts w:cs="Arial"/>
                <w:sz w:val="18"/>
                <w:szCs w:val="18"/>
                <w:lang w:eastAsia="sk-SK"/>
              </w:rPr>
              <w:t>s</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m</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l</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i</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k</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o</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v</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a</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h</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u</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e</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c</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k</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s</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24687E" w:rsidP="00D72087">
            <w:pPr>
              <w:rPr>
                <w:rFonts w:cs="Arial"/>
                <w:sz w:val="18"/>
                <w:szCs w:val="18"/>
                <w:lang w:eastAsia="sk-SK"/>
              </w:rPr>
            </w:pPr>
            <w:r>
              <w:rPr>
                <w:rFonts w:cs="Arial"/>
                <w:sz w:val="18"/>
                <w:szCs w:val="18"/>
                <w:lang w:eastAsia="sk-SK"/>
              </w:rPr>
              <w:t>k</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6"/>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DA4CE0">
        <w:trPr>
          <w:trHeight w:val="57"/>
          <w:jc w:val="center"/>
        </w:trPr>
        <w:tc>
          <w:tcPr>
            <w:tcW w:w="160" w:type="pct"/>
            <w:gridSpan w:val="2"/>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6"/>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DA4CE0">
        <w:trPr>
          <w:trHeight w:val="850"/>
          <w:jc w:val="center"/>
        </w:trPr>
        <w:tc>
          <w:tcPr>
            <w:tcW w:w="1293" w:type="pct"/>
            <w:gridSpan w:val="28"/>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00CB4">
            <w:pPr>
              <w:jc w:val="center"/>
              <w:rPr>
                <w:rFonts w:cs="Arial"/>
                <w:sz w:val="18"/>
                <w:szCs w:val="18"/>
                <w:lang w:val="en-US" w:eastAsia="sk-SK"/>
              </w:rPr>
            </w:pPr>
            <w:r>
              <w:rPr>
                <w:rFonts w:cs="Arial"/>
                <w:sz w:val="18"/>
                <w:szCs w:val="18"/>
                <w:lang w:val="en-US" w:eastAsia="sk-SK"/>
              </w:rPr>
              <w:t>07</w:t>
            </w:r>
            <w:bookmarkStart w:id="0" w:name="_GoBack"/>
            <w:bookmarkEnd w:id="0"/>
            <w:r w:rsidR="00EA6921">
              <w:rPr>
                <w:rFonts w:cs="Arial"/>
                <w:sz w:val="18"/>
                <w:szCs w:val="18"/>
                <w:lang w:val="en-US" w:eastAsia="sk-SK"/>
              </w:rPr>
              <w:t>.03.2014</w:t>
            </w:r>
          </w:p>
        </w:tc>
        <w:tc>
          <w:tcPr>
            <w:tcW w:w="1227" w:type="pct"/>
            <w:gridSpan w:val="3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4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5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DA4CE0">
        <w:trPr>
          <w:trHeight w:val="848"/>
          <w:jc w:val="center"/>
        </w:trPr>
        <w:tc>
          <w:tcPr>
            <w:tcW w:w="1293" w:type="pct"/>
            <w:gridSpan w:val="28"/>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p w:rsidR="00080449" w:rsidRDefault="00080449">
            <w:pPr>
              <w:jc w:val="center"/>
              <w:rPr>
                <w:rFonts w:cs="Arial"/>
                <w:sz w:val="18"/>
                <w:szCs w:val="18"/>
                <w:lang w:eastAsia="sk-SK"/>
              </w:rPr>
            </w:pPr>
          </w:p>
        </w:tc>
        <w:tc>
          <w:tcPr>
            <w:tcW w:w="1227" w:type="pct"/>
            <w:gridSpan w:val="3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4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5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DA4CE0" w:rsidRDefault="00DA4CE0" w:rsidP="00DA4CE0">
      <w:pPr>
        <w:pStyle w:val="Nadpis1"/>
        <w:numPr>
          <w:ilvl w:val="0"/>
          <w:numId w:val="0"/>
        </w:numPr>
        <w:spacing w:before="120" w:after="60"/>
        <w:ind w:left="360"/>
      </w:pPr>
      <w:bookmarkStart w:id="1" w:name="_Toc530739894"/>
    </w:p>
    <w:p w:rsidR="00DA4CE0" w:rsidRDefault="00DA4CE0" w:rsidP="00DA4CE0"/>
    <w:p w:rsidR="00DA4CE0" w:rsidRDefault="00DA4CE0" w:rsidP="00DA4CE0"/>
    <w:p w:rsidR="00DA4CE0" w:rsidRPr="00DA4CE0" w:rsidRDefault="00DA4CE0" w:rsidP="00DA4CE0"/>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pPr>
      <w:r>
        <w:t>Založenie spoločnosti</w:t>
      </w:r>
    </w:p>
    <w:p w:rsidR="004D3B4A" w:rsidRDefault="00EA2CC0" w:rsidP="00DA4CE0">
      <w:pPr>
        <w:ind w:left="426"/>
      </w:pPr>
      <w:r>
        <w:t>HUECK SYSTEM s.r.o.</w:t>
      </w:r>
      <w:r w:rsidR="00080449">
        <w:t xml:space="preserve"> </w:t>
      </w:r>
      <w:r w:rsidR="004D3B4A">
        <w:t xml:space="preserve"> (ďalej len Spoločnosť), </w:t>
      </w:r>
      <w:r w:rsidR="00250B65">
        <w:t>bola založená v roku 1992</w:t>
      </w:r>
      <w:r w:rsidR="004D3B4A">
        <w:t xml:space="preserve"> a do obc</w:t>
      </w:r>
      <w:r w:rsidR="00080449">
        <w:t xml:space="preserve">hodného registra bola zapísaná </w:t>
      </w:r>
      <w:r w:rsidR="00250B65">
        <w:t>dňa 18. 02. 1992</w:t>
      </w:r>
      <w:r w:rsidR="004D3B4A">
        <w:t xml:space="preserve"> (Obchodný register Okresného súdu Bratisla</w:t>
      </w:r>
      <w:r w:rsidR="00DA4CE0">
        <w:t xml:space="preserve">va I v Bratislave, oddiel </w:t>
      </w:r>
      <w:proofErr w:type="spellStart"/>
      <w:r w:rsidR="00DA4CE0">
        <w:t>Sro</w:t>
      </w:r>
      <w:proofErr w:type="spellEnd"/>
      <w:r w:rsidR="004D3B4A">
        <w:t xml:space="preserve">, vložka </w:t>
      </w:r>
      <w:r w:rsidR="00250B65">
        <w:t>2348/B</w:t>
      </w:r>
      <w:r w:rsidR="004D3B4A">
        <w:t xml:space="preserve">). </w:t>
      </w:r>
    </w:p>
    <w:p w:rsidR="004D3B4A" w:rsidRPr="0060790D" w:rsidRDefault="004D3B4A" w:rsidP="004D3B4A">
      <w:pPr>
        <w:rPr>
          <w:sz w:val="18"/>
          <w:szCs w:val="18"/>
        </w:rPr>
      </w:pPr>
    </w:p>
    <w:p w:rsidR="004D3B4A" w:rsidRDefault="004D3B4A" w:rsidP="004D3B4A">
      <w:pPr>
        <w:pStyle w:val="Nadpis2"/>
      </w:pPr>
      <w:bookmarkStart w:id="2" w:name="_Toc530739896"/>
      <w:r>
        <w:t>Hlavnými činnosťami Spoločnosti sú:</w:t>
      </w:r>
      <w:bookmarkEnd w:id="2"/>
    </w:p>
    <w:p w:rsidR="004D3B4A" w:rsidRDefault="00250B65" w:rsidP="00075CBD">
      <w:pPr>
        <w:pStyle w:val="Zkladntext"/>
        <w:numPr>
          <w:ilvl w:val="0"/>
          <w:numId w:val="15"/>
        </w:numPr>
      </w:pPr>
      <w:r>
        <w:t>poradenská činnosť a poskytovanie služieb v oblasti stavebníctva a stavebnej techniky,</w:t>
      </w:r>
    </w:p>
    <w:p w:rsidR="00250B65" w:rsidRDefault="00250B65" w:rsidP="00075CBD">
      <w:pPr>
        <w:pStyle w:val="Zkladntext"/>
        <w:numPr>
          <w:ilvl w:val="0"/>
          <w:numId w:val="15"/>
        </w:numPr>
      </w:pPr>
      <w:r>
        <w:t>obchodná činnosť so stavebnými materiálmi a stavebnými prvkami</w:t>
      </w:r>
      <w:r w:rsidR="00DA4CE0">
        <w:t>.</w:t>
      </w:r>
    </w:p>
    <w:p w:rsidR="00080449" w:rsidRDefault="00080449" w:rsidP="00080449">
      <w:pPr>
        <w:pStyle w:val="Zkladntext"/>
      </w:pPr>
    </w:p>
    <w:p w:rsidR="004D3B4A" w:rsidRDefault="005F5D4F" w:rsidP="004D3B4A">
      <w:pPr>
        <w:pStyle w:val="Nadpis2"/>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AA2048"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457456183" r:id="rId9"/>
        </w:object>
      </w:r>
    </w:p>
    <w:p w:rsidR="004D3B4A" w:rsidRDefault="004D3B4A" w:rsidP="004D3B4A">
      <w:pPr>
        <w:pStyle w:val="Nadpis2"/>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4E0D58">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4E0D58">
        <w:t>3</w:t>
      </w:r>
      <w:r>
        <w:t xml:space="preserve"> do 31. decembra </w:t>
      </w:r>
      <w:r w:rsidR="00C4486C">
        <w:t>201</w:t>
      </w:r>
      <w:r w:rsidR="004E0D58">
        <w:t>3</w:t>
      </w:r>
      <w:r>
        <w:t>.</w:t>
      </w:r>
    </w:p>
    <w:p w:rsidR="004D3B4A" w:rsidRDefault="004D3B4A" w:rsidP="004D3B4A">
      <w:pPr>
        <w:pStyle w:val="Zkladntext"/>
        <w:ind w:hanging="426"/>
      </w:pPr>
    </w:p>
    <w:p w:rsidR="004D3B4A" w:rsidRDefault="004D3B4A" w:rsidP="004D3B4A">
      <w:pPr>
        <w:pStyle w:val="Nadpis2"/>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4E0D58">
        <w:t>2</w:t>
      </w:r>
      <w:r>
        <w:t xml:space="preserve">, za predchádzajúce účtovné obdobie, bola schválená valným zhromaždením Spoločnosti </w:t>
      </w:r>
      <w:r w:rsidR="00DA4CE0">
        <w:t>dňa 31.05.2013.</w:t>
      </w:r>
    </w:p>
    <w:p w:rsidR="005F3ED3" w:rsidRDefault="005F3ED3" w:rsidP="004D3B4A">
      <w:pPr>
        <w:pStyle w:val="Zkladntext"/>
        <w:ind w:hanging="426"/>
      </w:pPr>
    </w:p>
    <w:p w:rsidR="004D3B4A" w:rsidRDefault="004D3B4A" w:rsidP="004D3B4A">
      <w:pPr>
        <w:pStyle w:val="Nadpis2"/>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DA4CE0">
        <w:t>2</w:t>
      </w:r>
      <w:r w:rsidR="00CC5492">
        <w:t xml:space="preserve"> </w:t>
      </w:r>
      <w:r w:rsidRPr="00194BFD">
        <w:t>bola uložená do zbierky listín obchodného registra</w:t>
      </w:r>
      <w:r w:rsidR="00261427">
        <w:t>.</w:t>
      </w:r>
      <w:r w:rsidRPr="00194BFD">
        <w:t xml:space="preserve"> </w:t>
      </w:r>
    </w:p>
    <w:p w:rsidR="00261427" w:rsidRDefault="00261427" w:rsidP="004D3B4A">
      <w:pPr>
        <w:pStyle w:val="Zkladntext"/>
      </w:pPr>
    </w:p>
    <w:p w:rsidR="004D3B4A" w:rsidRDefault="004D3B4A" w:rsidP="004D3B4A">
      <w:pPr>
        <w:pStyle w:val="Nadpis2"/>
      </w:pPr>
      <w:r>
        <w:t>Schválenie audítora</w:t>
      </w:r>
    </w:p>
    <w:p w:rsidR="005F3ED3" w:rsidRDefault="004D3B4A" w:rsidP="004D3B4A">
      <w:pPr>
        <w:pStyle w:val="Zkladntext"/>
      </w:pPr>
      <w:r>
        <w:t>Valné zhromaždenie</w:t>
      </w:r>
      <w:r w:rsidR="00B24CD9">
        <w:t xml:space="preserve"> dňa </w:t>
      </w:r>
      <w:r w:rsidR="00B24CD9" w:rsidRPr="00916926">
        <w:t>31. 05. 201</w:t>
      </w:r>
      <w:r w:rsidR="00916926" w:rsidRPr="00916926">
        <w:t>3</w:t>
      </w:r>
      <w:r>
        <w:t xml:space="preserve"> schválilo spoločnosť </w:t>
      </w:r>
      <w:r w:rsidR="00B24CD9">
        <w:t>RECTE AUDÍT s.r.o.</w:t>
      </w:r>
      <w:r>
        <w:t xml:space="preserve"> ako audítora na overenie účtovnej závierky za účtovné obdobie od 1. januára </w:t>
      </w:r>
      <w:r w:rsidR="00C4486C">
        <w:t>201</w:t>
      </w:r>
      <w:r w:rsidR="005F3ED3">
        <w:t>3</w:t>
      </w:r>
      <w:r>
        <w:t xml:space="preserve"> do 31. decembra </w:t>
      </w:r>
      <w:r w:rsidR="00C4486C">
        <w:t>201</w:t>
      </w:r>
      <w:r w:rsidR="005F3ED3">
        <w:t>3.</w:t>
      </w:r>
    </w:p>
    <w:p w:rsidR="004D3B4A" w:rsidRDefault="004D3B4A" w:rsidP="004D3B4A">
      <w:pPr>
        <w:pStyle w:val="Zkladntext"/>
      </w:pP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B24CD9" w:rsidRDefault="00B24CD9" w:rsidP="00080449">
      <w:pPr>
        <w:pStyle w:val="Zkladntext"/>
      </w:pPr>
      <w:r>
        <w:t>Konateľ:</w:t>
      </w:r>
    </w:p>
    <w:p w:rsidR="00B24CD9" w:rsidRDefault="00B24CD9" w:rsidP="00080449">
      <w:pPr>
        <w:pStyle w:val="Zkladntext"/>
      </w:pPr>
    </w:p>
    <w:p w:rsidR="004D3B4A" w:rsidRDefault="00B24CD9" w:rsidP="00080449">
      <w:pPr>
        <w:pStyle w:val="Zkladntext"/>
      </w:pPr>
      <w:r>
        <w:t>Ing. Eva Smolíková od 15. 04. 2011</w:t>
      </w:r>
      <w:r w:rsidR="004D3B4A">
        <w:tab/>
      </w:r>
      <w:r w:rsidR="004D3B4A">
        <w:tab/>
      </w:r>
      <w:r w:rsidR="004D3B4A">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D54563" w:rsidRDefault="00D54563" w:rsidP="00D54563">
      <w:pPr>
        <w:pStyle w:val="Zkladntext"/>
      </w:pPr>
      <w:r>
        <w:t xml:space="preserve">Štruktúra spoločníkov k 31. decembru </w:t>
      </w:r>
      <w:r w:rsidR="00C4486C">
        <w:t>201</w:t>
      </w:r>
      <w:r w:rsidR="005F3ED3">
        <w:t>3</w:t>
      </w:r>
      <w:r>
        <w:t xml:space="preserve"> je </w:t>
      </w:r>
      <w:r w:rsidR="00B24CD9">
        <w:t>nasledovná</w:t>
      </w:r>
      <w:r>
        <w:t>:</w:t>
      </w:r>
      <w:r w:rsidRPr="00A9048F">
        <w:t xml:space="preserve"> </w:t>
      </w:r>
    </w:p>
    <w:p w:rsidR="00D54563" w:rsidRPr="00423AFA" w:rsidRDefault="00D54563" w:rsidP="00D54563">
      <w:pPr>
        <w:pStyle w:val="Zkladntext"/>
      </w:pPr>
    </w:p>
    <w:bookmarkStart w:id="8" w:name="_MON_1410865165"/>
    <w:bookmarkEnd w:id="8"/>
    <w:p w:rsidR="00D54563" w:rsidRDefault="00EA6921" w:rsidP="004D3B4A">
      <w:pPr>
        <w:pStyle w:val="Zkladntext"/>
      </w:pPr>
      <w:r>
        <w:object w:dxaOrig="9357" w:dyaOrig="2364">
          <v:shape id="_x0000_i1026" type="#_x0000_t75" style="width:439.5pt;height:123.75pt" o:ole="" o:preferrelative="f">
            <v:imagedata r:id="rId10" o:title=""/>
            <o:lock v:ext="edit" aspectratio="f"/>
          </v:shape>
          <o:OLEObject Type="Embed" ProgID="Excel.Sheet.12" ShapeID="_x0000_i1026" DrawAspect="Content" ObjectID="_1457456184" r:id="rId11"/>
        </w:object>
      </w:r>
    </w:p>
    <w:p w:rsidR="00DA4CE0" w:rsidRDefault="00DA4CE0"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080449">
        <w:t xml:space="preserve"> </w:t>
      </w:r>
      <w:proofErr w:type="spellStart"/>
      <w:r w:rsidR="00EA6921">
        <w:t>Hueck</w:t>
      </w:r>
      <w:proofErr w:type="spellEnd"/>
      <w:r w:rsidR="00EA6921">
        <w:t xml:space="preserve"> </w:t>
      </w:r>
      <w:proofErr w:type="spellStart"/>
      <w:r w:rsidR="00874CB4">
        <w:t>Aluminium</w:t>
      </w:r>
      <w:proofErr w:type="spellEnd"/>
      <w:r w:rsidR="00874CB4">
        <w:t xml:space="preserve"> </w:t>
      </w:r>
      <w:proofErr w:type="spellStart"/>
      <w:r w:rsidR="00874CB4">
        <w:t>G</w:t>
      </w:r>
      <w:r w:rsidR="00EA6921">
        <w:t>esellschaft</w:t>
      </w:r>
      <w:proofErr w:type="spellEnd"/>
      <w:r w:rsidR="00EA6921">
        <w:t xml:space="preserve"> </w:t>
      </w:r>
      <w:proofErr w:type="spellStart"/>
      <w:r w:rsidR="00874CB4">
        <w:t>m</w:t>
      </w:r>
      <w:r w:rsidR="00EA6921">
        <w:t>.</w:t>
      </w:r>
      <w:r w:rsidR="00874CB4">
        <w:t>b</w:t>
      </w:r>
      <w:r w:rsidR="00EA6921">
        <w:t>.</w:t>
      </w:r>
      <w:r w:rsidR="00874CB4">
        <w:t>H</w:t>
      </w:r>
      <w:proofErr w:type="spellEnd"/>
      <w:r w:rsidR="00874CB4">
        <w:t>.</w:t>
      </w:r>
      <w:r>
        <w:t xml:space="preserve"> Konsolidovanú účtovnú závierku koncernu </w:t>
      </w:r>
      <w:r w:rsidR="00874CB4">
        <w:t>HUECK</w:t>
      </w:r>
      <w:r w:rsidR="00080449">
        <w:t xml:space="preserve">  </w:t>
      </w:r>
      <w:r>
        <w:t xml:space="preserve">zostavuje spoločnosť </w:t>
      </w:r>
      <w:proofErr w:type="spellStart"/>
      <w:r w:rsidR="00EA6921">
        <w:t>Hueck</w:t>
      </w:r>
      <w:proofErr w:type="spellEnd"/>
      <w:r w:rsidR="00EA6921">
        <w:t xml:space="preserve"> </w:t>
      </w:r>
      <w:proofErr w:type="spellStart"/>
      <w:r w:rsidR="00EA6921">
        <w:t>Aluminium</w:t>
      </w:r>
      <w:proofErr w:type="spellEnd"/>
      <w:r w:rsidR="00EA6921">
        <w:t xml:space="preserve"> </w:t>
      </w:r>
      <w:proofErr w:type="spellStart"/>
      <w:r w:rsidR="00EA6921">
        <w:t>Gesellschaft</w:t>
      </w:r>
      <w:proofErr w:type="spellEnd"/>
      <w:r w:rsidR="00EA6921">
        <w:t xml:space="preserve"> </w:t>
      </w:r>
      <w:proofErr w:type="spellStart"/>
      <w:r w:rsidR="00EA6921">
        <w:t>m.b.H</w:t>
      </w:r>
      <w:proofErr w:type="spellEnd"/>
      <w:r w:rsidR="00874CB4">
        <w:t>.</w:t>
      </w:r>
      <w:r>
        <w:t xml:space="preserve"> Tieto konsolidované účtovné závierky je možné dostať priamo v sídle uvedených spoločností alebo v</w:t>
      </w:r>
      <w:r w:rsidR="00080449">
        <w:t xml:space="preserve"> sídle spoločnosti </w:t>
      </w:r>
      <w:proofErr w:type="spellStart"/>
      <w:r w:rsidR="00EA6921">
        <w:t>Hueck</w:t>
      </w:r>
      <w:proofErr w:type="spellEnd"/>
      <w:r w:rsidR="00EA6921">
        <w:t xml:space="preserve"> </w:t>
      </w:r>
      <w:proofErr w:type="spellStart"/>
      <w:r w:rsidR="00EA6921">
        <w:t>Aluminium</w:t>
      </w:r>
      <w:proofErr w:type="spellEnd"/>
      <w:r w:rsidR="00EA6921">
        <w:t xml:space="preserve"> </w:t>
      </w:r>
      <w:proofErr w:type="spellStart"/>
      <w:r w:rsidR="00EA6921">
        <w:t>Gesellschaft</w:t>
      </w:r>
      <w:proofErr w:type="spellEnd"/>
      <w:r w:rsidR="00EA6921">
        <w:t xml:space="preserve"> </w:t>
      </w:r>
      <w:proofErr w:type="spellStart"/>
      <w:r w:rsidR="00EA6921">
        <w:t>m.b.H</w:t>
      </w:r>
      <w:proofErr w:type="spellEnd"/>
      <w:r>
        <w:t>. Adresa registrového súdu, ktorý vedie obchodný register, kde sú uložené konsolidované účtovné závierky, je</w:t>
      </w:r>
      <w:r w:rsidR="0096684E">
        <w:t xml:space="preserve"> vo Viedni, Rakúska republika.</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Pr="0096684E" w:rsidRDefault="004D3B4A" w:rsidP="00251BF2">
      <w:pPr>
        <w:pStyle w:val="Pismenka"/>
        <w:tabs>
          <w:tab w:val="clear" w:pos="426"/>
        </w:tabs>
        <w:ind w:left="426"/>
      </w:pPr>
      <w:r w:rsidRPr="0096684E">
        <w:t>Východiská pre zostavenie účtovnej závierky</w:t>
      </w:r>
    </w:p>
    <w:p w:rsidR="004D3B4A" w:rsidRPr="0096684E" w:rsidRDefault="004D3B4A" w:rsidP="004D3B4A">
      <w:pPr>
        <w:pStyle w:val="Zkladntext"/>
        <w:ind w:left="450"/>
      </w:pPr>
      <w:r w:rsidRPr="0096684E">
        <w:t>Účtovná závierka bola zostavená za predpokladu</w:t>
      </w:r>
      <w:r w:rsidR="008D48E9" w:rsidRPr="0096684E">
        <w:t>, že Spoločnosť bude</w:t>
      </w:r>
      <w:r w:rsidRPr="0096684E">
        <w:t xml:space="preserve"> nepretržit</w:t>
      </w:r>
      <w:r w:rsidR="008D48E9" w:rsidRPr="0096684E">
        <w:t>e pokračovať vo svojej činnosti</w:t>
      </w:r>
      <w:r w:rsidRPr="0096684E">
        <w:t xml:space="preserve"> (</w:t>
      </w:r>
      <w:proofErr w:type="spellStart"/>
      <w:r w:rsidRPr="0096684E">
        <w:t>going</w:t>
      </w:r>
      <w:proofErr w:type="spellEnd"/>
      <w:r w:rsidRPr="0096684E">
        <w:t xml:space="preserve"> </w:t>
      </w:r>
      <w:proofErr w:type="spellStart"/>
      <w:r w:rsidRPr="0096684E">
        <w:t>concern</w:t>
      </w:r>
      <w:proofErr w:type="spellEnd"/>
      <w:r w:rsidRPr="0096684E">
        <w:t>).</w:t>
      </w:r>
    </w:p>
    <w:p w:rsidR="004D3B4A" w:rsidRPr="00EC4283" w:rsidRDefault="004D3B4A" w:rsidP="004D3B4A">
      <w:pPr>
        <w:pStyle w:val="Zkladntext"/>
        <w:ind w:left="450"/>
        <w:rPr>
          <w:highlight w:val="yellow"/>
        </w:rPr>
      </w:pPr>
    </w:p>
    <w:p w:rsidR="00DA4CE0" w:rsidRDefault="004D3B4A" w:rsidP="00DA4CE0">
      <w:pPr>
        <w:pStyle w:val="Zkladntext"/>
        <w:ind w:left="450"/>
      </w:pPr>
      <w:r w:rsidRPr="00627642">
        <w:t>Účtovné metódy a všeobecné účtovné zásady boli účtovnou jednotkou konzistentne</w:t>
      </w:r>
      <w:r w:rsidR="00F4619A" w:rsidRPr="00627642">
        <w:t xml:space="preserve"> aplikované</w:t>
      </w:r>
      <w:r w:rsidR="00DA4CE0">
        <w:t>.</w:t>
      </w:r>
    </w:p>
    <w:p w:rsidR="00DA4CE0" w:rsidRDefault="00DA4CE0" w:rsidP="00DA4CE0">
      <w:pPr>
        <w:pStyle w:val="Zkladntext"/>
        <w:ind w:left="450"/>
      </w:pPr>
    </w:p>
    <w:p w:rsidR="00DA4CE0" w:rsidRPr="000F038C" w:rsidRDefault="00DA4CE0" w:rsidP="00DA4CE0">
      <w:pPr>
        <w:pStyle w:val="Zkladntext"/>
        <w:ind w:left="450"/>
      </w:pPr>
      <w:r>
        <w:t xml:space="preserve">V účtovnom období 2013 Spoločnosť nevykonala žiadne opravy významných chýb minulých účtovných období. </w:t>
      </w:r>
    </w:p>
    <w:p w:rsidR="004D3B4A" w:rsidRDefault="00F4619A" w:rsidP="00DA4CE0">
      <w:pPr>
        <w:pStyle w:val="Zkladntext"/>
        <w:ind w:left="450"/>
      </w:pPr>
      <w:r>
        <w:t xml:space="preserve"> </w:t>
      </w: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3"/>
        <w:gridCol w:w="418"/>
        <w:gridCol w:w="1547"/>
        <w:gridCol w:w="222"/>
        <w:gridCol w:w="1822"/>
        <w:gridCol w:w="222"/>
        <w:gridCol w:w="1702"/>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627642" w:rsidP="0000290B">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868F1" w:rsidP="0000290B">
            <w:pPr>
              <w:pStyle w:val="Tabulka"/>
              <w:jc w:val="center"/>
            </w:pPr>
            <w:r>
              <w:t>lineárn</w:t>
            </w:r>
            <w:r w:rsidR="004D3B4A">
              <w:t>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lastRenderedPageBreak/>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075CBD">
      <w:pPr>
        <w:pStyle w:val="Zkladntext"/>
        <w:numPr>
          <w:ilvl w:val="0"/>
          <w:numId w:val="4"/>
        </w:numPr>
      </w:pPr>
      <w:r>
        <w:t>dočasné rozdiely medzi účtovnou hodnotou majetku a účtovnou hodnotou záväzkov vykázanou v súvahe a ich daňovou základňou,</w:t>
      </w:r>
    </w:p>
    <w:p w:rsidR="004D3B4A" w:rsidRDefault="004D3B4A" w:rsidP="00075CBD">
      <w:pPr>
        <w:pStyle w:val="Zkladntext"/>
        <w:numPr>
          <w:ilvl w:val="0"/>
          <w:numId w:val="4"/>
        </w:numPr>
      </w:pPr>
      <w:r>
        <w:t>možnosť umorovať daňovú stratu v budúcnosti, ktorou sa rozumie možnosť odpočítať daňovú stratu od základu dane v budúcnosti,</w:t>
      </w:r>
    </w:p>
    <w:p w:rsidR="004D3B4A" w:rsidRDefault="004D3B4A" w:rsidP="00075CBD">
      <w:pPr>
        <w:pStyle w:val="Zkladntext"/>
        <w:numPr>
          <w:ilvl w:val="0"/>
          <w:numId w:val="4"/>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2A1A5C" w:rsidRDefault="004D3B4A" w:rsidP="00251BF2">
      <w:pPr>
        <w:pStyle w:val="Pismenka"/>
        <w:tabs>
          <w:tab w:val="clear" w:pos="426"/>
        </w:tabs>
        <w:ind w:left="426"/>
      </w:pPr>
      <w:r w:rsidRPr="002A1A5C">
        <w:t>Emisné kvóty</w:t>
      </w:r>
    </w:p>
    <w:p w:rsidR="004D3B4A" w:rsidRPr="002A1A5C" w:rsidRDefault="004D3B4A" w:rsidP="004D3B4A">
      <w:pPr>
        <w:pStyle w:val="Zkladntext"/>
      </w:pPr>
      <w:r w:rsidRPr="002A1A5C">
        <w:t xml:space="preserve">Bezodplatne pripísaný proporčný podiel emisných kvót v ocenení reprodukčnou obstarávacou cenou sa účtuje v prospech výnosov budúcich období. </w:t>
      </w:r>
    </w:p>
    <w:p w:rsidR="004D3B4A" w:rsidRPr="002A1A5C" w:rsidRDefault="004D3B4A" w:rsidP="004D3B4A">
      <w:pPr>
        <w:pStyle w:val="Zkladntext"/>
      </w:pPr>
    </w:p>
    <w:p w:rsidR="004D3B4A" w:rsidRPr="002A1A5C" w:rsidRDefault="004D3B4A" w:rsidP="004D3B4A">
      <w:pPr>
        <w:pStyle w:val="Zkladntext"/>
      </w:pPr>
      <w:r w:rsidRPr="002A1A5C">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2724ED" w:rsidRPr="002A1A5C" w:rsidRDefault="002724ED" w:rsidP="004D3B4A">
      <w:pPr>
        <w:pStyle w:val="Zkladntext"/>
      </w:pPr>
    </w:p>
    <w:p w:rsidR="002724ED" w:rsidRPr="000F038C" w:rsidRDefault="00AE4AC7" w:rsidP="004D3B4A">
      <w:pPr>
        <w:pStyle w:val="Zkladntext"/>
      </w:pPr>
      <w:r w:rsidRPr="002A1A5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Pr="008501BB" w:rsidRDefault="004D3B4A" w:rsidP="00251BF2">
      <w:pPr>
        <w:pStyle w:val="Pismenka"/>
        <w:tabs>
          <w:tab w:val="clear" w:pos="426"/>
        </w:tabs>
        <w:ind w:left="426"/>
      </w:pPr>
      <w:r w:rsidRPr="008501BB">
        <w:t>Prenájom (lízing)</w:t>
      </w:r>
    </w:p>
    <w:p w:rsidR="004D3B4A" w:rsidRPr="008501BB" w:rsidRDefault="004D3B4A" w:rsidP="004D3B4A">
      <w:pPr>
        <w:pStyle w:val="Zkladntext"/>
      </w:pPr>
      <w:r w:rsidRPr="008501BB">
        <w:t>Majetok prenajatý na základe operatívneho prenájmu vykazuje ako svoj majetok jeho vlastník, nie nájomca.</w:t>
      </w:r>
    </w:p>
    <w:p w:rsidR="00AB6B04" w:rsidRPr="008501BB" w:rsidRDefault="00AB6B04" w:rsidP="004D3B4A">
      <w:pPr>
        <w:pStyle w:val="Zkladntext"/>
      </w:pPr>
    </w:p>
    <w:p w:rsidR="00781875" w:rsidRPr="008501BB" w:rsidRDefault="004D3B4A" w:rsidP="004D3B4A">
      <w:pPr>
        <w:pStyle w:val="Zkladntext"/>
      </w:pPr>
      <w:r w:rsidRPr="008501BB">
        <w:t xml:space="preserve">Finančný prenájom </w:t>
      </w:r>
      <w:r w:rsidR="00A61FB3" w:rsidRPr="008501BB">
        <w:t>je obstaranie dlhodobého hmotného majetku na základe nájomnej zmluvy s dojednaným právom kúpy prenajatej veci za dohodnuté platby počas dohodnutej doby nájmu.</w:t>
      </w:r>
      <w:r w:rsidR="006957CC" w:rsidRPr="008501BB">
        <w:t xml:space="preserve"> </w:t>
      </w:r>
      <w:r w:rsidR="00172D44" w:rsidRPr="008501BB">
        <w:t>Majetok prenajatý  formou finančného prenájmu vykazuje ako svoj majetok a odpisuje ho jeho nájomca, nie vlastník.</w:t>
      </w:r>
      <w:r w:rsidR="00781875" w:rsidRPr="008501BB">
        <w:t xml:space="preserve"> </w:t>
      </w:r>
    </w:p>
    <w:p w:rsidR="00781875" w:rsidRPr="008501BB" w:rsidRDefault="00781875" w:rsidP="004D3B4A">
      <w:pPr>
        <w:pStyle w:val="Zkladntext"/>
      </w:pPr>
    </w:p>
    <w:p w:rsidR="00781875" w:rsidRPr="008501BB" w:rsidRDefault="00781875" w:rsidP="00781875">
      <w:pPr>
        <w:pStyle w:val="Zkladntext"/>
      </w:pPr>
      <w:r w:rsidRPr="008501BB">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8501BB" w:rsidRDefault="00781875" w:rsidP="00781875">
      <w:pPr>
        <w:pStyle w:val="Zkladntext"/>
        <w:rPr>
          <w:szCs w:val="18"/>
        </w:rPr>
      </w:pPr>
    </w:p>
    <w:p w:rsidR="00A61FB3" w:rsidRPr="006957CC" w:rsidRDefault="006957CC" w:rsidP="004D3B4A">
      <w:pPr>
        <w:pStyle w:val="Zkladntext"/>
      </w:pPr>
      <w:r w:rsidRPr="008501BB">
        <w:t>Súčasťou dohodnutých platieb je aj kúpna cena, za ktorú na konci dohodnutej doby finančného prenájmu prechádza vlastnícke právo k prenajatému majetku z prenajímateľa na nájomcu. Dohodnutá doba nájmu je najmenej 60</w:t>
      </w:r>
      <w:r w:rsidR="00FC1D72" w:rsidRPr="008501BB">
        <w:t xml:space="preserve"> </w:t>
      </w:r>
      <w:r w:rsidR="000C17C3" w:rsidRPr="008501BB">
        <w:t>% dob</w:t>
      </w:r>
      <w:r w:rsidRPr="008501BB">
        <w:t xml:space="preserve">y odpisovania podľa daňových predpisov, </w:t>
      </w:r>
      <w:r w:rsidR="00221F76" w:rsidRPr="008501BB">
        <w:t xml:space="preserve">minimálne však 3 roky. </w:t>
      </w:r>
      <w:r w:rsidR="00172D44" w:rsidRPr="008501BB">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Pr="008501BB" w:rsidRDefault="004D3B4A" w:rsidP="00251BF2">
      <w:pPr>
        <w:pStyle w:val="Pismenka"/>
        <w:tabs>
          <w:tab w:val="clear" w:pos="426"/>
        </w:tabs>
        <w:ind w:left="426"/>
      </w:pPr>
      <w:r w:rsidRPr="008501BB">
        <w:t>Cudzia mena</w:t>
      </w:r>
    </w:p>
    <w:p w:rsidR="004D3B4A" w:rsidRPr="008501BB" w:rsidRDefault="004D3B4A" w:rsidP="004D3B4A">
      <w:pPr>
        <w:pStyle w:val="Zkladntext"/>
      </w:pPr>
      <w:r w:rsidRPr="008501BB">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8501BB" w:rsidRDefault="002724ED" w:rsidP="004D3B4A">
      <w:pPr>
        <w:pStyle w:val="Zkladntext"/>
      </w:pPr>
    </w:p>
    <w:p w:rsidR="001E27A6" w:rsidRPr="008501BB" w:rsidRDefault="001E27A6" w:rsidP="004D3B4A">
      <w:pPr>
        <w:pStyle w:val="Zkladntext"/>
      </w:pPr>
      <w:r w:rsidRPr="008501BB">
        <w:t>Na ocenenie prírastku cudzej meny nakúpenej za euro sa použije kurz, za ktorý bola táto cudzia mena nakúpená.</w:t>
      </w:r>
    </w:p>
    <w:p w:rsidR="001E27A6" w:rsidRPr="008501BB" w:rsidRDefault="001E27A6" w:rsidP="004D3B4A">
      <w:pPr>
        <w:pStyle w:val="Zkladntext"/>
      </w:pPr>
    </w:p>
    <w:p w:rsidR="001E27A6" w:rsidRPr="008501BB" w:rsidRDefault="001E27A6" w:rsidP="004D3B4A">
      <w:pPr>
        <w:pStyle w:val="Zkladntext"/>
      </w:pPr>
      <w:r w:rsidRPr="008501BB">
        <w:t xml:space="preserve">Na úbytok rovnakej cudzej meny v hotovosti alebo z devízového účtu sa na prepočet cudzej meny na eurá použije </w:t>
      </w:r>
      <w:r w:rsidR="00B56595" w:rsidRPr="008501BB">
        <w:t xml:space="preserve">referenčný výmenný kurz určený a vyhlásený Európskou centrálnou bankou alebo Národnou bankou Slovenska v deň predchádzajúci dňu uskutočnenia účtovného prípadu. </w:t>
      </w:r>
    </w:p>
    <w:p w:rsidR="004D3B4A" w:rsidRPr="008501BB" w:rsidRDefault="004D3B4A" w:rsidP="004D3B4A">
      <w:pPr>
        <w:pStyle w:val="Zkladntext"/>
      </w:pPr>
    </w:p>
    <w:p w:rsidR="004D3B4A" w:rsidRPr="008501BB" w:rsidRDefault="004D3B4A" w:rsidP="004D3B4A">
      <w:pPr>
        <w:pStyle w:val="Zkladntext"/>
      </w:pPr>
      <w:r w:rsidRPr="008501BB">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8501BB" w:rsidRDefault="001E27A6" w:rsidP="004D3B4A">
      <w:pPr>
        <w:pStyle w:val="Zkladntext"/>
      </w:pPr>
    </w:p>
    <w:p w:rsidR="00E5113F" w:rsidRPr="008501BB" w:rsidRDefault="004D3B4A" w:rsidP="00E5113F">
      <w:pPr>
        <w:pStyle w:val="Zkladntext"/>
      </w:pPr>
      <w:r w:rsidRPr="008501BB">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8501BB">
        <w:t xml:space="preserve">Ku dňu, ku ktorému sa zostavuje účtovná závierka, sa už neprepočítavajú. </w:t>
      </w:r>
    </w:p>
    <w:p w:rsidR="006E554A" w:rsidRPr="008501BB" w:rsidRDefault="006E554A" w:rsidP="004D3B4A">
      <w:pPr>
        <w:pStyle w:val="Zkladntext"/>
      </w:pPr>
    </w:p>
    <w:p w:rsidR="00BB2336" w:rsidRDefault="004D3B4A" w:rsidP="004D3B4A">
      <w:pPr>
        <w:pStyle w:val="Zkladntext"/>
      </w:pPr>
      <w:r w:rsidRPr="008501BB">
        <w:lastRenderedPageBreak/>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075CBD">
      <w:pPr>
        <w:pStyle w:val="Nadpis2"/>
        <w:numPr>
          <w:ilvl w:val="0"/>
          <w:numId w:val="10"/>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F3ED3">
        <w:t>3</w:t>
      </w:r>
      <w:r>
        <w:t xml:space="preserve"> do </w:t>
      </w:r>
      <w:r>
        <w:br/>
        <w:t xml:space="preserve">31. </w:t>
      </w:r>
      <w:r w:rsidRPr="00C24B6B">
        <w:t xml:space="preserve">decembra </w:t>
      </w:r>
      <w:r w:rsidR="00C4486C">
        <w:t>201</w:t>
      </w:r>
      <w:r w:rsidR="005F3ED3">
        <w:t>3</w:t>
      </w:r>
      <w:r w:rsidRPr="00C24B6B">
        <w:t xml:space="preserve"> a za porovnateľné obdobie od 1. januára </w:t>
      </w:r>
      <w:r w:rsidR="00C4486C">
        <w:t>201</w:t>
      </w:r>
      <w:r w:rsidR="005F3ED3">
        <w:t>2</w:t>
      </w:r>
      <w:r w:rsidRPr="00C24B6B">
        <w:t xml:space="preserve"> do 31. decembra </w:t>
      </w:r>
      <w:r w:rsidR="00C4486C">
        <w:t>201</w:t>
      </w:r>
      <w:r w:rsidR="005F3ED3">
        <w:t>2</w:t>
      </w:r>
      <w:r w:rsidRPr="00C24B6B">
        <w:t xml:space="preserve"> je uvedený v tabuľk</w:t>
      </w:r>
      <w:r w:rsidR="00887683" w:rsidRPr="00C24B6B">
        <w:t>ách</w:t>
      </w:r>
      <w:r w:rsidRPr="00C24B6B">
        <w:t xml:space="preserve"> </w:t>
      </w:r>
      <w:r w:rsidR="00C22B63">
        <w:t xml:space="preserve">na stranách </w:t>
      </w:r>
      <w:r w:rsidR="002E773C">
        <w:t xml:space="preserve">7 </w:t>
      </w:r>
      <w:r w:rsidR="00003C63" w:rsidRPr="00C24B6B">
        <w:t>a</w:t>
      </w:r>
      <w:r w:rsidR="00AD6758" w:rsidRPr="00AD6758">
        <w:t>ž</w:t>
      </w:r>
      <w:r w:rsidR="00003C63" w:rsidRPr="00C24B6B">
        <w:t> 1</w:t>
      </w:r>
      <w:r w:rsidR="002E773C">
        <w:t>0</w:t>
      </w:r>
      <w:r w:rsidR="00003C63" w:rsidRPr="00C24B6B">
        <w:t>.</w:t>
      </w:r>
    </w:p>
    <w:p w:rsidR="002E773C" w:rsidRDefault="002E773C" w:rsidP="004D3B4A">
      <w:pPr>
        <w:pStyle w:val="Zkladntext"/>
      </w:pPr>
    </w:p>
    <w:p w:rsidR="004D3B4A" w:rsidRPr="001D5F78" w:rsidRDefault="004D3B4A" w:rsidP="004D3B4A">
      <w:pPr>
        <w:pStyle w:val="Zkladntext"/>
        <w:rPr>
          <w:szCs w:val="18"/>
        </w:rPr>
      </w:pPr>
    </w:p>
    <w:bookmarkStart w:id="12" w:name="_MON_1391324193"/>
    <w:bookmarkStart w:id="13" w:name="_MON_1391324216"/>
    <w:bookmarkStart w:id="14" w:name="_MON_1391324234"/>
    <w:bookmarkStart w:id="15" w:name="_MON_1391324331"/>
    <w:bookmarkStart w:id="16" w:name="_MON_1388993441"/>
    <w:bookmarkStart w:id="17" w:name="_MON_1388993465"/>
    <w:bookmarkStart w:id="18" w:name="_MON_1388993530"/>
    <w:bookmarkStart w:id="19" w:name="_MON_1388993538"/>
    <w:bookmarkStart w:id="20" w:name="_MON_1388993559"/>
    <w:bookmarkStart w:id="21" w:name="_MON_1388993578"/>
    <w:bookmarkStart w:id="22" w:name="_MON_1388993635"/>
    <w:bookmarkEnd w:id="12"/>
    <w:bookmarkEnd w:id="13"/>
    <w:bookmarkEnd w:id="14"/>
    <w:bookmarkEnd w:id="15"/>
    <w:bookmarkEnd w:id="16"/>
    <w:bookmarkEnd w:id="17"/>
    <w:bookmarkEnd w:id="18"/>
    <w:bookmarkEnd w:id="19"/>
    <w:bookmarkEnd w:id="20"/>
    <w:bookmarkEnd w:id="21"/>
    <w:bookmarkEnd w:id="22"/>
    <w:bookmarkStart w:id="23" w:name="_MON_1390635720"/>
    <w:bookmarkEnd w:id="23"/>
    <w:p w:rsidR="00C43092" w:rsidRPr="00C047EB" w:rsidRDefault="007A70CF" w:rsidP="007A70CF">
      <w:pPr>
        <w:spacing w:after="200" w:line="276" w:lineRule="auto"/>
        <w:ind w:firstLine="426"/>
        <w:rPr>
          <w:szCs w:val="18"/>
          <w:highlight w:val="green"/>
        </w:rPr>
      </w:pPr>
      <w:r w:rsidRPr="008D51BB">
        <w:rPr>
          <w:sz w:val="18"/>
          <w:szCs w:val="18"/>
        </w:rPr>
        <w:object w:dxaOrig="9331" w:dyaOrig="11651">
          <v:shape id="_x0000_i1027" type="#_x0000_t75" style="width:441pt;height:578.25pt" o:ole="">
            <v:imagedata r:id="rId12" o:title=""/>
          </v:shape>
          <o:OLEObject Type="Embed" ProgID="Excel.Sheet.8" ShapeID="_x0000_i1027" DrawAspect="Content" ObjectID="_1457456185" r:id="rId13"/>
        </w:object>
      </w:r>
    </w:p>
    <w:p w:rsidR="00E10B8A" w:rsidRPr="000F038C" w:rsidRDefault="00E10B8A" w:rsidP="00D4557E">
      <w:pPr>
        <w:pStyle w:val="Zkladntext"/>
        <w:rPr>
          <w:szCs w:val="18"/>
        </w:rPr>
      </w:pPr>
    </w:p>
    <w:p w:rsidR="00E00314" w:rsidRDefault="00E00314" w:rsidP="00B55A09">
      <w:pPr>
        <w:ind w:left="425"/>
      </w:pPr>
    </w:p>
    <w:p w:rsidR="00B55A09" w:rsidRDefault="00B55A09" w:rsidP="00B55A09">
      <w:pPr>
        <w:ind w:left="425"/>
      </w:pPr>
    </w:p>
    <w:bookmarkStart w:id="24" w:name="_MON_1388993644"/>
    <w:bookmarkStart w:id="25" w:name="_MON_1388993683"/>
    <w:bookmarkStart w:id="26" w:name="_MON_1388993704"/>
    <w:bookmarkStart w:id="27" w:name="_MON_1388993719"/>
    <w:bookmarkStart w:id="28" w:name="_MON_1388994078"/>
    <w:bookmarkStart w:id="29" w:name="_MON_1390636047"/>
    <w:bookmarkStart w:id="30" w:name="_MON_1390636419"/>
    <w:bookmarkEnd w:id="24"/>
    <w:bookmarkEnd w:id="25"/>
    <w:bookmarkEnd w:id="26"/>
    <w:bookmarkEnd w:id="27"/>
    <w:bookmarkEnd w:id="28"/>
    <w:bookmarkEnd w:id="29"/>
    <w:bookmarkEnd w:id="30"/>
    <w:bookmarkStart w:id="31" w:name="_MON_1388993627"/>
    <w:bookmarkEnd w:id="31"/>
    <w:p w:rsidR="00654811" w:rsidRDefault="00D636F2" w:rsidP="007A70CF">
      <w:pPr>
        <w:pStyle w:val="Nadpis2"/>
        <w:numPr>
          <w:ilvl w:val="0"/>
          <w:numId w:val="0"/>
        </w:numPr>
        <w:ind w:firstLine="426"/>
        <w:rPr>
          <w:szCs w:val="18"/>
        </w:rPr>
      </w:pPr>
      <w:r w:rsidRPr="008D51BB">
        <w:rPr>
          <w:szCs w:val="18"/>
        </w:rPr>
        <w:object w:dxaOrig="9331" w:dyaOrig="11651">
          <v:shape id="_x0000_i1028" type="#_x0000_t75" style="width:441pt;height:579pt" o:ole="">
            <v:imagedata r:id="rId14" o:title=""/>
          </v:shape>
          <o:OLEObject Type="Embed" ProgID="Excel.Sheet.8" ShapeID="_x0000_i1028" DrawAspect="Content" ObjectID="_1457456186" r:id="rId15"/>
        </w:object>
      </w:r>
    </w:p>
    <w:p w:rsidR="00654811" w:rsidRDefault="00654811" w:rsidP="00654811">
      <w:pPr>
        <w:rPr>
          <w:sz w:val="18"/>
        </w:rPr>
      </w:pPr>
      <w:r>
        <w:br w:type="page"/>
      </w:r>
    </w:p>
    <w:bookmarkStart w:id="32" w:name="_MON_1391261102"/>
    <w:bookmarkStart w:id="33" w:name="_MON_1388994162"/>
    <w:bookmarkStart w:id="34" w:name="_MON_1388994299"/>
    <w:bookmarkEnd w:id="32"/>
    <w:bookmarkEnd w:id="33"/>
    <w:bookmarkEnd w:id="34"/>
    <w:bookmarkStart w:id="35" w:name="_MON_1390636480"/>
    <w:bookmarkEnd w:id="35"/>
    <w:p w:rsidR="00654811" w:rsidRDefault="00D636F2" w:rsidP="007A70CF">
      <w:pPr>
        <w:pStyle w:val="Nadpis2"/>
        <w:numPr>
          <w:ilvl w:val="0"/>
          <w:numId w:val="0"/>
        </w:numPr>
        <w:ind w:firstLine="426"/>
        <w:rPr>
          <w:b w:val="0"/>
          <w:szCs w:val="18"/>
        </w:rPr>
      </w:pPr>
      <w:r w:rsidRPr="008D51BB">
        <w:rPr>
          <w:b w:val="0"/>
          <w:szCs w:val="18"/>
        </w:rPr>
        <w:object w:dxaOrig="9749" w:dyaOrig="11416">
          <v:shape id="_x0000_i1029" type="#_x0000_t75" style="width:440.25pt;height:574.5pt" o:ole="">
            <v:imagedata r:id="rId16" o:title=""/>
          </v:shape>
          <o:OLEObject Type="Embed" ProgID="Excel.Sheet.8" ShapeID="_x0000_i1029" DrawAspect="Content" ObjectID="_1457456187" r:id="rId17"/>
        </w:object>
      </w:r>
    </w:p>
    <w:p w:rsidR="00654811" w:rsidRDefault="00654811" w:rsidP="00654811">
      <w:pPr>
        <w:rPr>
          <w:sz w:val="18"/>
        </w:rPr>
      </w:pPr>
      <w:r>
        <w:br w:type="page"/>
      </w:r>
    </w:p>
    <w:p w:rsidR="008C6C83" w:rsidRPr="008C6C83" w:rsidRDefault="008C6C83" w:rsidP="008C6C83">
      <w:pPr>
        <w:pStyle w:val="Nadpis2"/>
        <w:numPr>
          <w:ilvl w:val="0"/>
          <w:numId w:val="0"/>
        </w:numPr>
        <w:ind w:left="360"/>
      </w:pPr>
      <w:bookmarkStart w:id="36" w:name="_MON_1391261684"/>
      <w:bookmarkStart w:id="37" w:name="_MON_1391261704"/>
      <w:bookmarkStart w:id="38" w:name="_MON_1388994500"/>
      <w:bookmarkStart w:id="39" w:name="_MON_1390636799"/>
      <w:bookmarkStart w:id="40" w:name="_MON_1391261533"/>
      <w:bookmarkStart w:id="41" w:name="_MON_1391261611"/>
      <w:bookmarkEnd w:id="36"/>
      <w:bookmarkEnd w:id="37"/>
      <w:bookmarkEnd w:id="38"/>
      <w:bookmarkEnd w:id="39"/>
      <w:bookmarkEnd w:id="40"/>
      <w:bookmarkEnd w:id="41"/>
    </w:p>
    <w:bookmarkStart w:id="42" w:name="_MON_1391261626"/>
    <w:bookmarkEnd w:id="42"/>
    <w:p w:rsidR="004D3B4A" w:rsidRDefault="00D636F2" w:rsidP="008C6C83">
      <w:pPr>
        <w:pStyle w:val="Nadpis2"/>
        <w:numPr>
          <w:ilvl w:val="0"/>
          <w:numId w:val="0"/>
        </w:numPr>
        <w:ind w:left="360"/>
      </w:pPr>
      <w:r w:rsidRPr="008D51BB">
        <w:rPr>
          <w:b w:val="0"/>
          <w:szCs w:val="18"/>
        </w:rPr>
        <w:object w:dxaOrig="9331" w:dyaOrig="13365">
          <v:shape id="_x0000_i1030" type="#_x0000_t75" style="width:444.75pt;height:591pt" o:ole="">
            <v:imagedata r:id="rId18" o:title=""/>
          </v:shape>
          <o:OLEObject Type="Embed" ProgID="Excel.Sheet.8" ShapeID="_x0000_i1030" DrawAspect="Content" ObjectID="_1457456188" r:id="rId19"/>
        </w:object>
      </w:r>
      <w:r w:rsidR="00B55A09" w:rsidRPr="006152E8">
        <w:br w:type="page"/>
      </w:r>
      <w:r w:rsidR="008C6C83" w:rsidRPr="006152E8">
        <w:lastRenderedPageBreak/>
        <w:t xml:space="preserve">2. </w:t>
      </w:r>
      <w:r w:rsidR="004D3B4A">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57713A">
        <w:t>3</w:t>
      </w:r>
      <w:r>
        <w:t xml:space="preserve"> do 31. decembra </w:t>
      </w:r>
      <w:r w:rsidR="00C4486C">
        <w:t>201</w:t>
      </w:r>
      <w:r w:rsidR="0057713A">
        <w:t>3</w:t>
      </w:r>
      <w:r>
        <w:t xml:space="preserve"> a za porovnateľné obdobie od 1. januára </w:t>
      </w:r>
      <w:r w:rsidR="00C4486C">
        <w:t>201</w:t>
      </w:r>
      <w:r w:rsidR="0057713A">
        <w:t>2</w:t>
      </w:r>
      <w:r>
        <w:t xml:space="preserve"> do 31. decembra </w:t>
      </w:r>
      <w:r w:rsidR="00C4486C">
        <w:t>201</w:t>
      </w:r>
      <w:r w:rsidR="0057713A">
        <w:t>2</w:t>
      </w:r>
      <w:r>
        <w:t xml:space="preserve"> je uvedený v</w:t>
      </w:r>
      <w:r w:rsidR="003B779C">
        <w:t> nas</w:t>
      </w:r>
      <w:r w:rsidR="008C6C83">
        <w:t>l</w:t>
      </w:r>
      <w:r w:rsidR="003B779C">
        <w:t>edujúcej</w:t>
      </w:r>
      <w:r>
        <w:t> tabuľke</w:t>
      </w:r>
      <w:r w:rsidR="003B779C">
        <w:t>. Uvedený finančný majetok predstavuje výšku vkladu do Bratislavského garážového družstva.</w:t>
      </w:r>
    </w:p>
    <w:p w:rsidR="004409F5" w:rsidRDefault="004409F5" w:rsidP="004409F5">
      <w:pPr>
        <w:pStyle w:val="Zkladntext"/>
      </w:pPr>
    </w:p>
    <w:p w:rsidR="004409F5" w:rsidRDefault="004409F5" w:rsidP="004409F5">
      <w:pPr>
        <w:pStyle w:val="Zkladntext"/>
      </w:pPr>
    </w:p>
    <w:bookmarkStart w:id="43" w:name="_MON_1390637150"/>
    <w:bookmarkStart w:id="44" w:name="_MON_1388996443"/>
    <w:bookmarkStart w:id="45" w:name="_MON_1388996458"/>
    <w:bookmarkStart w:id="46" w:name="_MON_1388996603"/>
    <w:bookmarkEnd w:id="43"/>
    <w:bookmarkEnd w:id="44"/>
    <w:bookmarkEnd w:id="45"/>
    <w:bookmarkEnd w:id="46"/>
    <w:bookmarkStart w:id="47" w:name="_MON_1388996652"/>
    <w:bookmarkEnd w:id="47"/>
    <w:p w:rsidR="00F54864" w:rsidRDefault="00D636F2" w:rsidP="007A70CF">
      <w:pPr>
        <w:spacing w:after="200" w:line="276" w:lineRule="auto"/>
        <w:ind w:firstLine="426"/>
        <w:rPr>
          <w:sz w:val="18"/>
        </w:rPr>
      </w:pPr>
      <w:r w:rsidRPr="008D51BB">
        <w:rPr>
          <w:szCs w:val="18"/>
        </w:rPr>
        <w:object w:dxaOrig="9100" w:dyaOrig="13817">
          <v:shape id="_x0000_i1031" type="#_x0000_t75" style="width:439.5pt;height:573.75pt" o:ole="">
            <v:imagedata r:id="rId20" o:title=""/>
          </v:shape>
          <o:OLEObject Type="Embed" ProgID="Excel.Sheet.8" ShapeID="_x0000_i1031" DrawAspect="Content" ObjectID="_1457456189" r:id="rId21"/>
        </w:object>
      </w:r>
      <w:r w:rsidR="00F54864">
        <w:br w:type="page"/>
      </w:r>
    </w:p>
    <w:p w:rsidR="004409F5" w:rsidRDefault="004409F5" w:rsidP="004409F5">
      <w:pPr>
        <w:pStyle w:val="Zkladntext"/>
      </w:pPr>
    </w:p>
    <w:bookmarkStart w:id="48" w:name="_MON_1390637273"/>
    <w:bookmarkStart w:id="49" w:name="_MON_1391262138"/>
    <w:bookmarkStart w:id="50" w:name="_MON_1388996599"/>
    <w:bookmarkStart w:id="51" w:name="_MON_1388996615"/>
    <w:bookmarkEnd w:id="48"/>
    <w:bookmarkEnd w:id="49"/>
    <w:bookmarkEnd w:id="50"/>
    <w:bookmarkEnd w:id="51"/>
    <w:bookmarkStart w:id="52" w:name="_MON_1388997031"/>
    <w:bookmarkEnd w:id="52"/>
    <w:p w:rsidR="00B62963" w:rsidRDefault="00ED4607" w:rsidP="008C584E">
      <w:pPr>
        <w:spacing w:after="200" w:line="276" w:lineRule="auto"/>
        <w:ind w:left="426"/>
        <w:rPr>
          <w:sz w:val="18"/>
          <w:szCs w:val="18"/>
        </w:rPr>
      </w:pPr>
      <w:r w:rsidRPr="008D51BB">
        <w:rPr>
          <w:szCs w:val="18"/>
        </w:rPr>
        <w:object w:dxaOrig="9100" w:dyaOrig="13817">
          <v:shape id="_x0000_i1032" type="#_x0000_t75" style="width:442.5pt;height:578.25pt" o:ole="">
            <v:imagedata r:id="rId22" o:title=""/>
          </v:shape>
          <o:OLEObject Type="Embed" ProgID="Excel.Sheet.8" ShapeID="_x0000_i1032" DrawAspect="Content" ObjectID="_1457456190" r:id="rId23"/>
        </w:object>
      </w:r>
    </w:p>
    <w:p w:rsidR="008C584E" w:rsidRDefault="008C584E" w:rsidP="008C584E">
      <w:pPr>
        <w:spacing w:after="200" w:line="276" w:lineRule="auto"/>
        <w:ind w:left="426"/>
        <w:rPr>
          <w:sz w:val="18"/>
          <w:szCs w:val="18"/>
        </w:rPr>
      </w:pPr>
    </w:p>
    <w:p w:rsidR="008C584E" w:rsidRDefault="008C584E" w:rsidP="008C584E">
      <w:pPr>
        <w:spacing w:after="200" w:line="276" w:lineRule="auto"/>
        <w:ind w:left="426"/>
        <w:rPr>
          <w:sz w:val="18"/>
          <w:szCs w:val="18"/>
        </w:rPr>
      </w:pPr>
    </w:p>
    <w:p w:rsidR="008C584E" w:rsidRDefault="008C584E" w:rsidP="008C584E">
      <w:pPr>
        <w:spacing w:after="200" w:line="276" w:lineRule="auto"/>
        <w:ind w:left="426"/>
        <w:rPr>
          <w:sz w:val="18"/>
          <w:szCs w:val="18"/>
        </w:rPr>
      </w:pPr>
    </w:p>
    <w:p w:rsidR="00D636F2" w:rsidRDefault="00D636F2" w:rsidP="008C584E">
      <w:pPr>
        <w:spacing w:after="200" w:line="276" w:lineRule="auto"/>
        <w:ind w:left="426"/>
        <w:rPr>
          <w:sz w:val="18"/>
          <w:szCs w:val="18"/>
        </w:rPr>
      </w:pPr>
    </w:p>
    <w:p w:rsidR="002E773C" w:rsidRDefault="002E773C" w:rsidP="008C584E">
      <w:pPr>
        <w:spacing w:after="200" w:line="276" w:lineRule="auto"/>
        <w:ind w:left="426"/>
        <w:rPr>
          <w:sz w:val="18"/>
          <w:szCs w:val="18"/>
        </w:rPr>
      </w:pPr>
    </w:p>
    <w:p w:rsidR="002E773C" w:rsidRPr="008C584E" w:rsidRDefault="002E773C" w:rsidP="008C584E">
      <w:pPr>
        <w:spacing w:after="200" w:line="276" w:lineRule="auto"/>
        <w:ind w:left="426"/>
        <w:rPr>
          <w:sz w:val="18"/>
          <w:szCs w:val="18"/>
        </w:rPr>
      </w:pPr>
    </w:p>
    <w:p w:rsidR="00EC5C0B" w:rsidRDefault="00EC5C0B" w:rsidP="00075CBD">
      <w:pPr>
        <w:pStyle w:val="Nadpis2"/>
        <w:numPr>
          <w:ilvl w:val="0"/>
          <w:numId w:val="16"/>
        </w:numPr>
      </w:pPr>
      <w:r>
        <w:lastRenderedPageBreak/>
        <w:t>Zásoby</w:t>
      </w:r>
    </w:p>
    <w:p w:rsidR="008C584E" w:rsidRDefault="008C584E" w:rsidP="008C584E">
      <w:pPr>
        <w:ind w:left="360"/>
      </w:pPr>
    </w:p>
    <w:p w:rsidR="008C584E" w:rsidRDefault="008C584E" w:rsidP="008C584E">
      <w:pPr>
        <w:ind w:left="360"/>
      </w:pPr>
      <w:r>
        <w:t>Zásoby nie sú poistené pre prípad škôd spôsobených krádežou a živelnou pohromou, nakoľko Spoločnosť každú zákazku expeduje priamo odberateľovi.</w:t>
      </w:r>
    </w:p>
    <w:p w:rsidR="008C584E" w:rsidRDefault="008C584E" w:rsidP="008C584E">
      <w:pPr>
        <w:ind w:left="360"/>
      </w:pPr>
    </w:p>
    <w:p w:rsidR="008C584E" w:rsidRPr="008C584E" w:rsidRDefault="008C584E" w:rsidP="008C584E">
      <w:pPr>
        <w:ind w:left="360"/>
        <w:rPr>
          <w:b/>
        </w:rPr>
      </w:pPr>
      <w:r w:rsidRPr="008C584E">
        <w:rPr>
          <w:b/>
        </w:rPr>
        <w:t>Zásoby, na ktoré nie je zriadené záložné právo a zásobách,  pri  ktorých má účtovná jednotka obmedzené právo s nimi nakladať.</w:t>
      </w:r>
    </w:p>
    <w:p w:rsidR="002E773C" w:rsidRDefault="002E773C" w:rsidP="008C584E">
      <w:pPr>
        <w:ind w:left="360"/>
      </w:pPr>
    </w:p>
    <w:p w:rsidR="008C584E" w:rsidRPr="008C584E" w:rsidRDefault="008C584E" w:rsidP="008C584E">
      <w:pPr>
        <w:ind w:left="360"/>
      </w:pPr>
      <w:r>
        <w:t>Spoločnosť neeviduje.</w:t>
      </w:r>
    </w:p>
    <w:p w:rsidR="0085196C" w:rsidRPr="000B7957" w:rsidRDefault="0085196C">
      <w:pPr>
        <w:spacing w:after="200" w:line="276" w:lineRule="auto"/>
        <w:rPr>
          <w:b/>
          <w:sz w:val="18"/>
          <w:szCs w:val="18"/>
        </w:rPr>
      </w:pPr>
    </w:p>
    <w:p w:rsidR="004D3B4A" w:rsidRDefault="004D3B4A" w:rsidP="00075CBD">
      <w:pPr>
        <w:pStyle w:val="Nadpis2"/>
        <w:numPr>
          <w:ilvl w:val="0"/>
          <w:numId w:val="16"/>
        </w:numPr>
      </w:pPr>
      <w:r w:rsidRPr="007D5600">
        <w:t>Údaje o zákazkovej výrobe</w:t>
      </w:r>
      <w:r w:rsidR="00AE5250">
        <w:t xml:space="preserve"> </w:t>
      </w:r>
    </w:p>
    <w:p w:rsidR="004D3B4A" w:rsidRDefault="004D3B4A" w:rsidP="004D3B4A">
      <w:pPr>
        <w:pStyle w:val="Zkladntext"/>
      </w:pPr>
    </w:p>
    <w:p w:rsidR="00B720C9" w:rsidRDefault="008C584E" w:rsidP="008763FA">
      <w:pPr>
        <w:pStyle w:val="Zkladntext"/>
      </w:pPr>
      <w:r>
        <w:t>Spoločnosť neúčtuje o zákazkovej výrobe.</w:t>
      </w:r>
    </w:p>
    <w:p w:rsidR="008763FA" w:rsidRPr="008763FA" w:rsidRDefault="008763FA" w:rsidP="008763FA">
      <w:pPr>
        <w:pStyle w:val="Zkladntext"/>
      </w:pPr>
    </w:p>
    <w:p w:rsidR="00AE5250" w:rsidRPr="00EC4283" w:rsidRDefault="00AE5250" w:rsidP="008C584E">
      <w:pPr>
        <w:pStyle w:val="Nadpis2"/>
        <w:numPr>
          <w:ilvl w:val="0"/>
          <w:numId w:val="0"/>
        </w:numPr>
        <w:ind w:left="360" w:hanging="360"/>
        <w:rPr>
          <w:highlight w:val="yellow"/>
        </w:rPr>
      </w:pPr>
      <w:r w:rsidRPr="00EC4283">
        <w:rPr>
          <w:highlight w:val="yellow"/>
        </w:rPr>
        <w:t xml:space="preserve"> </w:t>
      </w:r>
    </w:p>
    <w:p w:rsidR="005D2A89" w:rsidRDefault="00CA441D">
      <w:pPr>
        <w:pStyle w:val="Nadpis2"/>
      </w:pPr>
      <w:bookmarkStart w:id="53" w:name="_Toc530739904"/>
      <w:r>
        <w:t>Pohľadávky</w:t>
      </w:r>
      <w:bookmarkEnd w:id="53"/>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p w:rsidR="002E773C" w:rsidRDefault="002E773C" w:rsidP="00CA441D">
      <w:pPr>
        <w:pStyle w:val="Zkladntext"/>
      </w:pPr>
    </w:p>
    <w:bookmarkStart w:id="54" w:name="_MON_1454311171"/>
    <w:bookmarkEnd w:id="54"/>
    <w:p w:rsidR="008763FA" w:rsidRDefault="00056B15" w:rsidP="00CA441D">
      <w:pPr>
        <w:pStyle w:val="Zkladntext"/>
      </w:pPr>
      <w:r w:rsidRPr="008D51BB">
        <w:rPr>
          <w:szCs w:val="18"/>
        </w:rPr>
        <w:object w:dxaOrig="9013" w:dyaOrig="5518">
          <v:shape id="_x0000_i1033" type="#_x0000_t75" style="width:440.25pt;height:300pt" o:ole="" o:preferrelative="f">
            <v:imagedata r:id="rId24" o:title=""/>
            <o:lock v:ext="edit" aspectratio="f"/>
          </v:shape>
          <o:OLEObject Type="Embed" ProgID="Excel.Sheet.8" ShapeID="_x0000_i1033" DrawAspect="Content" ObjectID="_1457456191" r:id="rId25"/>
        </w:object>
      </w: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8763FA" w:rsidRDefault="008763FA" w:rsidP="00CA441D">
      <w:pPr>
        <w:pStyle w:val="Zkladntext"/>
      </w:pPr>
    </w:p>
    <w:p w:rsidR="004052DC" w:rsidRDefault="004052DC">
      <w:pPr>
        <w:spacing w:after="200" w:line="276" w:lineRule="auto"/>
        <w:rPr>
          <w:sz w:val="18"/>
          <w:szCs w:val="18"/>
        </w:rPr>
      </w:pPr>
      <w:bookmarkStart w:id="55" w:name="_MON_1405930601"/>
      <w:bookmarkEnd w:id="55"/>
    </w:p>
    <w:p w:rsidR="004052DC" w:rsidRDefault="004052DC">
      <w:pPr>
        <w:spacing w:after="200" w:line="276" w:lineRule="auto"/>
        <w:rPr>
          <w:sz w:val="18"/>
          <w:szCs w:val="18"/>
        </w:rPr>
      </w:pPr>
    </w:p>
    <w:p w:rsidR="004052DC" w:rsidRDefault="004052DC">
      <w:pPr>
        <w:spacing w:after="200" w:line="276" w:lineRule="auto"/>
        <w:rPr>
          <w:sz w:val="18"/>
          <w:szCs w:val="18"/>
        </w:rPr>
      </w:pPr>
    </w:p>
    <w:bookmarkStart w:id="56" w:name="_MON_1391264735"/>
    <w:bookmarkEnd w:id="56"/>
    <w:bookmarkStart w:id="57" w:name="_MON_1391262538"/>
    <w:bookmarkEnd w:id="57"/>
    <w:p w:rsidR="004052DC" w:rsidRDefault="004C356E" w:rsidP="002E773C">
      <w:pPr>
        <w:spacing w:after="200" w:line="276" w:lineRule="auto"/>
        <w:ind w:firstLine="426"/>
        <w:rPr>
          <w:sz w:val="18"/>
          <w:szCs w:val="18"/>
        </w:rPr>
      </w:pPr>
      <w:r w:rsidRPr="008D51BB">
        <w:rPr>
          <w:sz w:val="18"/>
          <w:szCs w:val="18"/>
        </w:rPr>
        <w:object w:dxaOrig="9013" w:dyaOrig="5518">
          <v:shape id="_x0000_i1034" type="#_x0000_t75" style="width:440.25pt;height:300pt" o:ole="" o:preferrelative="f">
            <v:imagedata r:id="rId26" o:title=""/>
            <o:lock v:ext="edit" aspectratio="f"/>
          </v:shape>
          <o:OLEObject Type="Embed" ProgID="Excel.Sheet.8" ShapeID="_x0000_i1034" DrawAspect="Content" ObjectID="_1457456192" r:id="rId27"/>
        </w:object>
      </w:r>
    </w:p>
    <w:p w:rsidR="002E773C" w:rsidRDefault="002E773C" w:rsidP="002E773C">
      <w:pPr>
        <w:spacing w:after="200" w:line="276" w:lineRule="auto"/>
        <w:ind w:firstLine="426"/>
      </w:pPr>
    </w:p>
    <w:p w:rsidR="00CA441D" w:rsidRDefault="00CA441D" w:rsidP="002E773C">
      <w:pPr>
        <w:spacing w:after="200" w:line="276" w:lineRule="auto"/>
        <w:ind w:firstLine="426"/>
      </w:pPr>
      <w:r>
        <w:t xml:space="preserve">Veková štruktúra pohľadávok </w:t>
      </w:r>
      <w:r w:rsidR="00515879">
        <w:t xml:space="preserve">za bežné účtovné obdobie </w:t>
      </w:r>
      <w:r>
        <w:t>je uvedená v nasledujúcom prehľade:</w:t>
      </w:r>
    </w:p>
    <w:p w:rsidR="00C047EB" w:rsidRDefault="00C047EB" w:rsidP="00342E08">
      <w:pPr>
        <w:pStyle w:val="Zkladntext"/>
      </w:pPr>
    </w:p>
    <w:bookmarkStart w:id="58" w:name="_MON_1391263110"/>
    <w:bookmarkStart w:id="59" w:name="_MON_1391263259"/>
    <w:bookmarkStart w:id="60" w:name="_MON_1405930710"/>
    <w:bookmarkStart w:id="61" w:name="_MON_1389011923"/>
    <w:bookmarkStart w:id="62" w:name="_MON_1390740785"/>
    <w:bookmarkStart w:id="63" w:name="_MON_1390742477"/>
    <w:bookmarkEnd w:id="58"/>
    <w:bookmarkEnd w:id="59"/>
    <w:bookmarkEnd w:id="60"/>
    <w:bookmarkEnd w:id="61"/>
    <w:bookmarkEnd w:id="62"/>
    <w:bookmarkEnd w:id="63"/>
    <w:bookmarkStart w:id="64" w:name="_MON_1390742952"/>
    <w:bookmarkEnd w:id="64"/>
    <w:p w:rsidR="00086A82" w:rsidRPr="00A56A83" w:rsidRDefault="002E773C" w:rsidP="00A56A83">
      <w:pPr>
        <w:pStyle w:val="Zkladntext"/>
      </w:pPr>
      <w:r w:rsidRPr="008D51BB">
        <w:rPr>
          <w:szCs w:val="18"/>
        </w:rPr>
        <w:object w:dxaOrig="9063" w:dyaOrig="5487">
          <v:shape id="_x0000_i1035" type="#_x0000_t75" style="width:441pt;height:298.5pt" o:ole="" o:preferrelative="f">
            <v:imagedata r:id="rId28" o:title=""/>
            <o:lock v:ext="edit" aspectratio="f"/>
          </v:shape>
          <o:OLEObject Type="Embed" ProgID="Excel.Sheet.8" ShapeID="_x0000_i1035" DrawAspect="Content" ObjectID="_1457456193" r:id="rId29"/>
        </w:object>
      </w:r>
      <w:r w:rsidR="00086A82">
        <w:br w:type="page"/>
      </w:r>
    </w:p>
    <w:p w:rsidR="00342E08" w:rsidRDefault="00342E08" w:rsidP="00A56A83">
      <w:pPr>
        <w:pStyle w:val="Zkladntext"/>
        <w:ind w:left="0" w:firstLine="426"/>
      </w:pPr>
      <w:r>
        <w:lastRenderedPageBreak/>
        <w:t>Veková štruktúra pohľadávok za predchádzajúce účtovné obdobie je uvedená v nasledujúcom prehľade:</w:t>
      </w:r>
    </w:p>
    <w:p w:rsidR="000739AC" w:rsidRDefault="000739AC" w:rsidP="00E76C24">
      <w:pPr>
        <w:pStyle w:val="Zkladntext"/>
        <w:ind w:left="0"/>
      </w:pPr>
    </w:p>
    <w:p w:rsidR="000739AC" w:rsidRDefault="000739AC" w:rsidP="00CA441D">
      <w:pPr>
        <w:pStyle w:val="Zkladntext"/>
      </w:pPr>
    </w:p>
    <w:bookmarkStart w:id="65" w:name="_MON_1405930718"/>
    <w:bookmarkEnd w:id="65"/>
    <w:p w:rsidR="00342E08" w:rsidRDefault="002E773C" w:rsidP="00CA441D">
      <w:pPr>
        <w:pStyle w:val="Zkladntext"/>
      </w:pPr>
      <w:r>
        <w:object w:dxaOrig="9063" w:dyaOrig="6093">
          <v:shape id="_x0000_i1036" type="#_x0000_t75" style="width:442.5pt;height:332.25pt" o:ole="" o:preferrelative="f">
            <v:imagedata r:id="rId30" o:title=""/>
            <o:lock v:ext="edit" aspectratio="f"/>
          </v:shape>
          <o:OLEObject Type="Embed" ProgID="Excel.Sheet.12" ShapeID="_x0000_i1036" DrawAspect="Content" ObjectID="_1457456194" r:id="rId31"/>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A5CAF" w:rsidRDefault="00EA5CAF" w:rsidP="00EA5CAF">
      <w:pPr>
        <w:pStyle w:val="Zkladntext"/>
        <w:ind w:left="0"/>
      </w:pPr>
    </w:p>
    <w:p w:rsidR="00EA5CAF" w:rsidRDefault="00EA5CAF" w:rsidP="00CA441D">
      <w:pPr>
        <w:pStyle w:val="Zkladntext"/>
      </w:pPr>
    </w:p>
    <w:p w:rsidR="00EF4E72" w:rsidRDefault="00EA5CAF" w:rsidP="00EA5CAF">
      <w:pPr>
        <w:pStyle w:val="Zkladntext"/>
        <w:tabs>
          <w:tab w:val="left" w:pos="4200"/>
        </w:tabs>
      </w:pPr>
      <w:r>
        <w:tab/>
      </w:r>
      <w:bookmarkStart w:id="66" w:name="_MON_1390738345"/>
      <w:bookmarkStart w:id="67" w:name="_MON_1391263486"/>
      <w:bookmarkEnd w:id="66"/>
      <w:bookmarkEnd w:id="67"/>
      <w:bookmarkStart w:id="68" w:name="_MON_1390641530"/>
      <w:bookmarkEnd w:id="68"/>
      <w:r w:rsidR="00105FE0" w:rsidRPr="00A3446F">
        <w:object w:dxaOrig="9035" w:dyaOrig="2386">
          <v:shape id="_x0000_i1037" type="#_x0000_t75" style="width:442.5pt;height:129.75pt" o:ole="" o:preferrelative="f">
            <v:imagedata r:id="rId32" o:title=""/>
            <o:lock v:ext="edit" aspectratio="f"/>
          </v:shape>
          <o:OLEObject Type="Embed" ProgID="Excel.Sheet.8" ShapeID="_x0000_i1037" DrawAspect="Content" ObjectID="_1457456195" r:id="rId33"/>
        </w:object>
      </w:r>
    </w:p>
    <w:p w:rsidR="00BB29C8" w:rsidRPr="00E76C24" w:rsidRDefault="00A9048F" w:rsidP="00E76C24">
      <w:pPr>
        <w:pStyle w:val="Zkladntext"/>
      </w:pPr>
      <w:bookmarkStart w:id="69" w:name="_MON_1405930725"/>
      <w:bookmarkEnd w:id="69"/>
      <w:r w:rsidRPr="00A9048F">
        <w:t xml:space="preserve"> </w:t>
      </w:r>
    </w:p>
    <w:p w:rsidR="004B5C26" w:rsidRDefault="00BB29C8" w:rsidP="002E773C">
      <w:pPr>
        <w:spacing w:after="200" w:line="276" w:lineRule="auto"/>
        <w:ind w:firstLine="426"/>
        <w:rPr>
          <w:sz w:val="18"/>
          <w:szCs w:val="18"/>
        </w:rPr>
      </w:pPr>
      <w:r w:rsidRPr="00BB29C8">
        <w:rPr>
          <w:b/>
          <w:sz w:val="18"/>
          <w:szCs w:val="18"/>
        </w:rPr>
        <w:t>Odložená daňová pohľadávka vznikla z nasledovných skutočností</w:t>
      </w:r>
      <w:r>
        <w:rPr>
          <w:sz w:val="18"/>
          <w:szCs w:val="18"/>
        </w:rPr>
        <w:t>:</w:t>
      </w:r>
      <w:r>
        <w:rPr>
          <w:sz w:val="18"/>
          <w:szCs w:val="18"/>
        </w:rPr>
        <w:tab/>
      </w:r>
    </w:p>
    <w:bookmarkStart w:id="70" w:name="_MON_1391265709"/>
    <w:bookmarkStart w:id="71" w:name="_MON_1391265730"/>
    <w:bookmarkStart w:id="72" w:name="_MON_1391265771"/>
    <w:bookmarkStart w:id="73" w:name="_MON_1391265845"/>
    <w:bookmarkStart w:id="74" w:name="_MON_1391265289"/>
    <w:bookmarkStart w:id="75" w:name="_MON_1391265367"/>
    <w:bookmarkStart w:id="76" w:name="_MON_1391265616"/>
    <w:bookmarkStart w:id="77" w:name="_MON_1391265634"/>
    <w:bookmarkStart w:id="78" w:name="_MON_1391265648"/>
    <w:bookmarkEnd w:id="70"/>
    <w:bookmarkEnd w:id="71"/>
    <w:bookmarkEnd w:id="72"/>
    <w:bookmarkEnd w:id="73"/>
    <w:bookmarkEnd w:id="74"/>
    <w:bookmarkEnd w:id="75"/>
    <w:bookmarkEnd w:id="76"/>
    <w:bookmarkEnd w:id="77"/>
    <w:bookmarkEnd w:id="78"/>
    <w:bookmarkStart w:id="79" w:name="_MON_1391265674"/>
    <w:bookmarkEnd w:id="79"/>
    <w:p w:rsidR="00B62963" w:rsidRPr="00EA5CAF" w:rsidRDefault="00E55083" w:rsidP="002E773C">
      <w:pPr>
        <w:spacing w:after="200" w:line="276" w:lineRule="auto"/>
        <w:ind w:firstLine="426"/>
        <w:rPr>
          <w:sz w:val="18"/>
          <w:szCs w:val="18"/>
        </w:rPr>
      </w:pPr>
      <w:r w:rsidRPr="008D51BB">
        <w:rPr>
          <w:szCs w:val="18"/>
        </w:rPr>
        <w:object w:dxaOrig="9052" w:dyaOrig="1520">
          <v:shape id="_x0000_i1038" type="#_x0000_t75" style="width:443.25pt;height:82.5pt" o:ole="" o:preferrelative="f">
            <v:imagedata r:id="rId34" o:title=""/>
            <o:lock v:ext="edit" aspectratio="f"/>
          </v:shape>
          <o:OLEObject Type="Embed" ProgID="Excel.Sheet.8" ShapeID="_x0000_i1038" DrawAspect="Content" ObjectID="_1457456196" r:id="rId35"/>
        </w:object>
      </w:r>
      <w:bookmarkStart w:id="80" w:name="_Toc530739905"/>
    </w:p>
    <w:p w:rsidR="00B62963" w:rsidRDefault="00B62963">
      <w:pPr>
        <w:pStyle w:val="Zkladntext"/>
        <w:rPr>
          <w:b/>
        </w:rPr>
      </w:pPr>
    </w:p>
    <w:p w:rsidR="002E773C" w:rsidRDefault="002E773C">
      <w:pPr>
        <w:pStyle w:val="Zkladntext"/>
        <w:rPr>
          <w:b/>
        </w:rPr>
      </w:pPr>
    </w:p>
    <w:p w:rsidR="002E773C" w:rsidRDefault="002E773C">
      <w:pPr>
        <w:pStyle w:val="Zkladntext"/>
        <w:rPr>
          <w:b/>
        </w:rPr>
      </w:pPr>
    </w:p>
    <w:p w:rsidR="00CA441D" w:rsidRDefault="00CA441D" w:rsidP="00CA441D">
      <w:pPr>
        <w:pStyle w:val="Nadpis2"/>
      </w:pPr>
      <w:r>
        <w:lastRenderedPageBreak/>
        <w:t>Finančné účty</w:t>
      </w:r>
      <w:bookmarkEnd w:id="80"/>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8C1325">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153950" w:rsidRDefault="00153950" w:rsidP="00086A82">
      <w:pPr>
        <w:pStyle w:val="Zkladntext"/>
      </w:pPr>
    </w:p>
    <w:p w:rsidR="00153950" w:rsidRDefault="00153950" w:rsidP="00086A82">
      <w:pPr>
        <w:pStyle w:val="Zkladntext"/>
      </w:pPr>
    </w:p>
    <w:bookmarkStart w:id="81" w:name="_MON_1405930822"/>
    <w:bookmarkEnd w:id="81"/>
    <w:p w:rsidR="00E76C24" w:rsidRDefault="00557B93" w:rsidP="00086A82">
      <w:pPr>
        <w:pStyle w:val="Zkladntext"/>
        <w:rPr>
          <w:b/>
        </w:rPr>
      </w:pPr>
      <w:r w:rsidRPr="00003C63">
        <w:object w:dxaOrig="9052" w:dyaOrig="1895">
          <v:shape id="_x0000_i1039" type="#_x0000_t75" style="width:443.25pt;height:102.75pt" o:ole="" o:preferrelative="f">
            <v:imagedata r:id="rId36" o:title=""/>
            <o:lock v:ext="edit" aspectratio="f"/>
          </v:shape>
          <o:OLEObject Type="Embed" ProgID="Excel.Sheet.12" ShapeID="_x0000_i1039" DrawAspect="Content" ObjectID="_1457456197" r:id="rId37"/>
        </w:object>
      </w:r>
    </w:p>
    <w:p w:rsidR="00E76C24" w:rsidRPr="00E76C24" w:rsidRDefault="00E76C24" w:rsidP="00E76C24">
      <w:pPr>
        <w:pStyle w:val="Nadpis2"/>
      </w:pPr>
      <w:r w:rsidRPr="00E76C24">
        <w:t>Krátkodobý finančný majetok</w:t>
      </w:r>
    </w:p>
    <w:p w:rsidR="00E76C24" w:rsidRDefault="00E76C24" w:rsidP="00E76C24">
      <w:pPr>
        <w:pStyle w:val="Zkladntext"/>
      </w:pPr>
    </w:p>
    <w:p w:rsidR="00E76C24" w:rsidRDefault="00E76C24" w:rsidP="00E76C24">
      <w:pPr>
        <w:pStyle w:val="Zkladntext"/>
      </w:pPr>
    </w:p>
    <w:p w:rsidR="00E76C24" w:rsidRDefault="004875DE" w:rsidP="00E76C24">
      <w:pPr>
        <w:pStyle w:val="Zkladntext"/>
      </w:pPr>
      <w:r>
        <w:t>K</w:t>
      </w:r>
      <w:r w:rsidR="00E76C24" w:rsidRPr="004D639D">
        <w:t>rátkodob</w:t>
      </w:r>
      <w:r>
        <w:t>ý finančný majetok Spoločnosť nevykazuje.</w:t>
      </w:r>
    </w:p>
    <w:p w:rsidR="00E76C24" w:rsidRDefault="00E76C24" w:rsidP="00086A82">
      <w:pPr>
        <w:pStyle w:val="Zkladntext"/>
        <w:rPr>
          <w:b/>
        </w:rPr>
      </w:pPr>
    </w:p>
    <w:p w:rsidR="00837B46" w:rsidRDefault="00837B46" w:rsidP="00086A82">
      <w:pPr>
        <w:pStyle w:val="Zkladntext"/>
        <w:rPr>
          <w:b/>
        </w:rPr>
      </w:pPr>
    </w:p>
    <w:p w:rsidR="00CA441D" w:rsidRDefault="00CA441D" w:rsidP="00CA441D">
      <w:pPr>
        <w:pStyle w:val="Nadpis2"/>
      </w:pPr>
      <w:bookmarkStart w:id="82" w:name="_Toc530739906"/>
      <w:r>
        <w:t>Časové rozlíšenie</w:t>
      </w:r>
      <w:bookmarkEnd w:id="82"/>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83" w:name="_MON_1405947617"/>
    <w:bookmarkEnd w:id="83"/>
    <w:p w:rsidR="00B12204" w:rsidRDefault="004875DE" w:rsidP="00B12204">
      <w:pPr>
        <w:pStyle w:val="Zkladntext"/>
        <w:rPr>
          <w:lang w:val="de-DE"/>
        </w:rPr>
      </w:pPr>
      <w:r w:rsidRPr="001B5855">
        <w:rPr>
          <w:lang w:val="de-DE"/>
        </w:rPr>
        <w:object w:dxaOrig="9035" w:dyaOrig="4203">
          <v:shape id="_x0000_i1040" type="#_x0000_t75" style="width:442.5pt;height:230.25pt" o:ole="" o:preferrelative="f">
            <v:imagedata r:id="rId38" o:title=""/>
            <o:lock v:ext="edit" aspectratio="f"/>
          </v:shape>
          <o:OLEObject Type="Embed" ProgID="Excel.Sheet.12" ShapeID="_x0000_i1040" DrawAspect="Content" ObjectID="_1457456198" r:id="rId39"/>
        </w:object>
      </w:r>
    </w:p>
    <w:p w:rsidR="00B12204" w:rsidRDefault="00B12204"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Default="004875DE" w:rsidP="00B12204">
      <w:pPr>
        <w:pStyle w:val="Zkladntext"/>
        <w:rPr>
          <w:szCs w:val="18"/>
          <w:lang w:val="de-DE"/>
        </w:rPr>
      </w:pPr>
    </w:p>
    <w:p w:rsidR="004875DE" w:rsidRPr="001D5F78" w:rsidRDefault="004875DE" w:rsidP="00B12204">
      <w:pPr>
        <w:pStyle w:val="Zkladntext"/>
        <w:rPr>
          <w:szCs w:val="18"/>
          <w:lang w:val="de-DE"/>
        </w:rPr>
      </w:pP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075CBD">
      <w:pPr>
        <w:pStyle w:val="Nadpis2"/>
        <w:numPr>
          <w:ilvl w:val="0"/>
          <w:numId w:val="6"/>
        </w:numPr>
      </w:pPr>
      <w:bookmarkStart w:id="84"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075CBD">
      <w:pPr>
        <w:pStyle w:val="Nadpis2"/>
        <w:numPr>
          <w:ilvl w:val="0"/>
          <w:numId w:val="6"/>
        </w:numPr>
      </w:pPr>
      <w:r>
        <w:t>Rezervy</w:t>
      </w:r>
    </w:p>
    <w:bookmarkEnd w:id="84"/>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574527" w:rsidRDefault="00574527" w:rsidP="00574527">
      <w:pPr>
        <w:pStyle w:val="Zkladntext"/>
        <w:rPr>
          <w:i/>
          <w:szCs w:val="18"/>
          <w:u w:val="single"/>
        </w:rPr>
      </w:pPr>
    </w:p>
    <w:p w:rsidR="00491AF0" w:rsidRDefault="00491AF0" w:rsidP="00491AF0">
      <w:pPr>
        <w:pStyle w:val="Zkladntext"/>
        <w:jc w:val="left"/>
      </w:pPr>
    </w:p>
    <w:bookmarkStart w:id="85" w:name="_MON_1405948469"/>
    <w:bookmarkEnd w:id="85"/>
    <w:p w:rsidR="00B12204" w:rsidRDefault="00557B93" w:rsidP="009D0700">
      <w:pPr>
        <w:ind w:left="426"/>
      </w:pPr>
      <w:r>
        <w:object w:dxaOrig="8791" w:dyaOrig="7300">
          <v:shape id="_x0000_i1041" type="#_x0000_t75" style="width:441pt;height:408pt" o:ole="" o:preferrelative="f">
            <v:imagedata r:id="rId40" o:title=""/>
            <o:lock v:ext="edit" aspectratio="f"/>
          </v:shape>
          <o:OLEObject Type="Embed" ProgID="Excel.Sheet.12" ShapeID="_x0000_i1041" DrawAspect="Content" ObjectID="_1457456199" r:id="rId41"/>
        </w:object>
      </w:r>
    </w:p>
    <w:p w:rsidR="00EF0F13" w:rsidRPr="007F029C" w:rsidRDefault="00EF0F13" w:rsidP="00EF0F13">
      <w:pPr>
        <w:pStyle w:val="Zkladntext"/>
        <w:ind w:right="-1"/>
      </w:pPr>
      <w:bookmarkStart w:id="86" w:name="OLE_LINK17"/>
      <w:bookmarkStart w:id="87" w:name="OLE_LINK18"/>
      <w:r w:rsidRPr="007F029C">
        <w:t xml:space="preserve">Rezerva na záručné opravy vo výške </w:t>
      </w:r>
      <w:r w:rsidR="00E01D99">
        <w:t>5</w:t>
      </w:r>
      <w:r w:rsidR="004875DE">
        <w:t xml:space="preserve"> </w:t>
      </w:r>
      <w:r w:rsidR="00E01D99">
        <w:t>7</w:t>
      </w:r>
      <w:r w:rsidR="007F029C" w:rsidRPr="007F029C">
        <w:t>00</w:t>
      </w:r>
      <w:r w:rsidR="00153950" w:rsidRPr="007F029C">
        <w:t xml:space="preserve"> </w:t>
      </w:r>
      <w:r w:rsidRPr="007F029C">
        <w:t xml:space="preserve">EUR bola vytvorená na predpokladané náklady na záručné opravy výrobkov, ktoré boli predané pred 31. decembrom 2012. Bola vypočítaná ako súčet nákladov na záručné opravy výrobkov, ktoré boli ku dňu zostavenia účtovnej závierky už reklamované (táto časť rezervy sa tvorila individuálnym spôsobom), </w:t>
      </w:r>
      <w:r w:rsidRPr="007F029C">
        <w:br/>
        <w:t xml:space="preserve">a nákladov na záručné opravy výrobkov, ktoré ku dňu zostavenia účtovnej závierky ešte neboli reklamované (táto časť rezervy sa tvorila paušálnym spôsobom, ako percentuálny podiel z obratu). Rezerva bude použitá v priebehu </w:t>
      </w:r>
      <w:r w:rsidR="008E0F14">
        <w:t xml:space="preserve">ďalšieho </w:t>
      </w:r>
      <w:r w:rsidRPr="007F029C">
        <w:t>účtovn</w:t>
      </w:r>
      <w:r w:rsidR="008E0F14">
        <w:t>ého</w:t>
      </w:r>
      <w:r w:rsidRPr="007F029C">
        <w:t xml:space="preserve"> obdob</w:t>
      </w:r>
      <w:r w:rsidR="008E0F14">
        <w:t>ia</w:t>
      </w:r>
      <w:r w:rsidRPr="007F029C">
        <w:t xml:space="preserve">  201</w:t>
      </w:r>
      <w:r w:rsidR="007F029C" w:rsidRPr="007F029C">
        <w:t>4</w:t>
      </w:r>
      <w:r w:rsidR="00E01D99">
        <w:t>.</w:t>
      </w:r>
    </w:p>
    <w:p w:rsidR="00EF0F13" w:rsidRPr="00153950" w:rsidRDefault="00EF0F13" w:rsidP="00EF0F13">
      <w:pPr>
        <w:pStyle w:val="Zkladntext"/>
        <w:rPr>
          <w:highlight w:val="yellow"/>
        </w:rPr>
      </w:pPr>
    </w:p>
    <w:p w:rsidR="007F029C" w:rsidRDefault="007F029C"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nevykazuj</w:t>
      </w:r>
      <w:r w:rsidR="004875DE">
        <w:t>e S</w:t>
      </w:r>
      <w:r w:rsidR="00B55A2F">
        <w:t>poločnosť</w:t>
      </w:r>
      <w:r w:rsidR="004875DE">
        <w:t>.</w:t>
      </w:r>
    </w:p>
    <w:p w:rsidR="00EF0F13" w:rsidRPr="00077153" w:rsidRDefault="00EF0F13" w:rsidP="00491AF0">
      <w:pPr>
        <w:pStyle w:val="Zkladntext"/>
        <w:jc w:val="left"/>
        <w:rPr>
          <w:szCs w:val="18"/>
        </w:rPr>
      </w:pPr>
    </w:p>
    <w:p w:rsidR="00491AF0" w:rsidRDefault="00491AF0" w:rsidP="00491AF0">
      <w:pPr>
        <w:rPr>
          <w:sz w:val="18"/>
          <w:szCs w:val="18"/>
        </w:rPr>
      </w:pPr>
    </w:p>
    <w:p w:rsidR="004875DE" w:rsidRDefault="004875DE" w:rsidP="00491AF0">
      <w:pPr>
        <w:rPr>
          <w:sz w:val="18"/>
          <w:szCs w:val="18"/>
        </w:rPr>
      </w:pPr>
    </w:p>
    <w:p w:rsidR="004875DE" w:rsidRDefault="004875DE" w:rsidP="00491AF0">
      <w:pPr>
        <w:rPr>
          <w:sz w:val="18"/>
          <w:szCs w:val="18"/>
        </w:rPr>
      </w:pPr>
    </w:p>
    <w:p w:rsidR="004875DE" w:rsidRDefault="004875DE" w:rsidP="00491AF0">
      <w:pPr>
        <w:rPr>
          <w:sz w:val="18"/>
          <w:szCs w:val="18"/>
        </w:rPr>
      </w:pPr>
    </w:p>
    <w:p w:rsidR="004875DE" w:rsidRDefault="004875DE" w:rsidP="00491AF0">
      <w:pPr>
        <w:rPr>
          <w:sz w:val="18"/>
          <w:szCs w:val="18"/>
        </w:rPr>
      </w:pPr>
    </w:p>
    <w:p w:rsidR="004875DE" w:rsidRPr="00077153" w:rsidRDefault="004875DE" w:rsidP="00491AF0">
      <w:pPr>
        <w:rPr>
          <w:sz w:val="18"/>
          <w:szCs w:val="18"/>
        </w:rPr>
      </w:pPr>
    </w:p>
    <w:p w:rsidR="00CC5492" w:rsidRDefault="00CC5492" w:rsidP="00491AF0">
      <w:pPr>
        <w:pStyle w:val="Zkladntext"/>
        <w:rPr>
          <w:b/>
        </w:rPr>
      </w:pPr>
    </w:p>
    <w:p w:rsidR="00491AF0" w:rsidRPr="00B55A2F" w:rsidRDefault="00491AF0" w:rsidP="00491AF0">
      <w:pPr>
        <w:pStyle w:val="Zkladntext"/>
        <w:rPr>
          <w:b/>
        </w:rPr>
      </w:pPr>
      <w:r w:rsidRPr="00B55A2F">
        <w:rPr>
          <w:b/>
        </w:rPr>
        <w:t>Prehľad o rezervách za predchádzajúce účtovné obdobie je uvedený v nasledujúc</w:t>
      </w:r>
      <w:r w:rsidR="00076486" w:rsidRPr="00B55A2F">
        <w:rPr>
          <w:b/>
        </w:rPr>
        <w:t>om</w:t>
      </w:r>
      <w:r w:rsidRPr="00B55A2F">
        <w:rPr>
          <w:b/>
        </w:rPr>
        <w:t xml:space="preserve"> </w:t>
      </w:r>
      <w:r w:rsidR="00076486" w:rsidRPr="00B55A2F">
        <w:rPr>
          <w:b/>
        </w:rPr>
        <w:t>prehľade</w:t>
      </w:r>
      <w:r w:rsidRPr="00B55A2F">
        <w:rPr>
          <w:b/>
        </w:rPr>
        <w:t>:</w:t>
      </w:r>
    </w:p>
    <w:p w:rsidR="00491AF0" w:rsidRDefault="00491AF0" w:rsidP="00491AF0">
      <w:pPr>
        <w:pStyle w:val="Zkladntext"/>
        <w:jc w:val="left"/>
      </w:pPr>
    </w:p>
    <w:bookmarkStart w:id="88" w:name="_MON_1405948491"/>
    <w:bookmarkEnd w:id="88"/>
    <w:p w:rsidR="005B4970" w:rsidRDefault="004875DE" w:rsidP="009B60B7">
      <w:pPr>
        <w:pStyle w:val="Zkladntext"/>
        <w:jc w:val="left"/>
      </w:pPr>
      <w:r>
        <w:object w:dxaOrig="8866" w:dyaOrig="6953">
          <v:shape id="_x0000_i1042" type="#_x0000_t75" style="width:441pt;height:342.75pt" o:ole="" o:preferrelative="f">
            <v:imagedata r:id="rId42" o:title=""/>
            <o:lock v:ext="edit" aspectratio="f"/>
          </v:shape>
          <o:OLEObject Type="Embed" ProgID="Excel.Sheet.12" ShapeID="_x0000_i1042" DrawAspect="Content" ObjectID="_1457456200" r:id="rId43"/>
        </w:object>
      </w:r>
      <w:bookmarkEnd w:id="86"/>
      <w:bookmarkEnd w:id="87"/>
    </w:p>
    <w:p w:rsidR="00B62963" w:rsidRDefault="00491AF0">
      <w:pPr>
        <w:pStyle w:val="Nadpis2"/>
        <w:tabs>
          <w:tab w:val="clear" w:pos="360"/>
          <w:tab w:val="num" w:pos="426"/>
        </w:tabs>
        <w:ind w:left="426" w:hanging="426"/>
      </w:pPr>
      <w:bookmarkStart w:id="89" w:name="_Toc530739909"/>
      <w:r>
        <w:t>Záväzky</w:t>
      </w:r>
      <w:bookmarkEnd w:id="8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C55C56" w:rsidRDefault="00C55C56" w:rsidP="00EC0158">
      <w:pPr>
        <w:pStyle w:val="Zkladntext"/>
        <w:ind w:left="0"/>
      </w:pPr>
      <w:bookmarkStart w:id="90" w:name="_MON_1405948528"/>
      <w:bookmarkEnd w:id="90"/>
    </w:p>
    <w:p w:rsidR="00491AF0" w:rsidRDefault="00491AF0" w:rsidP="00491AF0">
      <w:pPr>
        <w:pStyle w:val="Zkladntext"/>
      </w:pPr>
    </w:p>
    <w:bookmarkStart w:id="91" w:name="_MON_1390999360"/>
    <w:bookmarkStart w:id="92" w:name="_MON_1391264575"/>
    <w:bookmarkEnd w:id="91"/>
    <w:bookmarkEnd w:id="92"/>
    <w:bookmarkStart w:id="93" w:name="_MON_1390992584"/>
    <w:bookmarkEnd w:id="93"/>
    <w:p w:rsidR="00491AF0" w:rsidRDefault="004875DE" w:rsidP="00491AF0">
      <w:pPr>
        <w:pStyle w:val="Zkladntext"/>
      </w:pPr>
      <w:r w:rsidRPr="008D51BB">
        <w:rPr>
          <w:szCs w:val="18"/>
        </w:rPr>
        <w:object w:dxaOrig="8972" w:dyaOrig="2852">
          <v:shape id="_x0000_i1043" type="#_x0000_t75" style="width:441pt;height:156.75pt" o:ole="" o:preferrelative="f">
            <v:imagedata r:id="rId44" o:title=""/>
            <o:lock v:ext="edit" aspectratio="f"/>
          </v:shape>
          <o:OLEObject Type="Embed" ProgID="Excel.Sheet.8" ShapeID="_x0000_i1043" DrawAspect="Content" ObjectID="_1457456201" r:id="rId45"/>
        </w:object>
      </w:r>
    </w:p>
    <w:p w:rsidR="00EC0158" w:rsidRPr="00EC4283" w:rsidRDefault="00EC0158" w:rsidP="00491AF0">
      <w:pPr>
        <w:pStyle w:val="Zkladntext"/>
        <w:rPr>
          <w:highlight w:val="yellow"/>
        </w:rPr>
      </w:pPr>
    </w:p>
    <w:p w:rsidR="00C854FD" w:rsidRDefault="00C854FD">
      <w:pPr>
        <w:spacing w:after="200" w:line="276" w:lineRule="auto"/>
        <w:rPr>
          <w:b/>
          <w:sz w:val="18"/>
        </w:rPr>
      </w:pPr>
      <w:bookmarkStart w:id="94" w:name="_Toc530739911"/>
    </w:p>
    <w:p w:rsidR="00CC5492" w:rsidRDefault="00CC5492">
      <w:pPr>
        <w:spacing w:after="200" w:line="276" w:lineRule="auto"/>
        <w:rPr>
          <w:b/>
          <w:sz w:val="18"/>
        </w:rPr>
      </w:pPr>
    </w:p>
    <w:p w:rsidR="00CC5492" w:rsidRDefault="00CC5492">
      <w:pPr>
        <w:spacing w:after="200" w:line="276" w:lineRule="auto"/>
        <w:rPr>
          <w:b/>
          <w:sz w:val="18"/>
        </w:rPr>
      </w:pPr>
    </w:p>
    <w:p w:rsidR="00CC5492" w:rsidRDefault="00CC5492">
      <w:pPr>
        <w:spacing w:after="200" w:line="276" w:lineRule="auto"/>
        <w:rPr>
          <w:b/>
          <w:sz w:val="18"/>
        </w:rPr>
      </w:pPr>
    </w:p>
    <w:p w:rsidR="00CC5492" w:rsidRDefault="00CC5492">
      <w:pPr>
        <w:spacing w:after="200" w:line="276" w:lineRule="auto"/>
        <w:rPr>
          <w:b/>
          <w:sz w:val="18"/>
        </w:rPr>
      </w:pPr>
    </w:p>
    <w:p w:rsidR="00E231BA" w:rsidRDefault="00E231BA" w:rsidP="00E231BA">
      <w:pPr>
        <w:pStyle w:val="Nadpis2"/>
      </w:pPr>
      <w:r>
        <w:lastRenderedPageBreak/>
        <w:t>Sociálny fond</w:t>
      </w:r>
      <w:bookmarkEnd w:id="94"/>
    </w:p>
    <w:p w:rsidR="00E231BA" w:rsidRDefault="00E231BA" w:rsidP="00E231BA">
      <w:pPr>
        <w:pStyle w:val="Zkladntext"/>
      </w:pPr>
    </w:p>
    <w:p w:rsidR="00E231BA" w:rsidRDefault="00E231BA" w:rsidP="00005F24">
      <w:pPr>
        <w:pStyle w:val="Zkladntext"/>
        <w:ind w:left="0" w:firstLine="360"/>
      </w:pPr>
      <w:r>
        <w:t>Tvorba a čerpanie sociálneho fondu v priebehu účtovného obdobia sú znázornené v nasledujúcom prehľade:</w:t>
      </w:r>
    </w:p>
    <w:p w:rsidR="00E231BA" w:rsidRDefault="00E231BA" w:rsidP="00E231BA">
      <w:pPr>
        <w:pStyle w:val="Zkladntext"/>
      </w:pPr>
    </w:p>
    <w:bookmarkStart w:id="95" w:name="_MON_1405948668"/>
    <w:bookmarkEnd w:id="95"/>
    <w:p w:rsidR="00A25722" w:rsidRPr="00D16B95" w:rsidRDefault="004875DE" w:rsidP="00A25722">
      <w:pPr>
        <w:pStyle w:val="Zkladntext"/>
        <w:rPr>
          <w:color w:val="000000"/>
          <w:lang w:val="de-DE"/>
        </w:rPr>
      </w:pPr>
      <w:r>
        <w:object w:dxaOrig="8972" w:dyaOrig="2818">
          <v:shape id="_x0000_i1044" type="#_x0000_t75" style="width:441.75pt;height:156pt" o:ole="" o:preferrelative="f">
            <v:imagedata r:id="rId46" o:title=""/>
            <o:lock v:ext="edit" aspectratio="f"/>
          </v:shape>
          <o:OLEObject Type="Embed" ProgID="Excel.Sheet.12" ShapeID="_x0000_i1044" DrawAspect="Content" ObjectID="_1457456202" r:id="rId47"/>
        </w:object>
      </w:r>
    </w:p>
    <w:p w:rsidR="00E231BA" w:rsidRDefault="00E231BA" w:rsidP="00005F2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C854FD" w:rsidRDefault="00C854FD" w:rsidP="00E231BA">
      <w:pPr>
        <w:pStyle w:val="Zkladntext"/>
      </w:pPr>
    </w:p>
    <w:p w:rsidR="00F12594" w:rsidRDefault="00F12594" w:rsidP="00E231BA">
      <w:pPr>
        <w:pStyle w:val="Zkladntext"/>
      </w:pPr>
    </w:p>
    <w:p w:rsidR="00A262CA" w:rsidRDefault="00A262CA" w:rsidP="00A262CA">
      <w:pPr>
        <w:pStyle w:val="Nadpis2"/>
      </w:pPr>
      <w:bookmarkStart w:id="96" w:name="_Toc530739912"/>
      <w:r>
        <w:t>Bankové úvery</w:t>
      </w:r>
    </w:p>
    <w:p w:rsidR="00A262CA" w:rsidRDefault="00A262CA" w:rsidP="00A262CA"/>
    <w:p w:rsidR="00A262CA" w:rsidRDefault="00A262CA" w:rsidP="00005F24">
      <w:pPr>
        <w:ind w:firstLine="360"/>
        <w:rPr>
          <w:sz w:val="18"/>
        </w:rPr>
      </w:pPr>
      <w:r w:rsidRPr="00005F24">
        <w:rPr>
          <w:sz w:val="18"/>
        </w:rPr>
        <w:t>Spoločnosť nečerpala bankový úver.</w:t>
      </w:r>
    </w:p>
    <w:p w:rsidR="00005F24" w:rsidRDefault="00005F24" w:rsidP="00005F24">
      <w:pPr>
        <w:ind w:firstLine="360"/>
        <w:rPr>
          <w:sz w:val="18"/>
        </w:rPr>
      </w:pPr>
    </w:p>
    <w:p w:rsidR="00005F24" w:rsidRPr="00005F24" w:rsidRDefault="00005F24" w:rsidP="00005F24">
      <w:pPr>
        <w:ind w:firstLine="360"/>
        <w:rPr>
          <w:sz w:val="18"/>
        </w:rPr>
      </w:pPr>
    </w:p>
    <w:p w:rsidR="00A262CA" w:rsidRDefault="00A262CA" w:rsidP="00A262CA">
      <w:pPr>
        <w:pStyle w:val="Nadpis2"/>
      </w:pPr>
      <w:r>
        <w:t>Časové rozlíšenie</w:t>
      </w:r>
    </w:p>
    <w:p w:rsidR="00A262CA" w:rsidRDefault="00A262CA" w:rsidP="00A262CA">
      <w:pPr>
        <w:pStyle w:val="Zkladntext"/>
      </w:pPr>
    </w:p>
    <w:p w:rsidR="00005F24" w:rsidRDefault="00A262CA" w:rsidP="00005F24">
      <w:pPr>
        <w:pStyle w:val="Zkladntext"/>
        <w:ind w:left="0" w:firstLine="360"/>
      </w:pPr>
      <w:r>
        <w:t>Spoločnosť neeviduje vý</w:t>
      </w:r>
      <w:r w:rsidR="00005F24">
        <w:t>nosy budúcich období v roku 2013</w:t>
      </w:r>
      <w:r>
        <w:t>.</w:t>
      </w:r>
    </w:p>
    <w:p w:rsidR="00005F24" w:rsidRDefault="00005F24" w:rsidP="00005F24">
      <w:pPr>
        <w:pStyle w:val="Zkladntext"/>
        <w:ind w:left="0" w:firstLine="360"/>
      </w:pPr>
    </w:p>
    <w:p w:rsidR="00005F24" w:rsidRDefault="00005F24" w:rsidP="00005F24">
      <w:pPr>
        <w:pStyle w:val="Zkladntext"/>
        <w:ind w:left="0" w:firstLine="360"/>
      </w:pPr>
    </w:p>
    <w:p w:rsidR="00E035F4" w:rsidRPr="00401F9E" w:rsidRDefault="00E035F4" w:rsidP="00E035F4">
      <w:pPr>
        <w:pStyle w:val="Nadpis2"/>
      </w:pPr>
      <w:r w:rsidRPr="00401F9E">
        <w:t>Deriváty</w:t>
      </w:r>
    </w:p>
    <w:p w:rsidR="00E035F4" w:rsidRDefault="00E035F4" w:rsidP="00E035F4">
      <w:pPr>
        <w:pStyle w:val="Zkladntext"/>
      </w:pPr>
    </w:p>
    <w:p w:rsidR="00E035F4" w:rsidRDefault="00E035F4" w:rsidP="00005F24">
      <w:pPr>
        <w:pStyle w:val="Zkladntext"/>
        <w:ind w:left="0" w:firstLine="360"/>
      </w:pPr>
      <w:r>
        <w:t>Spoločnosť nevykazuje.</w:t>
      </w:r>
    </w:p>
    <w:p w:rsidR="00E035F4" w:rsidRDefault="00E035F4" w:rsidP="00E035F4">
      <w:pPr>
        <w:pStyle w:val="Zkladntext"/>
      </w:pPr>
    </w:p>
    <w:bookmarkEnd w:id="96"/>
    <w:p w:rsidR="00086A82" w:rsidRDefault="00086A82" w:rsidP="00E231BA">
      <w:pPr>
        <w:pStyle w:val="Zkladntext"/>
      </w:pPr>
    </w:p>
    <w:p w:rsidR="00086A82" w:rsidRDefault="00086A82" w:rsidP="00E231BA">
      <w:pPr>
        <w:pStyle w:val="Zkladntext"/>
      </w:pPr>
    </w:p>
    <w:p w:rsidR="00E231BA" w:rsidRDefault="00E231BA" w:rsidP="00FA352C">
      <w:pPr>
        <w:pStyle w:val="Nadpis1"/>
      </w:pPr>
      <w:r>
        <w:t>informácie o</w:t>
      </w:r>
      <w:r w:rsidR="00FC4914">
        <w:t> </w:t>
      </w:r>
      <w:r>
        <w:t>výnosoch</w:t>
      </w:r>
      <w:bookmarkStart w:id="97" w:name="_Toc530739914"/>
    </w:p>
    <w:p w:rsidR="00FC4914" w:rsidRPr="00FC4914" w:rsidRDefault="00FC4914" w:rsidP="00FC4914"/>
    <w:p w:rsidR="00E231BA" w:rsidRDefault="00E231BA" w:rsidP="00075CBD">
      <w:pPr>
        <w:pStyle w:val="Nadpis2"/>
        <w:numPr>
          <w:ilvl w:val="0"/>
          <w:numId w:val="12"/>
        </w:numPr>
      </w:pPr>
      <w:r>
        <w:t>Tržby za vlastné výkony a tovar</w:t>
      </w:r>
      <w:bookmarkEnd w:id="9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C76217" w:rsidRDefault="00C76217" w:rsidP="00E231BA">
      <w:pPr>
        <w:pStyle w:val="Zkladntext"/>
      </w:pPr>
    </w:p>
    <w:p w:rsidR="00C76217" w:rsidRDefault="00C76217" w:rsidP="00E231BA">
      <w:pPr>
        <w:pStyle w:val="Zkladntext"/>
      </w:pPr>
    </w:p>
    <w:bookmarkStart w:id="98" w:name="_MON_1391001246"/>
    <w:bookmarkStart w:id="99" w:name="_MON_1391236161"/>
    <w:bookmarkStart w:id="100" w:name="_MON_1391320407"/>
    <w:bookmarkEnd w:id="98"/>
    <w:bookmarkEnd w:id="99"/>
    <w:bookmarkEnd w:id="100"/>
    <w:bookmarkStart w:id="101" w:name="_MON_1391580836"/>
    <w:bookmarkEnd w:id="101"/>
    <w:p w:rsidR="00E231BA" w:rsidRDefault="00005F24" w:rsidP="00C76217">
      <w:pPr>
        <w:pStyle w:val="Zkladntext"/>
        <w:rPr>
          <w:szCs w:val="18"/>
        </w:rPr>
      </w:pPr>
      <w:r w:rsidRPr="008D51BB">
        <w:rPr>
          <w:szCs w:val="18"/>
        </w:rPr>
        <w:object w:dxaOrig="9598" w:dyaOrig="1508">
          <v:shape id="_x0000_i1045" type="#_x0000_t75" style="width:444pt;height:75pt" o:ole="" o:preferrelative="f">
            <v:imagedata r:id="rId48" o:title=""/>
            <o:lock v:ext="edit" aspectratio="f"/>
          </v:shape>
          <o:OLEObject Type="Embed" ProgID="Excel.Sheet.8" ShapeID="_x0000_i1045" DrawAspect="Content" ObjectID="_1457456203" r:id="rId49"/>
        </w:object>
      </w:r>
    </w:p>
    <w:p w:rsidR="00005F24" w:rsidRDefault="00005F24" w:rsidP="00C76217">
      <w:pPr>
        <w:pStyle w:val="Zkladntext"/>
      </w:pPr>
    </w:p>
    <w:p w:rsidR="00E231BA" w:rsidRDefault="00E231BA" w:rsidP="00E231BA">
      <w:pPr>
        <w:pStyle w:val="Nadpis2"/>
      </w:pPr>
      <w:bookmarkStart w:id="102" w:name="_MON_1405949910"/>
      <w:bookmarkStart w:id="103" w:name="_Toc530739915"/>
      <w:bookmarkEnd w:id="102"/>
      <w:r>
        <w:t>Zmena stavu zásob vlastnej výroby</w:t>
      </w:r>
      <w:bookmarkEnd w:id="103"/>
    </w:p>
    <w:p w:rsidR="00E231BA" w:rsidRDefault="00E231BA" w:rsidP="00E231BA">
      <w:pPr>
        <w:pStyle w:val="Zkladntext"/>
      </w:pPr>
    </w:p>
    <w:p w:rsidR="006F2D96" w:rsidRDefault="006D0075" w:rsidP="006F2D96">
      <w:pPr>
        <w:pStyle w:val="Zkladntext"/>
      </w:pPr>
      <w:r>
        <w:t>Spoločnosť nevykazuje.</w:t>
      </w:r>
      <w:bookmarkStart w:id="104" w:name="_Toc530739916"/>
    </w:p>
    <w:p w:rsidR="00EF34AE" w:rsidRDefault="00EF34AE" w:rsidP="006F2D96">
      <w:pPr>
        <w:pStyle w:val="Zkladntext"/>
        <w:ind w:left="0"/>
      </w:pPr>
    </w:p>
    <w:p w:rsidR="00005F24" w:rsidRPr="006F2D96" w:rsidRDefault="00005F24" w:rsidP="006F2D96">
      <w:pPr>
        <w:pStyle w:val="Zkladntext"/>
        <w:ind w:left="0"/>
      </w:pPr>
    </w:p>
    <w:p w:rsidR="00E231BA" w:rsidRDefault="00E231BA" w:rsidP="00E231BA">
      <w:pPr>
        <w:pStyle w:val="Nadpis2"/>
      </w:pPr>
      <w:r>
        <w:t>Aktivácia</w:t>
      </w:r>
      <w:bookmarkEnd w:id="104"/>
      <w:r w:rsidR="00BA3FB7">
        <w:t xml:space="preserve"> nákladov, výnosy z hospodárskej činnosti, finančnej činnosti a mimoriadnej činnosti</w:t>
      </w:r>
    </w:p>
    <w:p w:rsidR="00E231BA" w:rsidRDefault="00E231BA" w:rsidP="00E231BA">
      <w:pPr>
        <w:pStyle w:val="Zkladntext"/>
      </w:pPr>
    </w:p>
    <w:p w:rsidR="006F2D96" w:rsidRDefault="006F2D96" w:rsidP="006F2D96">
      <w:pPr>
        <w:pStyle w:val="Zkladntext"/>
      </w:pPr>
      <w:r>
        <w:t>Spoločnosť nevykazuje.</w:t>
      </w:r>
    </w:p>
    <w:p w:rsidR="00D92157" w:rsidRDefault="00D92157" w:rsidP="00C76217">
      <w:pPr>
        <w:pStyle w:val="Zkladntext"/>
        <w:ind w:left="0"/>
      </w:pPr>
    </w:p>
    <w:p w:rsidR="00D92157" w:rsidRDefault="00D92157" w:rsidP="006F2D96">
      <w:pPr>
        <w:pStyle w:val="Zkladntext"/>
      </w:pPr>
    </w:p>
    <w:p w:rsidR="00807F56" w:rsidRDefault="00807F56" w:rsidP="006F2D96">
      <w:pPr>
        <w:pStyle w:val="Zkladntext"/>
      </w:pPr>
    </w:p>
    <w:p w:rsidR="00807F56" w:rsidRDefault="00807F56" w:rsidP="006F2D96">
      <w:pPr>
        <w:pStyle w:val="Zkladntext"/>
      </w:pPr>
    </w:p>
    <w:p w:rsidR="00D92157" w:rsidRDefault="00292783" w:rsidP="00D92157">
      <w:pPr>
        <w:pStyle w:val="Nadpis2"/>
      </w:pPr>
      <w:r>
        <w:lastRenderedPageBreak/>
        <w:t>Č</w:t>
      </w:r>
      <w:r w:rsidR="00D92157">
        <w:t xml:space="preserve">istý obrat </w:t>
      </w:r>
    </w:p>
    <w:p w:rsidR="00D92157" w:rsidRDefault="00D92157" w:rsidP="00D92157">
      <w:pPr>
        <w:pStyle w:val="Zkladntext"/>
      </w:pPr>
    </w:p>
    <w:p w:rsidR="00D92157" w:rsidRDefault="00D92157" w:rsidP="00D92157">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005F24" w:rsidRDefault="00005F24" w:rsidP="00D92157">
      <w:pPr>
        <w:pStyle w:val="Zkladntext"/>
      </w:pPr>
    </w:p>
    <w:bookmarkStart w:id="105" w:name="_MON_1391320604"/>
    <w:bookmarkStart w:id="106" w:name="_MON_1391514512"/>
    <w:bookmarkStart w:id="107" w:name="_MON_1391514697"/>
    <w:bookmarkStart w:id="108" w:name="_MON_1391580577"/>
    <w:bookmarkStart w:id="109" w:name="_MON_1405950002"/>
    <w:bookmarkEnd w:id="105"/>
    <w:bookmarkEnd w:id="106"/>
    <w:bookmarkEnd w:id="107"/>
    <w:bookmarkEnd w:id="108"/>
    <w:bookmarkEnd w:id="109"/>
    <w:bookmarkStart w:id="110" w:name="_MON_1391004913"/>
    <w:bookmarkEnd w:id="110"/>
    <w:p w:rsidR="00E776FB" w:rsidRDefault="00056B15" w:rsidP="000319D3">
      <w:pPr>
        <w:pStyle w:val="Zkladntext"/>
      </w:pPr>
      <w:r>
        <w:object w:dxaOrig="8724" w:dyaOrig="2174">
          <v:shape id="_x0000_i1046" type="#_x0000_t75" style="width:440.25pt;height:122.25pt" o:ole="" o:preferrelative="f">
            <v:imagedata r:id="rId50" o:title=""/>
            <o:lock v:ext="edit" aspectratio="f"/>
          </v:shape>
          <o:OLEObject Type="Embed" ProgID="Excel.Sheet.12" ShapeID="_x0000_i1046" DrawAspect="Content" ObjectID="_1457456204" r:id="rId51"/>
        </w:object>
      </w:r>
    </w:p>
    <w:p w:rsidR="00E776FB" w:rsidRDefault="00E776FB" w:rsidP="000319D3">
      <w:pPr>
        <w:pStyle w:val="Zkladntext"/>
      </w:pPr>
    </w:p>
    <w:p w:rsidR="00E776FB" w:rsidRDefault="00E776FB" w:rsidP="000319D3">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075CBD">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776FB" w:rsidRDefault="00E776FB" w:rsidP="0000290B">
      <w:pPr>
        <w:pStyle w:val="Zkladntext"/>
      </w:pPr>
    </w:p>
    <w:bookmarkStart w:id="111" w:name="_MON_1389012950"/>
    <w:bookmarkStart w:id="112" w:name="_MON_1389012974"/>
    <w:bookmarkStart w:id="113" w:name="_MON_1391005558"/>
    <w:bookmarkStart w:id="114" w:name="_MON_1391252148"/>
    <w:bookmarkStart w:id="115" w:name="_MON_1391320767"/>
    <w:bookmarkEnd w:id="111"/>
    <w:bookmarkEnd w:id="112"/>
    <w:bookmarkEnd w:id="113"/>
    <w:bookmarkEnd w:id="114"/>
    <w:bookmarkEnd w:id="115"/>
    <w:bookmarkStart w:id="116" w:name="_MON_1391515294"/>
    <w:bookmarkEnd w:id="116"/>
    <w:p w:rsidR="009458E0" w:rsidRDefault="00807F56" w:rsidP="000F584B">
      <w:pPr>
        <w:pStyle w:val="Nadpis2"/>
        <w:numPr>
          <w:ilvl w:val="0"/>
          <w:numId w:val="0"/>
        </w:numPr>
        <w:ind w:left="426"/>
      </w:pPr>
      <w:r w:rsidRPr="008D51BB">
        <w:rPr>
          <w:szCs w:val="18"/>
        </w:rPr>
        <w:object w:dxaOrig="8825" w:dyaOrig="6511">
          <v:shape id="_x0000_i1047" type="#_x0000_t75" style="width:441pt;height:357pt" o:ole="" o:preferrelative="f">
            <v:imagedata r:id="rId52" o:title=""/>
            <o:lock v:ext="edit" aspectratio="f"/>
          </v:shape>
          <o:OLEObject Type="Embed" ProgID="Excel.Sheet.8" ShapeID="_x0000_i1047" DrawAspect="Content" ObjectID="_1457456205" r:id="rId53"/>
        </w:object>
      </w:r>
      <w:bookmarkStart w:id="117" w:name="_MON_1405950034"/>
      <w:bookmarkEnd w:id="117"/>
    </w:p>
    <w:p w:rsidR="0000290B" w:rsidRDefault="0000290B" w:rsidP="0000290B">
      <w:pPr>
        <w:pStyle w:val="Zkladntext"/>
      </w:pPr>
    </w:p>
    <w:p w:rsidR="00807F56" w:rsidRDefault="00807F56" w:rsidP="0000290B">
      <w:pPr>
        <w:pStyle w:val="Zkladntext"/>
      </w:pPr>
    </w:p>
    <w:p w:rsidR="00807F56" w:rsidRDefault="00807F56" w:rsidP="0000290B">
      <w:pPr>
        <w:pStyle w:val="Zkladntext"/>
      </w:pPr>
    </w:p>
    <w:p w:rsidR="00807F56" w:rsidRDefault="00807F56" w:rsidP="0000290B">
      <w:pPr>
        <w:pStyle w:val="Zkladntext"/>
      </w:pPr>
    </w:p>
    <w:p w:rsidR="00807F56" w:rsidRDefault="00807F56" w:rsidP="0000290B">
      <w:pPr>
        <w:pStyle w:val="Zkladntext"/>
      </w:pPr>
    </w:p>
    <w:p w:rsidR="00CC5492" w:rsidRDefault="00CC5492" w:rsidP="0000290B">
      <w:pPr>
        <w:pStyle w:val="Zkladntext"/>
      </w:pPr>
    </w:p>
    <w:p w:rsidR="00807F56" w:rsidRDefault="00807F56"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DE3A5F" w:rsidRDefault="00DE3A5F" w:rsidP="0000290B">
      <w:pPr>
        <w:pStyle w:val="Zkladntext"/>
      </w:pPr>
    </w:p>
    <w:bookmarkStart w:id="118" w:name="_MON_1405950056"/>
    <w:bookmarkEnd w:id="118"/>
    <w:p w:rsidR="009226CD" w:rsidRDefault="00105FE0" w:rsidP="0000290B">
      <w:pPr>
        <w:pStyle w:val="Zkladntext"/>
      </w:pPr>
      <w:r w:rsidRPr="00003C63">
        <w:object w:dxaOrig="9124" w:dyaOrig="4237">
          <v:shape id="_x0000_i1048" type="#_x0000_t75" style="width:441pt;height:228pt" o:ole="" o:preferrelative="f">
            <v:imagedata r:id="rId54" o:title=""/>
            <o:lock v:ext="edit" aspectratio="f"/>
          </v:shape>
          <o:OLEObject Type="Embed" ProgID="Excel.Sheet.12" ShapeID="_x0000_i1048" DrawAspect="Content" ObjectID="_1457456206" r:id="rId55"/>
        </w:object>
      </w:r>
    </w:p>
    <w:p w:rsidR="00DE3A5F" w:rsidRDefault="00DE3A5F"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123838" w:rsidRDefault="00123838" w:rsidP="00123838">
      <w:pPr>
        <w:pStyle w:val="Zkladntext"/>
      </w:pPr>
      <w:r>
        <w:t>Spoločnosť neeviduje.</w:t>
      </w: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775D22">
      <w:pPr>
        <w:pStyle w:val="Zkladntext"/>
      </w:pPr>
      <w:r>
        <w:t xml:space="preserve">Spoločnosť </w:t>
      </w:r>
      <w:r w:rsidR="00123838">
        <w:t>neprenajíma.</w:t>
      </w:r>
    </w:p>
    <w:p w:rsidR="00B62963" w:rsidRDefault="00B62963">
      <w:pPr>
        <w:pStyle w:val="Zkladntext"/>
        <w:rPr>
          <w:i/>
        </w:rPr>
      </w:pPr>
    </w:p>
    <w:p w:rsidR="00B62963" w:rsidRPr="00123838" w:rsidRDefault="000C17C3">
      <w:pPr>
        <w:pStyle w:val="Zkladntext"/>
        <w:rPr>
          <w:i/>
          <w:u w:val="single"/>
        </w:rPr>
      </w:pPr>
      <w:r w:rsidRPr="00123838">
        <w:rPr>
          <w:b/>
          <w:i/>
          <w:u w:val="single"/>
        </w:rPr>
        <w:t>Ostatné finančné povinnosti</w:t>
      </w:r>
    </w:p>
    <w:p w:rsidR="00E23359" w:rsidRPr="000F038C" w:rsidRDefault="00E23359" w:rsidP="00E23359">
      <w:pPr>
        <w:pStyle w:val="Zkladntext"/>
      </w:pPr>
    </w:p>
    <w:p w:rsidR="00E23359" w:rsidRPr="000F038C" w:rsidRDefault="00123838" w:rsidP="00E23359">
      <w:pPr>
        <w:pStyle w:val="Zkladntext"/>
      </w:pPr>
      <w:r>
        <w:t>Spoločnosť nemá.</w:t>
      </w:r>
      <w:r w:rsidR="00F4619A">
        <w:t xml:space="preserve"> </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075CBD">
      <w:pPr>
        <w:pStyle w:val="Nadpis2"/>
        <w:numPr>
          <w:ilvl w:val="0"/>
          <w:numId w:val="13"/>
        </w:numPr>
      </w:pPr>
      <w:bookmarkStart w:id="119" w:name="_Toc530739921"/>
      <w:r>
        <w:t>Podmienené záväzk</w:t>
      </w:r>
      <w:r w:rsidR="0000290B">
        <w:t>y</w:t>
      </w:r>
      <w:bookmarkEnd w:id="119"/>
    </w:p>
    <w:p w:rsidR="0000290B" w:rsidRDefault="0000290B" w:rsidP="0000290B">
      <w:pPr>
        <w:pStyle w:val="Zkladntext"/>
      </w:pPr>
    </w:p>
    <w:p w:rsidR="00971CF5" w:rsidRDefault="00971CF5" w:rsidP="00971CF5">
      <w:pPr>
        <w:pStyle w:val="Zkladntext"/>
      </w:pPr>
      <w:r>
        <w:t xml:space="preserve">Spoločnosť neeviduje. </w:t>
      </w:r>
    </w:p>
    <w:p w:rsidR="0000290B" w:rsidRDefault="0000290B" w:rsidP="0000290B">
      <w:pPr>
        <w:pStyle w:val="Zkladntext"/>
      </w:pPr>
    </w:p>
    <w:p w:rsidR="0000290B" w:rsidRDefault="0000290B" w:rsidP="0000290B">
      <w:pPr>
        <w:pStyle w:val="Nadpis2"/>
      </w:pPr>
      <w:r>
        <w:t>Podmienený majetok</w:t>
      </w:r>
    </w:p>
    <w:p w:rsidR="0000290B" w:rsidRPr="00EF5A22" w:rsidRDefault="0000290B" w:rsidP="0000290B">
      <w:pPr>
        <w:rPr>
          <w:sz w:val="18"/>
          <w:szCs w:val="18"/>
        </w:rPr>
      </w:pPr>
    </w:p>
    <w:p w:rsidR="00971CF5" w:rsidRDefault="00971CF5" w:rsidP="00971CF5">
      <w:pPr>
        <w:pStyle w:val="Zkladntext"/>
      </w:pPr>
      <w:r>
        <w:t xml:space="preserve">Spoločnosť neeviduje. </w:t>
      </w:r>
    </w:p>
    <w:p w:rsidR="00971CF5" w:rsidRDefault="00971CF5" w:rsidP="0000290B">
      <w:pPr>
        <w:pStyle w:val="Zkladntext"/>
      </w:pPr>
    </w:p>
    <w:p w:rsidR="00627B6C" w:rsidRDefault="00627B6C" w:rsidP="0000290B">
      <w:pPr>
        <w:pStyle w:val="Zkladntext"/>
      </w:pPr>
    </w:p>
    <w:p w:rsidR="00DE3A5F" w:rsidRDefault="00DE3A5F" w:rsidP="0000290B">
      <w:pPr>
        <w:pStyle w:val="Zkladntext"/>
      </w:pPr>
    </w:p>
    <w:p w:rsidR="0000290B" w:rsidRPr="00DE3A5F" w:rsidRDefault="0000290B" w:rsidP="0000290B">
      <w:pPr>
        <w:pStyle w:val="Nadpis1"/>
        <w:tabs>
          <w:tab w:val="clear" w:pos="450"/>
          <w:tab w:val="num" w:pos="360"/>
        </w:tabs>
        <w:spacing w:before="120" w:after="60"/>
        <w:ind w:left="360"/>
      </w:pPr>
      <w:bookmarkStart w:id="120" w:name="_Toc530739923"/>
      <w:r w:rsidRPr="00DE3A5F">
        <w:t>Informácie o príjmoch a výhodách členov štatutárnych orgánov, dozorných orgánov</w:t>
      </w:r>
      <w:bookmarkEnd w:id="120"/>
      <w:r w:rsidRPr="00DE3A5F">
        <w:t xml:space="preserve"> a iných orgánov účtovnej jednotky</w:t>
      </w:r>
    </w:p>
    <w:p w:rsidR="0000290B" w:rsidRPr="00DE3A5F" w:rsidRDefault="0000290B" w:rsidP="0000290B">
      <w:pPr>
        <w:pStyle w:val="Zkladntext"/>
      </w:pPr>
    </w:p>
    <w:p w:rsidR="0000290B" w:rsidRPr="00DE3A5F" w:rsidRDefault="0000290B" w:rsidP="0000290B">
      <w:pPr>
        <w:pStyle w:val="Zkladntext"/>
      </w:pPr>
    </w:p>
    <w:p w:rsidR="00971CF5" w:rsidRDefault="00971CF5" w:rsidP="00971CF5">
      <w:pPr>
        <w:spacing w:after="200" w:line="276" w:lineRule="auto"/>
        <w:ind w:left="360"/>
        <w:rPr>
          <w:sz w:val="18"/>
          <w:szCs w:val="18"/>
        </w:rPr>
      </w:pPr>
      <w:r w:rsidRPr="00DE3A5F">
        <w:rPr>
          <w:sz w:val="18"/>
          <w:szCs w:val="18"/>
        </w:rPr>
        <w:t>Spoločnosť neúčtovala o odmene konateľovi na základe zmluvy o výkone funkcie konateľa.</w:t>
      </w:r>
    </w:p>
    <w:p w:rsidR="00971CF5" w:rsidRDefault="00971CF5" w:rsidP="00971CF5">
      <w:pPr>
        <w:spacing w:after="200" w:line="276" w:lineRule="auto"/>
        <w:ind w:left="360"/>
        <w:rPr>
          <w:sz w:val="18"/>
          <w:szCs w:val="18"/>
        </w:rPr>
      </w:pPr>
    </w:p>
    <w:p w:rsidR="00490ED4" w:rsidRPr="00EF5A22" w:rsidRDefault="000C17C3" w:rsidP="00971CF5">
      <w:pPr>
        <w:spacing w:after="200" w:line="276" w:lineRule="auto"/>
        <w:ind w:left="360"/>
        <w:rPr>
          <w:sz w:val="18"/>
          <w:szCs w:val="18"/>
        </w:rPr>
      </w:pPr>
      <w:r w:rsidRPr="000C17C3">
        <w:rPr>
          <w:sz w:val="18"/>
          <w:szCs w:val="18"/>
        </w:rPr>
        <w:br w:type="page"/>
      </w:r>
    </w:p>
    <w:p w:rsidR="00C672BA" w:rsidRDefault="00C672BA" w:rsidP="0000290B">
      <w:pPr>
        <w:pStyle w:val="Zkladntext"/>
      </w:pPr>
    </w:p>
    <w:p w:rsidR="00C672BA" w:rsidRDefault="00C672BA" w:rsidP="0000290B">
      <w:pPr>
        <w:pStyle w:val="Zkladntext"/>
      </w:pPr>
    </w:p>
    <w:p w:rsidR="0000290B" w:rsidRDefault="0000290B" w:rsidP="0000290B">
      <w:pPr>
        <w:pStyle w:val="Nadpis1"/>
        <w:tabs>
          <w:tab w:val="clear" w:pos="450"/>
          <w:tab w:val="num" w:pos="360"/>
        </w:tabs>
        <w:spacing w:before="120" w:after="60"/>
        <w:ind w:left="360"/>
      </w:pPr>
      <w:bookmarkStart w:id="121" w:name="_Toc530739924"/>
      <w:r>
        <w:t>Informácie o ekonomických vzťahoch účtovnej jednotky a spriaznených osôb</w:t>
      </w:r>
      <w:bookmarkEnd w:id="121"/>
    </w:p>
    <w:p w:rsidR="0000290B" w:rsidRDefault="0000290B" w:rsidP="0000290B">
      <w:pPr>
        <w:pStyle w:val="Zkladntext"/>
      </w:pPr>
    </w:p>
    <w:p w:rsidR="00E13F56" w:rsidRPr="00E13F56" w:rsidRDefault="00E13F56" w:rsidP="00E13F56">
      <w:pPr>
        <w:ind w:left="426"/>
        <w:jc w:val="both"/>
        <w:rPr>
          <w:sz w:val="18"/>
          <w:szCs w:val="18"/>
        </w:rPr>
      </w:pPr>
      <w:r w:rsidRPr="00E13F56">
        <w:rPr>
          <w:sz w:val="18"/>
          <w:szCs w:val="18"/>
        </w:rPr>
        <w:t xml:space="preserve">Spoločnosť uskutočnila v priebehu účtovného obdobia nasledujúce transakcie so spriaznenými osobami uzavretých na základe obvyklých obchodných podmienok: </w:t>
      </w:r>
    </w:p>
    <w:p w:rsidR="00075B41" w:rsidRPr="00E13F56" w:rsidRDefault="00075B41">
      <w:pPr>
        <w:pStyle w:val="Zkladntext"/>
        <w:rPr>
          <w:sz w:val="20"/>
          <w:highlight w:val="yellow"/>
        </w:rPr>
      </w:pPr>
    </w:p>
    <w:bookmarkStart w:id="122" w:name="_MON_1391322913"/>
    <w:bookmarkStart w:id="123" w:name="_MON_1391325662"/>
    <w:bookmarkStart w:id="124" w:name="_MON_1391515482"/>
    <w:bookmarkStart w:id="125" w:name="_MON_1389013114"/>
    <w:bookmarkEnd w:id="122"/>
    <w:bookmarkEnd w:id="123"/>
    <w:bookmarkEnd w:id="124"/>
    <w:bookmarkEnd w:id="125"/>
    <w:bookmarkStart w:id="126" w:name="_MON_1389013140"/>
    <w:bookmarkEnd w:id="126"/>
    <w:p w:rsidR="00E677EF" w:rsidRPr="00C356AC" w:rsidRDefault="00B11C93" w:rsidP="00DE3A5F">
      <w:pPr>
        <w:spacing w:after="200" w:line="276" w:lineRule="auto"/>
        <w:ind w:firstLine="426"/>
        <w:rPr>
          <w:sz w:val="18"/>
        </w:rPr>
      </w:pPr>
      <w:r w:rsidRPr="008D51BB">
        <w:rPr>
          <w:szCs w:val="18"/>
        </w:rPr>
        <w:object w:dxaOrig="9552" w:dyaOrig="5590">
          <v:shape id="_x0000_i1049" type="#_x0000_t75" style="width:440.25pt;height:306pt" o:ole="" o:preferrelative="f">
            <v:imagedata r:id="rId56" o:title=""/>
            <o:lock v:ext="edit" aspectratio="f"/>
          </v:shape>
          <o:OLEObject Type="Embed" ProgID="Excel.Sheet.8" ShapeID="_x0000_i1049" DrawAspect="Content" ObjectID="_1457456207" r:id="rId57"/>
        </w:object>
      </w:r>
    </w:p>
    <w:p w:rsidR="00075B41" w:rsidRDefault="00075B41" w:rsidP="008D2F11">
      <w:pPr>
        <w:pStyle w:val="Zkladntext"/>
        <w:ind w:left="0" w:firstLine="426"/>
      </w:pPr>
      <w:bookmarkStart w:id="127" w:name="_MON_1405950523"/>
      <w:bookmarkEnd w:id="127"/>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DE3A5F" w:rsidRDefault="00DE3A5F" w:rsidP="003E0FA2">
      <w:pPr>
        <w:pStyle w:val="Zkladntext"/>
        <w:ind w:left="0" w:firstLine="426"/>
      </w:pPr>
    </w:p>
    <w:p w:rsidR="00DE3A5F" w:rsidRDefault="00DE3A5F" w:rsidP="003E0FA2">
      <w:pPr>
        <w:pStyle w:val="Zkladntext"/>
        <w:ind w:left="0" w:firstLine="426"/>
      </w:pPr>
    </w:p>
    <w:p w:rsidR="003E0FA2" w:rsidRPr="00E13F56" w:rsidRDefault="003E0FA2" w:rsidP="00DE3A5F">
      <w:pPr>
        <w:spacing w:after="200" w:line="276" w:lineRule="auto"/>
        <w:ind w:left="426"/>
        <w:rPr>
          <w:sz w:val="18"/>
          <w:szCs w:val="18"/>
        </w:rPr>
      </w:pPr>
      <w:r w:rsidRPr="00E13F56">
        <w:rPr>
          <w:sz w:val="18"/>
          <w:szCs w:val="18"/>
        </w:rPr>
        <w:t>Vybrané aktíva a pasíva vyplývajúce z transakcií so spriaznenými osobami sú uvedené v nasledujúcom prehľade:</w:t>
      </w:r>
    </w:p>
    <w:bookmarkStart w:id="128" w:name="_MON_1391325807"/>
    <w:bookmarkEnd w:id="128"/>
    <w:bookmarkStart w:id="129" w:name="_MON_1405950538"/>
    <w:bookmarkEnd w:id="129"/>
    <w:p w:rsidR="00B27F63" w:rsidRDefault="00987072" w:rsidP="002F770F">
      <w:pPr>
        <w:pStyle w:val="Zkladntext"/>
      </w:pPr>
      <w:r w:rsidRPr="008D51BB">
        <w:rPr>
          <w:szCs w:val="18"/>
        </w:rPr>
        <w:object w:dxaOrig="9049" w:dyaOrig="2386">
          <v:shape id="_x0000_i1050" type="#_x0000_t75" style="width:440.25pt;height:129.75pt" o:ole="" o:preferrelative="f">
            <v:imagedata r:id="rId58" o:title=""/>
            <o:lock v:ext="edit" aspectratio="f"/>
          </v:shape>
          <o:OLEObject Type="Embed" ProgID="Excel.Sheet.8" ShapeID="_x0000_i1050" DrawAspect="Content" ObjectID="_1457456208" r:id="rId59"/>
        </w:object>
      </w:r>
    </w:p>
    <w:p w:rsidR="00B27F63" w:rsidRDefault="00B27F63" w:rsidP="002F770F">
      <w:pPr>
        <w:pStyle w:val="Zkladntext"/>
      </w:pPr>
    </w:p>
    <w:p w:rsidR="003E0FA2" w:rsidRDefault="003E0FA2" w:rsidP="003E0FA2">
      <w:pPr>
        <w:pStyle w:val="Nadpis1"/>
        <w:tabs>
          <w:tab w:val="clear" w:pos="450"/>
          <w:tab w:val="num" w:pos="360"/>
        </w:tabs>
        <w:spacing w:before="120" w:after="60"/>
        <w:ind w:left="360"/>
      </w:pPr>
      <w:bookmarkStart w:id="130" w:name="_Toc530739925"/>
      <w:r>
        <w:lastRenderedPageBreak/>
        <w:t>Informácie o skutočnostiach, ktoré nastali po dni, ku ktorému sa zostavuje účtovná závierka, do dňa zostavenia účtovnej závierky</w:t>
      </w:r>
      <w:bookmarkEnd w:id="130"/>
    </w:p>
    <w:p w:rsidR="003E0FA2" w:rsidRDefault="003E0FA2" w:rsidP="003E0FA2">
      <w:pPr>
        <w:pStyle w:val="Zkladntext"/>
      </w:pPr>
    </w:p>
    <w:p w:rsidR="003E0FA2" w:rsidRDefault="003E0FA2" w:rsidP="003E0FA2">
      <w:pPr>
        <w:pStyle w:val="Zkladntext"/>
      </w:pPr>
      <w:r>
        <w:t xml:space="preserve">Po 31. decembri </w:t>
      </w:r>
      <w:r w:rsidR="00C4486C">
        <w:t>201</w:t>
      </w:r>
      <w:r w:rsidR="00427EA5">
        <w:t>3</w:t>
      </w:r>
      <w:r>
        <w:t xml:space="preserve"> </w:t>
      </w:r>
      <w:r w:rsidR="00701E61">
        <w:t>ne</w:t>
      </w:r>
      <w:r>
        <w:t xml:space="preserve">nastali </w:t>
      </w:r>
      <w:r w:rsidR="00701E61">
        <w:t>žiadne</w:t>
      </w:r>
      <w:r>
        <w:t xml:space="preserve"> udalosti majúce významný vplyv na verné zobrazenie skutočností, ktoré sú predmetom účtovníctva</w:t>
      </w:r>
      <w:r w:rsidR="00916926">
        <w:t>.</w:t>
      </w:r>
    </w:p>
    <w:p w:rsidR="00DE3A5F" w:rsidRDefault="00DE3A5F" w:rsidP="003E0FA2">
      <w:pPr>
        <w:pStyle w:val="Zkladntext"/>
      </w:pPr>
    </w:p>
    <w:p w:rsidR="00DE3A5F" w:rsidRDefault="00DE3A5F" w:rsidP="003E0FA2">
      <w:pPr>
        <w:pStyle w:val="Zkladntext"/>
      </w:pPr>
    </w:p>
    <w:p w:rsidR="003E0FA2" w:rsidRDefault="003E0FA2" w:rsidP="003E0FA2">
      <w:pPr>
        <w:pStyle w:val="Nadpis1"/>
        <w:tabs>
          <w:tab w:val="clear" w:pos="450"/>
          <w:tab w:val="num" w:pos="360"/>
        </w:tabs>
        <w:spacing w:before="120" w:after="60"/>
        <w:ind w:left="360"/>
      </w:pPr>
      <w:bookmarkStart w:id="131" w:name="_Toc530739907"/>
      <w:r>
        <w:t>Informácie o Vlastnom imaní</w:t>
      </w:r>
      <w:bookmarkEnd w:id="13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132" w:name="_MON_1405950579"/>
    <w:bookmarkStart w:id="133" w:name="_MON_1391009408"/>
    <w:bookmarkEnd w:id="132"/>
    <w:bookmarkEnd w:id="133"/>
    <w:bookmarkStart w:id="134" w:name="_MON_1391325937"/>
    <w:bookmarkEnd w:id="134"/>
    <w:p w:rsidR="00262CD4" w:rsidRDefault="00E74531" w:rsidP="003E0FA2">
      <w:pPr>
        <w:pStyle w:val="Zkladntext"/>
      </w:pPr>
      <w:r w:rsidRPr="008D51BB">
        <w:rPr>
          <w:szCs w:val="18"/>
        </w:rPr>
        <w:object w:dxaOrig="9290" w:dyaOrig="7018">
          <v:shape id="_x0000_i1051" type="#_x0000_t75" style="width:441pt;height:372pt" o:ole="" o:preferrelative="f">
            <v:imagedata r:id="rId60" o:title=""/>
            <o:lock v:ext="edit" aspectratio="f"/>
          </v:shape>
          <o:OLEObject Type="Embed" ProgID="Excel.Sheet.8" ShapeID="_x0000_i1051" DrawAspect="Content" ObjectID="_1457456209" r:id="rId61"/>
        </w:objec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3E0FA2" w:rsidRDefault="003E0FA2" w:rsidP="003E0FA2">
      <w:pPr>
        <w:pStyle w:val="Zkladntext"/>
        <w:ind w:left="0"/>
      </w:pPr>
    </w:p>
    <w:bookmarkStart w:id="135" w:name="_MON_1405950602"/>
    <w:bookmarkEnd w:id="135"/>
    <w:p w:rsidR="00040385" w:rsidRDefault="00B11C93" w:rsidP="00040385">
      <w:pPr>
        <w:pStyle w:val="Zkladntext"/>
      </w:pPr>
      <w:r w:rsidRPr="001C0A6A">
        <w:object w:dxaOrig="9150" w:dyaOrig="7047">
          <v:shape id="_x0000_i1052" type="#_x0000_t75" style="width:441pt;height:378.75pt" o:ole="" o:preferrelative="f">
            <v:imagedata r:id="rId62" o:title=""/>
            <o:lock v:ext="edit" aspectratio="f"/>
          </v:shape>
          <o:OLEObject Type="Embed" ProgID="Excel.Sheet.12" ShapeID="_x0000_i1052" DrawAspect="Content" ObjectID="_1457456210" r:id="rId63"/>
        </w:object>
      </w:r>
      <w:bookmarkStart w:id="136" w:name="_Toc530739926"/>
    </w:p>
    <w:p w:rsidR="00040385" w:rsidRDefault="00040385" w:rsidP="00040385">
      <w:pPr>
        <w:pStyle w:val="Zkladntext"/>
      </w:pPr>
      <w:r>
        <w:t>Účtovná strata za rok 2012 bola rozdelená takto:</w:t>
      </w:r>
    </w:p>
    <w:bookmarkStart w:id="137" w:name="_MON_1405948107"/>
    <w:bookmarkEnd w:id="137"/>
    <w:p w:rsidR="00040385" w:rsidRDefault="00040385" w:rsidP="00040385">
      <w:pPr>
        <w:pStyle w:val="Zkladntext"/>
      </w:pPr>
      <w:r>
        <w:object w:dxaOrig="8919" w:dyaOrig="712">
          <v:shape id="_x0000_i1053" type="#_x0000_t75" style="width:437.25pt;height:36pt" o:ole="" o:preferrelative="f">
            <v:imagedata r:id="rId64" o:title=""/>
          </v:shape>
          <o:OLEObject Type="Embed" ProgID="Excel.Sheet.12" ShapeID="_x0000_i1053" DrawAspect="Content" ObjectID="_1457456211" r:id="rId65"/>
        </w:object>
      </w:r>
    </w:p>
    <w:p w:rsidR="00040385" w:rsidRDefault="00040385" w:rsidP="00040385">
      <w:pPr>
        <w:pStyle w:val="Zkladntext"/>
      </w:pPr>
    </w:p>
    <w:bookmarkStart w:id="138" w:name="_MON_1405948211"/>
    <w:bookmarkEnd w:id="138"/>
    <w:p w:rsidR="00040385" w:rsidRDefault="00040385" w:rsidP="00040385">
      <w:pPr>
        <w:pStyle w:val="Zkladntext"/>
      </w:pPr>
      <w:r w:rsidRPr="001C0A6A">
        <w:object w:dxaOrig="8922" w:dyaOrig="2171">
          <v:shape id="_x0000_i1054" type="#_x0000_t75" style="width:440.25pt;height:120pt" o:ole="" o:preferrelative="f">
            <v:imagedata r:id="rId66" o:title=""/>
            <o:lock v:ext="edit" aspectratio="f"/>
          </v:shape>
          <o:OLEObject Type="Embed" ProgID="Excel.Sheet.12" ShapeID="_x0000_i1054" DrawAspect="Content" ObjectID="_1457456212" r:id="rId67"/>
        </w:object>
      </w:r>
    </w:p>
    <w:p w:rsidR="00040385" w:rsidRDefault="00040385" w:rsidP="00040385">
      <w:pPr>
        <w:pStyle w:val="Zkladntext"/>
      </w:pPr>
      <w:r>
        <w:t>O rozdelení výsledku hospodárenia - zisku za účtovné obdobie 2013 vo výške 18 228 EUR rozhodne valné zhromaždenie. Návrh štatutárneho orgánu valnému zhromaždeniu je takýto:</w:t>
      </w:r>
    </w:p>
    <w:p w:rsidR="00040385" w:rsidRDefault="00EA5641" w:rsidP="00040385">
      <w:pPr>
        <w:pStyle w:val="Zkladntext"/>
        <w:numPr>
          <w:ilvl w:val="0"/>
          <w:numId w:val="9"/>
        </w:numPr>
        <w:ind w:firstLine="0"/>
      </w:pPr>
      <w:r>
        <w:t>prídel do zákonného rezervného fondu vo výške 5 % z čistého zisku vo výške 911 EUR,</w:t>
      </w:r>
    </w:p>
    <w:p w:rsidR="00EA5641" w:rsidRDefault="00EA5641" w:rsidP="00EA5641">
      <w:pPr>
        <w:pStyle w:val="Zkladntext"/>
        <w:numPr>
          <w:ilvl w:val="0"/>
          <w:numId w:val="9"/>
        </w:numPr>
        <w:ind w:firstLine="0"/>
      </w:pPr>
      <w:r>
        <w:t>prevod na nerozdelený zisk minulých rokov 17 317 EUR.</w:t>
      </w:r>
    </w:p>
    <w:p w:rsidR="00EA5641" w:rsidRDefault="00EA5641" w:rsidP="00EA5641">
      <w:pPr>
        <w:pStyle w:val="Zkladntext"/>
        <w:ind w:left="766"/>
      </w:pPr>
    </w:p>
    <w:p w:rsidR="00416A0F" w:rsidRDefault="00416A0F" w:rsidP="00416A0F">
      <w:pPr>
        <w:pStyle w:val="Zkladntext"/>
      </w:pPr>
    </w:p>
    <w:p w:rsidR="00EA5641" w:rsidRDefault="00EA5641" w:rsidP="00416A0F">
      <w:pPr>
        <w:pStyle w:val="Zkladntext"/>
      </w:pPr>
    </w:p>
    <w:p w:rsidR="00D566E2" w:rsidRDefault="003E0FA2" w:rsidP="00C97AF7">
      <w:pPr>
        <w:pStyle w:val="Nadpis1"/>
      </w:pPr>
      <w:r>
        <w:t xml:space="preserve">Prehľad peňažných tokov k 31. decembru </w:t>
      </w:r>
      <w:bookmarkEnd w:id="136"/>
      <w:r w:rsidR="00C4486C">
        <w:t>201</w:t>
      </w:r>
      <w:r w:rsidR="00D64152">
        <w:t>3</w:t>
      </w:r>
    </w:p>
    <w:p w:rsidR="00D64152" w:rsidRPr="00D64152" w:rsidRDefault="00D64152" w:rsidP="00D64152"/>
    <w:p w:rsidR="0058479C" w:rsidRPr="00040385" w:rsidRDefault="006417D1" w:rsidP="00040385">
      <w:pPr>
        <w:pStyle w:val="Zkladntext"/>
        <w:jc w:val="left"/>
        <w:rPr>
          <w:b/>
        </w:rPr>
      </w:pPr>
      <w:r w:rsidRPr="006D3DA7">
        <w:rPr>
          <w:szCs w:val="18"/>
        </w:rPr>
        <w:t>Spoločnosť</w:t>
      </w:r>
      <w:r w:rsidRPr="0014390C">
        <w:rPr>
          <w:szCs w:val="18"/>
        </w:rPr>
        <w:t xml:space="preserve"> nemá povinnosť </w:t>
      </w:r>
      <w:r w:rsidRPr="006417D1">
        <w:rPr>
          <w:szCs w:val="18"/>
        </w:rPr>
        <w:t>zostavovať</w:t>
      </w:r>
      <w:r w:rsidRPr="0014390C">
        <w:rPr>
          <w:szCs w:val="18"/>
        </w:rPr>
        <w:t xml:space="preserve"> prehľad o peňažných </w:t>
      </w:r>
      <w:r w:rsidRPr="006417D1">
        <w:rPr>
          <w:szCs w:val="18"/>
        </w:rPr>
        <w:t>tokoch</w:t>
      </w:r>
      <w:r w:rsidRPr="0014390C">
        <w:t>.</w:t>
      </w:r>
    </w:p>
    <w:sectPr w:rsidR="0058479C" w:rsidRPr="00040385" w:rsidSect="00DA4CE0">
      <w:headerReference w:type="default" r:id="rId68"/>
      <w:footerReference w:type="default" r:id="rId69"/>
      <w:headerReference w:type="first" r:id="rId70"/>
      <w:footerReference w:type="first" r:id="rId71"/>
      <w:pgSz w:w="11906" w:h="16838" w:code="9"/>
      <w:pgMar w:top="993" w:right="991" w:bottom="993"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3A44" w:rsidRDefault="00623A44" w:rsidP="00E95128">
      <w:r>
        <w:separator/>
      </w:r>
    </w:p>
  </w:endnote>
  <w:endnote w:type="continuationSeparator" w:id="0">
    <w:p w:rsidR="00623A44" w:rsidRDefault="00623A4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234396"/>
      <w:docPartObj>
        <w:docPartGallery w:val="Page Numbers (Bottom of Page)"/>
        <w:docPartUnique/>
      </w:docPartObj>
    </w:sdtPr>
    <w:sdtContent>
      <w:p w:rsidR="00EA6921" w:rsidRDefault="006F0114">
        <w:pPr>
          <w:pStyle w:val="Pta"/>
          <w:jc w:val="right"/>
        </w:pPr>
        <w:r>
          <w:fldChar w:fldCharType="begin"/>
        </w:r>
        <w:r w:rsidR="00EA6921">
          <w:instrText>PAGE   \* MERGEFORMAT</w:instrText>
        </w:r>
        <w:r>
          <w:fldChar w:fldCharType="separate"/>
        </w:r>
        <w:r w:rsidR="00A00677">
          <w:rPr>
            <w:noProof/>
          </w:rPr>
          <w:t>24</w:t>
        </w:r>
        <w:r>
          <w:fldChar w:fldCharType="end"/>
        </w:r>
      </w:p>
    </w:sdtContent>
  </w:sdt>
  <w:p w:rsidR="00EA6921" w:rsidRDefault="00EA6921">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2115965"/>
      <w:docPartObj>
        <w:docPartGallery w:val="Page Numbers (Bottom of Page)"/>
        <w:docPartUnique/>
      </w:docPartObj>
    </w:sdtPr>
    <w:sdtContent>
      <w:p w:rsidR="00EA6921" w:rsidRDefault="006F0114">
        <w:pPr>
          <w:pStyle w:val="Pta"/>
          <w:jc w:val="right"/>
        </w:pPr>
        <w:r>
          <w:fldChar w:fldCharType="begin"/>
        </w:r>
        <w:r w:rsidR="00EA6921">
          <w:instrText>PAGE   \* MERGEFORMAT</w:instrText>
        </w:r>
        <w:r>
          <w:fldChar w:fldCharType="separate"/>
        </w:r>
        <w:r w:rsidR="00A00677">
          <w:rPr>
            <w:noProof/>
          </w:rPr>
          <w:t>1</w:t>
        </w:r>
        <w:r>
          <w:fldChar w:fldCharType="end"/>
        </w:r>
      </w:p>
    </w:sdtContent>
  </w:sdt>
  <w:p w:rsidR="00EA6921" w:rsidRPr="00F70C00" w:rsidRDefault="00EA6921"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3A44" w:rsidRDefault="00623A44" w:rsidP="00E95128">
      <w:r>
        <w:separator/>
      </w:r>
    </w:p>
  </w:footnote>
  <w:footnote w:type="continuationSeparator" w:id="0">
    <w:p w:rsidR="00623A44" w:rsidRDefault="00623A4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6921" w:rsidRPr="00153950" w:rsidRDefault="00EA6921" w:rsidP="00153950">
    <w:pPr>
      <w:pStyle w:val="Hlavika"/>
    </w:pPr>
    <w: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6921" w:rsidRPr="00E95128" w:rsidRDefault="00EA692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nsid w:val="27471781"/>
    <w:multiLevelType w:val="hybridMultilevel"/>
    <w:tmpl w:val="F618B000"/>
    <w:lvl w:ilvl="0" w:tplc="3F4A561C">
      <w:start w:val="1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5F0B60D2"/>
    <w:multiLevelType w:val="hybridMultilevel"/>
    <w:tmpl w:val="F830D2A6"/>
    <w:lvl w:ilvl="0" w:tplc="1BC4A02A">
      <w:start w:val="11"/>
      <w:numFmt w:val="bullet"/>
      <w:lvlText w:val="-"/>
      <w:lvlJc w:val="left"/>
      <w:pPr>
        <w:ind w:left="1126" w:hanging="360"/>
      </w:pPr>
      <w:rPr>
        <w:rFonts w:ascii="Times New Roman" w:eastAsia="Times New Roman" w:hAnsi="Times New Roman" w:cs="Times New Roman"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7"/>
  </w:num>
  <w:num w:numId="2">
    <w:abstractNumId w:val="3"/>
  </w:num>
  <w:num w:numId="3">
    <w:abstractNumId w:val="8"/>
  </w:num>
  <w:num w:numId="4">
    <w:abstractNumId w:val="0"/>
  </w:num>
  <w:num w:numId="5">
    <w:abstractNumId w:val="3"/>
  </w:num>
  <w:num w:numId="6">
    <w:abstractNumId w:val="3"/>
    <w:lvlOverride w:ilvl="0">
      <w:startOverride w:val="1"/>
    </w:lvlOverride>
  </w:num>
  <w:num w:numId="7">
    <w:abstractNumId w:val="4"/>
  </w:num>
  <w:num w:numId="8">
    <w:abstractNumId w:val="1"/>
  </w:num>
  <w:num w:numId="9">
    <w:abstractNumId w:val="9"/>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5"/>
  </w:num>
  <w:num w:numId="15">
    <w:abstractNumId w:val="2"/>
  </w:num>
  <w:num w:numId="16">
    <w:abstractNumId w:val="3"/>
    <w:lvlOverride w:ilvl="0">
      <w:startOverride w:val="3"/>
    </w:lvlOverride>
  </w:num>
  <w:num w:numId="17">
    <w:abstractNumId w:val="6"/>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68962"/>
  </w:hdrShapeDefaults>
  <w:footnotePr>
    <w:footnote w:id="-1"/>
    <w:footnote w:id="0"/>
  </w:footnotePr>
  <w:endnotePr>
    <w:endnote w:id="-1"/>
    <w:endnote w:id="0"/>
  </w:endnotePr>
  <w:compat/>
  <w:rsids>
    <w:rsidRoot w:val="00E95128"/>
    <w:rsid w:val="00000EBD"/>
    <w:rsid w:val="0000227A"/>
    <w:rsid w:val="0000290B"/>
    <w:rsid w:val="00002921"/>
    <w:rsid w:val="00003C63"/>
    <w:rsid w:val="000040F5"/>
    <w:rsid w:val="00005F24"/>
    <w:rsid w:val="00006F02"/>
    <w:rsid w:val="00010822"/>
    <w:rsid w:val="00010C2A"/>
    <w:rsid w:val="000172EC"/>
    <w:rsid w:val="00017791"/>
    <w:rsid w:val="00025561"/>
    <w:rsid w:val="000319D3"/>
    <w:rsid w:val="000324E1"/>
    <w:rsid w:val="000331E6"/>
    <w:rsid w:val="000338A2"/>
    <w:rsid w:val="00034643"/>
    <w:rsid w:val="00040385"/>
    <w:rsid w:val="000422E9"/>
    <w:rsid w:val="00042A09"/>
    <w:rsid w:val="00043393"/>
    <w:rsid w:val="00045A17"/>
    <w:rsid w:val="000470EC"/>
    <w:rsid w:val="000517AC"/>
    <w:rsid w:val="00052495"/>
    <w:rsid w:val="00052ED0"/>
    <w:rsid w:val="00054859"/>
    <w:rsid w:val="00056B15"/>
    <w:rsid w:val="00061440"/>
    <w:rsid w:val="00062334"/>
    <w:rsid w:val="000658BA"/>
    <w:rsid w:val="0007097A"/>
    <w:rsid w:val="00073853"/>
    <w:rsid w:val="000738DF"/>
    <w:rsid w:val="000739AC"/>
    <w:rsid w:val="00075778"/>
    <w:rsid w:val="00075B41"/>
    <w:rsid w:val="00075CBD"/>
    <w:rsid w:val="00076486"/>
    <w:rsid w:val="00077153"/>
    <w:rsid w:val="00080449"/>
    <w:rsid w:val="00082DB2"/>
    <w:rsid w:val="0008425B"/>
    <w:rsid w:val="00085A3A"/>
    <w:rsid w:val="00086A82"/>
    <w:rsid w:val="00092C39"/>
    <w:rsid w:val="00093CC4"/>
    <w:rsid w:val="000965D0"/>
    <w:rsid w:val="000A1BBA"/>
    <w:rsid w:val="000A3BBB"/>
    <w:rsid w:val="000A3D28"/>
    <w:rsid w:val="000A4ACF"/>
    <w:rsid w:val="000A5AA5"/>
    <w:rsid w:val="000A6FBA"/>
    <w:rsid w:val="000A7386"/>
    <w:rsid w:val="000B277F"/>
    <w:rsid w:val="000B2901"/>
    <w:rsid w:val="000B4629"/>
    <w:rsid w:val="000B6195"/>
    <w:rsid w:val="000B7957"/>
    <w:rsid w:val="000C17C3"/>
    <w:rsid w:val="000C2309"/>
    <w:rsid w:val="000C29C0"/>
    <w:rsid w:val="000C2D66"/>
    <w:rsid w:val="000C2E5F"/>
    <w:rsid w:val="000C68B3"/>
    <w:rsid w:val="000C797C"/>
    <w:rsid w:val="000D22FF"/>
    <w:rsid w:val="000E4B8D"/>
    <w:rsid w:val="000E5EB2"/>
    <w:rsid w:val="000E6FA7"/>
    <w:rsid w:val="000F038C"/>
    <w:rsid w:val="000F1306"/>
    <w:rsid w:val="000F27A2"/>
    <w:rsid w:val="000F40C4"/>
    <w:rsid w:val="000F5666"/>
    <w:rsid w:val="000F584B"/>
    <w:rsid w:val="000F66C2"/>
    <w:rsid w:val="00102C1A"/>
    <w:rsid w:val="00103B71"/>
    <w:rsid w:val="00105FE0"/>
    <w:rsid w:val="00106ED8"/>
    <w:rsid w:val="001176F5"/>
    <w:rsid w:val="00117C0F"/>
    <w:rsid w:val="00120F3A"/>
    <w:rsid w:val="0012205A"/>
    <w:rsid w:val="00123838"/>
    <w:rsid w:val="00126EB9"/>
    <w:rsid w:val="00127D9C"/>
    <w:rsid w:val="00135187"/>
    <w:rsid w:val="00136273"/>
    <w:rsid w:val="00136A4A"/>
    <w:rsid w:val="001405F4"/>
    <w:rsid w:val="00141691"/>
    <w:rsid w:val="00141832"/>
    <w:rsid w:val="001419A1"/>
    <w:rsid w:val="00142DDE"/>
    <w:rsid w:val="001438AC"/>
    <w:rsid w:val="0014390C"/>
    <w:rsid w:val="0014486E"/>
    <w:rsid w:val="00146904"/>
    <w:rsid w:val="00147FB3"/>
    <w:rsid w:val="0015039D"/>
    <w:rsid w:val="00150D3F"/>
    <w:rsid w:val="00151067"/>
    <w:rsid w:val="00153950"/>
    <w:rsid w:val="00156231"/>
    <w:rsid w:val="0015674B"/>
    <w:rsid w:val="00156885"/>
    <w:rsid w:val="00160AAA"/>
    <w:rsid w:val="001712A8"/>
    <w:rsid w:val="0017267A"/>
    <w:rsid w:val="00172D44"/>
    <w:rsid w:val="001733C5"/>
    <w:rsid w:val="0017651F"/>
    <w:rsid w:val="00177051"/>
    <w:rsid w:val="00177C59"/>
    <w:rsid w:val="00184E52"/>
    <w:rsid w:val="00186BF1"/>
    <w:rsid w:val="00193EE6"/>
    <w:rsid w:val="00197BF8"/>
    <w:rsid w:val="001A1C39"/>
    <w:rsid w:val="001A3E36"/>
    <w:rsid w:val="001A566C"/>
    <w:rsid w:val="001A7CD7"/>
    <w:rsid w:val="001B3D70"/>
    <w:rsid w:val="001B5156"/>
    <w:rsid w:val="001B5855"/>
    <w:rsid w:val="001C0A6A"/>
    <w:rsid w:val="001D06F0"/>
    <w:rsid w:val="001D181E"/>
    <w:rsid w:val="001D34B6"/>
    <w:rsid w:val="001D3DCB"/>
    <w:rsid w:val="001D4AC8"/>
    <w:rsid w:val="001D4E8A"/>
    <w:rsid w:val="001D507C"/>
    <w:rsid w:val="001D5F78"/>
    <w:rsid w:val="001E03E6"/>
    <w:rsid w:val="001E1815"/>
    <w:rsid w:val="001E27A6"/>
    <w:rsid w:val="001E29A4"/>
    <w:rsid w:val="001E3EC9"/>
    <w:rsid w:val="001E6A82"/>
    <w:rsid w:val="001E7DAF"/>
    <w:rsid w:val="001F338B"/>
    <w:rsid w:val="001F340D"/>
    <w:rsid w:val="0021293B"/>
    <w:rsid w:val="002130D8"/>
    <w:rsid w:val="00214198"/>
    <w:rsid w:val="00214924"/>
    <w:rsid w:val="0021533B"/>
    <w:rsid w:val="00216E9E"/>
    <w:rsid w:val="00216FAB"/>
    <w:rsid w:val="0021757D"/>
    <w:rsid w:val="00221F76"/>
    <w:rsid w:val="00225398"/>
    <w:rsid w:val="002304B6"/>
    <w:rsid w:val="0023450B"/>
    <w:rsid w:val="0023562B"/>
    <w:rsid w:val="002356B4"/>
    <w:rsid w:val="002372D3"/>
    <w:rsid w:val="002418D5"/>
    <w:rsid w:val="0024584A"/>
    <w:rsid w:val="00246542"/>
    <w:rsid w:val="0024687E"/>
    <w:rsid w:val="00246A95"/>
    <w:rsid w:val="00250B65"/>
    <w:rsid w:val="00251BF2"/>
    <w:rsid w:val="00254418"/>
    <w:rsid w:val="0025662A"/>
    <w:rsid w:val="00260C4C"/>
    <w:rsid w:val="00261427"/>
    <w:rsid w:val="00262CD4"/>
    <w:rsid w:val="00262E33"/>
    <w:rsid w:val="00271316"/>
    <w:rsid w:val="00271E79"/>
    <w:rsid w:val="002724ED"/>
    <w:rsid w:val="0027298D"/>
    <w:rsid w:val="00276414"/>
    <w:rsid w:val="00280CF5"/>
    <w:rsid w:val="00280D5B"/>
    <w:rsid w:val="00283139"/>
    <w:rsid w:val="002839A5"/>
    <w:rsid w:val="002861DB"/>
    <w:rsid w:val="00286A3D"/>
    <w:rsid w:val="00290A84"/>
    <w:rsid w:val="00292783"/>
    <w:rsid w:val="00292F2B"/>
    <w:rsid w:val="00294BAE"/>
    <w:rsid w:val="002977CC"/>
    <w:rsid w:val="002A1A5C"/>
    <w:rsid w:val="002A264B"/>
    <w:rsid w:val="002A7CDF"/>
    <w:rsid w:val="002B2E36"/>
    <w:rsid w:val="002B4000"/>
    <w:rsid w:val="002B6120"/>
    <w:rsid w:val="002C4BC0"/>
    <w:rsid w:val="002C5D46"/>
    <w:rsid w:val="002D4AEE"/>
    <w:rsid w:val="002D69FB"/>
    <w:rsid w:val="002D79A9"/>
    <w:rsid w:val="002E0DE7"/>
    <w:rsid w:val="002E0E7B"/>
    <w:rsid w:val="002E2EAB"/>
    <w:rsid w:val="002E31E7"/>
    <w:rsid w:val="002E35FC"/>
    <w:rsid w:val="002E69DD"/>
    <w:rsid w:val="002E773C"/>
    <w:rsid w:val="002F033C"/>
    <w:rsid w:val="002F05C7"/>
    <w:rsid w:val="002F2560"/>
    <w:rsid w:val="002F26A1"/>
    <w:rsid w:val="002F3C09"/>
    <w:rsid w:val="002F5513"/>
    <w:rsid w:val="002F626C"/>
    <w:rsid w:val="002F770F"/>
    <w:rsid w:val="00300CB4"/>
    <w:rsid w:val="00301031"/>
    <w:rsid w:val="00301C73"/>
    <w:rsid w:val="00307540"/>
    <w:rsid w:val="003147AA"/>
    <w:rsid w:val="00331FD6"/>
    <w:rsid w:val="00335C04"/>
    <w:rsid w:val="00340CB1"/>
    <w:rsid w:val="0034119B"/>
    <w:rsid w:val="00342E08"/>
    <w:rsid w:val="003434C5"/>
    <w:rsid w:val="00352453"/>
    <w:rsid w:val="00354B2F"/>
    <w:rsid w:val="0036137E"/>
    <w:rsid w:val="0036502B"/>
    <w:rsid w:val="00367A6E"/>
    <w:rsid w:val="00370599"/>
    <w:rsid w:val="00370F56"/>
    <w:rsid w:val="003809AD"/>
    <w:rsid w:val="00381329"/>
    <w:rsid w:val="00382E7A"/>
    <w:rsid w:val="0038377D"/>
    <w:rsid w:val="003846B1"/>
    <w:rsid w:val="00392C39"/>
    <w:rsid w:val="003A0F96"/>
    <w:rsid w:val="003A4862"/>
    <w:rsid w:val="003A4E4B"/>
    <w:rsid w:val="003A5476"/>
    <w:rsid w:val="003A6371"/>
    <w:rsid w:val="003B03F8"/>
    <w:rsid w:val="003B2A5D"/>
    <w:rsid w:val="003B518A"/>
    <w:rsid w:val="003B591C"/>
    <w:rsid w:val="003B779C"/>
    <w:rsid w:val="003C20EE"/>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52DC"/>
    <w:rsid w:val="0040614D"/>
    <w:rsid w:val="004108AD"/>
    <w:rsid w:val="00411D88"/>
    <w:rsid w:val="00413D70"/>
    <w:rsid w:val="00416A0F"/>
    <w:rsid w:val="00420947"/>
    <w:rsid w:val="00420D87"/>
    <w:rsid w:val="00423AFA"/>
    <w:rsid w:val="00424C34"/>
    <w:rsid w:val="004262D7"/>
    <w:rsid w:val="00427EA5"/>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868F1"/>
    <w:rsid w:val="004875DE"/>
    <w:rsid w:val="00490ED4"/>
    <w:rsid w:val="00491AF0"/>
    <w:rsid w:val="00491C69"/>
    <w:rsid w:val="00494B7D"/>
    <w:rsid w:val="00496A4E"/>
    <w:rsid w:val="00497423"/>
    <w:rsid w:val="004A045E"/>
    <w:rsid w:val="004A085B"/>
    <w:rsid w:val="004A1E59"/>
    <w:rsid w:val="004A4D80"/>
    <w:rsid w:val="004A591E"/>
    <w:rsid w:val="004A64A5"/>
    <w:rsid w:val="004A6C40"/>
    <w:rsid w:val="004B0930"/>
    <w:rsid w:val="004B0F19"/>
    <w:rsid w:val="004B1AA5"/>
    <w:rsid w:val="004B2651"/>
    <w:rsid w:val="004B3FDA"/>
    <w:rsid w:val="004B599A"/>
    <w:rsid w:val="004B5C26"/>
    <w:rsid w:val="004B69E1"/>
    <w:rsid w:val="004B7465"/>
    <w:rsid w:val="004C0B85"/>
    <w:rsid w:val="004C154B"/>
    <w:rsid w:val="004C1C27"/>
    <w:rsid w:val="004C356E"/>
    <w:rsid w:val="004C540D"/>
    <w:rsid w:val="004C587E"/>
    <w:rsid w:val="004D1815"/>
    <w:rsid w:val="004D25F3"/>
    <w:rsid w:val="004D3B14"/>
    <w:rsid w:val="004D3B4A"/>
    <w:rsid w:val="004E0168"/>
    <w:rsid w:val="004E0BAA"/>
    <w:rsid w:val="004E0C8C"/>
    <w:rsid w:val="004E0D58"/>
    <w:rsid w:val="004E7FC9"/>
    <w:rsid w:val="004F1F45"/>
    <w:rsid w:val="004F3C70"/>
    <w:rsid w:val="005001A2"/>
    <w:rsid w:val="00500B7D"/>
    <w:rsid w:val="00503C90"/>
    <w:rsid w:val="00506E0F"/>
    <w:rsid w:val="00507B8B"/>
    <w:rsid w:val="00507CB4"/>
    <w:rsid w:val="00511488"/>
    <w:rsid w:val="005131C0"/>
    <w:rsid w:val="005138B1"/>
    <w:rsid w:val="00515879"/>
    <w:rsid w:val="00530F38"/>
    <w:rsid w:val="00537581"/>
    <w:rsid w:val="00540718"/>
    <w:rsid w:val="00541789"/>
    <w:rsid w:val="00542006"/>
    <w:rsid w:val="0054259E"/>
    <w:rsid w:val="00545B77"/>
    <w:rsid w:val="00546B68"/>
    <w:rsid w:val="00546BD3"/>
    <w:rsid w:val="0054786F"/>
    <w:rsid w:val="00552578"/>
    <w:rsid w:val="00553AFB"/>
    <w:rsid w:val="00555290"/>
    <w:rsid w:val="00557B93"/>
    <w:rsid w:val="005629AF"/>
    <w:rsid w:val="00564B72"/>
    <w:rsid w:val="00565ABC"/>
    <w:rsid w:val="00567765"/>
    <w:rsid w:val="0057382A"/>
    <w:rsid w:val="00574527"/>
    <w:rsid w:val="0057480F"/>
    <w:rsid w:val="0057713A"/>
    <w:rsid w:val="0058479C"/>
    <w:rsid w:val="00592B74"/>
    <w:rsid w:val="00594529"/>
    <w:rsid w:val="005A2556"/>
    <w:rsid w:val="005A25EA"/>
    <w:rsid w:val="005A36FB"/>
    <w:rsid w:val="005A38F9"/>
    <w:rsid w:val="005A5552"/>
    <w:rsid w:val="005A76F0"/>
    <w:rsid w:val="005A7FDD"/>
    <w:rsid w:val="005B09D5"/>
    <w:rsid w:val="005B316E"/>
    <w:rsid w:val="005B4970"/>
    <w:rsid w:val="005B508D"/>
    <w:rsid w:val="005C32B8"/>
    <w:rsid w:val="005C50FC"/>
    <w:rsid w:val="005C6657"/>
    <w:rsid w:val="005D0EE2"/>
    <w:rsid w:val="005D25E4"/>
    <w:rsid w:val="005D2A89"/>
    <w:rsid w:val="005D330E"/>
    <w:rsid w:val="005D4842"/>
    <w:rsid w:val="005D614C"/>
    <w:rsid w:val="005E09B4"/>
    <w:rsid w:val="005E0DD6"/>
    <w:rsid w:val="005E4178"/>
    <w:rsid w:val="005E7AC3"/>
    <w:rsid w:val="005E7EF5"/>
    <w:rsid w:val="005F2BC8"/>
    <w:rsid w:val="005F3ED3"/>
    <w:rsid w:val="005F5D4F"/>
    <w:rsid w:val="005F6E8B"/>
    <w:rsid w:val="005F7FDE"/>
    <w:rsid w:val="0060236A"/>
    <w:rsid w:val="00603EFB"/>
    <w:rsid w:val="006063E8"/>
    <w:rsid w:val="006069D3"/>
    <w:rsid w:val="0060790D"/>
    <w:rsid w:val="006152E8"/>
    <w:rsid w:val="00615958"/>
    <w:rsid w:val="00623A44"/>
    <w:rsid w:val="00625554"/>
    <w:rsid w:val="006261D1"/>
    <w:rsid w:val="00627642"/>
    <w:rsid w:val="00627B6C"/>
    <w:rsid w:val="00630386"/>
    <w:rsid w:val="00632FB0"/>
    <w:rsid w:val="006339DC"/>
    <w:rsid w:val="0064116E"/>
    <w:rsid w:val="00641554"/>
    <w:rsid w:val="006417D1"/>
    <w:rsid w:val="00642387"/>
    <w:rsid w:val="0064520D"/>
    <w:rsid w:val="006510AA"/>
    <w:rsid w:val="00651689"/>
    <w:rsid w:val="00653D33"/>
    <w:rsid w:val="00654811"/>
    <w:rsid w:val="00656B46"/>
    <w:rsid w:val="006575EA"/>
    <w:rsid w:val="00662C25"/>
    <w:rsid w:val="0066618F"/>
    <w:rsid w:val="00671BB4"/>
    <w:rsid w:val="006750FE"/>
    <w:rsid w:val="00676306"/>
    <w:rsid w:val="00676D74"/>
    <w:rsid w:val="0068537D"/>
    <w:rsid w:val="00694931"/>
    <w:rsid w:val="006957CC"/>
    <w:rsid w:val="0069661D"/>
    <w:rsid w:val="0069688F"/>
    <w:rsid w:val="00697F7C"/>
    <w:rsid w:val="006A3C75"/>
    <w:rsid w:val="006A737C"/>
    <w:rsid w:val="006B3E8C"/>
    <w:rsid w:val="006C27AA"/>
    <w:rsid w:val="006C4F7E"/>
    <w:rsid w:val="006D0075"/>
    <w:rsid w:val="006D36EA"/>
    <w:rsid w:val="006D3989"/>
    <w:rsid w:val="006D3C83"/>
    <w:rsid w:val="006D3D0B"/>
    <w:rsid w:val="006D3DA7"/>
    <w:rsid w:val="006D7585"/>
    <w:rsid w:val="006E26E5"/>
    <w:rsid w:val="006E4804"/>
    <w:rsid w:val="006E523A"/>
    <w:rsid w:val="006E554A"/>
    <w:rsid w:val="006E7A01"/>
    <w:rsid w:val="006F0114"/>
    <w:rsid w:val="006F056A"/>
    <w:rsid w:val="006F28DA"/>
    <w:rsid w:val="006F2D96"/>
    <w:rsid w:val="006F48BA"/>
    <w:rsid w:val="007019A7"/>
    <w:rsid w:val="00701E61"/>
    <w:rsid w:val="00701F03"/>
    <w:rsid w:val="00703344"/>
    <w:rsid w:val="00705108"/>
    <w:rsid w:val="00711D4B"/>
    <w:rsid w:val="00714597"/>
    <w:rsid w:val="007241CC"/>
    <w:rsid w:val="0072695D"/>
    <w:rsid w:val="00726991"/>
    <w:rsid w:val="00726DDA"/>
    <w:rsid w:val="00741092"/>
    <w:rsid w:val="00742680"/>
    <w:rsid w:val="007432E7"/>
    <w:rsid w:val="007434A2"/>
    <w:rsid w:val="00744DA2"/>
    <w:rsid w:val="00746C9E"/>
    <w:rsid w:val="00750259"/>
    <w:rsid w:val="007508D8"/>
    <w:rsid w:val="0075139D"/>
    <w:rsid w:val="00756939"/>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95049"/>
    <w:rsid w:val="007A005F"/>
    <w:rsid w:val="007A1781"/>
    <w:rsid w:val="007A491D"/>
    <w:rsid w:val="007A70CF"/>
    <w:rsid w:val="007B16F7"/>
    <w:rsid w:val="007B2031"/>
    <w:rsid w:val="007B2E7A"/>
    <w:rsid w:val="007B314C"/>
    <w:rsid w:val="007B36AA"/>
    <w:rsid w:val="007B3A69"/>
    <w:rsid w:val="007C00E6"/>
    <w:rsid w:val="007C3B50"/>
    <w:rsid w:val="007D3E38"/>
    <w:rsid w:val="007D6502"/>
    <w:rsid w:val="007E47FA"/>
    <w:rsid w:val="007E4E9F"/>
    <w:rsid w:val="007F029C"/>
    <w:rsid w:val="007F0C3F"/>
    <w:rsid w:val="007F0DE7"/>
    <w:rsid w:val="007F4606"/>
    <w:rsid w:val="00805075"/>
    <w:rsid w:val="0080548E"/>
    <w:rsid w:val="00806EE2"/>
    <w:rsid w:val="00807F56"/>
    <w:rsid w:val="00814D68"/>
    <w:rsid w:val="00815894"/>
    <w:rsid w:val="00815A32"/>
    <w:rsid w:val="00816C5F"/>
    <w:rsid w:val="00821520"/>
    <w:rsid w:val="00825A89"/>
    <w:rsid w:val="008323FB"/>
    <w:rsid w:val="0083467A"/>
    <w:rsid w:val="00837B46"/>
    <w:rsid w:val="008501BB"/>
    <w:rsid w:val="0085196C"/>
    <w:rsid w:val="008543BA"/>
    <w:rsid w:val="00854DEA"/>
    <w:rsid w:val="00857145"/>
    <w:rsid w:val="00857559"/>
    <w:rsid w:val="00861749"/>
    <w:rsid w:val="008648B4"/>
    <w:rsid w:val="00864CBA"/>
    <w:rsid w:val="008669C1"/>
    <w:rsid w:val="008714A1"/>
    <w:rsid w:val="00871D6F"/>
    <w:rsid w:val="00874443"/>
    <w:rsid w:val="00874CB4"/>
    <w:rsid w:val="00875528"/>
    <w:rsid w:val="008763FA"/>
    <w:rsid w:val="0088715A"/>
    <w:rsid w:val="00887301"/>
    <w:rsid w:val="00887683"/>
    <w:rsid w:val="00887C84"/>
    <w:rsid w:val="008925D9"/>
    <w:rsid w:val="0089652C"/>
    <w:rsid w:val="00896DD3"/>
    <w:rsid w:val="0089720A"/>
    <w:rsid w:val="008A2D79"/>
    <w:rsid w:val="008A4F86"/>
    <w:rsid w:val="008A5C84"/>
    <w:rsid w:val="008A6D28"/>
    <w:rsid w:val="008A724F"/>
    <w:rsid w:val="008B1B50"/>
    <w:rsid w:val="008B206F"/>
    <w:rsid w:val="008B439F"/>
    <w:rsid w:val="008B6694"/>
    <w:rsid w:val="008C1325"/>
    <w:rsid w:val="008C2486"/>
    <w:rsid w:val="008C552D"/>
    <w:rsid w:val="008C584E"/>
    <w:rsid w:val="008C6C83"/>
    <w:rsid w:val="008D0944"/>
    <w:rsid w:val="008D2F11"/>
    <w:rsid w:val="008D48E9"/>
    <w:rsid w:val="008D4A2B"/>
    <w:rsid w:val="008D4EAD"/>
    <w:rsid w:val="008D7145"/>
    <w:rsid w:val="008D763E"/>
    <w:rsid w:val="008E04AE"/>
    <w:rsid w:val="008E0F14"/>
    <w:rsid w:val="008E68A4"/>
    <w:rsid w:val="008F0030"/>
    <w:rsid w:val="008F49A3"/>
    <w:rsid w:val="008F680E"/>
    <w:rsid w:val="00900696"/>
    <w:rsid w:val="0090078A"/>
    <w:rsid w:val="00900B1A"/>
    <w:rsid w:val="00913B04"/>
    <w:rsid w:val="009145D4"/>
    <w:rsid w:val="00915C15"/>
    <w:rsid w:val="0091667C"/>
    <w:rsid w:val="00916926"/>
    <w:rsid w:val="009226CD"/>
    <w:rsid w:val="00932FEB"/>
    <w:rsid w:val="00940A1F"/>
    <w:rsid w:val="009441EB"/>
    <w:rsid w:val="00944984"/>
    <w:rsid w:val="009458E0"/>
    <w:rsid w:val="0095003F"/>
    <w:rsid w:val="00951A64"/>
    <w:rsid w:val="00952597"/>
    <w:rsid w:val="00954399"/>
    <w:rsid w:val="00955F61"/>
    <w:rsid w:val="009664D3"/>
    <w:rsid w:val="0096684E"/>
    <w:rsid w:val="00971CF5"/>
    <w:rsid w:val="009738C3"/>
    <w:rsid w:val="009743BF"/>
    <w:rsid w:val="009748D7"/>
    <w:rsid w:val="00977B3B"/>
    <w:rsid w:val="0098136C"/>
    <w:rsid w:val="00981A10"/>
    <w:rsid w:val="0098537D"/>
    <w:rsid w:val="00985D23"/>
    <w:rsid w:val="0098647C"/>
    <w:rsid w:val="00987072"/>
    <w:rsid w:val="00991C72"/>
    <w:rsid w:val="009A1CEB"/>
    <w:rsid w:val="009A1D7C"/>
    <w:rsid w:val="009A57FC"/>
    <w:rsid w:val="009A6C42"/>
    <w:rsid w:val="009A7168"/>
    <w:rsid w:val="009B2652"/>
    <w:rsid w:val="009B4C2A"/>
    <w:rsid w:val="009B56FC"/>
    <w:rsid w:val="009B60B7"/>
    <w:rsid w:val="009B7215"/>
    <w:rsid w:val="009B7785"/>
    <w:rsid w:val="009D02E9"/>
    <w:rsid w:val="009D0700"/>
    <w:rsid w:val="009D2ECF"/>
    <w:rsid w:val="009D2F84"/>
    <w:rsid w:val="009D56BB"/>
    <w:rsid w:val="009D5820"/>
    <w:rsid w:val="009E1656"/>
    <w:rsid w:val="009E16EA"/>
    <w:rsid w:val="009E5E66"/>
    <w:rsid w:val="009F614A"/>
    <w:rsid w:val="009F6927"/>
    <w:rsid w:val="00A00677"/>
    <w:rsid w:val="00A02942"/>
    <w:rsid w:val="00A0389B"/>
    <w:rsid w:val="00A05FBA"/>
    <w:rsid w:val="00A07873"/>
    <w:rsid w:val="00A13E99"/>
    <w:rsid w:val="00A2012A"/>
    <w:rsid w:val="00A20D49"/>
    <w:rsid w:val="00A20DD0"/>
    <w:rsid w:val="00A21B29"/>
    <w:rsid w:val="00A25722"/>
    <w:rsid w:val="00A262CA"/>
    <w:rsid w:val="00A26359"/>
    <w:rsid w:val="00A26C17"/>
    <w:rsid w:val="00A31DFF"/>
    <w:rsid w:val="00A41EC6"/>
    <w:rsid w:val="00A42415"/>
    <w:rsid w:val="00A443B1"/>
    <w:rsid w:val="00A45B97"/>
    <w:rsid w:val="00A4751B"/>
    <w:rsid w:val="00A52311"/>
    <w:rsid w:val="00A5618F"/>
    <w:rsid w:val="00A56406"/>
    <w:rsid w:val="00A56A83"/>
    <w:rsid w:val="00A56B4B"/>
    <w:rsid w:val="00A61B19"/>
    <w:rsid w:val="00A61FB3"/>
    <w:rsid w:val="00A639F4"/>
    <w:rsid w:val="00A6421C"/>
    <w:rsid w:val="00A6527B"/>
    <w:rsid w:val="00A70B8E"/>
    <w:rsid w:val="00A7144F"/>
    <w:rsid w:val="00A72805"/>
    <w:rsid w:val="00A72E1D"/>
    <w:rsid w:val="00A73577"/>
    <w:rsid w:val="00A76984"/>
    <w:rsid w:val="00A8108C"/>
    <w:rsid w:val="00A8551E"/>
    <w:rsid w:val="00A9048F"/>
    <w:rsid w:val="00A90632"/>
    <w:rsid w:val="00A92413"/>
    <w:rsid w:val="00A94356"/>
    <w:rsid w:val="00A947C7"/>
    <w:rsid w:val="00A94FFF"/>
    <w:rsid w:val="00A95312"/>
    <w:rsid w:val="00A95680"/>
    <w:rsid w:val="00AA2048"/>
    <w:rsid w:val="00AA23BF"/>
    <w:rsid w:val="00AA2AAB"/>
    <w:rsid w:val="00AA51D1"/>
    <w:rsid w:val="00AA5D23"/>
    <w:rsid w:val="00AB100F"/>
    <w:rsid w:val="00AB2CB2"/>
    <w:rsid w:val="00AB3FDB"/>
    <w:rsid w:val="00AB572C"/>
    <w:rsid w:val="00AB58B6"/>
    <w:rsid w:val="00AB6B04"/>
    <w:rsid w:val="00AC12B2"/>
    <w:rsid w:val="00AC63EC"/>
    <w:rsid w:val="00AD26D8"/>
    <w:rsid w:val="00AD4E57"/>
    <w:rsid w:val="00AD4FCA"/>
    <w:rsid w:val="00AD6758"/>
    <w:rsid w:val="00AD7880"/>
    <w:rsid w:val="00AE0C13"/>
    <w:rsid w:val="00AE4AC7"/>
    <w:rsid w:val="00AE5250"/>
    <w:rsid w:val="00AF1F6C"/>
    <w:rsid w:val="00AF29D2"/>
    <w:rsid w:val="00B03577"/>
    <w:rsid w:val="00B0368E"/>
    <w:rsid w:val="00B11C93"/>
    <w:rsid w:val="00B12204"/>
    <w:rsid w:val="00B12629"/>
    <w:rsid w:val="00B146E6"/>
    <w:rsid w:val="00B24BBD"/>
    <w:rsid w:val="00B24CD9"/>
    <w:rsid w:val="00B27F63"/>
    <w:rsid w:val="00B31599"/>
    <w:rsid w:val="00B345EE"/>
    <w:rsid w:val="00B3570B"/>
    <w:rsid w:val="00B37382"/>
    <w:rsid w:val="00B41461"/>
    <w:rsid w:val="00B417AF"/>
    <w:rsid w:val="00B46CD0"/>
    <w:rsid w:val="00B55A09"/>
    <w:rsid w:val="00B55A2F"/>
    <w:rsid w:val="00B55B0A"/>
    <w:rsid w:val="00B564FF"/>
    <w:rsid w:val="00B56595"/>
    <w:rsid w:val="00B56CBE"/>
    <w:rsid w:val="00B6076C"/>
    <w:rsid w:val="00B62963"/>
    <w:rsid w:val="00B65FDC"/>
    <w:rsid w:val="00B67573"/>
    <w:rsid w:val="00B71C86"/>
    <w:rsid w:val="00B720C9"/>
    <w:rsid w:val="00B723D4"/>
    <w:rsid w:val="00B765D9"/>
    <w:rsid w:val="00B77494"/>
    <w:rsid w:val="00B80383"/>
    <w:rsid w:val="00B825EB"/>
    <w:rsid w:val="00B83C03"/>
    <w:rsid w:val="00B84860"/>
    <w:rsid w:val="00B848A8"/>
    <w:rsid w:val="00B866AF"/>
    <w:rsid w:val="00B910D8"/>
    <w:rsid w:val="00B9167B"/>
    <w:rsid w:val="00B96BFB"/>
    <w:rsid w:val="00BA11AF"/>
    <w:rsid w:val="00BA3FB7"/>
    <w:rsid w:val="00BB0327"/>
    <w:rsid w:val="00BB218F"/>
    <w:rsid w:val="00BB2336"/>
    <w:rsid w:val="00BB29C8"/>
    <w:rsid w:val="00BC09C5"/>
    <w:rsid w:val="00BC0C8D"/>
    <w:rsid w:val="00BC631F"/>
    <w:rsid w:val="00BD7129"/>
    <w:rsid w:val="00BE075E"/>
    <w:rsid w:val="00BE2F61"/>
    <w:rsid w:val="00BE55CD"/>
    <w:rsid w:val="00BF1727"/>
    <w:rsid w:val="00BF255E"/>
    <w:rsid w:val="00BF312A"/>
    <w:rsid w:val="00BF425D"/>
    <w:rsid w:val="00BF4BD8"/>
    <w:rsid w:val="00BF5CA9"/>
    <w:rsid w:val="00C0257D"/>
    <w:rsid w:val="00C02612"/>
    <w:rsid w:val="00C02C96"/>
    <w:rsid w:val="00C03840"/>
    <w:rsid w:val="00C03B46"/>
    <w:rsid w:val="00C0443B"/>
    <w:rsid w:val="00C047EB"/>
    <w:rsid w:val="00C12F2A"/>
    <w:rsid w:val="00C13216"/>
    <w:rsid w:val="00C22B63"/>
    <w:rsid w:val="00C22C68"/>
    <w:rsid w:val="00C235CB"/>
    <w:rsid w:val="00C24B6B"/>
    <w:rsid w:val="00C356AC"/>
    <w:rsid w:val="00C42031"/>
    <w:rsid w:val="00C43092"/>
    <w:rsid w:val="00C43A59"/>
    <w:rsid w:val="00C43B83"/>
    <w:rsid w:val="00C44120"/>
    <w:rsid w:val="00C4486C"/>
    <w:rsid w:val="00C459DC"/>
    <w:rsid w:val="00C460D7"/>
    <w:rsid w:val="00C47E49"/>
    <w:rsid w:val="00C520AC"/>
    <w:rsid w:val="00C55C56"/>
    <w:rsid w:val="00C575CA"/>
    <w:rsid w:val="00C672BA"/>
    <w:rsid w:val="00C67F1F"/>
    <w:rsid w:val="00C712A3"/>
    <w:rsid w:val="00C7293F"/>
    <w:rsid w:val="00C72986"/>
    <w:rsid w:val="00C730D3"/>
    <w:rsid w:val="00C74505"/>
    <w:rsid w:val="00C76217"/>
    <w:rsid w:val="00C76D6A"/>
    <w:rsid w:val="00C83FF3"/>
    <w:rsid w:val="00C854FD"/>
    <w:rsid w:val="00C9184A"/>
    <w:rsid w:val="00C94614"/>
    <w:rsid w:val="00C94FB8"/>
    <w:rsid w:val="00C96C48"/>
    <w:rsid w:val="00C97AF7"/>
    <w:rsid w:val="00CA0147"/>
    <w:rsid w:val="00CA1CFF"/>
    <w:rsid w:val="00CA441D"/>
    <w:rsid w:val="00CA79CF"/>
    <w:rsid w:val="00CB000E"/>
    <w:rsid w:val="00CB0CD3"/>
    <w:rsid w:val="00CB18D7"/>
    <w:rsid w:val="00CB19F8"/>
    <w:rsid w:val="00CB22F5"/>
    <w:rsid w:val="00CB3140"/>
    <w:rsid w:val="00CB6A54"/>
    <w:rsid w:val="00CC153E"/>
    <w:rsid w:val="00CC3798"/>
    <w:rsid w:val="00CC3F89"/>
    <w:rsid w:val="00CC5492"/>
    <w:rsid w:val="00CD0B6A"/>
    <w:rsid w:val="00CD3A8A"/>
    <w:rsid w:val="00CD4664"/>
    <w:rsid w:val="00CD4F6B"/>
    <w:rsid w:val="00CD4F79"/>
    <w:rsid w:val="00CE075C"/>
    <w:rsid w:val="00CE0AB8"/>
    <w:rsid w:val="00CE44AF"/>
    <w:rsid w:val="00CE612B"/>
    <w:rsid w:val="00CF2329"/>
    <w:rsid w:val="00CF2FC7"/>
    <w:rsid w:val="00CF65A0"/>
    <w:rsid w:val="00CF7C4C"/>
    <w:rsid w:val="00D00151"/>
    <w:rsid w:val="00D00184"/>
    <w:rsid w:val="00D02B99"/>
    <w:rsid w:val="00D04670"/>
    <w:rsid w:val="00D04D91"/>
    <w:rsid w:val="00D07A1D"/>
    <w:rsid w:val="00D07E84"/>
    <w:rsid w:val="00D1668F"/>
    <w:rsid w:val="00D1786B"/>
    <w:rsid w:val="00D21626"/>
    <w:rsid w:val="00D218EE"/>
    <w:rsid w:val="00D24870"/>
    <w:rsid w:val="00D34932"/>
    <w:rsid w:val="00D422DB"/>
    <w:rsid w:val="00D4302D"/>
    <w:rsid w:val="00D4557E"/>
    <w:rsid w:val="00D4583E"/>
    <w:rsid w:val="00D4614E"/>
    <w:rsid w:val="00D51F9E"/>
    <w:rsid w:val="00D529F9"/>
    <w:rsid w:val="00D54563"/>
    <w:rsid w:val="00D551EB"/>
    <w:rsid w:val="00D566E2"/>
    <w:rsid w:val="00D56EF5"/>
    <w:rsid w:val="00D636F2"/>
    <w:rsid w:val="00D64152"/>
    <w:rsid w:val="00D65F7F"/>
    <w:rsid w:val="00D66184"/>
    <w:rsid w:val="00D70251"/>
    <w:rsid w:val="00D72087"/>
    <w:rsid w:val="00D75116"/>
    <w:rsid w:val="00D75C9B"/>
    <w:rsid w:val="00D7691B"/>
    <w:rsid w:val="00D80A63"/>
    <w:rsid w:val="00D81072"/>
    <w:rsid w:val="00D873C2"/>
    <w:rsid w:val="00D90AF1"/>
    <w:rsid w:val="00D91A08"/>
    <w:rsid w:val="00D91BEC"/>
    <w:rsid w:val="00D92157"/>
    <w:rsid w:val="00D933FB"/>
    <w:rsid w:val="00DA1B0B"/>
    <w:rsid w:val="00DA2806"/>
    <w:rsid w:val="00DA4CE0"/>
    <w:rsid w:val="00DA69AE"/>
    <w:rsid w:val="00DA6F92"/>
    <w:rsid w:val="00DB1FDB"/>
    <w:rsid w:val="00DB3ADC"/>
    <w:rsid w:val="00DB4BB7"/>
    <w:rsid w:val="00DB51C0"/>
    <w:rsid w:val="00DC2A64"/>
    <w:rsid w:val="00DC68C3"/>
    <w:rsid w:val="00DD23C0"/>
    <w:rsid w:val="00DD2D9E"/>
    <w:rsid w:val="00DE16DE"/>
    <w:rsid w:val="00DE1D1A"/>
    <w:rsid w:val="00DE358C"/>
    <w:rsid w:val="00DE3A5F"/>
    <w:rsid w:val="00DE5898"/>
    <w:rsid w:val="00E00314"/>
    <w:rsid w:val="00E01D99"/>
    <w:rsid w:val="00E02FF0"/>
    <w:rsid w:val="00E0303A"/>
    <w:rsid w:val="00E035F4"/>
    <w:rsid w:val="00E106DF"/>
    <w:rsid w:val="00E10B8A"/>
    <w:rsid w:val="00E1390D"/>
    <w:rsid w:val="00E13F56"/>
    <w:rsid w:val="00E146C3"/>
    <w:rsid w:val="00E1728C"/>
    <w:rsid w:val="00E22AD2"/>
    <w:rsid w:val="00E231BA"/>
    <w:rsid w:val="00E23359"/>
    <w:rsid w:val="00E26E9C"/>
    <w:rsid w:val="00E2794A"/>
    <w:rsid w:val="00E34DCA"/>
    <w:rsid w:val="00E34E5E"/>
    <w:rsid w:val="00E35A65"/>
    <w:rsid w:val="00E3652A"/>
    <w:rsid w:val="00E44B03"/>
    <w:rsid w:val="00E45B32"/>
    <w:rsid w:val="00E45D99"/>
    <w:rsid w:val="00E4682F"/>
    <w:rsid w:val="00E46C27"/>
    <w:rsid w:val="00E5113F"/>
    <w:rsid w:val="00E52FC0"/>
    <w:rsid w:val="00E5385A"/>
    <w:rsid w:val="00E54B2C"/>
    <w:rsid w:val="00E55083"/>
    <w:rsid w:val="00E56466"/>
    <w:rsid w:val="00E5726F"/>
    <w:rsid w:val="00E6166E"/>
    <w:rsid w:val="00E626B1"/>
    <w:rsid w:val="00E627BF"/>
    <w:rsid w:val="00E677EF"/>
    <w:rsid w:val="00E72295"/>
    <w:rsid w:val="00E72C65"/>
    <w:rsid w:val="00E74531"/>
    <w:rsid w:val="00E76C24"/>
    <w:rsid w:val="00E776FB"/>
    <w:rsid w:val="00E77BCF"/>
    <w:rsid w:val="00E80605"/>
    <w:rsid w:val="00E830DA"/>
    <w:rsid w:val="00E84C69"/>
    <w:rsid w:val="00E854B4"/>
    <w:rsid w:val="00E95128"/>
    <w:rsid w:val="00EA1904"/>
    <w:rsid w:val="00EA2CC0"/>
    <w:rsid w:val="00EA5641"/>
    <w:rsid w:val="00EA5CAF"/>
    <w:rsid w:val="00EA6921"/>
    <w:rsid w:val="00EA71F4"/>
    <w:rsid w:val="00EA7B8D"/>
    <w:rsid w:val="00EB0931"/>
    <w:rsid w:val="00EB7172"/>
    <w:rsid w:val="00EC0158"/>
    <w:rsid w:val="00EC0820"/>
    <w:rsid w:val="00EC24D3"/>
    <w:rsid w:val="00EC26FC"/>
    <w:rsid w:val="00EC4283"/>
    <w:rsid w:val="00EC5C0B"/>
    <w:rsid w:val="00EC67E5"/>
    <w:rsid w:val="00ED1E98"/>
    <w:rsid w:val="00ED294F"/>
    <w:rsid w:val="00ED37A4"/>
    <w:rsid w:val="00ED3AA1"/>
    <w:rsid w:val="00ED4607"/>
    <w:rsid w:val="00ED5F95"/>
    <w:rsid w:val="00ED67D4"/>
    <w:rsid w:val="00ED70B3"/>
    <w:rsid w:val="00ED715D"/>
    <w:rsid w:val="00EE0E21"/>
    <w:rsid w:val="00EE1A43"/>
    <w:rsid w:val="00EE21A1"/>
    <w:rsid w:val="00EE2450"/>
    <w:rsid w:val="00EE7047"/>
    <w:rsid w:val="00EF0B01"/>
    <w:rsid w:val="00EF0F13"/>
    <w:rsid w:val="00EF34AE"/>
    <w:rsid w:val="00EF4E72"/>
    <w:rsid w:val="00EF4FC7"/>
    <w:rsid w:val="00EF5A22"/>
    <w:rsid w:val="00EF688C"/>
    <w:rsid w:val="00F07829"/>
    <w:rsid w:val="00F104B3"/>
    <w:rsid w:val="00F10E0E"/>
    <w:rsid w:val="00F12594"/>
    <w:rsid w:val="00F12BF1"/>
    <w:rsid w:val="00F150F1"/>
    <w:rsid w:val="00F16F26"/>
    <w:rsid w:val="00F1797D"/>
    <w:rsid w:val="00F20205"/>
    <w:rsid w:val="00F2332A"/>
    <w:rsid w:val="00F26333"/>
    <w:rsid w:val="00F27004"/>
    <w:rsid w:val="00F35B5A"/>
    <w:rsid w:val="00F372DC"/>
    <w:rsid w:val="00F403DE"/>
    <w:rsid w:val="00F4385F"/>
    <w:rsid w:val="00F4619A"/>
    <w:rsid w:val="00F501FB"/>
    <w:rsid w:val="00F54864"/>
    <w:rsid w:val="00F60D47"/>
    <w:rsid w:val="00F709E2"/>
    <w:rsid w:val="00F70C00"/>
    <w:rsid w:val="00F70E82"/>
    <w:rsid w:val="00F71552"/>
    <w:rsid w:val="00F73F73"/>
    <w:rsid w:val="00F75040"/>
    <w:rsid w:val="00F75DF5"/>
    <w:rsid w:val="00F76962"/>
    <w:rsid w:val="00F77ADF"/>
    <w:rsid w:val="00F802C8"/>
    <w:rsid w:val="00F82153"/>
    <w:rsid w:val="00F8373A"/>
    <w:rsid w:val="00F838BE"/>
    <w:rsid w:val="00F83A95"/>
    <w:rsid w:val="00F85872"/>
    <w:rsid w:val="00F865E8"/>
    <w:rsid w:val="00F91913"/>
    <w:rsid w:val="00F93050"/>
    <w:rsid w:val="00F9359C"/>
    <w:rsid w:val="00F9506A"/>
    <w:rsid w:val="00FA01BC"/>
    <w:rsid w:val="00FA1EF8"/>
    <w:rsid w:val="00FA2A9D"/>
    <w:rsid w:val="00FA352C"/>
    <w:rsid w:val="00FA44BB"/>
    <w:rsid w:val="00FA6ADD"/>
    <w:rsid w:val="00FA6C5D"/>
    <w:rsid w:val="00FA6D0F"/>
    <w:rsid w:val="00FB0C8B"/>
    <w:rsid w:val="00FB1326"/>
    <w:rsid w:val="00FB2525"/>
    <w:rsid w:val="00FB5521"/>
    <w:rsid w:val="00FC156B"/>
    <w:rsid w:val="00FC1B4A"/>
    <w:rsid w:val="00FC1D72"/>
    <w:rsid w:val="00FC4914"/>
    <w:rsid w:val="00FC561A"/>
    <w:rsid w:val="00FD0E89"/>
    <w:rsid w:val="00FD44E7"/>
    <w:rsid w:val="00FD4736"/>
    <w:rsid w:val="00FE0172"/>
    <w:rsid w:val="00FE057E"/>
    <w:rsid w:val="00FE2CC6"/>
    <w:rsid w:val="00FE3AB4"/>
    <w:rsid w:val="00FF3376"/>
    <w:rsid w:val="00FF755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8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Pracovn__h_rok_programu_Microsoft_Office_Excel_97-20031.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5.xlsx"/><Relationship Id="rId21" Type="http://schemas.openxmlformats.org/officeDocument/2006/relationships/oleObject" Target="embeddings/Pracovn__h_rok_programu_Microsoft_Office_Excel_97-20035.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8.xlsx"/><Relationship Id="rId50" Type="http://schemas.openxmlformats.org/officeDocument/2006/relationships/image" Target="media/image22.emf"/><Relationship Id="rId55" Type="http://schemas.openxmlformats.org/officeDocument/2006/relationships/package" Target="embeddings/Pracovn__h_rok_programu_Microsoft_Office_Excel10.xlsx"/><Relationship Id="rId63" Type="http://schemas.openxmlformats.org/officeDocument/2006/relationships/package" Target="embeddings/Pracovn__h_rok_programu_Microsoft_Office_Excel11.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Pracovn__h_rok_programu_Microsoft_Office_Excel_97-20039.xls"/><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4.xlsx"/><Relationship Id="rId40" Type="http://schemas.openxmlformats.org/officeDocument/2006/relationships/image" Target="media/image17.emf"/><Relationship Id="rId45" Type="http://schemas.openxmlformats.org/officeDocument/2006/relationships/oleObject" Target="embeddings/Pracovn__h_rok_programu_Microsoft_Office_Excel_97-200312.xls"/><Relationship Id="rId53" Type="http://schemas.openxmlformats.org/officeDocument/2006/relationships/oleObject" Target="embeddings/Pracovn__h_rok_programu_Microsoft_Office_Excel_97-200314.xls"/><Relationship Id="rId58" Type="http://schemas.openxmlformats.org/officeDocument/2006/relationships/image" Target="media/image26.emf"/><Relationship Id="rId66" Type="http://schemas.openxmlformats.org/officeDocument/2006/relationships/image" Target="media/image30.emf"/><Relationship Id="rId7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Pracovn__h_rok_programu_Microsoft_Office_Excel_97-20032.xls"/><Relationship Id="rId23" Type="http://schemas.openxmlformats.org/officeDocument/2006/relationships/oleObject" Target="embeddings/Pracovn__h_rok_programu_Microsoft_Office_Excel_97-20036.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Pracovn__h_rok_programu_Microsoft_Office_Excel_97-200313.xls"/><Relationship Id="rId57" Type="http://schemas.openxmlformats.org/officeDocument/2006/relationships/oleObject" Target="embeddings/Pracovn__h_rok_programu_Microsoft_Office_Excel_97-200315.xls"/><Relationship Id="rId61" Type="http://schemas.openxmlformats.org/officeDocument/2006/relationships/oleObject" Target="embeddings/Pracovn__h_rok_programu_Microsoft_Office_Excel_97-200317.xls"/><Relationship Id="rId10" Type="http://schemas.openxmlformats.org/officeDocument/2006/relationships/image" Target="media/image2.emf"/><Relationship Id="rId19" Type="http://schemas.openxmlformats.org/officeDocument/2006/relationships/oleObject" Target="embeddings/Pracovn__h_rok_programu_Microsoft_Office_Excel_97-20034.xls"/><Relationship Id="rId31" Type="http://schemas.openxmlformats.org/officeDocument/2006/relationships/package" Target="embeddings/Pracovn__h_rok_programu_Microsoft_Office_Excel3.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12.xlsx"/><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Pracovn__h_rok_programu_Microsoft_Office_Excel_97-20038.xls"/><Relationship Id="rId30" Type="http://schemas.openxmlformats.org/officeDocument/2006/relationships/image" Target="media/image12.emf"/><Relationship Id="rId35" Type="http://schemas.openxmlformats.org/officeDocument/2006/relationships/oleObject" Target="embeddings/Pracovn__h_rok_programu_Microsoft_Office_Excel_97-200311.xls"/><Relationship Id="rId43" Type="http://schemas.openxmlformats.org/officeDocument/2006/relationships/package" Target="embeddings/Pracovn__h_rok_programu_Microsoft_Office_Excel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Pracovn__h_rok_programu_Microsoft_Office_Excel9.xlsx"/><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Pracovn__h_rok_programu_Microsoft_Office_Excel_97-20033.xls"/><Relationship Id="rId25" Type="http://schemas.openxmlformats.org/officeDocument/2006/relationships/oleObject" Target="embeddings/Pracovn__h_rok_programu_Microsoft_Office_Excel_97-20037.xls"/><Relationship Id="rId33" Type="http://schemas.openxmlformats.org/officeDocument/2006/relationships/oleObject" Target="embeddings/Pracovn__h_rok_programu_Microsoft_Office_Excel_97-200310.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Pracovn__h_rok_programu_Microsoft_Office_Excel_97-200316.xls"/><Relationship Id="rId67" Type="http://schemas.openxmlformats.org/officeDocument/2006/relationships/package" Target="embeddings/Pracovn__h_rok_programu_Microsoft_Office_Excel13.xlsx"/><Relationship Id="rId20" Type="http://schemas.openxmlformats.org/officeDocument/2006/relationships/image" Target="media/image7.emf"/><Relationship Id="rId41" Type="http://schemas.openxmlformats.org/officeDocument/2006/relationships/package" Target="embeddings/Pracovn__h_rok_programu_Microsoft_Office_Excel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A70A57-1C23-43E6-9866-3C607FBEA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3527</Words>
  <Characters>20105</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Smolikova</cp:lastModifiedBy>
  <cp:revision>2</cp:revision>
  <cp:lastPrinted>2014-03-18T09:17:00Z</cp:lastPrinted>
  <dcterms:created xsi:type="dcterms:W3CDTF">2014-03-27T19:10:00Z</dcterms:created>
  <dcterms:modified xsi:type="dcterms:W3CDTF">2014-03-27T19:10:00Z</dcterms:modified>
</cp:coreProperties>
</file>