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b w:val="0"/>
          <w:sz w:val="22"/>
          <w:szCs w:val="22"/>
          <w:u w:val="single"/>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r w:rsidRPr="00366DCB">
        <w:rPr>
          <w:rFonts w:ascii="Arial" w:hAnsi="Arial" w:cs="Arial"/>
          <w:b w:val="0"/>
          <w:color w:val="000000"/>
          <w:sz w:val="22"/>
          <w:szCs w:val="22"/>
          <w:lang w:val="sk-SK"/>
        </w:rPr>
        <w:t xml:space="preserve">                              </w:t>
      </w:r>
      <w:r w:rsidRPr="007323F2">
        <w:rPr>
          <w:rFonts w:ascii="Arial" w:hAnsi="Arial" w:cs="Arial"/>
          <w:b w:val="0"/>
          <w:noProof/>
          <w:color w:val="000000"/>
          <w:sz w:val="22"/>
          <w:szCs w:val="22"/>
          <w:lang w:val="sk-SK"/>
        </w:rPr>
        <w:drawing>
          <wp:inline distT="0" distB="0" distL="0" distR="0">
            <wp:extent cx="3009900" cy="609600"/>
            <wp:effectExtent l="19050" t="0" r="0" b="0"/>
            <wp:docPr id="1" name="obrázek 1" desc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cNvPicPr>
                      <a:picLocks noChangeAspect="1" noChangeArrowheads="1"/>
                    </pic:cNvPicPr>
                  </pic:nvPicPr>
                  <pic:blipFill>
                    <a:blip r:embed="rId8" cstate="print"/>
                    <a:srcRect/>
                    <a:stretch>
                      <a:fillRect/>
                    </a:stretch>
                  </pic:blipFill>
                  <pic:spPr bwMode="auto">
                    <a:xfrm>
                      <a:off x="0" y="0"/>
                      <a:ext cx="3009900" cy="609600"/>
                    </a:xfrm>
                    <a:prstGeom prst="rect">
                      <a:avLst/>
                    </a:prstGeom>
                    <a:noFill/>
                    <a:ln w="9525">
                      <a:noFill/>
                      <a:miter lim="800000"/>
                      <a:headEnd/>
                      <a:tailEnd/>
                    </a:ln>
                  </pic:spPr>
                </pic:pic>
              </a:graphicData>
            </a:graphic>
          </wp:inline>
        </w:drawing>
      </w:r>
    </w:p>
    <w:p w:rsidR="00574B04" w:rsidRPr="007323F2" w:rsidRDefault="00574B04" w:rsidP="00574B04">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color w:val="4F6228" w:themeColor="accent3" w:themeShade="80"/>
          <w:sz w:val="18"/>
          <w:szCs w:val="18"/>
          <w:lang w:val="sk-SK"/>
        </w:rPr>
      </w:pPr>
      <w:r w:rsidRPr="007323F2">
        <w:rPr>
          <w:rFonts w:ascii="Arial" w:hAnsi="Arial" w:cs="Arial"/>
          <w:color w:val="4F6228" w:themeColor="accent3" w:themeShade="80"/>
          <w:sz w:val="18"/>
          <w:szCs w:val="18"/>
          <w:lang w:val="sk-SK"/>
        </w:rPr>
        <w:t>IČO: 36119415, DIČ: 2021610613</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p>
    <w:p w:rsidR="00353B11" w:rsidRPr="007323F2" w:rsidRDefault="00353B11" w:rsidP="00353B11">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p>
    <w:p w:rsidR="00353B11" w:rsidRPr="007323F2" w:rsidRDefault="00353B11" w:rsidP="00353B11">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p>
    <w:p w:rsidR="00353B11" w:rsidRPr="007323F2" w:rsidRDefault="00353B11" w:rsidP="00353B11">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p>
    <w:p w:rsidR="00353B11" w:rsidRPr="007323F2" w:rsidRDefault="00353B11" w:rsidP="00353B11">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r w:rsidRPr="007323F2">
        <w:rPr>
          <w:rFonts w:ascii="Arial" w:hAnsi="Arial" w:cs="Arial"/>
          <w:sz w:val="22"/>
          <w:szCs w:val="22"/>
          <w:lang w:val="sk-SK"/>
        </w:rPr>
        <w:t xml:space="preserve">Výročná správa o činnosti a hospodárení neziskovej organizácie Orchidea </w:t>
      </w:r>
      <w:proofErr w:type="spellStart"/>
      <w:r w:rsidRPr="007323F2">
        <w:rPr>
          <w:rFonts w:ascii="Arial" w:hAnsi="Arial" w:cs="Arial"/>
          <w:sz w:val="22"/>
          <w:szCs w:val="22"/>
          <w:lang w:val="sk-SK"/>
        </w:rPr>
        <w:t>n.o</w:t>
      </w:r>
      <w:proofErr w:type="spellEnd"/>
      <w:r w:rsidRPr="007323F2">
        <w:rPr>
          <w:rFonts w:ascii="Arial" w:hAnsi="Arial" w:cs="Arial"/>
          <w:sz w:val="22"/>
          <w:szCs w:val="22"/>
          <w:lang w:val="sk-SK"/>
        </w:rPr>
        <w:t>.</w:t>
      </w:r>
    </w:p>
    <w:p w:rsidR="00574B04" w:rsidRPr="007323F2" w:rsidRDefault="00574B04" w:rsidP="00574B04">
      <w:pPr>
        <w:pStyle w:val="Zkladntext"/>
        <w:pBdr>
          <w:top w:val="single" w:sz="4" w:space="1" w:color="auto"/>
          <w:left w:val="single" w:sz="4" w:space="4" w:color="auto"/>
          <w:bottom w:val="single" w:sz="4" w:space="1" w:color="auto"/>
          <w:right w:val="single" w:sz="4" w:space="4" w:color="auto"/>
        </w:pBdr>
        <w:spacing w:line="360" w:lineRule="auto"/>
        <w:rPr>
          <w:rFonts w:ascii="Arial" w:hAnsi="Arial" w:cs="Arial"/>
          <w:sz w:val="22"/>
          <w:szCs w:val="22"/>
          <w:lang w:val="sk-SK"/>
        </w:rPr>
      </w:pPr>
      <w:r w:rsidRPr="007323F2">
        <w:rPr>
          <w:rFonts w:ascii="Arial" w:hAnsi="Arial" w:cs="Arial"/>
          <w:sz w:val="22"/>
          <w:szCs w:val="22"/>
          <w:lang w:val="sk-SK"/>
        </w:rPr>
        <w:t xml:space="preserve">                                                        </w:t>
      </w:r>
      <w:r w:rsidR="00353B11" w:rsidRPr="007323F2">
        <w:rPr>
          <w:rFonts w:ascii="Arial" w:hAnsi="Arial" w:cs="Arial"/>
          <w:sz w:val="22"/>
          <w:szCs w:val="22"/>
          <w:lang w:val="sk-SK"/>
        </w:rPr>
        <w:t xml:space="preserve">za rok 2013 </w:t>
      </w:r>
    </w:p>
    <w:p w:rsidR="00353B11" w:rsidRPr="007323F2" w:rsidRDefault="00353B11" w:rsidP="00353B11">
      <w:pPr>
        <w:pStyle w:val="Zkladntext"/>
        <w:pBdr>
          <w:top w:val="single" w:sz="4" w:space="1" w:color="auto"/>
          <w:left w:val="single" w:sz="4" w:space="4" w:color="auto"/>
          <w:bottom w:val="single" w:sz="4" w:space="1" w:color="auto"/>
          <w:right w:val="single" w:sz="4" w:space="4" w:color="auto"/>
        </w:pBdr>
        <w:spacing w:line="360" w:lineRule="auto"/>
        <w:jc w:val="center"/>
        <w:rPr>
          <w:rFonts w:ascii="Arial" w:hAnsi="Arial" w:cs="Arial"/>
          <w:sz w:val="22"/>
          <w:szCs w:val="22"/>
          <w:lang w:val="sk-SK"/>
        </w:rPr>
      </w:pPr>
      <w:r w:rsidRPr="007323F2">
        <w:rPr>
          <w:rFonts w:ascii="Arial" w:hAnsi="Arial" w:cs="Arial"/>
          <w:sz w:val="22"/>
          <w:szCs w:val="22"/>
          <w:lang w:val="sk-SK"/>
        </w:rPr>
        <w:t>vypracovaná v zmysle zákona č.213/1997 z.</w:t>
      </w:r>
      <w:r w:rsidR="00574B04" w:rsidRPr="007323F2">
        <w:rPr>
          <w:rFonts w:ascii="Arial" w:hAnsi="Arial" w:cs="Arial"/>
          <w:sz w:val="22"/>
          <w:szCs w:val="22"/>
          <w:lang w:val="sk-SK"/>
        </w:rPr>
        <w:t xml:space="preserve"> </w:t>
      </w:r>
      <w:r w:rsidRPr="007323F2">
        <w:rPr>
          <w:rFonts w:ascii="Arial" w:hAnsi="Arial" w:cs="Arial"/>
          <w:sz w:val="22"/>
          <w:szCs w:val="22"/>
          <w:lang w:val="sk-SK"/>
        </w:rPr>
        <w:t>z. o neziskových organizáciách</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353B11" w:rsidRPr="007323F2" w:rsidRDefault="00353B11"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sz w:val="22"/>
          <w:szCs w:val="22"/>
          <w:lang w:val="sk-SK"/>
        </w:rPr>
      </w:pPr>
    </w:p>
    <w:p w:rsidR="00981F45" w:rsidRPr="007323F2" w:rsidRDefault="00D3740E" w:rsidP="00981F45">
      <w:pPr>
        <w:pStyle w:val="Zkladntext"/>
        <w:pBdr>
          <w:top w:val="single" w:sz="4" w:space="1" w:color="auto"/>
          <w:left w:val="single" w:sz="4" w:space="4" w:color="auto"/>
          <w:bottom w:val="single" w:sz="4" w:space="1" w:color="auto"/>
          <w:right w:val="single" w:sz="4" w:space="4" w:color="auto"/>
        </w:pBdr>
        <w:tabs>
          <w:tab w:val="left" w:pos="4536"/>
          <w:tab w:val="left" w:pos="5103"/>
          <w:tab w:val="left" w:pos="6237"/>
          <w:tab w:val="left" w:pos="6521"/>
        </w:tabs>
        <w:spacing w:line="360" w:lineRule="auto"/>
        <w:ind w:left="2832" w:hanging="2832"/>
        <w:jc w:val="both"/>
        <w:rPr>
          <w:rFonts w:ascii="Arial" w:hAnsi="Arial" w:cs="Arial"/>
          <w:sz w:val="20"/>
          <w:lang w:val="sk-SK"/>
        </w:rPr>
      </w:pPr>
      <w:r w:rsidRPr="007323F2">
        <w:rPr>
          <w:rFonts w:ascii="Arial" w:hAnsi="Arial" w:cs="Arial"/>
          <w:sz w:val="20"/>
          <w:lang w:val="sk-SK"/>
        </w:rPr>
        <w:t>V Prievidzi, 17.4.2014</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tabs>
          <w:tab w:val="left" w:pos="4536"/>
          <w:tab w:val="left" w:pos="5103"/>
          <w:tab w:val="left" w:pos="6237"/>
          <w:tab w:val="left" w:pos="6521"/>
        </w:tabs>
        <w:spacing w:line="360" w:lineRule="auto"/>
        <w:ind w:left="2832" w:hanging="2832"/>
        <w:jc w:val="both"/>
        <w:rPr>
          <w:rFonts w:ascii="Arial" w:hAnsi="Arial" w:cs="Arial"/>
          <w:sz w:val="20"/>
          <w:lang w:val="sk-SK"/>
        </w:rPr>
      </w:pPr>
      <w:r w:rsidRPr="007323F2">
        <w:rPr>
          <w:rFonts w:ascii="Arial" w:hAnsi="Arial" w:cs="Arial"/>
          <w:sz w:val="20"/>
          <w:lang w:val="sk-SK"/>
        </w:rPr>
        <w:t>Vypracovala:</w:t>
      </w:r>
      <w:r w:rsidRPr="007323F2">
        <w:rPr>
          <w:rFonts w:ascii="Arial" w:hAnsi="Arial" w:cs="Arial"/>
          <w:sz w:val="20"/>
          <w:lang w:val="sk-SK"/>
        </w:rPr>
        <w:tab/>
        <w:t xml:space="preserve">                                </w:t>
      </w:r>
      <w:r w:rsidR="00353B11" w:rsidRPr="007323F2">
        <w:rPr>
          <w:rFonts w:ascii="Arial" w:hAnsi="Arial" w:cs="Arial"/>
          <w:sz w:val="20"/>
          <w:lang w:val="sk-SK"/>
        </w:rPr>
        <w:t xml:space="preserve">           </w:t>
      </w:r>
      <w:r w:rsidRPr="007323F2">
        <w:rPr>
          <w:rFonts w:ascii="Arial" w:hAnsi="Arial" w:cs="Arial"/>
          <w:sz w:val="20"/>
          <w:lang w:val="sk-SK"/>
        </w:rPr>
        <w:t xml:space="preserve"> PhDr. Ľubica ŠORLOVÁ</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tabs>
          <w:tab w:val="left" w:pos="4536"/>
          <w:tab w:val="left" w:pos="5103"/>
          <w:tab w:val="left" w:pos="6237"/>
          <w:tab w:val="left" w:pos="6521"/>
        </w:tabs>
        <w:spacing w:line="360" w:lineRule="auto"/>
        <w:jc w:val="both"/>
        <w:rPr>
          <w:rFonts w:ascii="Arial" w:hAnsi="Arial" w:cs="Arial"/>
          <w:sz w:val="20"/>
          <w:lang w:val="sk-SK"/>
        </w:rPr>
      </w:pPr>
      <w:r w:rsidRPr="007323F2">
        <w:rPr>
          <w:rFonts w:ascii="Arial" w:hAnsi="Arial" w:cs="Arial"/>
          <w:sz w:val="20"/>
          <w:lang w:val="sk-SK"/>
        </w:rPr>
        <w:tab/>
      </w:r>
      <w:r w:rsidRPr="007323F2">
        <w:rPr>
          <w:rFonts w:ascii="Arial" w:hAnsi="Arial" w:cs="Arial"/>
          <w:sz w:val="20"/>
          <w:lang w:val="sk-SK"/>
        </w:rPr>
        <w:tab/>
        <w:t xml:space="preserve">              riaditeľka </w:t>
      </w:r>
      <w:proofErr w:type="spellStart"/>
      <w:r w:rsidRPr="007323F2">
        <w:rPr>
          <w:rFonts w:ascii="Arial" w:hAnsi="Arial" w:cs="Arial"/>
          <w:sz w:val="20"/>
          <w:lang w:val="sk-SK"/>
        </w:rPr>
        <w:t>n.o</w:t>
      </w:r>
      <w:proofErr w:type="spellEnd"/>
      <w:r w:rsidRPr="007323F2">
        <w:rPr>
          <w:rFonts w:ascii="Arial" w:hAnsi="Arial" w:cs="Arial"/>
          <w:sz w:val="20"/>
          <w:lang w:val="sk-SK"/>
        </w:rPr>
        <w:t>.</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tabs>
          <w:tab w:val="left" w:pos="2835"/>
          <w:tab w:val="left" w:pos="4536"/>
          <w:tab w:val="left" w:pos="5103"/>
          <w:tab w:val="left" w:pos="6237"/>
          <w:tab w:val="left" w:pos="6521"/>
        </w:tabs>
        <w:spacing w:line="360" w:lineRule="auto"/>
        <w:jc w:val="both"/>
        <w:rPr>
          <w:rFonts w:ascii="Arial" w:hAnsi="Arial" w:cs="Arial"/>
          <w:sz w:val="20"/>
          <w:lang w:val="sk-SK"/>
        </w:rPr>
      </w:pPr>
      <w:r w:rsidRPr="007323F2">
        <w:rPr>
          <w:rFonts w:ascii="Arial" w:hAnsi="Arial" w:cs="Arial"/>
          <w:sz w:val="20"/>
          <w:lang w:val="sk-SK"/>
        </w:rPr>
        <w:t>Schválil:</w:t>
      </w:r>
      <w:r w:rsidRPr="007323F2">
        <w:rPr>
          <w:rFonts w:ascii="Arial" w:hAnsi="Arial" w:cs="Arial"/>
          <w:sz w:val="20"/>
          <w:lang w:val="sk-SK"/>
        </w:rPr>
        <w:tab/>
        <w:t xml:space="preserve">                                 </w:t>
      </w:r>
      <w:r w:rsidR="00353B11" w:rsidRPr="007323F2">
        <w:rPr>
          <w:rFonts w:ascii="Arial" w:hAnsi="Arial" w:cs="Arial"/>
          <w:sz w:val="20"/>
          <w:lang w:val="sk-SK"/>
        </w:rPr>
        <w:t xml:space="preserve">         </w:t>
      </w:r>
      <w:r w:rsidRPr="007323F2">
        <w:rPr>
          <w:rFonts w:ascii="Arial" w:hAnsi="Arial" w:cs="Arial"/>
          <w:sz w:val="20"/>
          <w:lang w:val="sk-SK"/>
        </w:rPr>
        <w:t xml:space="preserve">  </w:t>
      </w:r>
      <w:r w:rsidR="00353B11" w:rsidRPr="007323F2">
        <w:rPr>
          <w:rFonts w:ascii="Arial" w:hAnsi="Arial" w:cs="Arial"/>
          <w:sz w:val="20"/>
          <w:lang w:val="sk-SK"/>
        </w:rPr>
        <w:t>S</w:t>
      </w:r>
      <w:r w:rsidRPr="007323F2">
        <w:rPr>
          <w:rFonts w:ascii="Arial" w:hAnsi="Arial" w:cs="Arial"/>
          <w:sz w:val="20"/>
          <w:lang w:val="sk-SK"/>
        </w:rPr>
        <w:t xml:space="preserve">právna rada </w:t>
      </w:r>
      <w:proofErr w:type="spellStart"/>
      <w:r w:rsidRPr="007323F2">
        <w:rPr>
          <w:rFonts w:ascii="Arial" w:hAnsi="Arial" w:cs="Arial"/>
          <w:sz w:val="20"/>
          <w:lang w:val="sk-SK"/>
        </w:rPr>
        <w:t>n.o</w:t>
      </w:r>
      <w:proofErr w:type="spellEnd"/>
      <w:r w:rsidRPr="007323F2">
        <w:rPr>
          <w:rFonts w:ascii="Arial" w:hAnsi="Arial" w:cs="Arial"/>
          <w:sz w:val="20"/>
          <w:lang w:val="sk-SK"/>
        </w:rPr>
        <w:t>.</w:t>
      </w: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tabs>
          <w:tab w:val="left" w:pos="5103"/>
          <w:tab w:val="left" w:pos="6379"/>
          <w:tab w:val="left" w:pos="6521"/>
        </w:tabs>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tabs>
          <w:tab w:val="left" w:pos="5103"/>
          <w:tab w:val="left" w:pos="6379"/>
          <w:tab w:val="left" w:pos="6521"/>
        </w:tabs>
        <w:spacing w:line="360" w:lineRule="auto"/>
        <w:jc w:val="both"/>
        <w:rPr>
          <w:rFonts w:ascii="Arial" w:hAnsi="Arial" w:cs="Arial"/>
          <w:sz w:val="22"/>
          <w:szCs w:val="22"/>
          <w:lang w:val="sk-SK"/>
        </w:rPr>
      </w:pPr>
    </w:p>
    <w:p w:rsidR="00981F45" w:rsidRPr="007323F2" w:rsidRDefault="00981F45"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b w:val="0"/>
          <w:sz w:val="22"/>
          <w:szCs w:val="22"/>
          <w:lang w:val="sk-SK"/>
        </w:rPr>
      </w:pPr>
    </w:p>
    <w:p w:rsidR="00574B04" w:rsidRPr="007323F2" w:rsidRDefault="00574B04" w:rsidP="00981F45">
      <w:pPr>
        <w:pStyle w:val="Zkladntext"/>
        <w:pBdr>
          <w:top w:val="single" w:sz="4" w:space="1" w:color="auto"/>
          <w:left w:val="single" w:sz="4" w:space="4" w:color="auto"/>
          <w:bottom w:val="single" w:sz="4" w:space="1" w:color="auto"/>
          <w:right w:val="single" w:sz="4" w:space="4" w:color="auto"/>
        </w:pBdr>
        <w:spacing w:line="360" w:lineRule="auto"/>
        <w:jc w:val="both"/>
        <w:rPr>
          <w:rFonts w:ascii="Arial" w:hAnsi="Arial" w:cs="Arial"/>
          <w:b w:val="0"/>
          <w:sz w:val="22"/>
          <w:szCs w:val="22"/>
          <w:lang w:val="sk-SK"/>
        </w:rPr>
      </w:pPr>
    </w:p>
    <w:p w:rsidR="00981F45" w:rsidRPr="007323F2" w:rsidRDefault="00981F45" w:rsidP="00981F45">
      <w:pPr>
        <w:pStyle w:val="Zkladntext"/>
        <w:spacing w:line="360" w:lineRule="auto"/>
        <w:jc w:val="both"/>
        <w:rPr>
          <w:rFonts w:ascii="Arial" w:hAnsi="Arial" w:cs="Arial"/>
          <w:sz w:val="22"/>
          <w:szCs w:val="22"/>
          <w:lang w:val="sk-SK"/>
        </w:rPr>
      </w:pPr>
    </w:p>
    <w:p w:rsidR="00981F45" w:rsidRPr="007323F2" w:rsidRDefault="00981F45" w:rsidP="00981F45">
      <w:pPr>
        <w:pStyle w:val="Zkladntext"/>
        <w:spacing w:line="360" w:lineRule="auto"/>
        <w:jc w:val="both"/>
        <w:rPr>
          <w:rFonts w:ascii="Arial" w:hAnsi="Arial" w:cs="Arial"/>
          <w:sz w:val="22"/>
          <w:szCs w:val="22"/>
          <w:lang w:val="sk-SK"/>
        </w:rPr>
      </w:pPr>
    </w:p>
    <w:p w:rsidR="00981F45" w:rsidRPr="007323F2" w:rsidRDefault="00981F45" w:rsidP="00981F45">
      <w:pPr>
        <w:pStyle w:val="Zkladntext"/>
        <w:spacing w:line="360" w:lineRule="auto"/>
        <w:jc w:val="both"/>
        <w:rPr>
          <w:rFonts w:ascii="Arial" w:hAnsi="Arial" w:cs="Arial"/>
          <w:b w:val="0"/>
          <w:sz w:val="22"/>
          <w:szCs w:val="22"/>
          <w:lang w:val="sk-SK"/>
        </w:rPr>
      </w:pPr>
    </w:p>
    <w:p w:rsidR="00981F45" w:rsidRPr="007323F2" w:rsidRDefault="00981F45" w:rsidP="00981F45">
      <w:pPr>
        <w:jc w:val="both"/>
        <w:rPr>
          <w:rFonts w:ascii="Arial" w:hAnsi="Arial" w:cs="Arial"/>
          <w:b/>
          <w:u w:val="single"/>
        </w:rPr>
      </w:pPr>
      <w:r w:rsidRPr="007323F2">
        <w:rPr>
          <w:rFonts w:ascii="Arial" w:hAnsi="Arial" w:cs="Arial"/>
          <w:b/>
          <w:u w:val="single"/>
        </w:rPr>
        <w:lastRenderedPageBreak/>
        <w:t>OBSAH:</w:t>
      </w:r>
    </w:p>
    <w:p w:rsidR="00981F45" w:rsidRPr="007323F2" w:rsidRDefault="00981F45" w:rsidP="00981F45">
      <w:pPr>
        <w:jc w:val="both"/>
        <w:rPr>
          <w:rFonts w:ascii="Arial" w:hAnsi="Arial" w:cs="Arial"/>
        </w:rPr>
      </w:pPr>
    </w:p>
    <w:p w:rsidR="00981F45" w:rsidRPr="007323F2" w:rsidRDefault="00096ED0" w:rsidP="00981F45">
      <w:pPr>
        <w:pStyle w:val="Obsah1"/>
        <w:tabs>
          <w:tab w:val="right" w:leader="dot" w:pos="9062"/>
        </w:tabs>
        <w:rPr>
          <w:rFonts w:ascii="Arial" w:hAnsi="Arial" w:cs="Arial"/>
          <w:noProof/>
          <w:sz w:val="22"/>
          <w:szCs w:val="22"/>
        </w:rPr>
      </w:pPr>
      <w:r w:rsidRPr="00096ED0">
        <w:rPr>
          <w:rFonts w:ascii="Arial" w:hAnsi="Arial" w:cs="Arial"/>
          <w:sz w:val="22"/>
          <w:szCs w:val="22"/>
        </w:rPr>
        <w:fldChar w:fldCharType="begin"/>
      </w:r>
      <w:r w:rsidR="00981F45" w:rsidRPr="007323F2">
        <w:rPr>
          <w:rFonts w:ascii="Arial" w:hAnsi="Arial" w:cs="Arial"/>
          <w:sz w:val="22"/>
          <w:szCs w:val="22"/>
        </w:rPr>
        <w:instrText xml:space="preserve"> TOC \o "1-3" \h \z \u </w:instrText>
      </w:r>
      <w:r w:rsidRPr="00096ED0">
        <w:rPr>
          <w:rFonts w:ascii="Arial" w:hAnsi="Arial" w:cs="Arial"/>
          <w:sz w:val="22"/>
          <w:szCs w:val="22"/>
        </w:rPr>
        <w:fldChar w:fldCharType="separate"/>
      </w:r>
      <w:hyperlink r:id="rId9" w:anchor="_Toc276040636" w:history="1">
        <w:r w:rsidR="00981F45" w:rsidRPr="007323F2">
          <w:rPr>
            <w:rStyle w:val="Hypertextovodkaz"/>
            <w:rFonts w:ascii="Arial" w:hAnsi="Arial" w:cs="Arial"/>
            <w:caps/>
            <w:noProof/>
            <w:color w:val="auto"/>
            <w:sz w:val="22"/>
            <w:szCs w:val="22"/>
            <w:u w:val="none"/>
          </w:rPr>
          <w:t xml:space="preserve">1.  </w:t>
        </w:r>
      </w:hyperlink>
      <w:r w:rsidR="00D3740E" w:rsidRPr="007323F2">
        <w:t xml:space="preserve"> </w:t>
      </w:r>
      <w:r w:rsidR="00981F45" w:rsidRPr="007323F2">
        <w:rPr>
          <w:rStyle w:val="Hypertextovodkaz"/>
          <w:rFonts w:ascii="Arial" w:hAnsi="Arial" w:cs="Arial"/>
          <w:noProof/>
          <w:color w:val="auto"/>
          <w:sz w:val="22"/>
          <w:szCs w:val="22"/>
          <w:u w:val="none"/>
        </w:rPr>
        <w:t>Úvod</w:t>
      </w:r>
    </w:p>
    <w:p w:rsidR="00981F45" w:rsidRPr="007323F2" w:rsidRDefault="00096ED0" w:rsidP="00981F45">
      <w:pPr>
        <w:pStyle w:val="Obsah1"/>
        <w:tabs>
          <w:tab w:val="right" w:leader="dot" w:pos="9062"/>
        </w:tabs>
        <w:rPr>
          <w:rStyle w:val="Hypertextovodkaz"/>
          <w:color w:val="auto"/>
          <w:u w:val="none"/>
        </w:rPr>
      </w:pPr>
      <w:hyperlink r:id="rId10" w:anchor="_Toc276040637" w:history="1">
        <w:r w:rsidR="00981F45" w:rsidRPr="007323F2">
          <w:rPr>
            <w:rStyle w:val="Hypertextovodkaz"/>
            <w:rFonts w:ascii="Arial" w:hAnsi="Arial" w:cs="Arial"/>
            <w:bCs/>
            <w:caps/>
            <w:noProof/>
            <w:color w:val="auto"/>
            <w:sz w:val="22"/>
            <w:szCs w:val="22"/>
            <w:u w:val="none"/>
          </w:rPr>
          <w:t xml:space="preserve">2.   </w:t>
        </w:r>
        <w:r w:rsidR="00981F45" w:rsidRPr="007323F2">
          <w:rPr>
            <w:rStyle w:val="Hypertextovodkaz"/>
            <w:rFonts w:ascii="Arial" w:hAnsi="Arial" w:cs="Arial"/>
            <w:noProof/>
            <w:color w:val="auto"/>
            <w:sz w:val="22"/>
            <w:szCs w:val="22"/>
            <w:u w:val="none"/>
          </w:rPr>
          <w:t>Prehľad činností  uskuto</w:t>
        </w:r>
        <w:r w:rsidR="00D3740E" w:rsidRPr="007323F2">
          <w:rPr>
            <w:rStyle w:val="Hypertextovodkaz"/>
            <w:rFonts w:ascii="Arial" w:hAnsi="Arial" w:cs="Arial"/>
            <w:noProof/>
            <w:color w:val="auto"/>
            <w:sz w:val="22"/>
            <w:szCs w:val="22"/>
            <w:u w:val="none"/>
          </w:rPr>
          <w:t>čnených organizáciou za rok 2013</w:t>
        </w:r>
        <w:r w:rsidR="00981F45" w:rsidRPr="007323F2">
          <w:rPr>
            <w:rStyle w:val="Hypertextovodkaz"/>
            <w:rFonts w:ascii="Arial" w:hAnsi="Arial" w:cs="Arial"/>
            <w:noProof/>
            <w:color w:val="auto"/>
            <w:sz w:val="22"/>
            <w:szCs w:val="22"/>
            <w:u w:val="none"/>
          </w:rPr>
          <w:t xml:space="preserve"> </w:t>
        </w:r>
      </w:hyperlink>
    </w:p>
    <w:p w:rsidR="00981F45" w:rsidRPr="007323F2" w:rsidRDefault="00981F45" w:rsidP="00981F45">
      <w:pPr>
        <w:pStyle w:val="Obsah1"/>
        <w:tabs>
          <w:tab w:val="right" w:leader="dot" w:pos="9062"/>
        </w:tabs>
        <w:rPr>
          <w:rStyle w:val="Hypertextovodkaz"/>
          <w:rFonts w:ascii="Arial" w:hAnsi="Arial" w:cs="Arial"/>
          <w:noProof/>
          <w:color w:val="auto"/>
          <w:sz w:val="22"/>
          <w:szCs w:val="22"/>
          <w:u w:val="none"/>
        </w:rPr>
      </w:pPr>
      <w:r w:rsidRPr="007323F2">
        <w:rPr>
          <w:rStyle w:val="Hypertextovodkaz"/>
          <w:rFonts w:ascii="Arial" w:hAnsi="Arial" w:cs="Arial"/>
          <w:noProof/>
          <w:color w:val="auto"/>
          <w:sz w:val="22"/>
          <w:szCs w:val="22"/>
          <w:u w:val="none"/>
        </w:rPr>
        <w:t xml:space="preserve">3.   </w:t>
      </w:r>
      <w:r w:rsidR="00D3740E" w:rsidRPr="007323F2">
        <w:rPr>
          <w:rStyle w:val="Hypertextovodkaz"/>
          <w:rFonts w:ascii="Arial" w:hAnsi="Arial" w:cs="Arial"/>
          <w:noProof/>
          <w:color w:val="auto"/>
          <w:sz w:val="22"/>
          <w:szCs w:val="22"/>
          <w:u w:val="none"/>
        </w:rPr>
        <w:t>Z</w:t>
      </w:r>
      <w:r w:rsidRPr="007323F2">
        <w:rPr>
          <w:rStyle w:val="Hypertextovodkaz"/>
          <w:rFonts w:ascii="Arial" w:hAnsi="Arial" w:cs="Arial"/>
          <w:noProof/>
          <w:color w:val="auto"/>
          <w:sz w:val="22"/>
          <w:szCs w:val="22"/>
          <w:u w:val="none"/>
        </w:rPr>
        <w:t>ariadenia</w:t>
      </w:r>
      <w:r w:rsidR="00D3740E" w:rsidRPr="007323F2">
        <w:rPr>
          <w:rStyle w:val="Hypertextovodkaz"/>
          <w:rFonts w:ascii="Arial" w:hAnsi="Arial" w:cs="Arial"/>
          <w:noProof/>
          <w:color w:val="auto"/>
          <w:sz w:val="22"/>
          <w:szCs w:val="22"/>
          <w:u w:val="none"/>
        </w:rPr>
        <w:t xml:space="preserve"> sociálnoprávnej ochrany</w:t>
      </w:r>
    </w:p>
    <w:p w:rsidR="00981F45" w:rsidRPr="007323F2" w:rsidRDefault="00981F45" w:rsidP="00981F45">
      <w:pPr>
        <w:pStyle w:val="Obsah1"/>
        <w:tabs>
          <w:tab w:val="right" w:leader="dot" w:pos="9062"/>
        </w:tabs>
        <w:rPr>
          <w:rStyle w:val="Hypertextovodkaz"/>
          <w:rFonts w:ascii="Arial" w:hAnsi="Arial" w:cs="Arial"/>
          <w:noProof/>
          <w:color w:val="auto"/>
          <w:sz w:val="22"/>
          <w:szCs w:val="22"/>
          <w:u w:val="none"/>
        </w:rPr>
      </w:pPr>
      <w:r w:rsidRPr="007323F2">
        <w:rPr>
          <w:rStyle w:val="Hypertextovodkaz"/>
          <w:rFonts w:ascii="Arial" w:hAnsi="Arial" w:cs="Arial"/>
          <w:noProof/>
          <w:color w:val="auto"/>
          <w:sz w:val="22"/>
          <w:szCs w:val="22"/>
          <w:u w:val="none"/>
        </w:rPr>
        <w:t>4.   Poradenská činnosť a </w:t>
      </w:r>
      <w:r w:rsidR="00D3740E" w:rsidRPr="007323F2">
        <w:rPr>
          <w:rStyle w:val="Hypertextovodkaz"/>
          <w:rFonts w:ascii="Arial" w:hAnsi="Arial" w:cs="Arial"/>
          <w:noProof/>
          <w:color w:val="auto"/>
          <w:sz w:val="22"/>
          <w:szCs w:val="22"/>
          <w:u w:val="none"/>
        </w:rPr>
        <w:t>realizácia priorít ako opatrení sociálnoprávnej ochrany</w:t>
      </w:r>
    </w:p>
    <w:p w:rsidR="00981F45" w:rsidRPr="007323F2" w:rsidRDefault="00981F45" w:rsidP="00981F45">
      <w:pPr>
        <w:pStyle w:val="Obsah1"/>
        <w:tabs>
          <w:tab w:val="right" w:leader="dot" w:pos="9062"/>
        </w:tabs>
        <w:rPr>
          <w:rStyle w:val="Hypertextovodkaz"/>
          <w:rFonts w:ascii="Arial" w:hAnsi="Arial" w:cs="Arial"/>
          <w:noProof/>
          <w:color w:val="auto"/>
          <w:sz w:val="22"/>
          <w:szCs w:val="22"/>
          <w:u w:val="none"/>
        </w:rPr>
      </w:pPr>
      <w:r w:rsidRPr="007323F2">
        <w:rPr>
          <w:rStyle w:val="Hypertextovodkaz"/>
          <w:rFonts w:ascii="Arial" w:hAnsi="Arial" w:cs="Arial"/>
          <w:noProof/>
          <w:color w:val="auto"/>
          <w:sz w:val="22"/>
          <w:szCs w:val="22"/>
          <w:u w:val="none"/>
        </w:rPr>
        <w:t>5.   Ročná účtovná závierka</w:t>
      </w:r>
    </w:p>
    <w:p w:rsidR="00981F45" w:rsidRPr="007323F2" w:rsidRDefault="00981F45" w:rsidP="00981F45">
      <w:pPr>
        <w:pStyle w:val="Obsah1"/>
        <w:tabs>
          <w:tab w:val="right" w:leader="dot" w:pos="9062"/>
        </w:tabs>
      </w:pPr>
      <w:r w:rsidRPr="007323F2">
        <w:rPr>
          <w:rStyle w:val="Hypertextovodkaz"/>
          <w:rFonts w:ascii="Arial" w:hAnsi="Arial" w:cs="Arial"/>
          <w:noProof/>
          <w:color w:val="auto"/>
          <w:sz w:val="22"/>
          <w:szCs w:val="22"/>
          <w:u w:val="none"/>
        </w:rPr>
        <w:t>6.   Výrok audítora k ročnej účtovnej závierke</w:t>
      </w:r>
      <w:r w:rsidRPr="007323F2">
        <w:rPr>
          <w:rFonts w:ascii="Arial" w:hAnsi="Arial" w:cs="Arial"/>
          <w:noProof/>
          <w:sz w:val="22"/>
          <w:szCs w:val="22"/>
        </w:rPr>
        <w:t xml:space="preserve"> </w:t>
      </w:r>
    </w:p>
    <w:p w:rsidR="00981F45" w:rsidRPr="007323F2" w:rsidRDefault="00981F45" w:rsidP="00981F45">
      <w:pPr>
        <w:pStyle w:val="Obsah1"/>
        <w:tabs>
          <w:tab w:val="right" w:leader="dot" w:pos="9062"/>
        </w:tabs>
        <w:rPr>
          <w:rFonts w:ascii="Arial" w:hAnsi="Arial" w:cs="Arial"/>
          <w:noProof/>
          <w:sz w:val="22"/>
          <w:szCs w:val="22"/>
        </w:rPr>
      </w:pPr>
      <w:r w:rsidRPr="007323F2">
        <w:rPr>
          <w:rStyle w:val="Hypertextovodkaz"/>
          <w:rFonts w:ascii="Arial" w:hAnsi="Arial" w:cs="Arial"/>
          <w:noProof/>
          <w:color w:val="auto"/>
          <w:sz w:val="22"/>
          <w:szCs w:val="22"/>
          <w:u w:val="none"/>
        </w:rPr>
        <w:t>7.   Prehľad o peňažných príjmoch a výdavkov</w:t>
      </w:r>
      <w:r w:rsidRPr="007323F2">
        <w:rPr>
          <w:rFonts w:ascii="Arial" w:hAnsi="Arial" w:cs="Arial"/>
          <w:noProof/>
          <w:sz w:val="22"/>
          <w:szCs w:val="22"/>
        </w:rPr>
        <w:t xml:space="preserve"> </w:t>
      </w:r>
    </w:p>
    <w:p w:rsidR="00981F45" w:rsidRPr="007323F2" w:rsidRDefault="00981F45" w:rsidP="00981F45">
      <w:pPr>
        <w:pStyle w:val="Obsah1"/>
        <w:tabs>
          <w:tab w:val="right" w:leader="dot" w:pos="9062"/>
        </w:tabs>
        <w:rPr>
          <w:rFonts w:ascii="Arial" w:hAnsi="Arial" w:cs="Arial"/>
          <w:noProof/>
          <w:sz w:val="22"/>
          <w:szCs w:val="22"/>
        </w:rPr>
      </w:pPr>
      <w:r w:rsidRPr="007323F2">
        <w:rPr>
          <w:rStyle w:val="Hypertextovodkaz"/>
          <w:rFonts w:ascii="Arial" w:hAnsi="Arial" w:cs="Arial"/>
          <w:noProof/>
          <w:color w:val="auto"/>
          <w:sz w:val="22"/>
          <w:szCs w:val="22"/>
          <w:u w:val="none"/>
        </w:rPr>
        <w:t>8.   Stav a pohyb majetku a záväzkov organizácie</w:t>
      </w:r>
      <w:r w:rsidRPr="007323F2">
        <w:rPr>
          <w:rFonts w:ascii="Arial" w:hAnsi="Arial" w:cs="Arial"/>
          <w:noProof/>
          <w:sz w:val="22"/>
          <w:szCs w:val="22"/>
        </w:rPr>
        <w:t xml:space="preserve"> </w:t>
      </w:r>
    </w:p>
    <w:p w:rsidR="00981F45" w:rsidRPr="007323F2" w:rsidRDefault="00981F45" w:rsidP="00981F45">
      <w:pPr>
        <w:pStyle w:val="Obsah1"/>
        <w:tabs>
          <w:tab w:val="right" w:leader="dot" w:pos="9062"/>
        </w:tabs>
        <w:rPr>
          <w:rFonts w:ascii="Arial" w:hAnsi="Arial" w:cs="Arial"/>
          <w:noProof/>
          <w:sz w:val="22"/>
          <w:szCs w:val="22"/>
        </w:rPr>
      </w:pPr>
      <w:r w:rsidRPr="007323F2">
        <w:rPr>
          <w:rStyle w:val="Hypertextovodkaz"/>
          <w:rFonts w:ascii="Arial" w:hAnsi="Arial" w:cs="Arial"/>
          <w:noProof/>
          <w:color w:val="auto"/>
          <w:sz w:val="22"/>
          <w:szCs w:val="22"/>
          <w:u w:val="none"/>
        </w:rPr>
        <w:t>9.   Zmeny a nové zloženie organizácie</w:t>
      </w:r>
      <w:r w:rsidRPr="007323F2">
        <w:rPr>
          <w:rFonts w:ascii="Arial" w:hAnsi="Arial" w:cs="Arial"/>
          <w:noProof/>
          <w:sz w:val="22"/>
          <w:szCs w:val="22"/>
        </w:rPr>
        <w:t xml:space="preserve"> </w:t>
      </w:r>
    </w:p>
    <w:p w:rsidR="00981F45" w:rsidRPr="00366DCB" w:rsidRDefault="00096ED0" w:rsidP="00366DCB">
      <w:pPr>
        <w:spacing w:line="360" w:lineRule="auto"/>
        <w:jc w:val="both"/>
        <w:rPr>
          <w:rFonts w:ascii="Arial" w:hAnsi="Arial" w:cs="Arial"/>
          <w:b/>
          <w:color w:val="FF0000"/>
        </w:rPr>
      </w:pPr>
      <w:r w:rsidRPr="007323F2">
        <w:rPr>
          <w:rFonts w:ascii="Arial" w:hAnsi="Arial" w:cs="Arial"/>
        </w:rPr>
        <w:fldChar w:fldCharType="end"/>
      </w:r>
      <w:r w:rsidR="00366DCB" w:rsidRPr="00366DCB">
        <w:rPr>
          <w:rFonts w:ascii="Arial" w:hAnsi="Arial" w:cs="Arial"/>
          <w:color w:val="FF0000"/>
        </w:rPr>
        <w:t>10. Záver</w:t>
      </w: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981F45" w:rsidP="00981F45">
      <w:pPr>
        <w:spacing w:line="360" w:lineRule="auto"/>
        <w:ind w:firstLine="708"/>
        <w:jc w:val="both"/>
        <w:rPr>
          <w:rFonts w:ascii="Arial" w:hAnsi="Arial" w:cs="Arial"/>
          <w:b/>
        </w:rPr>
      </w:pPr>
    </w:p>
    <w:p w:rsidR="00981F45" w:rsidRPr="007323F2" w:rsidRDefault="007323F2" w:rsidP="007323F2">
      <w:pPr>
        <w:spacing w:line="360" w:lineRule="auto"/>
        <w:ind w:firstLine="708"/>
        <w:jc w:val="right"/>
        <w:rPr>
          <w:rFonts w:ascii="Arial" w:hAnsi="Arial" w:cs="Arial"/>
          <w:b/>
        </w:rPr>
      </w:pPr>
      <w:r>
        <w:rPr>
          <w:rFonts w:ascii="Arial" w:hAnsi="Arial" w:cs="Arial"/>
          <w:b/>
        </w:rPr>
        <w:t>1</w:t>
      </w:r>
    </w:p>
    <w:p w:rsidR="00981F45" w:rsidRPr="007323F2" w:rsidRDefault="00981F45" w:rsidP="00981F45">
      <w:pPr>
        <w:spacing w:line="360" w:lineRule="auto"/>
        <w:ind w:firstLine="708"/>
        <w:jc w:val="both"/>
        <w:rPr>
          <w:rFonts w:ascii="Arial" w:hAnsi="Arial" w:cs="Arial"/>
          <w:b/>
          <w:u w:val="single"/>
        </w:rPr>
      </w:pPr>
      <w:r w:rsidRPr="007323F2">
        <w:rPr>
          <w:rStyle w:val="Hypertextovodkaz"/>
          <w:rFonts w:ascii="Arial" w:hAnsi="Arial" w:cs="Arial"/>
          <w:b/>
          <w:noProof/>
          <w:color w:val="auto"/>
        </w:rPr>
        <w:lastRenderedPageBreak/>
        <w:t>Úvod</w:t>
      </w:r>
    </w:p>
    <w:p w:rsidR="00981F45" w:rsidRPr="007323F2" w:rsidRDefault="00981F45" w:rsidP="00981F45">
      <w:pPr>
        <w:spacing w:line="360" w:lineRule="auto"/>
        <w:ind w:firstLine="708"/>
        <w:jc w:val="both"/>
        <w:rPr>
          <w:rFonts w:ascii="Arial" w:hAnsi="Arial" w:cs="Arial"/>
          <w:b/>
        </w:rPr>
      </w:pPr>
    </w:p>
    <w:p w:rsidR="00981F45" w:rsidRPr="007323F2" w:rsidRDefault="00107A30" w:rsidP="00981F45">
      <w:pPr>
        <w:spacing w:line="360" w:lineRule="auto"/>
        <w:ind w:firstLine="708"/>
        <w:jc w:val="both"/>
        <w:rPr>
          <w:rFonts w:ascii="Arial" w:hAnsi="Arial" w:cs="Arial"/>
          <w:b/>
          <w:u w:val="single"/>
        </w:rPr>
      </w:pPr>
      <w:r w:rsidRPr="007323F2">
        <w:rPr>
          <w:rFonts w:ascii="Arial" w:hAnsi="Arial" w:cs="Arial"/>
          <w:b/>
          <w:u w:val="single"/>
        </w:rPr>
        <w:t xml:space="preserve">1 </w:t>
      </w:r>
      <w:r w:rsidR="00981F45" w:rsidRPr="007323F2">
        <w:rPr>
          <w:rFonts w:ascii="Arial" w:hAnsi="Arial" w:cs="Arial"/>
          <w:b/>
          <w:u w:val="single"/>
        </w:rPr>
        <w:t xml:space="preserve">Popis organizácie Orchidea </w:t>
      </w:r>
      <w:proofErr w:type="spellStart"/>
      <w:r w:rsidR="00981F45" w:rsidRPr="007323F2">
        <w:rPr>
          <w:rFonts w:ascii="Arial" w:hAnsi="Arial" w:cs="Arial"/>
          <w:b/>
          <w:u w:val="single"/>
        </w:rPr>
        <w:t>n.o</w:t>
      </w:r>
      <w:proofErr w:type="spellEnd"/>
      <w:r w:rsidR="00981F45" w:rsidRPr="007323F2">
        <w:rPr>
          <w:rFonts w:ascii="Arial" w:hAnsi="Arial" w:cs="Arial"/>
          <w:b/>
          <w:u w:val="single"/>
        </w:rPr>
        <w:t>.</w:t>
      </w:r>
    </w:p>
    <w:p w:rsidR="00981F45" w:rsidRPr="007323F2" w:rsidRDefault="00981F45" w:rsidP="00981F45">
      <w:pPr>
        <w:spacing w:line="360" w:lineRule="auto"/>
        <w:ind w:firstLine="708"/>
        <w:jc w:val="both"/>
        <w:rPr>
          <w:rFonts w:ascii="Arial" w:hAnsi="Arial" w:cs="Arial"/>
        </w:rPr>
      </w:pPr>
      <w:r w:rsidRPr="007323F2">
        <w:rPr>
          <w:rFonts w:ascii="Arial" w:hAnsi="Arial" w:cs="Arial"/>
        </w:rPr>
        <w:t xml:space="preserve">Orchidea je  nezisková organizácia poskytujúca všeobecne prospešné služby. Nezisková organizácia je registrovaná Krajským úradom Trenčín dňa 24.3.2003 za účelom poskytovania sociálnej služby v zmysle Zákona o sociálnych službách v Zariadení núdzového bývania a Krízové stredisko v zmysle 305/2005 </w:t>
      </w:r>
      <w:proofErr w:type="spellStart"/>
      <w:r w:rsidRPr="007323F2">
        <w:rPr>
          <w:rFonts w:ascii="Arial" w:hAnsi="Arial" w:cs="Arial"/>
        </w:rPr>
        <w:t>Z.z</w:t>
      </w:r>
      <w:proofErr w:type="spellEnd"/>
      <w:r w:rsidRPr="007323F2">
        <w:rPr>
          <w:rFonts w:ascii="Arial" w:hAnsi="Arial" w:cs="Arial"/>
        </w:rPr>
        <w:t xml:space="preserve">. o Sociálnoprávnej ochrane </w:t>
      </w:r>
      <w:r w:rsidR="00D3740E" w:rsidRPr="007323F2">
        <w:rPr>
          <w:rFonts w:ascii="Arial" w:hAnsi="Arial" w:cs="Arial"/>
        </w:rPr>
        <w:t xml:space="preserve">detí </w:t>
      </w:r>
      <w:r w:rsidRPr="007323F2">
        <w:rPr>
          <w:rFonts w:ascii="Arial" w:hAnsi="Arial" w:cs="Arial"/>
        </w:rPr>
        <w:t>a </w:t>
      </w:r>
      <w:r w:rsidR="00D3740E" w:rsidRPr="007323F2">
        <w:rPr>
          <w:rFonts w:ascii="Arial" w:hAnsi="Arial" w:cs="Arial"/>
        </w:rPr>
        <w:t>sociálnej kuratele</w:t>
      </w:r>
      <w:r w:rsidRPr="007323F2">
        <w:rPr>
          <w:rFonts w:ascii="Arial" w:hAnsi="Arial" w:cs="Arial"/>
        </w:rPr>
        <w:t xml:space="preserve"> a Poradenskú sociálnu, psychologickú a právnu činnosť. Organizácia sa podieľa na vykonávaní opatrení </w:t>
      </w:r>
      <w:r w:rsidR="00D3740E" w:rsidRPr="007323F2">
        <w:rPr>
          <w:rFonts w:ascii="Arial" w:hAnsi="Arial" w:cs="Arial"/>
        </w:rPr>
        <w:t xml:space="preserve">sociálnoprávnej ochrany pri </w:t>
      </w:r>
      <w:r w:rsidRPr="007323F2">
        <w:rPr>
          <w:rFonts w:ascii="Arial" w:hAnsi="Arial" w:cs="Arial"/>
        </w:rPr>
        <w:t xml:space="preserve"> realizácii priorít programom </w:t>
      </w:r>
      <w:r w:rsidR="00D3740E" w:rsidRPr="007323F2">
        <w:rPr>
          <w:rFonts w:ascii="Arial" w:hAnsi="Arial" w:cs="Arial"/>
        </w:rPr>
        <w:t>výchovno-rekreačných, výchovných a  a sociálnych skupinových programov</w:t>
      </w:r>
      <w:r w:rsidRPr="007323F2">
        <w:rPr>
          <w:rFonts w:ascii="Arial" w:hAnsi="Arial" w:cs="Arial"/>
        </w:rPr>
        <w:t xml:space="preserve"> pre deti a ich rodičov aleb</w:t>
      </w:r>
      <w:r w:rsidR="00D3740E" w:rsidRPr="007323F2">
        <w:rPr>
          <w:rFonts w:ascii="Arial" w:hAnsi="Arial" w:cs="Arial"/>
        </w:rPr>
        <w:t xml:space="preserve">o osôb, ktoré sa o deti starajú, opatrenia uplatnenia odborných metód </w:t>
      </w:r>
      <w:r w:rsidRPr="007323F2">
        <w:rPr>
          <w:rFonts w:ascii="Arial" w:hAnsi="Arial" w:cs="Arial"/>
        </w:rPr>
        <w:t xml:space="preserve"> </w:t>
      </w:r>
      <w:r w:rsidR="00D3740E" w:rsidRPr="007323F2">
        <w:rPr>
          <w:rFonts w:ascii="Arial" w:hAnsi="Arial" w:cs="Arial"/>
        </w:rPr>
        <w:t xml:space="preserve">na vykonávania opatrení sociálnoprávnej ochrany. </w:t>
      </w:r>
    </w:p>
    <w:p w:rsidR="00981F45" w:rsidRPr="007323F2" w:rsidRDefault="00981F45" w:rsidP="00981F45">
      <w:pPr>
        <w:spacing w:line="360" w:lineRule="auto"/>
        <w:ind w:firstLine="708"/>
        <w:jc w:val="both"/>
        <w:rPr>
          <w:rFonts w:ascii="Arial" w:hAnsi="Arial" w:cs="Arial"/>
        </w:rPr>
      </w:pPr>
    </w:p>
    <w:p w:rsidR="00981F45" w:rsidRPr="007323F2" w:rsidRDefault="00981F45" w:rsidP="00981F45">
      <w:pPr>
        <w:spacing w:line="360" w:lineRule="auto"/>
        <w:ind w:firstLine="708"/>
        <w:jc w:val="both"/>
        <w:rPr>
          <w:rFonts w:ascii="Arial" w:hAnsi="Arial" w:cs="Arial"/>
          <w:b/>
          <w:u w:val="single"/>
        </w:rPr>
      </w:pPr>
      <w:r w:rsidRPr="007323F2">
        <w:rPr>
          <w:rFonts w:ascii="Arial" w:hAnsi="Arial" w:cs="Arial"/>
          <w:b/>
          <w:u w:val="single"/>
        </w:rPr>
        <w:t>2 Prehľad činností  uskuto</w:t>
      </w:r>
      <w:r w:rsidR="00D3740E" w:rsidRPr="007323F2">
        <w:rPr>
          <w:rFonts w:ascii="Arial" w:hAnsi="Arial" w:cs="Arial"/>
          <w:b/>
          <w:u w:val="single"/>
        </w:rPr>
        <w:t>čnených organizáciou za rok 2013</w:t>
      </w:r>
    </w:p>
    <w:p w:rsidR="00981F45" w:rsidRPr="007323F2" w:rsidRDefault="00981F45" w:rsidP="00981F45">
      <w:pPr>
        <w:spacing w:line="360" w:lineRule="auto"/>
        <w:ind w:firstLine="708"/>
        <w:jc w:val="both"/>
        <w:rPr>
          <w:rFonts w:ascii="Arial" w:hAnsi="Arial" w:cs="Arial"/>
          <w:b/>
        </w:rPr>
      </w:pPr>
      <w:r w:rsidRPr="007323F2">
        <w:rPr>
          <w:rFonts w:ascii="Arial" w:hAnsi="Arial" w:cs="Arial"/>
        </w:rPr>
        <w:t xml:space="preserve"> </w:t>
      </w:r>
    </w:p>
    <w:p w:rsidR="00981F45" w:rsidRPr="007323F2" w:rsidRDefault="00981F45" w:rsidP="00981F45">
      <w:pPr>
        <w:spacing w:line="360" w:lineRule="auto"/>
        <w:ind w:firstLine="708"/>
        <w:jc w:val="both"/>
        <w:rPr>
          <w:rFonts w:ascii="Arial" w:hAnsi="Arial" w:cs="Arial"/>
          <w:b/>
        </w:rPr>
      </w:pPr>
      <w:r w:rsidRPr="007323F2">
        <w:rPr>
          <w:rFonts w:ascii="Arial" w:hAnsi="Arial" w:cs="Arial"/>
        </w:rPr>
        <w:t xml:space="preserve">Ubytovacia kapacita zariadenia, povolená Regionálnym úradom verejného zdravotníctva je </w:t>
      </w:r>
      <w:r w:rsidRPr="007323F2">
        <w:rPr>
          <w:rFonts w:ascii="Arial" w:hAnsi="Arial" w:cs="Arial"/>
          <w:b/>
        </w:rPr>
        <w:t>38 miest v Krízovom stredisku a 38 miest v</w:t>
      </w:r>
      <w:r w:rsidRPr="007323F2">
        <w:rPr>
          <w:rFonts w:ascii="Arial" w:hAnsi="Arial" w:cs="Arial"/>
        </w:rPr>
        <w:t> </w:t>
      </w:r>
      <w:r w:rsidRPr="007323F2">
        <w:rPr>
          <w:rFonts w:ascii="Arial" w:hAnsi="Arial" w:cs="Arial"/>
          <w:b/>
        </w:rPr>
        <w:t>Zariadení núdzového bývania.</w:t>
      </w:r>
    </w:p>
    <w:p w:rsidR="00981F45" w:rsidRPr="007323F2" w:rsidRDefault="00981F45" w:rsidP="00981F45">
      <w:pPr>
        <w:spacing w:line="360" w:lineRule="auto"/>
        <w:ind w:firstLine="708"/>
        <w:jc w:val="both"/>
        <w:rPr>
          <w:rFonts w:ascii="Arial" w:hAnsi="Arial" w:cs="Arial"/>
        </w:rPr>
      </w:pPr>
      <w:r w:rsidRPr="007323F2">
        <w:rPr>
          <w:rFonts w:ascii="Arial" w:hAnsi="Arial" w:cs="Arial"/>
        </w:rPr>
        <w:t>Realizáciu opatrení soc</w:t>
      </w:r>
      <w:r w:rsidR="00D3740E" w:rsidRPr="007323F2">
        <w:rPr>
          <w:rFonts w:ascii="Arial" w:hAnsi="Arial" w:cs="Arial"/>
        </w:rPr>
        <w:t>iálnoprávnej ochrany v zariadeniach</w:t>
      </w:r>
      <w:r w:rsidRPr="007323F2">
        <w:rPr>
          <w:rFonts w:ascii="Arial" w:hAnsi="Arial" w:cs="Arial"/>
        </w:rPr>
        <w:t xml:space="preserve"> </w:t>
      </w:r>
      <w:r w:rsidRPr="007323F2">
        <w:rPr>
          <w:rFonts w:ascii="Arial" w:hAnsi="Arial" w:cs="Arial"/>
          <w:b/>
        </w:rPr>
        <w:t>Krízové stredisko</w:t>
      </w:r>
      <w:r w:rsidRPr="007323F2">
        <w:rPr>
          <w:rFonts w:ascii="Arial" w:hAnsi="Arial" w:cs="Arial"/>
        </w:rPr>
        <w:t xml:space="preserve"> v zmysle Zákona 305/2005 </w:t>
      </w:r>
      <w:proofErr w:type="spellStart"/>
      <w:r w:rsidRPr="007323F2">
        <w:rPr>
          <w:rFonts w:ascii="Arial" w:hAnsi="Arial" w:cs="Arial"/>
        </w:rPr>
        <w:t>Z.z</w:t>
      </w:r>
      <w:proofErr w:type="spellEnd"/>
      <w:r w:rsidRPr="007323F2">
        <w:rPr>
          <w:rFonts w:ascii="Arial" w:hAnsi="Arial" w:cs="Arial"/>
        </w:rPr>
        <w:t>. o sociálnoprávnej ochrane a kuratele detí, § 62 - zabezpečujeme na základe Akreditácie Ministerstva práce sociálnych vecí a rodiny Slovenskej republiky v Bratislave z roku 2006 s päťročnou platnosťou</w:t>
      </w:r>
      <w:r w:rsidR="00D3740E" w:rsidRPr="007323F2">
        <w:rPr>
          <w:rFonts w:ascii="Arial" w:hAnsi="Arial" w:cs="Arial"/>
        </w:rPr>
        <w:t xml:space="preserve"> a následným predĺžením</w:t>
      </w:r>
      <w:r w:rsidRPr="007323F2">
        <w:rPr>
          <w:rFonts w:ascii="Arial" w:hAnsi="Arial" w:cs="Arial"/>
        </w:rPr>
        <w:t xml:space="preserve">. V mesiaci jún 2011 sme na základe žiadosti </w:t>
      </w:r>
      <w:proofErr w:type="spellStart"/>
      <w:r w:rsidRPr="007323F2">
        <w:rPr>
          <w:rFonts w:ascii="Arial" w:hAnsi="Arial" w:cs="Arial"/>
        </w:rPr>
        <w:t>MPSVaR</w:t>
      </w:r>
      <w:proofErr w:type="spellEnd"/>
      <w:r w:rsidRPr="007323F2">
        <w:rPr>
          <w:rFonts w:ascii="Arial" w:hAnsi="Arial" w:cs="Arial"/>
        </w:rPr>
        <w:t xml:space="preserve"> SR predĺžili akreditáciu na realizáciu uvedeného opatrenia Krízového strediska v dĺžke </w:t>
      </w:r>
      <w:r w:rsidR="00D3740E" w:rsidRPr="007323F2">
        <w:rPr>
          <w:rFonts w:ascii="Arial" w:hAnsi="Arial" w:cs="Arial"/>
        </w:rPr>
        <w:t xml:space="preserve">ďalších </w:t>
      </w:r>
      <w:r w:rsidRPr="007323F2">
        <w:rPr>
          <w:rFonts w:ascii="Arial" w:hAnsi="Arial" w:cs="Arial"/>
        </w:rPr>
        <w:t>5 rokov.</w:t>
      </w:r>
      <w:r w:rsidR="00574B04" w:rsidRPr="007323F2">
        <w:rPr>
          <w:rFonts w:ascii="Arial" w:hAnsi="Arial" w:cs="Arial"/>
        </w:rPr>
        <w:t xml:space="preserve"> </w:t>
      </w:r>
    </w:p>
    <w:p w:rsidR="00981F45" w:rsidRDefault="00981F45" w:rsidP="00981F45">
      <w:pPr>
        <w:spacing w:line="360" w:lineRule="auto"/>
        <w:ind w:firstLine="708"/>
        <w:jc w:val="both"/>
        <w:rPr>
          <w:rFonts w:ascii="Arial" w:hAnsi="Arial" w:cs="Arial"/>
        </w:rPr>
      </w:pPr>
      <w:r w:rsidRPr="007323F2">
        <w:rPr>
          <w:rFonts w:ascii="Arial" w:hAnsi="Arial" w:cs="Arial"/>
        </w:rPr>
        <w:t xml:space="preserve">Vyššie uvedený </w:t>
      </w:r>
      <w:r w:rsidRPr="007323F2">
        <w:rPr>
          <w:rFonts w:ascii="Arial" w:hAnsi="Arial" w:cs="Arial"/>
          <w:b/>
        </w:rPr>
        <w:t>druh sociálnych služieb</w:t>
      </w:r>
      <w:r w:rsidRPr="007323F2">
        <w:rPr>
          <w:rFonts w:ascii="Arial" w:hAnsi="Arial" w:cs="Arial"/>
        </w:rPr>
        <w:t xml:space="preserve"> a </w:t>
      </w:r>
      <w:r w:rsidRPr="007323F2">
        <w:rPr>
          <w:rFonts w:ascii="Arial" w:hAnsi="Arial" w:cs="Arial"/>
          <w:b/>
        </w:rPr>
        <w:t>realizovaný typ opatrenia</w:t>
      </w:r>
      <w:r w:rsidRPr="007323F2">
        <w:rPr>
          <w:rFonts w:ascii="Arial" w:hAnsi="Arial" w:cs="Arial"/>
        </w:rPr>
        <w:t xml:space="preserve"> </w:t>
      </w:r>
      <w:r w:rsidR="00D3740E" w:rsidRPr="007323F2">
        <w:rPr>
          <w:rFonts w:ascii="Arial" w:hAnsi="Arial" w:cs="Arial"/>
        </w:rPr>
        <w:t xml:space="preserve">ako zariadenie </w:t>
      </w:r>
      <w:r w:rsidRPr="007323F2">
        <w:rPr>
          <w:rFonts w:ascii="Arial" w:hAnsi="Arial" w:cs="Arial"/>
        </w:rPr>
        <w:t>sú činnosti registrované na Vyššom územnom celku v Trenčíne</w:t>
      </w:r>
      <w:r w:rsidR="00D3740E" w:rsidRPr="007323F2">
        <w:rPr>
          <w:rFonts w:ascii="Arial" w:hAnsi="Arial" w:cs="Arial"/>
        </w:rPr>
        <w:t xml:space="preserve"> a Okresnom úrade v Trenčíne oddelení registrácie neziskových organizácií</w:t>
      </w:r>
      <w:r w:rsidRPr="007323F2">
        <w:rPr>
          <w:rFonts w:ascii="Arial" w:hAnsi="Arial" w:cs="Arial"/>
        </w:rPr>
        <w:t>.</w:t>
      </w:r>
    </w:p>
    <w:p w:rsidR="007323F2" w:rsidRPr="007323F2" w:rsidRDefault="007323F2" w:rsidP="007323F2">
      <w:pPr>
        <w:spacing w:line="360" w:lineRule="auto"/>
        <w:ind w:firstLine="708"/>
        <w:jc w:val="right"/>
        <w:rPr>
          <w:rFonts w:ascii="Arial" w:hAnsi="Arial" w:cs="Arial"/>
        </w:rPr>
      </w:pPr>
      <w:r>
        <w:rPr>
          <w:rFonts w:ascii="Arial" w:hAnsi="Arial" w:cs="Arial"/>
        </w:rPr>
        <w:t>2</w:t>
      </w:r>
    </w:p>
    <w:p w:rsidR="00981F45" w:rsidRPr="007323F2" w:rsidRDefault="00981F45" w:rsidP="00981F45">
      <w:pPr>
        <w:spacing w:line="360" w:lineRule="auto"/>
        <w:ind w:firstLine="708"/>
        <w:jc w:val="both"/>
        <w:rPr>
          <w:rFonts w:ascii="Arial" w:hAnsi="Arial" w:cs="Arial"/>
        </w:rPr>
      </w:pPr>
      <w:r w:rsidRPr="007323F2">
        <w:rPr>
          <w:rFonts w:ascii="Arial" w:hAnsi="Arial" w:cs="Arial"/>
        </w:rPr>
        <w:lastRenderedPageBreak/>
        <w:t>Nezisková organizácia Orchidea vystupuje ako mimovládna, nezávislá organizácia, sledujúca všeobecno-prospešné ciele v rámci zabezpečovania a poskytovania sociálnej pomoci a prevencie ako aj  napomáhania k účinnému riešeniu problematiky ľudí v kríze, v hmotnej či sociálnej núdzi, či v problematike násilia.</w:t>
      </w:r>
      <w:r w:rsidR="00D3740E" w:rsidRPr="007323F2">
        <w:rPr>
          <w:rFonts w:ascii="Arial" w:hAnsi="Arial" w:cs="Arial"/>
        </w:rPr>
        <w:t xml:space="preserve"> Organizácia nevytvára zisk a nie je platcom dane z pridanej hodnoty.</w:t>
      </w:r>
    </w:p>
    <w:p w:rsidR="00981F45" w:rsidRPr="007323F2" w:rsidRDefault="00981F45" w:rsidP="00981F45">
      <w:pPr>
        <w:spacing w:line="360" w:lineRule="auto"/>
        <w:ind w:firstLine="708"/>
        <w:jc w:val="both"/>
        <w:rPr>
          <w:rFonts w:ascii="Arial" w:hAnsi="Arial" w:cs="Arial"/>
        </w:rPr>
      </w:pPr>
      <w:r w:rsidRPr="007323F2">
        <w:rPr>
          <w:rFonts w:ascii="Arial" w:hAnsi="Arial" w:cs="Arial"/>
        </w:rPr>
        <w:t>Cieľom činnosti organizácie je i ochrana ľudských práv a slobôd.</w:t>
      </w:r>
    </w:p>
    <w:p w:rsidR="00981F45" w:rsidRPr="007323F2" w:rsidRDefault="00981F45" w:rsidP="00981F45">
      <w:pPr>
        <w:spacing w:line="360" w:lineRule="auto"/>
        <w:ind w:firstLine="708"/>
        <w:jc w:val="both"/>
        <w:rPr>
          <w:rFonts w:ascii="Arial" w:hAnsi="Arial" w:cs="Arial"/>
        </w:rPr>
      </w:pPr>
      <w:r w:rsidRPr="007323F2">
        <w:rPr>
          <w:rFonts w:ascii="Arial" w:hAnsi="Arial" w:cs="Arial"/>
        </w:rPr>
        <w:t xml:space="preserve">Svoje sociálne služby poskytuje v sídle organizácie, kde je naša činnosť zameraná na poradenskú sociálnu činnosť a prvý kontakt s klientom, ktorý potrebuje i ubytovanie v núdzi, či v krízovej životnej situácii. Sídlo organizácie nie je jej majetkom, plníme povinnosti vyplývajúce zo zmluvy o nájme. </w:t>
      </w:r>
    </w:p>
    <w:p w:rsidR="00981F45" w:rsidRPr="007323F2" w:rsidRDefault="00981F45" w:rsidP="00981F45">
      <w:pPr>
        <w:spacing w:line="360" w:lineRule="auto"/>
        <w:ind w:firstLine="708"/>
        <w:jc w:val="both"/>
        <w:rPr>
          <w:rFonts w:ascii="Arial" w:hAnsi="Arial" w:cs="Arial"/>
        </w:rPr>
      </w:pPr>
      <w:r w:rsidRPr="007323F2">
        <w:rPr>
          <w:rFonts w:ascii="Arial" w:hAnsi="Arial" w:cs="Arial"/>
        </w:rPr>
        <w:t>Poskytovanie sociálnej služby</w:t>
      </w:r>
      <w:r w:rsidR="00D3740E" w:rsidRPr="007323F2">
        <w:rPr>
          <w:rFonts w:ascii="Arial" w:hAnsi="Arial" w:cs="Arial"/>
        </w:rPr>
        <w:t xml:space="preserve"> v zariadeniach s pobytovou celodennou formou</w:t>
      </w:r>
      <w:r w:rsidRPr="007323F2">
        <w:rPr>
          <w:rFonts w:ascii="Arial" w:hAnsi="Arial" w:cs="Arial"/>
        </w:rPr>
        <w:t>, poskytnutím prístrešia pre ľudí v núdzi –</w:t>
      </w:r>
      <w:r w:rsidR="00D3740E" w:rsidRPr="007323F2">
        <w:rPr>
          <w:rFonts w:ascii="Arial" w:hAnsi="Arial" w:cs="Arial"/>
        </w:rPr>
        <w:t xml:space="preserve"> </w:t>
      </w:r>
      <w:r w:rsidRPr="007323F2">
        <w:rPr>
          <w:rFonts w:ascii="Arial" w:hAnsi="Arial" w:cs="Arial"/>
        </w:rPr>
        <w:t xml:space="preserve">Zariadenie núdzového bývania a Krízové stredisko realizujeme vo vlastných priestoroch, ktoré sú majetkom Orchidey. Rozšírená kapacitná možnosť pribudla prenajatým priestorom do nájmu na dobu 30 rokov. V roku 2006 sme získali 1 000 000,-Sk z výťažku lotérií a iných hier na preddavok kúpy prenajatej veci a naďalej sme pokračovali v nájme do roku 2008. V októbri 2008 bola spomínaná nehnuteľnosť zapísaná na list vlastníctva v katastri mesta Partizánske. V spomínanom zariadení organizácia realizuje i preventívne a poradenské projekty  zamerané  na riešenie týchto závažných sociálno-patologických javov. </w:t>
      </w:r>
    </w:p>
    <w:p w:rsidR="00981F45" w:rsidRPr="007323F2" w:rsidRDefault="00981F45" w:rsidP="00981F45">
      <w:pPr>
        <w:spacing w:line="360" w:lineRule="auto"/>
        <w:ind w:firstLine="708"/>
        <w:jc w:val="both"/>
        <w:rPr>
          <w:rFonts w:ascii="Arial" w:hAnsi="Arial" w:cs="Arial"/>
        </w:rPr>
      </w:pPr>
      <w:r w:rsidRPr="007323F2">
        <w:rPr>
          <w:rFonts w:ascii="Arial" w:hAnsi="Arial" w:cs="Arial"/>
        </w:rPr>
        <w:t xml:space="preserve">V roku 2011 sme od mesiaca január realizovali Rekonštrukciu Krízového strediska prostredníctvom Regionálneho operačného programu MVRR SR, pričom cieľom je zníženie energetickej úspornosti, rozšírenie kapacity ubytovania pre cieľovú skupinu Krízového strediska, modernizácia existujúceho zariadenia, zvýšenie kvality poskytovaných služieb. Stavebná časť projektu bola v decembri 2011 ukončená, ubytovacia kapacita rozšírená. Rekonštrukciu sme realizovali za prevádzky sociálnej služby. Monitorovacie obdobie projektu Rekonštrukcie podľa zmluvy ROP MPRR SR bolo v mesiaci jún 2012 ukončené.   </w:t>
      </w:r>
    </w:p>
    <w:p w:rsidR="00981F45" w:rsidRDefault="00981F45" w:rsidP="00981F45">
      <w:pPr>
        <w:spacing w:line="360" w:lineRule="auto"/>
        <w:ind w:firstLine="708"/>
        <w:jc w:val="both"/>
        <w:rPr>
          <w:rFonts w:ascii="Arial" w:hAnsi="Arial" w:cs="Arial"/>
        </w:rPr>
      </w:pPr>
      <w:r w:rsidRPr="007323F2">
        <w:rPr>
          <w:rFonts w:ascii="Arial" w:hAnsi="Arial" w:cs="Arial"/>
        </w:rPr>
        <w:t xml:space="preserve">Zakladateľom neziskovej organizácie je PhDr. Ľubica </w:t>
      </w:r>
      <w:proofErr w:type="spellStart"/>
      <w:r w:rsidRPr="007323F2">
        <w:rPr>
          <w:rFonts w:ascii="Arial" w:hAnsi="Arial" w:cs="Arial"/>
        </w:rPr>
        <w:t>Šorlová</w:t>
      </w:r>
      <w:proofErr w:type="spellEnd"/>
      <w:r w:rsidRPr="007323F2">
        <w:rPr>
          <w:rFonts w:ascii="Arial" w:hAnsi="Arial" w:cs="Arial"/>
        </w:rPr>
        <w:t xml:space="preserve">, bytom  972 32 </w:t>
      </w:r>
      <w:proofErr w:type="spellStart"/>
      <w:r w:rsidRPr="007323F2">
        <w:rPr>
          <w:rFonts w:ascii="Arial" w:hAnsi="Arial" w:cs="Arial"/>
        </w:rPr>
        <w:t>Chrenovec</w:t>
      </w:r>
      <w:proofErr w:type="spellEnd"/>
      <w:r w:rsidR="00381F42" w:rsidRPr="007323F2">
        <w:rPr>
          <w:rFonts w:ascii="Arial" w:hAnsi="Arial" w:cs="Arial"/>
        </w:rPr>
        <w:t xml:space="preserve"> </w:t>
      </w:r>
      <w:r w:rsidRPr="007323F2">
        <w:rPr>
          <w:rFonts w:ascii="Arial" w:hAnsi="Arial" w:cs="Arial"/>
        </w:rPr>
        <w:t>-</w:t>
      </w:r>
      <w:r w:rsidR="00381F42" w:rsidRPr="007323F2">
        <w:rPr>
          <w:rFonts w:ascii="Arial" w:hAnsi="Arial" w:cs="Arial"/>
        </w:rPr>
        <w:t xml:space="preserve"> </w:t>
      </w:r>
      <w:r w:rsidRPr="007323F2">
        <w:rPr>
          <w:rFonts w:ascii="Arial" w:hAnsi="Arial" w:cs="Arial"/>
        </w:rPr>
        <w:t>Brusno 596. Nezisková organizácia má celoslovenskú pôsobnosť.</w:t>
      </w:r>
    </w:p>
    <w:p w:rsidR="007323F2" w:rsidRDefault="007323F2" w:rsidP="00981F45">
      <w:pPr>
        <w:spacing w:line="360" w:lineRule="auto"/>
        <w:ind w:firstLine="708"/>
        <w:jc w:val="both"/>
        <w:rPr>
          <w:rFonts w:ascii="Arial" w:hAnsi="Arial" w:cs="Arial"/>
        </w:rPr>
      </w:pPr>
    </w:p>
    <w:p w:rsidR="007323F2" w:rsidRPr="007323F2" w:rsidRDefault="007323F2" w:rsidP="007323F2">
      <w:pPr>
        <w:spacing w:line="360" w:lineRule="auto"/>
        <w:ind w:firstLine="708"/>
        <w:jc w:val="right"/>
        <w:rPr>
          <w:rFonts w:ascii="Arial" w:hAnsi="Arial" w:cs="Arial"/>
        </w:rPr>
      </w:pPr>
      <w:r>
        <w:rPr>
          <w:rFonts w:ascii="Arial" w:hAnsi="Arial" w:cs="Arial"/>
        </w:rPr>
        <w:t>3</w:t>
      </w:r>
    </w:p>
    <w:p w:rsidR="00574B04" w:rsidRPr="007323F2" w:rsidRDefault="00981F45" w:rsidP="00981F45">
      <w:pPr>
        <w:spacing w:line="360" w:lineRule="auto"/>
        <w:jc w:val="both"/>
        <w:rPr>
          <w:rFonts w:ascii="Arial" w:hAnsi="Arial" w:cs="Arial"/>
        </w:rPr>
      </w:pPr>
      <w:r w:rsidRPr="007323F2">
        <w:rPr>
          <w:rFonts w:ascii="Arial" w:hAnsi="Arial" w:cs="Arial"/>
        </w:rPr>
        <w:lastRenderedPageBreak/>
        <w:t>Je zameraná na činnosti sociálnej služby pre klientov v sociálnej a hmotnej núdzi, pre klientov v krízovej životnej situácii a opatrenia pre cieľovú skupinu maloleté deti zverené do zariadenia príslušným súdom predbežným alebo výchovným opatrením. Slu</w:t>
      </w:r>
      <w:r w:rsidR="00381F42" w:rsidRPr="007323F2">
        <w:rPr>
          <w:rFonts w:ascii="Arial" w:hAnsi="Arial" w:cs="Arial"/>
        </w:rPr>
        <w:t>žba je poskytovaná ambulantnou formou, celo</w:t>
      </w:r>
      <w:r w:rsidRPr="007323F2">
        <w:rPr>
          <w:rFonts w:ascii="Arial" w:hAnsi="Arial" w:cs="Arial"/>
        </w:rPr>
        <w:t xml:space="preserve">dennou formou, </w:t>
      </w:r>
      <w:r w:rsidR="00381F42" w:rsidRPr="007323F2">
        <w:rPr>
          <w:rFonts w:ascii="Arial" w:hAnsi="Arial" w:cs="Arial"/>
        </w:rPr>
        <w:t xml:space="preserve">celoročne. </w:t>
      </w:r>
    </w:p>
    <w:p w:rsidR="00981F45" w:rsidRPr="007323F2" w:rsidRDefault="00981F45" w:rsidP="00107A30">
      <w:pPr>
        <w:spacing w:line="360" w:lineRule="auto"/>
        <w:jc w:val="both"/>
        <w:rPr>
          <w:rFonts w:ascii="Arial" w:hAnsi="Arial" w:cs="Arial"/>
        </w:rPr>
      </w:pPr>
      <w:r w:rsidRPr="007323F2">
        <w:rPr>
          <w:rFonts w:ascii="Arial" w:hAnsi="Arial" w:cs="Arial"/>
          <w:b/>
        </w:rPr>
        <w:t xml:space="preserve">          </w:t>
      </w:r>
    </w:p>
    <w:p w:rsidR="00981F45" w:rsidRPr="007323F2" w:rsidRDefault="00107A30" w:rsidP="00107A30">
      <w:pPr>
        <w:spacing w:line="360" w:lineRule="auto"/>
        <w:ind w:left="708"/>
        <w:jc w:val="both"/>
        <w:rPr>
          <w:rStyle w:val="Hypertextovodkaz"/>
          <w:rFonts w:ascii="Arial" w:hAnsi="Arial" w:cs="Arial"/>
          <w:b/>
          <w:noProof/>
          <w:color w:val="auto"/>
        </w:rPr>
      </w:pPr>
      <w:r w:rsidRPr="007323F2">
        <w:rPr>
          <w:rStyle w:val="Hypertextovodkaz"/>
          <w:rFonts w:ascii="Arial" w:hAnsi="Arial" w:cs="Arial"/>
          <w:b/>
          <w:noProof/>
          <w:color w:val="auto"/>
          <w:u w:val="none"/>
        </w:rPr>
        <w:t>3</w:t>
      </w:r>
      <w:r w:rsidR="00981F45" w:rsidRPr="007323F2">
        <w:rPr>
          <w:rStyle w:val="Hypertextovodkaz"/>
          <w:rFonts w:ascii="Arial" w:hAnsi="Arial" w:cs="Arial"/>
          <w:b/>
          <w:noProof/>
          <w:color w:val="auto"/>
          <w:u w:val="none"/>
        </w:rPr>
        <w:t xml:space="preserve"> </w:t>
      </w:r>
      <w:r w:rsidR="00D3740E" w:rsidRPr="007323F2">
        <w:rPr>
          <w:rStyle w:val="Hypertextovodkaz"/>
          <w:rFonts w:ascii="Arial" w:hAnsi="Arial" w:cs="Arial"/>
          <w:b/>
          <w:noProof/>
          <w:color w:val="auto"/>
        </w:rPr>
        <w:t xml:space="preserve">Zariadenia </w:t>
      </w:r>
      <w:r w:rsidRPr="007323F2">
        <w:rPr>
          <w:rStyle w:val="Hypertextovodkaz"/>
          <w:rFonts w:ascii="Arial" w:hAnsi="Arial" w:cs="Arial"/>
          <w:b/>
          <w:noProof/>
          <w:color w:val="auto"/>
        </w:rPr>
        <w:t xml:space="preserve">na výkon opatrení </w:t>
      </w:r>
      <w:r w:rsidR="00D3740E" w:rsidRPr="007323F2">
        <w:rPr>
          <w:rStyle w:val="Hypertextovodkaz"/>
          <w:rFonts w:ascii="Arial" w:hAnsi="Arial" w:cs="Arial"/>
          <w:b/>
          <w:noProof/>
          <w:color w:val="auto"/>
        </w:rPr>
        <w:t>sociálnoprávnej ochrany</w:t>
      </w:r>
      <w:r w:rsidRPr="007323F2">
        <w:rPr>
          <w:rStyle w:val="Hypertextovodkaz"/>
          <w:rFonts w:ascii="Arial" w:hAnsi="Arial" w:cs="Arial"/>
          <w:b/>
          <w:noProof/>
          <w:color w:val="auto"/>
        </w:rPr>
        <w:t xml:space="preserve"> pobytovou formou Krízové stredisko</w:t>
      </w:r>
    </w:p>
    <w:p w:rsidR="00981F45" w:rsidRPr="007323F2" w:rsidRDefault="00107A30" w:rsidP="0080351D">
      <w:pPr>
        <w:spacing w:line="360" w:lineRule="auto"/>
        <w:ind w:left="708"/>
        <w:jc w:val="both"/>
        <w:rPr>
          <w:rFonts w:ascii="Arial" w:hAnsi="Arial" w:cs="Arial"/>
        </w:rPr>
      </w:pPr>
      <w:r w:rsidRPr="007323F2">
        <w:rPr>
          <w:rStyle w:val="Hypertextovodkaz"/>
          <w:rFonts w:ascii="Arial" w:hAnsi="Arial" w:cs="Arial"/>
          <w:b/>
          <w:noProof/>
          <w:color w:val="auto"/>
          <w:u w:val="none"/>
        </w:rPr>
        <w:t xml:space="preserve">   </w:t>
      </w:r>
      <w:r w:rsidRPr="007323F2">
        <w:rPr>
          <w:rStyle w:val="Hypertextovodkaz"/>
          <w:rFonts w:ascii="Arial" w:hAnsi="Arial" w:cs="Arial"/>
          <w:b/>
          <w:noProof/>
          <w:color w:val="auto"/>
        </w:rPr>
        <w:t xml:space="preserve">Zariadenie na zabezpečenie sociálnej služby ubytovaním Zariadenie núdzového bývania </w:t>
      </w:r>
      <w:r w:rsidR="00981F45" w:rsidRPr="007323F2">
        <w:rPr>
          <w:rFonts w:ascii="Arial" w:hAnsi="Arial" w:cs="Arial"/>
        </w:rPr>
        <w:t xml:space="preserve">                                                                           </w:t>
      </w:r>
    </w:p>
    <w:p w:rsidR="0080351D" w:rsidRPr="007323F2" w:rsidRDefault="00381F42" w:rsidP="00981F45">
      <w:pPr>
        <w:spacing w:line="360" w:lineRule="auto"/>
        <w:ind w:left="708"/>
        <w:jc w:val="both"/>
        <w:outlineLvl w:val="0"/>
        <w:rPr>
          <w:rFonts w:ascii="Arial" w:hAnsi="Arial" w:cs="Arial"/>
          <w:b/>
          <w:bCs/>
        </w:rPr>
      </w:pPr>
      <w:r w:rsidRPr="007323F2">
        <w:rPr>
          <w:rFonts w:ascii="Arial" w:hAnsi="Arial" w:cs="Arial"/>
          <w:b/>
          <w:bCs/>
        </w:rPr>
        <w:t>UBYTOVACIE ZARIADENIA</w:t>
      </w:r>
      <w:r w:rsidR="00981F45" w:rsidRPr="007323F2">
        <w:rPr>
          <w:rFonts w:ascii="Arial" w:hAnsi="Arial" w:cs="Arial"/>
          <w:b/>
          <w:bCs/>
        </w:rPr>
        <w:t xml:space="preserve"> </w:t>
      </w:r>
      <w:r w:rsidR="00107A30" w:rsidRPr="007323F2">
        <w:rPr>
          <w:rFonts w:ascii="Arial" w:hAnsi="Arial" w:cs="Arial"/>
          <w:b/>
          <w:bCs/>
        </w:rPr>
        <w:t xml:space="preserve">s miestom výkonu </w:t>
      </w:r>
      <w:r w:rsidR="00981F45" w:rsidRPr="007323F2">
        <w:rPr>
          <w:rFonts w:ascii="Arial" w:hAnsi="Arial" w:cs="Arial"/>
          <w:b/>
          <w:bCs/>
        </w:rPr>
        <w:t xml:space="preserve">BOŚANY: </w:t>
      </w:r>
    </w:p>
    <w:p w:rsidR="00981F45" w:rsidRPr="007323F2" w:rsidRDefault="00981F45" w:rsidP="00981F45">
      <w:pPr>
        <w:spacing w:line="360" w:lineRule="auto"/>
        <w:ind w:left="708"/>
        <w:jc w:val="both"/>
        <w:outlineLvl w:val="0"/>
        <w:rPr>
          <w:rFonts w:ascii="Arial" w:hAnsi="Arial" w:cs="Arial"/>
          <w:b/>
          <w:bCs/>
        </w:rPr>
      </w:pPr>
      <w:r w:rsidRPr="007323F2">
        <w:rPr>
          <w:rFonts w:ascii="Arial" w:hAnsi="Arial" w:cs="Arial"/>
          <w:b/>
          <w:bCs/>
        </w:rPr>
        <w:t>ZARIADENIE NÚDZOVÉHO BÝVANIA A KRÍZOVÉ STREDISKO</w:t>
      </w:r>
    </w:p>
    <w:p w:rsidR="00981F45" w:rsidRPr="007323F2" w:rsidRDefault="00381F42" w:rsidP="00885183">
      <w:pPr>
        <w:spacing w:line="360" w:lineRule="auto"/>
        <w:ind w:left="709"/>
        <w:jc w:val="both"/>
        <w:rPr>
          <w:rFonts w:ascii="Arial" w:hAnsi="Arial" w:cs="Arial"/>
        </w:rPr>
      </w:pPr>
      <w:r w:rsidRPr="007323F2">
        <w:rPr>
          <w:rFonts w:ascii="Arial" w:hAnsi="Arial" w:cs="Arial"/>
        </w:rPr>
        <w:tab/>
        <w:t>Od začiatku roku 2013</w:t>
      </w:r>
      <w:r w:rsidR="00981F45" w:rsidRPr="007323F2">
        <w:rPr>
          <w:rFonts w:ascii="Arial" w:hAnsi="Arial" w:cs="Arial"/>
        </w:rPr>
        <w:t xml:space="preserve"> sme prevádzkovali sociálnu službu v plnom rozsahu. Kapacitné možnosti 38 miest krízové stredisko a 38/46 miest v Zariadení núdzového bývania sme plne využívali  po celý rok. </w:t>
      </w:r>
    </w:p>
    <w:p w:rsidR="00981F45" w:rsidRPr="007323F2" w:rsidRDefault="00981F45" w:rsidP="00885183">
      <w:pPr>
        <w:spacing w:line="360" w:lineRule="auto"/>
        <w:ind w:left="709"/>
        <w:jc w:val="both"/>
        <w:rPr>
          <w:rFonts w:ascii="Arial" w:hAnsi="Arial" w:cs="Arial"/>
        </w:rPr>
      </w:pPr>
      <w:r w:rsidRPr="007323F2">
        <w:rPr>
          <w:rFonts w:ascii="Arial" w:hAnsi="Arial" w:cs="Arial"/>
        </w:rPr>
        <w:t>Preplácaných samosprávou sme mali 13 miest v Krízovom stredisku, 12 miest v Zariadení núdzového bývania a  10 miest objednaných Ústredím práce sociálnych vecí a</w:t>
      </w:r>
      <w:r w:rsidR="00381F42" w:rsidRPr="007323F2">
        <w:rPr>
          <w:rFonts w:ascii="Arial" w:hAnsi="Arial" w:cs="Arial"/>
        </w:rPr>
        <w:t> rodiny v Bratislave od 1.1.2013</w:t>
      </w:r>
      <w:r w:rsidRPr="007323F2">
        <w:rPr>
          <w:rFonts w:ascii="Arial" w:hAnsi="Arial" w:cs="Arial"/>
        </w:rPr>
        <w:t>.</w:t>
      </w:r>
    </w:p>
    <w:p w:rsidR="00981F45" w:rsidRPr="007323F2" w:rsidRDefault="00981F45" w:rsidP="00885183">
      <w:pPr>
        <w:spacing w:line="360" w:lineRule="auto"/>
        <w:ind w:left="709"/>
        <w:jc w:val="both"/>
        <w:rPr>
          <w:rFonts w:ascii="Arial" w:hAnsi="Arial" w:cs="Arial"/>
        </w:rPr>
      </w:pPr>
      <w:r w:rsidRPr="007323F2">
        <w:rPr>
          <w:rFonts w:ascii="Arial" w:hAnsi="Arial" w:cs="Arial"/>
        </w:rPr>
        <w:t xml:space="preserve">Záujem o poskytnutie pomoci prostredníctvom poskytnutia ubytovacej </w:t>
      </w:r>
      <w:r w:rsidR="00381F42" w:rsidRPr="007323F2">
        <w:rPr>
          <w:rFonts w:ascii="Arial" w:hAnsi="Arial" w:cs="Arial"/>
        </w:rPr>
        <w:t>celodennou službou</w:t>
      </w:r>
      <w:r w:rsidRPr="007323F2">
        <w:rPr>
          <w:rFonts w:ascii="Arial" w:hAnsi="Arial" w:cs="Arial"/>
        </w:rPr>
        <w:t xml:space="preserve"> pre občanov v núdzi  prevýšil kapacitu schválenú Trenčianskym samosprávnym krajom a rovnako bol prejavený i vyšší záujem o miesta v Krízovom stredisku pre deti umiestnené rozhodnutím súdu ako bol objednaný počet miest. Bola nutná vysoká korekcia lôžok aj vzhľadom k rozširovaniu kapacity rekonštrukciou zariadení.</w:t>
      </w:r>
    </w:p>
    <w:p w:rsidR="00981F45" w:rsidRDefault="00981F45" w:rsidP="00574B04">
      <w:pPr>
        <w:spacing w:line="360" w:lineRule="auto"/>
        <w:ind w:left="709" w:hanging="709"/>
        <w:jc w:val="both"/>
        <w:rPr>
          <w:rFonts w:ascii="Arial" w:hAnsi="Arial" w:cs="Arial"/>
        </w:rPr>
      </w:pPr>
      <w:r w:rsidRPr="007323F2">
        <w:rPr>
          <w:rFonts w:ascii="Arial" w:hAnsi="Arial" w:cs="Arial"/>
        </w:rPr>
        <w:tab/>
        <w:t>Počas roka sme zabezpečili  komplexné poskytnutie sociálnej služby. Jednotlivé prípady sme posudzovali individuálne. Jednotlivý klient má s organizáciou uzavretú zmluvu o poskytovaní sociálnej služby podľa druhu, ktorá je riadne číselne  označená a evidovaná. Podľa individuálnej potreby je každý prípad postúpený k starostlivosti a vedeniu príslušnému odborníkovi v zariadení a nimi zabezpečená súčinnosť podľa potreby</w:t>
      </w:r>
      <w:r w:rsidR="00381F42" w:rsidRPr="007323F2">
        <w:rPr>
          <w:rFonts w:ascii="Arial" w:hAnsi="Arial" w:cs="Arial"/>
        </w:rPr>
        <w:t xml:space="preserve"> s vypracovaním plánu sociálnej práce</w:t>
      </w:r>
      <w:r w:rsidRPr="007323F2">
        <w:rPr>
          <w:rFonts w:ascii="Arial" w:hAnsi="Arial" w:cs="Arial"/>
        </w:rPr>
        <w:t xml:space="preserve">. </w:t>
      </w:r>
    </w:p>
    <w:p w:rsidR="007323F2" w:rsidRPr="007323F2" w:rsidRDefault="007323F2" w:rsidP="007323F2">
      <w:pPr>
        <w:spacing w:line="360" w:lineRule="auto"/>
        <w:ind w:left="709" w:hanging="709"/>
        <w:jc w:val="right"/>
        <w:rPr>
          <w:rFonts w:ascii="Arial" w:hAnsi="Arial" w:cs="Arial"/>
        </w:rPr>
      </w:pPr>
      <w:r>
        <w:rPr>
          <w:rFonts w:ascii="Arial" w:hAnsi="Arial" w:cs="Arial"/>
        </w:rPr>
        <w:t>4</w:t>
      </w:r>
    </w:p>
    <w:p w:rsidR="00981F45" w:rsidRPr="007323F2" w:rsidRDefault="00981F45" w:rsidP="00107A30">
      <w:pPr>
        <w:spacing w:line="360" w:lineRule="auto"/>
        <w:ind w:left="709"/>
        <w:jc w:val="both"/>
        <w:rPr>
          <w:rFonts w:ascii="Arial" w:hAnsi="Arial" w:cs="Arial"/>
        </w:rPr>
      </w:pPr>
      <w:r w:rsidRPr="007323F2">
        <w:rPr>
          <w:rFonts w:ascii="Arial" w:hAnsi="Arial" w:cs="Arial"/>
        </w:rPr>
        <w:lastRenderedPageBreak/>
        <w:t xml:space="preserve">Klientom je poskytnuté prístrešie, zázemie, podľa druhu sociálnej služby strava alebo priestor pre prípravu stravy, pranie a všetky ostatné hygienické a i. </w:t>
      </w:r>
      <w:proofErr w:type="spellStart"/>
      <w:r w:rsidRPr="007323F2">
        <w:rPr>
          <w:rFonts w:ascii="Arial" w:hAnsi="Arial" w:cs="Arial"/>
        </w:rPr>
        <w:t>sebaobslužné</w:t>
      </w:r>
      <w:proofErr w:type="spellEnd"/>
      <w:r w:rsidRPr="007323F2">
        <w:rPr>
          <w:rFonts w:ascii="Arial" w:hAnsi="Arial" w:cs="Arial"/>
        </w:rPr>
        <w:t xml:space="preserve"> činnosti, odborné vedenie a zároveň pocit istoty a bezpečia v krízovom období života. V Krízovom stredisku deti, ktoré sú odňaté rozhodnutím súdu predbežným alebo výchovným opatrením sa stravujú 6 x denne. Dve miesta sú krízové - pre vysokú krízovú pomoc a intervenciu a sú riešené dobrovoľným pobytom.</w:t>
      </w:r>
    </w:p>
    <w:p w:rsidR="00981F45" w:rsidRPr="007323F2" w:rsidRDefault="00107A30" w:rsidP="00107A30">
      <w:pPr>
        <w:spacing w:line="360" w:lineRule="auto"/>
        <w:ind w:left="709"/>
        <w:jc w:val="both"/>
        <w:rPr>
          <w:rFonts w:ascii="Arial" w:hAnsi="Arial" w:cs="Arial"/>
        </w:rPr>
      </w:pPr>
      <w:r w:rsidRPr="007323F2">
        <w:rPr>
          <w:rFonts w:ascii="Arial" w:hAnsi="Arial" w:cs="Arial"/>
        </w:rPr>
        <w:t>V</w:t>
      </w:r>
      <w:r w:rsidR="00981F45" w:rsidRPr="007323F2">
        <w:rPr>
          <w:rFonts w:ascii="Arial" w:hAnsi="Arial" w:cs="Arial"/>
        </w:rPr>
        <w:t xml:space="preserve">šetci ubytovaní majú </w:t>
      </w:r>
      <w:proofErr w:type="spellStart"/>
      <w:r w:rsidR="00981F45" w:rsidRPr="007323F2">
        <w:rPr>
          <w:rFonts w:ascii="Arial" w:hAnsi="Arial" w:cs="Arial"/>
        </w:rPr>
        <w:t>o.i</w:t>
      </w:r>
      <w:proofErr w:type="spellEnd"/>
      <w:r w:rsidR="00981F45" w:rsidRPr="007323F2">
        <w:rPr>
          <w:rFonts w:ascii="Arial" w:hAnsi="Arial" w:cs="Arial"/>
        </w:rPr>
        <w:t xml:space="preserve">. priestor aj na prípravu stravy v jednotlivých príručných kuchyniach. </w:t>
      </w:r>
    </w:p>
    <w:p w:rsidR="00981F45" w:rsidRPr="007323F2" w:rsidRDefault="00381F42" w:rsidP="00107A30">
      <w:pPr>
        <w:spacing w:line="360" w:lineRule="auto"/>
        <w:ind w:left="709"/>
        <w:jc w:val="both"/>
        <w:rPr>
          <w:rFonts w:ascii="Arial" w:hAnsi="Arial" w:cs="Arial"/>
        </w:rPr>
      </w:pPr>
      <w:r w:rsidRPr="007323F2">
        <w:rPr>
          <w:rFonts w:ascii="Arial" w:hAnsi="Arial" w:cs="Arial"/>
        </w:rPr>
        <w:t xml:space="preserve">        V zariadeniach</w:t>
      </w:r>
      <w:r w:rsidR="00981F45" w:rsidRPr="007323F2">
        <w:rPr>
          <w:rFonts w:ascii="Arial" w:hAnsi="Arial" w:cs="Arial"/>
        </w:rPr>
        <w:t xml:space="preserve"> sú realizované </w:t>
      </w:r>
      <w:proofErr w:type="spellStart"/>
      <w:r w:rsidR="00981F45" w:rsidRPr="007323F2">
        <w:rPr>
          <w:rFonts w:ascii="Arial" w:hAnsi="Arial" w:cs="Arial"/>
        </w:rPr>
        <w:t>komunitné</w:t>
      </w:r>
      <w:proofErr w:type="spellEnd"/>
      <w:r w:rsidR="00981F45" w:rsidRPr="007323F2">
        <w:rPr>
          <w:rFonts w:ascii="Arial" w:hAnsi="Arial" w:cs="Arial"/>
        </w:rPr>
        <w:t xml:space="preserve"> sedenia pod vedením odborného pracovníka, sú o </w:t>
      </w:r>
      <w:r w:rsidRPr="007323F2">
        <w:rPr>
          <w:rFonts w:ascii="Arial" w:hAnsi="Arial" w:cs="Arial"/>
        </w:rPr>
        <w:t xml:space="preserve">poradenstve, terapii, </w:t>
      </w:r>
      <w:proofErr w:type="spellStart"/>
      <w:r w:rsidR="00981F45" w:rsidRPr="007323F2">
        <w:rPr>
          <w:rFonts w:ascii="Arial" w:hAnsi="Arial" w:cs="Arial"/>
        </w:rPr>
        <w:t>psychohygiene</w:t>
      </w:r>
      <w:proofErr w:type="spellEnd"/>
      <w:r w:rsidR="00981F45" w:rsidRPr="007323F2">
        <w:rPr>
          <w:rFonts w:ascii="Arial" w:hAnsi="Arial" w:cs="Arial"/>
        </w:rPr>
        <w:t xml:space="preserve">, </w:t>
      </w:r>
      <w:r w:rsidRPr="007323F2">
        <w:rPr>
          <w:rFonts w:ascii="Arial" w:hAnsi="Arial" w:cs="Arial"/>
        </w:rPr>
        <w:t xml:space="preserve">finančnej gramotnosti, </w:t>
      </w:r>
      <w:r w:rsidR="00981F45" w:rsidRPr="007323F2">
        <w:rPr>
          <w:rFonts w:ascii="Arial" w:hAnsi="Arial" w:cs="Arial"/>
        </w:rPr>
        <w:t xml:space="preserve">o základných potrebách a práci na sebe, prežívaní, </w:t>
      </w:r>
    </w:p>
    <w:p w:rsidR="00981F45" w:rsidRPr="007323F2" w:rsidRDefault="00981F45" w:rsidP="00107A30">
      <w:pPr>
        <w:spacing w:line="360" w:lineRule="auto"/>
        <w:ind w:left="709"/>
        <w:jc w:val="both"/>
        <w:rPr>
          <w:rFonts w:ascii="Arial" w:hAnsi="Arial" w:cs="Arial"/>
        </w:rPr>
      </w:pPr>
      <w:r w:rsidRPr="007323F2">
        <w:rPr>
          <w:rFonts w:ascii="Arial" w:hAnsi="Arial" w:cs="Arial"/>
        </w:rPr>
        <w:t xml:space="preserve">emóciách, starostiach a ich riešení, technických a iných ťažkostiach, </w:t>
      </w:r>
      <w:proofErr w:type="spellStart"/>
      <w:r w:rsidRPr="007323F2">
        <w:rPr>
          <w:rFonts w:ascii="Arial" w:hAnsi="Arial" w:cs="Arial"/>
        </w:rPr>
        <w:t>sebahodnotení</w:t>
      </w:r>
      <w:proofErr w:type="spellEnd"/>
      <w:r w:rsidRPr="007323F2">
        <w:rPr>
          <w:rFonts w:ascii="Arial" w:hAnsi="Arial" w:cs="Arial"/>
        </w:rPr>
        <w:t xml:space="preserve"> a hodnotení iných, o výchovných postupoch pri zvládaní starostlivosti o deti a podobne. </w:t>
      </w:r>
    </w:p>
    <w:p w:rsidR="00981F45" w:rsidRPr="007323F2" w:rsidRDefault="00981F45" w:rsidP="00107A30">
      <w:pPr>
        <w:spacing w:line="360" w:lineRule="auto"/>
        <w:ind w:left="709"/>
        <w:jc w:val="both"/>
        <w:rPr>
          <w:rFonts w:ascii="Arial" w:hAnsi="Arial" w:cs="Arial"/>
        </w:rPr>
      </w:pPr>
      <w:r w:rsidRPr="007323F2">
        <w:rPr>
          <w:rFonts w:ascii="Arial" w:hAnsi="Arial" w:cs="Arial"/>
        </w:rPr>
        <w:tab/>
        <w:t xml:space="preserve">Starostlivosť v zariadení je zabezpečovaná sociálnymi pracovníčkami, psychológom a vychovávateľkami, sociálnym pedagógom s nepretržitou prevádzkou. Tieto venujú pozornosť i popoludňajším prípravám detí na vyučovanie, čistote na izbách, v spoločných priestoroch  a v okolí, dôslednosti dodržiavania dochádzky v predškolských a školských zariadeniach. </w:t>
      </w:r>
    </w:p>
    <w:p w:rsidR="00981F45" w:rsidRPr="007323F2" w:rsidRDefault="00981F45" w:rsidP="00107A30">
      <w:pPr>
        <w:spacing w:line="360" w:lineRule="auto"/>
        <w:ind w:left="709"/>
        <w:jc w:val="both"/>
        <w:rPr>
          <w:rFonts w:ascii="Arial" w:hAnsi="Arial" w:cs="Arial"/>
        </w:rPr>
      </w:pPr>
      <w:r w:rsidRPr="007323F2">
        <w:rPr>
          <w:rFonts w:ascii="Arial" w:hAnsi="Arial" w:cs="Arial"/>
        </w:rPr>
        <w:tab/>
        <w:t xml:space="preserve">Klientky sú vedené k dôslednej rodičovskej starostlivosti nielen kvôli pokojnému prostrediu v dôslednej výchove, ale aj efektívnemu vynakladaniu finančných prostriedkov, keďže väčšina klientov je odkázaná na dávky sociálnej či hmotnej núdze, či rodičovský príspevok. </w:t>
      </w:r>
    </w:p>
    <w:p w:rsidR="007323F2" w:rsidRDefault="00885183" w:rsidP="00107A30">
      <w:pPr>
        <w:spacing w:line="360" w:lineRule="auto"/>
        <w:ind w:left="709"/>
        <w:jc w:val="both"/>
        <w:rPr>
          <w:rFonts w:ascii="Arial" w:hAnsi="Arial" w:cs="Arial"/>
        </w:rPr>
      </w:pPr>
      <w:r w:rsidRPr="007323F2">
        <w:rPr>
          <w:rFonts w:ascii="Arial" w:hAnsi="Arial" w:cs="Arial"/>
        </w:rPr>
        <w:t xml:space="preserve">           </w:t>
      </w:r>
      <w:r w:rsidR="00981F45" w:rsidRPr="007323F2">
        <w:rPr>
          <w:rFonts w:ascii="Arial" w:hAnsi="Arial" w:cs="Arial"/>
        </w:rPr>
        <w:t xml:space="preserve">Sociálnu službu skvalitňuje pravidelná spolupráca s oddeleniami Sociálnoprávnej ochrany </w:t>
      </w:r>
      <w:r w:rsidR="00885629" w:rsidRPr="007323F2">
        <w:rPr>
          <w:rFonts w:ascii="Arial" w:hAnsi="Arial" w:cs="Arial"/>
        </w:rPr>
        <w:t xml:space="preserve">detí </w:t>
      </w:r>
      <w:r w:rsidR="00981F45" w:rsidRPr="007323F2">
        <w:rPr>
          <w:rFonts w:ascii="Arial" w:hAnsi="Arial" w:cs="Arial"/>
        </w:rPr>
        <w:t xml:space="preserve">a </w:t>
      </w:r>
      <w:r w:rsidR="00885629" w:rsidRPr="007323F2">
        <w:rPr>
          <w:rFonts w:ascii="Arial" w:hAnsi="Arial" w:cs="Arial"/>
        </w:rPr>
        <w:t xml:space="preserve">sociálnej </w:t>
      </w:r>
      <w:r w:rsidR="00981F45" w:rsidRPr="007323F2">
        <w:rPr>
          <w:rFonts w:ascii="Arial" w:hAnsi="Arial" w:cs="Arial"/>
        </w:rPr>
        <w:t xml:space="preserve">kurately Úradov práce, sociálnych vecí a rodiny a Okresných súdov. Klientky, ktorým to situácia umožňuje hľadáme aspoň príležitostnú brigádu na Dohodu o vykonaní práce, prípadne prácu trvalú smerujúcu k osamostatneniu. Vedieme ich tak k zodpovednému prístupu k financiám, k sebe i deťom a dohliadame na efektívne využitie finančných prostriedkov, najmä pri starostlivosti o maloleté deti a zabezpečujeme zdravý </w:t>
      </w:r>
    </w:p>
    <w:p w:rsidR="007323F2" w:rsidRDefault="007323F2" w:rsidP="007323F2">
      <w:pPr>
        <w:spacing w:line="360" w:lineRule="auto"/>
        <w:ind w:left="709"/>
        <w:jc w:val="right"/>
        <w:rPr>
          <w:rFonts w:ascii="Arial" w:hAnsi="Arial" w:cs="Arial"/>
        </w:rPr>
      </w:pPr>
      <w:r>
        <w:rPr>
          <w:rFonts w:ascii="Arial" w:hAnsi="Arial" w:cs="Arial"/>
        </w:rPr>
        <w:t>5</w:t>
      </w:r>
    </w:p>
    <w:p w:rsidR="007323F2" w:rsidRDefault="007323F2" w:rsidP="00107A30">
      <w:pPr>
        <w:spacing w:line="360" w:lineRule="auto"/>
        <w:ind w:left="709"/>
        <w:jc w:val="both"/>
        <w:rPr>
          <w:rFonts w:ascii="Arial" w:hAnsi="Arial" w:cs="Arial"/>
        </w:rPr>
      </w:pPr>
    </w:p>
    <w:p w:rsidR="007323F2" w:rsidRDefault="00981F45" w:rsidP="00107A30">
      <w:pPr>
        <w:spacing w:line="360" w:lineRule="auto"/>
        <w:ind w:left="709"/>
        <w:jc w:val="both"/>
        <w:rPr>
          <w:rFonts w:ascii="Arial" w:hAnsi="Arial" w:cs="Arial"/>
        </w:rPr>
      </w:pPr>
      <w:r w:rsidRPr="007323F2">
        <w:rPr>
          <w:rFonts w:ascii="Arial" w:hAnsi="Arial" w:cs="Arial"/>
        </w:rPr>
        <w:lastRenderedPageBreak/>
        <w:t xml:space="preserve">psychický i fyzický vývin maloletých detí, tak aby ich vývin nebol za žiadnych </w:t>
      </w:r>
    </w:p>
    <w:p w:rsidR="007323F2" w:rsidRPr="007323F2" w:rsidRDefault="00981F45" w:rsidP="00107A30">
      <w:pPr>
        <w:spacing w:line="360" w:lineRule="auto"/>
        <w:ind w:left="709"/>
        <w:jc w:val="both"/>
        <w:rPr>
          <w:rFonts w:ascii="Arial" w:hAnsi="Arial" w:cs="Arial"/>
        </w:rPr>
      </w:pPr>
      <w:r w:rsidRPr="007323F2">
        <w:rPr>
          <w:rFonts w:ascii="Arial" w:hAnsi="Arial" w:cs="Arial"/>
        </w:rPr>
        <w:t>okolností ohrozený. Tak sa zvyšuje aj šanca pre rodiny, s ktorými pracujeme, zaradiť späť do normálneho bežného života so všetkými povinnosťami .</w:t>
      </w:r>
    </w:p>
    <w:p w:rsidR="00981F45" w:rsidRPr="007323F2" w:rsidRDefault="00885183" w:rsidP="00107A30">
      <w:pPr>
        <w:spacing w:line="360" w:lineRule="auto"/>
        <w:ind w:left="709"/>
        <w:jc w:val="both"/>
        <w:rPr>
          <w:rFonts w:ascii="Arial" w:hAnsi="Arial" w:cs="Arial"/>
        </w:rPr>
      </w:pPr>
      <w:r w:rsidRPr="007323F2">
        <w:rPr>
          <w:rFonts w:ascii="Arial" w:hAnsi="Arial" w:cs="Arial"/>
        </w:rPr>
        <w:t xml:space="preserve">      </w:t>
      </w:r>
      <w:r w:rsidR="00981F45" w:rsidRPr="007323F2">
        <w:rPr>
          <w:rFonts w:ascii="Arial" w:hAnsi="Arial" w:cs="Arial"/>
        </w:rPr>
        <w:t xml:space="preserve">Deti v zariadení si osvojujú absentujúce základné návyky, prehlbujú zručnosti, vedomosti . Deti učíme k zodpovednosti, citu, taktu  a samostatnosti aj v základných </w:t>
      </w:r>
      <w:proofErr w:type="spellStart"/>
      <w:r w:rsidR="00981F45" w:rsidRPr="007323F2">
        <w:rPr>
          <w:rFonts w:ascii="Arial" w:hAnsi="Arial" w:cs="Arial"/>
        </w:rPr>
        <w:t>sebaobslužných</w:t>
      </w:r>
      <w:proofErr w:type="spellEnd"/>
      <w:r w:rsidR="00981F45" w:rsidRPr="007323F2">
        <w:rPr>
          <w:rFonts w:ascii="Arial" w:hAnsi="Arial" w:cs="Arial"/>
        </w:rPr>
        <w:t xml:space="preserve"> činnostiach. Podnecujeme kreativitu, osobnostný rast i záujmové činnosti najmä maloletých detí.   </w:t>
      </w:r>
    </w:p>
    <w:p w:rsidR="00107A30" w:rsidRPr="007323F2" w:rsidRDefault="00107A30" w:rsidP="00107A30">
      <w:pPr>
        <w:autoSpaceDE w:val="0"/>
        <w:autoSpaceDN w:val="0"/>
        <w:adjustRightInd w:val="0"/>
        <w:spacing w:after="0" w:line="240" w:lineRule="auto"/>
        <w:ind w:left="709"/>
        <w:rPr>
          <w:rFonts w:ascii="Arial" w:eastAsiaTheme="minorHAnsi" w:hAnsi="Arial" w:cs="Arial"/>
          <w:b/>
          <w:bCs/>
          <w:lang w:eastAsia="en-US"/>
        </w:rPr>
      </w:pPr>
      <w:r w:rsidRPr="007323F2">
        <w:rPr>
          <w:rFonts w:ascii="Arial" w:eastAsiaTheme="minorHAnsi" w:hAnsi="Arial" w:cs="Arial"/>
          <w:b/>
          <w:bCs/>
          <w:lang w:eastAsia="en-US"/>
        </w:rPr>
        <w:t>Podporné služby</w:t>
      </w:r>
    </w:p>
    <w:p w:rsidR="00107A30" w:rsidRPr="007323F2" w:rsidRDefault="00107A30" w:rsidP="00107A30">
      <w:pPr>
        <w:autoSpaceDE w:val="0"/>
        <w:autoSpaceDN w:val="0"/>
        <w:adjustRightInd w:val="0"/>
        <w:spacing w:after="0" w:line="240" w:lineRule="auto"/>
        <w:ind w:left="709"/>
        <w:rPr>
          <w:rFonts w:ascii="Arial" w:eastAsiaTheme="minorHAnsi" w:hAnsi="Arial" w:cs="Arial"/>
          <w:b/>
          <w:bCs/>
          <w:lang w:eastAsia="en-US"/>
        </w:rPr>
      </w:pPr>
    </w:p>
    <w:p w:rsidR="00107A30" w:rsidRPr="007323F2" w:rsidRDefault="00107A30" w:rsidP="00107A30">
      <w:pPr>
        <w:autoSpaceDE w:val="0"/>
        <w:autoSpaceDN w:val="0"/>
        <w:adjustRightInd w:val="0"/>
        <w:spacing w:after="0" w:line="240" w:lineRule="auto"/>
        <w:ind w:left="709"/>
        <w:rPr>
          <w:rFonts w:ascii="Arial" w:eastAsiaTheme="minorHAnsi" w:hAnsi="Arial" w:cs="Arial"/>
          <w:b/>
          <w:bCs/>
          <w:lang w:eastAsia="en-US"/>
        </w:rPr>
      </w:pPr>
      <w:r w:rsidRPr="007323F2">
        <w:rPr>
          <w:rFonts w:ascii="Arial" w:eastAsiaTheme="minorHAnsi" w:hAnsi="Arial" w:cs="Arial"/>
          <w:b/>
          <w:bCs/>
          <w:lang w:eastAsia="en-US"/>
        </w:rPr>
        <w:t xml:space="preserve"> Jedáleň</w:t>
      </w:r>
    </w:p>
    <w:p w:rsidR="00107A30" w:rsidRPr="007323F2" w:rsidRDefault="00107A30" w:rsidP="00107A30">
      <w:pPr>
        <w:autoSpaceDE w:val="0"/>
        <w:autoSpaceDN w:val="0"/>
        <w:adjustRightInd w:val="0"/>
        <w:spacing w:after="0" w:line="360" w:lineRule="auto"/>
        <w:ind w:left="709"/>
        <w:jc w:val="both"/>
        <w:rPr>
          <w:rFonts w:ascii="Arial" w:eastAsiaTheme="minorHAnsi" w:hAnsi="Arial" w:cs="Arial"/>
          <w:lang w:eastAsia="en-US"/>
        </w:rPr>
      </w:pPr>
      <w:r w:rsidRPr="007323F2">
        <w:rPr>
          <w:rFonts w:ascii="Arial" w:eastAsiaTheme="minorHAnsi" w:hAnsi="Arial" w:cs="Arial"/>
          <w:lang w:eastAsia="en-US"/>
        </w:rPr>
        <w:t>Stravovanie klientov a zamestnancov je zabezpečené vo vlastnej stravovacej prevádzke vybavenej modernou technológiou. Klientom v zariadení sa podávajú raňajky s desiatou, obed s olovrantom a večera. Kapacitne prevádzka</w:t>
      </w:r>
    </w:p>
    <w:p w:rsidR="00107A30" w:rsidRPr="007323F2" w:rsidRDefault="00107A30" w:rsidP="00107A30">
      <w:pPr>
        <w:autoSpaceDE w:val="0"/>
        <w:autoSpaceDN w:val="0"/>
        <w:adjustRightInd w:val="0"/>
        <w:spacing w:after="0" w:line="360" w:lineRule="auto"/>
        <w:ind w:left="709"/>
        <w:jc w:val="both"/>
        <w:rPr>
          <w:rFonts w:ascii="Arial" w:eastAsiaTheme="minorHAnsi" w:hAnsi="Arial" w:cs="Arial"/>
          <w:lang w:eastAsia="en-US"/>
        </w:rPr>
      </w:pPr>
      <w:r w:rsidRPr="007323F2">
        <w:rPr>
          <w:rFonts w:ascii="Arial" w:eastAsiaTheme="minorHAnsi" w:hAnsi="Arial" w:cs="Arial"/>
          <w:lang w:eastAsia="en-US"/>
        </w:rPr>
        <w:t>pokrýva Krízové stredisko v plnom rozsahu s možnosťou zabezpečenia jedál aj dodávateľsky</w:t>
      </w:r>
      <w:r w:rsidR="00877837" w:rsidRPr="007323F2">
        <w:rPr>
          <w:rFonts w:ascii="Arial" w:eastAsiaTheme="minorHAnsi" w:hAnsi="Arial" w:cs="Arial"/>
          <w:lang w:eastAsia="en-US"/>
        </w:rPr>
        <w:t xml:space="preserve"> pre iné organizácie</w:t>
      </w:r>
      <w:r w:rsidRPr="007323F2">
        <w:rPr>
          <w:rFonts w:ascii="Arial" w:eastAsiaTheme="minorHAnsi" w:hAnsi="Arial" w:cs="Arial"/>
          <w:lang w:eastAsia="en-US"/>
        </w:rPr>
        <w:t>. Dodávateľsky sme stravu pre iný subjekt v roku 2013 nezabezpečovali.</w:t>
      </w:r>
    </w:p>
    <w:p w:rsidR="00107A30" w:rsidRPr="007323F2" w:rsidRDefault="00107A30" w:rsidP="00107A30">
      <w:pPr>
        <w:autoSpaceDE w:val="0"/>
        <w:autoSpaceDN w:val="0"/>
        <w:adjustRightInd w:val="0"/>
        <w:spacing w:after="0" w:line="360" w:lineRule="auto"/>
        <w:ind w:left="709"/>
        <w:jc w:val="both"/>
        <w:rPr>
          <w:rFonts w:ascii="Arial" w:eastAsiaTheme="minorHAnsi" w:hAnsi="Arial" w:cs="Arial"/>
          <w:lang w:eastAsia="en-US"/>
        </w:rPr>
      </w:pPr>
      <w:r w:rsidRPr="007323F2">
        <w:rPr>
          <w:rFonts w:ascii="Arial" w:eastAsiaTheme="minorHAnsi" w:hAnsi="Arial" w:cs="Arial"/>
          <w:lang w:eastAsia="en-US"/>
        </w:rPr>
        <w:t>Celodenná</w:t>
      </w:r>
      <w:r w:rsidR="00877837" w:rsidRPr="007323F2">
        <w:rPr>
          <w:rFonts w:ascii="Arial" w:eastAsiaTheme="minorHAnsi" w:hAnsi="Arial" w:cs="Arial"/>
          <w:lang w:eastAsia="en-US"/>
        </w:rPr>
        <w:t xml:space="preserve"> </w:t>
      </w:r>
      <w:r w:rsidRPr="007323F2">
        <w:rPr>
          <w:rFonts w:ascii="Arial" w:eastAsiaTheme="minorHAnsi" w:hAnsi="Arial" w:cs="Arial"/>
          <w:lang w:eastAsia="en-US"/>
        </w:rPr>
        <w:t>stravná jednotka je 3,75 €.</w:t>
      </w:r>
      <w:r w:rsidR="00877837" w:rsidRPr="007323F2">
        <w:rPr>
          <w:rFonts w:ascii="Arial" w:eastAsiaTheme="minorHAnsi" w:hAnsi="Arial" w:cs="Arial"/>
          <w:lang w:eastAsia="en-US"/>
        </w:rPr>
        <w:t xml:space="preserve"> </w:t>
      </w:r>
      <w:r w:rsidRPr="007323F2">
        <w:rPr>
          <w:rFonts w:ascii="Arial" w:eastAsiaTheme="minorHAnsi" w:hAnsi="Arial" w:cs="Arial"/>
          <w:lang w:eastAsia="en-US"/>
        </w:rPr>
        <w:t>Cenník stravy bol schválený Všeobecne záväzným nariadením o sociálnych službách a je uvedený v zmluvných podmienkach</w:t>
      </w:r>
      <w:r w:rsidR="00877837" w:rsidRPr="007323F2">
        <w:rPr>
          <w:rFonts w:ascii="Arial" w:eastAsiaTheme="minorHAnsi" w:hAnsi="Arial" w:cs="Arial"/>
          <w:lang w:eastAsia="en-US"/>
        </w:rPr>
        <w:t xml:space="preserve"> štátu a samosprávy.</w:t>
      </w:r>
      <w:r w:rsidRPr="007323F2">
        <w:rPr>
          <w:rFonts w:ascii="Arial" w:eastAsiaTheme="minorHAnsi" w:hAnsi="Arial" w:cs="Arial"/>
          <w:lang w:eastAsia="en-US"/>
        </w:rPr>
        <w:t xml:space="preserve"> </w:t>
      </w:r>
    </w:p>
    <w:p w:rsidR="00107A30" w:rsidRDefault="00107A30"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Default="007323F2" w:rsidP="00107A30">
      <w:pPr>
        <w:spacing w:line="360" w:lineRule="auto"/>
        <w:jc w:val="both"/>
        <w:rPr>
          <w:rFonts w:ascii="Arial" w:eastAsiaTheme="minorHAnsi" w:hAnsi="Arial" w:cs="Arial"/>
          <w:b/>
          <w:lang w:eastAsia="en-US"/>
        </w:rPr>
      </w:pPr>
    </w:p>
    <w:p w:rsidR="007323F2" w:rsidRPr="007323F2" w:rsidRDefault="007323F2" w:rsidP="007323F2">
      <w:pPr>
        <w:spacing w:line="360" w:lineRule="auto"/>
        <w:jc w:val="right"/>
        <w:rPr>
          <w:rFonts w:ascii="Arial" w:eastAsiaTheme="minorHAnsi" w:hAnsi="Arial" w:cs="Arial"/>
          <w:b/>
          <w:lang w:eastAsia="en-US"/>
        </w:rPr>
      </w:pPr>
      <w:r>
        <w:rPr>
          <w:rFonts w:ascii="Arial" w:eastAsiaTheme="minorHAnsi" w:hAnsi="Arial" w:cs="Arial"/>
          <w:b/>
          <w:lang w:eastAsia="en-US"/>
        </w:rPr>
        <w:t>6</w:t>
      </w:r>
    </w:p>
    <w:p w:rsidR="00107A30" w:rsidRPr="007323F2" w:rsidRDefault="00107A30" w:rsidP="00107A30">
      <w:pPr>
        <w:spacing w:line="360" w:lineRule="auto"/>
        <w:jc w:val="both"/>
        <w:rPr>
          <w:rFonts w:ascii="Arial" w:hAnsi="Arial" w:cs="Arial"/>
          <w:b/>
          <w:u w:val="single"/>
        </w:rPr>
      </w:pPr>
      <w:r w:rsidRPr="007323F2">
        <w:rPr>
          <w:rFonts w:ascii="Arial" w:hAnsi="Arial" w:cs="Arial"/>
          <w:b/>
        </w:rPr>
        <w:lastRenderedPageBreak/>
        <w:t xml:space="preserve">         4</w:t>
      </w:r>
      <w:r w:rsidRPr="007323F2">
        <w:rPr>
          <w:rFonts w:ascii="Arial" w:hAnsi="Arial" w:cs="Arial"/>
          <w:b/>
          <w:u w:val="single"/>
        </w:rPr>
        <w:t xml:space="preserve"> Činnosť neziskovej organizácie riadia a kontrolujú tieto orgány: </w:t>
      </w:r>
    </w:p>
    <w:p w:rsidR="00107A30" w:rsidRPr="007323F2" w:rsidRDefault="00107A30" w:rsidP="00107A30">
      <w:pPr>
        <w:numPr>
          <w:ilvl w:val="0"/>
          <w:numId w:val="1"/>
        </w:numPr>
        <w:spacing w:after="0" w:line="360" w:lineRule="auto"/>
        <w:jc w:val="both"/>
        <w:rPr>
          <w:rFonts w:ascii="Arial" w:hAnsi="Arial" w:cs="Arial"/>
        </w:rPr>
      </w:pPr>
      <w:r w:rsidRPr="007323F2">
        <w:rPr>
          <w:rFonts w:ascii="Arial" w:hAnsi="Arial" w:cs="Arial"/>
        </w:rPr>
        <w:t>správna rada:</w:t>
      </w:r>
    </w:p>
    <w:p w:rsidR="00107A30" w:rsidRPr="007323F2" w:rsidRDefault="00107A30" w:rsidP="00107A30">
      <w:pPr>
        <w:tabs>
          <w:tab w:val="left" w:pos="2337"/>
        </w:tabs>
        <w:spacing w:line="360" w:lineRule="auto"/>
        <w:ind w:left="708" w:firstLine="360"/>
        <w:jc w:val="both"/>
        <w:rPr>
          <w:rFonts w:ascii="Arial" w:hAnsi="Arial" w:cs="Arial"/>
        </w:rPr>
      </w:pPr>
      <w:r w:rsidRPr="007323F2">
        <w:rPr>
          <w:rFonts w:ascii="Arial" w:hAnsi="Arial" w:cs="Arial"/>
        </w:rPr>
        <w:t xml:space="preserve">predseda  -  Andrej </w:t>
      </w:r>
      <w:proofErr w:type="spellStart"/>
      <w:r w:rsidRPr="007323F2">
        <w:rPr>
          <w:rFonts w:ascii="Arial" w:hAnsi="Arial" w:cs="Arial"/>
        </w:rPr>
        <w:t>Miškeje</w:t>
      </w:r>
      <w:proofErr w:type="spellEnd"/>
    </w:p>
    <w:p w:rsidR="00107A30" w:rsidRPr="007323F2" w:rsidRDefault="00107A30" w:rsidP="00107A30">
      <w:pPr>
        <w:spacing w:line="360" w:lineRule="auto"/>
        <w:jc w:val="both"/>
        <w:rPr>
          <w:rFonts w:ascii="Arial" w:hAnsi="Arial" w:cs="Arial"/>
        </w:rPr>
      </w:pPr>
      <w:r w:rsidRPr="007323F2">
        <w:rPr>
          <w:rFonts w:ascii="Arial" w:hAnsi="Arial" w:cs="Arial"/>
        </w:rPr>
        <w:t xml:space="preserve">                  člen -   Martin </w:t>
      </w:r>
      <w:proofErr w:type="spellStart"/>
      <w:r w:rsidRPr="007323F2">
        <w:rPr>
          <w:rFonts w:ascii="Arial" w:hAnsi="Arial" w:cs="Arial"/>
        </w:rPr>
        <w:t>Šorl</w:t>
      </w:r>
      <w:proofErr w:type="spellEnd"/>
    </w:p>
    <w:p w:rsidR="00107A30" w:rsidRPr="007323F2" w:rsidRDefault="00107A30" w:rsidP="00107A30">
      <w:pPr>
        <w:spacing w:line="360" w:lineRule="auto"/>
        <w:jc w:val="both"/>
        <w:rPr>
          <w:rFonts w:ascii="Arial" w:hAnsi="Arial" w:cs="Arial"/>
        </w:rPr>
      </w:pPr>
      <w:r w:rsidRPr="007323F2">
        <w:rPr>
          <w:rFonts w:ascii="Arial" w:hAnsi="Arial" w:cs="Arial"/>
        </w:rPr>
        <w:t xml:space="preserve">                  člen  - Zdenka </w:t>
      </w:r>
      <w:proofErr w:type="spellStart"/>
      <w:r w:rsidRPr="007323F2">
        <w:rPr>
          <w:rFonts w:ascii="Arial" w:hAnsi="Arial" w:cs="Arial"/>
        </w:rPr>
        <w:t>Pradlová</w:t>
      </w:r>
      <w:proofErr w:type="spellEnd"/>
    </w:p>
    <w:p w:rsidR="00107A30" w:rsidRPr="007323F2" w:rsidRDefault="00107A30" w:rsidP="00864725">
      <w:pPr>
        <w:spacing w:line="360" w:lineRule="auto"/>
        <w:jc w:val="both"/>
        <w:rPr>
          <w:rFonts w:ascii="Arial" w:hAnsi="Arial" w:cs="Arial"/>
        </w:rPr>
      </w:pPr>
      <w:r w:rsidRPr="007323F2">
        <w:rPr>
          <w:rFonts w:ascii="Arial" w:hAnsi="Arial" w:cs="Arial"/>
        </w:rPr>
        <w:t xml:space="preserve">            </w:t>
      </w:r>
      <w:r w:rsidR="00864725" w:rsidRPr="007323F2">
        <w:rPr>
          <w:rFonts w:ascii="Arial" w:hAnsi="Arial" w:cs="Arial"/>
        </w:rPr>
        <w:t xml:space="preserve">2. </w:t>
      </w:r>
      <w:r w:rsidRPr="007323F2">
        <w:rPr>
          <w:rFonts w:ascii="Arial" w:hAnsi="Arial" w:cs="Arial"/>
        </w:rPr>
        <w:t xml:space="preserve">riaditeľ     -   PhDr. Ľubica </w:t>
      </w:r>
      <w:proofErr w:type="spellStart"/>
      <w:r w:rsidRPr="007323F2">
        <w:rPr>
          <w:rFonts w:ascii="Arial" w:hAnsi="Arial" w:cs="Arial"/>
        </w:rPr>
        <w:t>Šorlová</w:t>
      </w:r>
      <w:proofErr w:type="spellEnd"/>
    </w:p>
    <w:p w:rsidR="00107A30" w:rsidRPr="007323F2" w:rsidRDefault="00107A30" w:rsidP="00107A30">
      <w:pPr>
        <w:tabs>
          <w:tab w:val="left" w:pos="2280"/>
        </w:tabs>
        <w:spacing w:after="0" w:line="360" w:lineRule="auto"/>
        <w:ind w:left="708"/>
        <w:jc w:val="both"/>
        <w:rPr>
          <w:rFonts w:ascii="Arial" w:hAnsi="Arial" w:cs="Arial"/>
        </w:rPr>
      </w:pPr>
      <w:r w:rsidRPr="007323F2">
        <w:rPr>
          <w:rFonts w:ascii="Arial" w:hAnsi="Arial" w:cs="Arial"/>
        </w:rPr>
        <w:t xml:space="preserve">3.  revízor    -   Oľga </w:t>
      </w:r>
      <w:proofErr w:type="spellStart"/>
      <w:r w:rsidRPr="007323F2">
        <w:rPr>
          <w:rFonts w:ascii="Arial" w:hAnsi="Arial" w:cs="Arial"/>
        </w:rPr>
        <w:t>Miškejová</w:t>
      </w:r>
      <w:proofErr w:type="spellEnd"/>
    </w:p>
    <w:p w:rsidR="00107A30" w:rsidRPr="007323F2" w:rsidRDefault="00107A30" w:rsidP="00107A30">
      <w:pPr>
        <w:tabs>
          <w:tab w:val="left" w:pos="2280"/>
        </w:tabs>
        <w:spacing w:after="0" w:line="360" w:lineRule="auto"/>
        <w:jc w:val="both"/>
        <w:rPr>
          <w:rFonts w:ascii="Arial" w:hAnsi="Arial" w:cs="Arial"/>
        </w:rPr>
      </w:pPr>
    </w:p>
    <w:p w:rsidR="00107A30" w:rsidRPr="007323F2" w:rsidRDefault="00107A30" w:rsidP="00107A30">
      <w:pPr>
        <w:pStyle w:val="Odstavecseseznamem"/>
        <w:numPr>
          <w:ilvl w:val="0"/>
          <w:numId w:val="3"/>
        </w:numPr>
        <w:tabs>
          <w:tab w:val="left" w:pos="2280"/>
        </w:tabs>
        <w:spacing w:after="0" w:line="360" w:lineRule="auto"/>
        <w:jc w:val="both"/>
        <w:rPr>
          <w:rFonts w:ascii="Arial" w:hAnsi="Arial" w:cs="Arial"/>
        </w:rPr>
      </w:pPr>
      <w:r w:rsidRPr="007323F2">
        <w:rPr>
          <w:rFonts w:ascii="Arial" w:hAnsi="Arial" w:cs="Arial"/>
        </w:rPr>
        <w:t>Správna rada pravidelne zasadá, najmenej 4 x ročne, schvaľuje rozpočet, výdaje organizácie podľa priebežne uzatvorených zmlúv so samosprávou a štátom, čo jedenkrát štvrťročne predkladá jednotlivým objednávateľom sociálnej služby. Riaditeľ predložil návrh rozpočtu v decembri predchádzajúceho kalendárneho roka, rozpočet bol schválený ku dňu 5.3.príslušného kalendárneho roka.</w:t>
      </w:r>
    </w:p>
    <w:p w:rsidR="00864725" w:rsidRPr="007323F2" w:rsidRDefault="007323F2" w:rsidP="00107A30">
      <w:pPr>
        <w:spacing w:line="360" w:lineRule="auto"/>
        <w:jc w:val="both"/>
        <w:rPr>
          <w:rFonts w:ascii="Arial" w:hAnsi="Arial" w:cs="Arial"/>
        </w:rPr>
      </w:pPr>
      <w:r>
        <w:rPr>
          <w:rFonts w:ascii="Arial" w:hAnsi="Arial" w:cs="Arial"/>
        </w:rPr>
        <w:t xml:space="preserve">          </w:t>
      </w:r>
    </w:p>
    <w:p w:rsidR="00107A30" w:rsidRPr="007323F2" w:rsidRDefault="00107A30" w:rsidP="00107A30">
      <w:pPr>
        <w:spacing w:line="360" w:lineRule="auto"/>
        <w:ind w:left="993"/>
        <w:jc w:val="both"/>
        <w:rPr>
          <w:rFonts w:ascii="Arial" w:hAnsi="Arial" w:cs="Arial"/>
        </w:rPr>
      </w:pPr>
      <w:r w:rsidRPr="007323F2">
        <w:rPr>
          <w:rFonts w:ascii="Arial" w:hAnsi="Arial" w:cs="Arial"/>
        </w:rPr>
        <w:t xml:space="preserve">       Rok 2011 bol v zariadení rokom komplexnej rekonštrukcie sociálnej služby prostredníctvom Regionálneho operačného programu Prioritná os 2 Infraštruktúra sociálnych služieb, sociálnoprávnej ochrany a sociálnej kurately MVRR SR.</w:t>
      </w:r>
    </w:p>
    <w:p w:rsidR="00107A30" w:rsidRPr="007323F2" w:rsidRDefault="00107A30" w:rsidP="00107A30">
      <w:pPr>
        <w:spacing w:line="360" w:lineRule="auto"/>
        <w:ind w:left="993"/>
        <w:jc w:val="both"/>
        <w:rPr>
          <w:rFonts w:ascii="Arial" w:hAnsi="Arial" w:cs="Arial"/>
        </w:rPr>
      </w:pPr>
      <w:r w:rsidRPr="007323F2">
        <w:rPr>
          <w:rFonts w:ascii="Arial" w:hAnsi="Arial" w:cs="Arial"/>
        </w:rPr>
        <w:tab/>
        <w:t xml:space="preserve">V Roku  2012 sme ukončili projekt administratívne v rámci predpísaného monitorovacieho obdobia.         </w:t>
      </w:r>
    </w:p>
    <w:p w:rsidR="00107A30" w:rsidRPr="007323F2" w:rsidRDefault="00107A30" w:rsidP="00107A30">
      <w:pPr>
        <w:spacing w:line="360" w:lineRule="auto"/>
        <w:ind w:left="993"/>
        <w:jc w:val="both"/>
        <w:rPr>
          <w:rFonts w:ascii="Arial" w:hAnsi="Arial" w:cs="Arial"/>
        </w:rPr>
      </w:pPr>
      <w:r w:rsidRPr="007323F2">
        <w:rPr>
          <w:rFonts w:ascii="Arial" w:hAnsi="Arial" w:cs="Arial"/>
        </w:rPr>
        <w:t xml:space="preserve">      V roku 2013 </w:t>
      </w:r>
      <w:r w:rsidR="00877837" w:rsidRPr="007323F2">
        <w:rPr>
          <w:rFonts w:ascii="Arial" w:hAnsi="Arial" w:cs="Arial"/>
        </w:rPr>
        <w:t xml:space="preserve">v mesiaci jún </w:t>
      </w:r>
      <w:r w:rsidRPr="007323F2">
        <w:rPr>
          <w:rFonts w:ascii="Arial" w:hAnsi="Arial" w:cs="Arial"/>
        </w:rPr>
        <w:t xml:space="preserve">sme vykonali monitoring udržateľnosti projektu ROP MPRRSR    </w:t>
      </w:r>
    </w:p>
    <w:p w:rsidR="007323F2" w:rsidRDefault="00107A30" w:rsidP="00107A30">
      <w:pPr>
        <w:tabs>
          <w:tab w:val="left" w:pos="709"/>
        </w:tabs>
        <w:spacing w:line="360" w:lineRule="auto"/>
        <w:ind w:left="993"/>
        <w:jc w:val="both"/>
        <w:rPr>
          <w:rFonts w:ascii="Arial" w:hAnsi="Arial" w:cs="Arial"/>
        </w:rPr>
      </w:pPr>
      <w:r w:rsidRPr="007323F2">
        <w:rPr>
          <w:rFonts w:ascii="Arial" w:hAnsi="Arial" w:cs="Arial"/>
        </w:rPr>
        <w:tab/>
        <w:t xml:space="preserve">Samotná sociálna služba bola v roku 2013 zabezpečovaná kvalitným tímom odborníkov z oblasti sociálnej a psychologickej, a tiež humanitného smeru právo. Tím  v zariadení zabezpečoval postupne sociálne a psychologické poradenstvo i preventívne aktivity v zmysle eliminácie patologických javov, </w:t>
      </w:r>
      <w:proofErr w:type="spellStart"/>
      <w:r w:rsidRPr="007323F2">
        <w:rPr>
          <w:rFonts w:ascii="Arial" w:hAnsi="Arial" w:cs="Arial"/>
        </w:rPr>
        <w:t>komunitné</w:t>
      </w:r>
      <w:proofErr w:type="spellEnd"/>
      <w:r w:rsidRPr="007323F2">
        <w:rPr>
          <w:rFonts w:ascii="Arial" w:hAnsi="Arial" w:cs="Arial"/>
        </w:rPr>
        <w:t xml:space="preserve"> sedenia, prednáškové aktivity, činnosti podporujúce kreativitu a osobnostný rozvoj. Poradenskú činnosť sme poskytovali v Poradenskom centre v sídle organizácie sporadicky. </w:t>
      </w:r>
    </w:p>
    <w:p w:rsidR="007323F2" w:rsidRDefault="007323F2" w:rsidP="007323F2">
      <w:pPr>
        <w:tabs>
          <w:tab w:val="left" w:pos="709"/>
        </w:tabs>
        <w:spacing w:line="360" w:lineRule="auto"/>
        <w:ind w:left="993"/>
        <w:jc w:val="right"/>
        <w:rPr>
          <w:rFonts w:ascii="Arial" w:hAnsi="Arial" w:cs="Arial"/>
        </w:rPr>
      </w:pPr>
      <w:r>
        <w:rPr>
          <w:rFonts w:ascii="Arial" w:hAnsi="Arial" w:cs="Arial"/>
        </w:rPr>
        <w:t>7</w:t>
      </w:r>
    </w:p>
    <w:p w:rsidR="00107A30" w:rsidRPr="007323F2" w:rsidRDefault="00107A30" w:rsidP="00107A30">
      <w:pPr>
        <w:tabs>
          <w:tab w:val="left" w:pos="709"/>
        </w:tabs>
        <w:spacing w:line="360" w:lineRule="auto"/>
        <w:ind w:left="993"/>
        <w:jc w:val="both"/>
        <w:rPr>
          <w:rFonts w:ascii="Arial" w:hAnsi="Arial" w:cs="Arial"/>
        </w:rPr>
      </w:pPr>
      <w:r w:rsidRPr="007323F2">
        <w:rPr>
          <w:rFonts w:ascii="Arial" w:hAnsi="Arial" w:cs="Arial"/>
        </w:rPr>
        <w:lastRenderedPageBreak/>
        <w:t>Poradenstvo a prevencia sú poskytované aj v prevádzke Krízového strediska a zariadenia núdzového bývania, pričom je rozdelené pre klientov ubytovaných v zariadení a striktne pre klientov, ktorí vyžadujú akútnu podporu a pomoc odborníka.</w:t>
      </w:r>
    </w:p>
    <w:p w:rsidR="00107A30" w:rsidRPr="007323F2" w:rsidRDefault="00107A30" w:rsidP="00107A30">
      <w:pPr>
        <w:tabs>
          <w:tab w:val="left" w:pos="709"/>
        </w:tabs>
        <w:spacing w:line="360" w:lineRule="auto"/>
        <w:ind w:left="993"/>
        <w:jc w:val="both"/>
        <w:rPr>
          <w:rFonts w:ascii="Arial" w:hAnsi="Arial" w:cs="Arial"/>
        </w:rPr>
      </w:pPr>
      <w:r w:rsidRPr="007323F2">
        <w:rPr>
          <w:rFonts w:ascii="Arial" w:hAnsi="Arial" w:cs="Arial"/>
        </w:rPr>
        <w:tab/>
        <w:t>Tieto činnosti nezisková organizácia v roku 2013 zabezpečovala stálymi pracovníkmi i externou spoluprácou. /psychiater, poradca, terapeut, detský klinický psychológ/. Vďaka príspevku Trenčianskeho samosprávneho kraja a Ústrediu práce sociálnych vecí a rodiny v Bratislave organizácia v roku 2013 udržala vytvorené pracovné miesta s trvalým pracovným pomerom.</w:t>
      </w:r>
    </w:p>
    <w:p w:rsidR="00107A30" w:rsidRPr="007323F2" w:rsidRDefault="00107A30" w:rsidP="00107A30">
      <w:pPr>
        <w:tabs>
          <w:tab w:val="left" w:pos="709"/>
        </w:tabs>
        <w:spacing w:line="360" w:lineRule="auto"/>
        <w:ind w:left="993"/>
        <w:jc w:val="both"/>
        <w:rPr>
          <w:rFonts w:ascii="Arial" w:hAnsi="Arial" w:cs="Arial"/>
        </w:rPr>
      </w:pPr>
      <w:r w:rsidRPr="007323F2">
        <w:rPr>
          <w:rFonts w:ascii="Arial" w:hAnsi="Arial" w:cs="Arial"/>
        </w:rPr>
        <w:t xml:space="preserve">      Ekonomické výkony a účtovná agenda ako aj audit boli zabezpečené dodávateľským spôsobom. </w:t>
      </w:r>
    </w:p>
    <w:p w:rsidR="00107A30" w:rsidRPr="007323F2" w:rsidRDefault="00107A30" w:rsidP="00864725">
      <w:pPr>
        <w:spacing w:line="360" w:lineRule="auto"/>
        <w:ind w:left="993"/>
        <w:jc w:val="both"/>
        <w:rPr>
          <w:rFonts w:ascii="Arial" w:hAnsi="Arial" w:cs="Arial"/>
          <w:b/>
        </w:rPr>
      </w:pPr>
      <w:r w:rsidRPr="007323F2">
        <w:rPr>
          <w:rFonts w:ascii="Arial" w:eastAsiaTheme="minorHAnsi" w:hAnsi="Arial" w:cs="Arial"/>
          <w:b/>
          <w:lang w:eastAsia="en-US"/>
        </w:rPr>
        <w:t xml:space="preserve">Legislatívna zmena v činnosti: </w:t>
      </w:r>
    </w:p>
    <w:p w:rsidR="00107A30" w:rsidRDefault="00107A30" w:rsidP="00864725">
      <w:pPr>
        <w:spacing w:line="360" w:lineRule="auto"/>
        <w:ind w:left="993"/>
        <w:jc w:val="both"/>
        <w:rPr>
          <w:rFonts w:ascii="Arial" w:hAnsi="Arial" w:cs="Arial"/>
        </w:rPr>
      </w:pPr>
      <w:r w:rsidRPr="007323F2">
        <w:rPr>
          <w:rFonts w:ascii="Arial" w:hAnsi="Arial" w:cs="Arial"/>
        </w:rPr>
        <w:t xml:space="preserve">       K 31.12.2013 sme požiadali o výmaz z registra na odbore sociálnej pomoci na VÚC v Trenčíne pre sociálnu službu Domov pre osamelých rodičov z dôvodu novely zákona o sociálnych službách. K  18.12.2013 sme požiadali o registráciu novej sociálnej služby Útulok v zmysle zákona o sociálnych službách, pričom službu začneme poskytovať k 1.1.2014.</w:t>
      </w: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864725">
      <w:pPr>
        <w:spacing w:line="360" w:lineRule="auto"/>
        <w:ind w:left="993"/>
        <w:jc w:val="both"/>
        <w:rPr>
          <w:rFonts w:ascii="Arial" w:hAnsi="Arial" w:cs="Arial"/>
        </w:rPr>
      </w:pPr>
    </w:p>
    <w:p w:rsidR="007323F2" w:rsidRDefault="007323F2" w:rsidP="007323F2">
      <w:pPr>
        <w:spacing w:line="360" w:lineRule="auto"/>
        <w:ind w:left="993"/>
        <w:jc w:val="right"/>
        <w:rPr>
          <w:rFonts w:ascii="Arial" w:hAnsi="Arial" w:cs="Arial"/>
        </w:rPr>
      </w:pPr>
      <w:r>
        <w:rPr>
          <w:rFonts w:ascii="Arial" w:hAnsi="Arial" w:cs="Arial"/>
        </w:rPr>
        <w:t>8</w:t>
      </w:r>
    </w:p>
    <w:p w:rsidR="007323F2" w:rsidRPr="007323F2" w:rsidRDefault="007323F2" w:rsidP="00864725">
      <w:pPr>
        <w:spacing w:line="360" w:lineRule="auto"/>
        <w:ind w:left="993"/>
        <w:jc w:val="both"/>
        <w:rPr>
          <w:rFonts w:ascii="Arial" w:hAnsi="Arial" w:cs="Arial"/>
        </w:rPr>
      </w:pPr>
    </w:p>
    <w:p w:rsidR="00885629" w:rsidRPr="007323F2" w:rsidRDefault="00864725" w:rsidP="00981F45">
      <w:pPr>
        <w:spacing w:line="360" w:lineRule="auto"/>
        <w:jc w:val="both"/>
        <w:rPr>
          <w:rFonts w:ascii="Arial" w:hAnsi="Arial" w:cs="Arial"/>
          <w:b/>
        </w:rPr>
      </w:pPr>
      <w:r w:rsidRPr="007323F2">
        <w:rPr>
          <w:rFonts w:ascii="Arial" w:hAnsi="Arial" w:cs="Arial"/>
          <w:b/>
        </w:rPr>
        <w:t>G</w:t>
      </w:r>
      <w:r w:rsidR="00981F45" w:rsidRPr="007323F2">
        <w:rPr>
          <w:rFonts w:ascii="Arial" w:hAnsi="Arial" w:cs="Arial"/>
          <w:b/>
        </w:rPr>
        <w:t>rafické zobrazenie pohybu počtu klient</w:t>
      </w:r>
      <w:r w:rsidRPr="007323F2">
        <w:rPr>
          <w:rFonts w:ascii="Arial" w:hAnsi="Arial" w:cs="Arial"/>
          <w:b/>
        </w:rPr>
        <w:t>ov</w:t>
      </w:r>
      <w:r w:rsidR="00981F45" w:rsidRPr="007323F2">
        <w:rPr>
          <w:rFonts w:ascii="Arial" w:hAnsi="Arial" w:cs="Arial"/>
          <w:b/>
        </w:rPr>
        <w:t xml:space="preserve"> v</w:t>
      </w:r>
      <w:r w:rsidRPr="007323F2">
        <w:rPr>
          <w:rFonts w:ascii="Arial" w:hAnsi="Arial" w:cs="Arial"/>
          <w:b/>
        </w:rPr>
        <w:t> ubytovacom zariadení</w:t>
      </w:r>
      <w:r w:rsidR="00981F45" w:rsidRPr="007323F2">
        <w:rPr>
          <w:rFonts w:ascii="Arial" w:hAnsi="Arial" w:cs="Arial"/>
          <w:b/>
        </w:rPr>
        <w:t xml:space="preserve"> </w:t>
      </w:r>
      <w:r w:rsidR="00885629" w:rsidRPr="007323F2">
        <w:rPr>
          <w:rFonts w:ascii="Arial" w:eastAsia="Times New Roman" w:hAnsi="Arial" w:cs="Arial"/>
          <w:noProof/>
        </w:rPr>
        <w:drawing>
          <wp:inline distT="0" distB="0" distL="0" distR="0">
            <wp:extent cx="5284442" cy="3817919"/>
            <wp:effectExtent l="19050" t="0" r="11458" b="0"/>
            <wp:docPr id="3" name="objek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81F45" w:rsidRPr="007323F2" w:rsidRDefault="00885629" w:rsidP="00981F45">
      <w:pPr>
        <w:spacing w:line="360" w:lineRule="auto"/>
        <w:jc w:val="both"/>
        <w:rPr>
          <w:rFonts w:ascii="Arial" w:hAnsi="Arial" w:cs="Arial"/>
          <w:bCs/>
        </w:rPr>
      </w:pPr>
      <w:r w:rsidRPr="007323F2">
        <w:rPr>
          <w:rFonts w:ascii="Arial" w:hAnsi="Arial" w:cs="Arial"/>
        </w:rPr>
        <w:t>P</w:t>
      </w:r>
      <w:r w:rsidR="00981F45" w:rsidRPr="007323F2">
        <w:rPr>
          <w:rFonts w:ascii="Arial" w:hAnsi="Arial" w:cs="Arial"/>
        </w:rPr>
        <w:t>odľa kalendárnych mesiacov v uplynulých rokoch</w:t>
      </w:r>
      <w:r w:rsidRPr="007323F2">
        <w:rPr>
          <w:rFonts w:ascii="Arial" w:hAnsi="Arial" w:cs="Arial"/>
        </w:rPr>
        <w:t xml:space="preserve"> rok 2006, 2007,2008, 2009, 2010, </w:t>
      </w:r>
      <w:r w:rsidR="00864725" w:rsidRPr="007323F2">
        <w:rPr>
          <w:rFonts w:ascii="Arial" w:hAnsi="Arial" w:cs="Arial"/>
        </w:rPr>
        <w:t xml:space="preserve">2011. </w:t>
      </w:r>
      <w:r w:rsidRPr="007323F2">
        <w:rPr>
          <w:rFonts w:ascii="Arial" w:hAnsi="Arial" w:cs="Arial"/>
        </w:rPr>
        <w:t>2012, 2013</w:t>
      </w:r>
      <w:r w:rsidR="00864725" w:rsidRPr="007323F2">
        <w:rPr>
          <w:rFonts w:ascii="Arial" w:hAnsi="Arial" w:cs="Arial"/>
        </w:rPr>
        <w:t xml:space="preserve"> z týchto</w:t>
      </w:r>
      <w:r w:rsidR="00981F45" w:rsidRPr="007323F2">
        <w:rPr>
          <w:rFonts w:ascii="Arial" w:hAnsi="Arial" w:cs="Arial"/>
          <w:bCs/>
        </w:rPr>
        <w:t xml:space="preserve">  údajov a ďalších skutočností je evidentn</w:t>
      </w:r>
      <w:r w:rsidR="00864725" w:rsidRPr="007323F2">
        <w:rPr>
          <w:rFonts w:ascii="Arial" w:hAnsi="Arial" w:cs="Arial"/>
          <w:bCs/>
        </w:rPr>
        <w:t>ý vzostup</w:t>
      </w:r>
      <w:r w:rsidR="00981F45" w:rsidRPr="007323F2">
        <w:rPr>
          <w:rFonts w:ascii="Arial" w:hAnsi="Arial" w:cs="Arial"/>
          <w:bCs/>
        </w:rPr>
        <w:t>:</w:t>
      </w:r>
    </w:p>
    <w:p w:rsidR="00981F45" w:rsidRPr="007323F2" w:rsidRDefault="00981F45" w:rsidP="00981F45">
      <w:pPr>
        <w:numPr>
          <w:ilvl w:val="0"/>
          <w:numId w:val="2"/>
        </w:numPr>
        <w:spacing w:after="0" w:line="360" w:lineRule="auto"/>
        <w:jc w:val="both"/>
        <w:rPr>
          <w:rFonts w:ascii="Arial" w:hAnsi="Arial" w:cs="Arial"/>
        </w:rPr>
      </w:pPr>
      <w:r w:rsidRPr="007323F2">
        <w:rPr>
          <w:rFonts w:ascii="Arial" w:hAnsi="Arial" w:cs="Arial"/>
        </w:rPr>
        <w:t>prípad</w:t>
      </w:r>
      <w:r w:rsidR="00864725" w:rsidRPr="007323F2">
        <w:rPr>
          <w:rFonts w:ascii="Arial" w:hAnsi="Arial" w:cs="Arial"/>
        </w:rPr>
        <w:t>ov</w:t>
      </w:r>
      <w:r w:rsidRPr="007323F2">
        <w:rPr>
          <w:rFonts w:ascii="Arial" w:hAnsi="Arial" w:cs="Arial"/>
        </w:rPr>
        <w:t xml:space="preserve"> </w:t>
      </w:r>
      <w:r w:rsidR="00885629" w:rsidRPr="007323F2">
        <w:rPr>
          <w:rFonts w:ascii="Arial" w:hAnsi="Arial" w:cs="Arial"/>
        </w:rPr>
        <w:t xml:space="preserve">uloženého </w:t>
      </w:r>
      <w:r w:rsidRPr="007323F2">
        <w:rPr>
          <w:rFonts w:ascii="Arial" w:hAnsi="Arial" w:cs="Arial"/>
        </w:rPr>
        <w:t>výchovného a predbežného opatrenia</w:t>
      </w:r>
      <w:r w:rsidR="00885183" w:rsidRPr="007323F2">
        <w:rPr>
          <w:rFonts w:ascii="Arial" w:hAnsi="Arial" w:cs="Arial"/>
        </w:rPr>
        <w:t xml:space="preserve"> rozhodnutím súdu</w:t>
      </w:r>
    </w:p>
    <w:p w:rsidR="00981F45" w:rsidRPr="007323F2" w:rsidRDefault="00981F45" w:rsidP="00981F45">
      <w:pPr>
        <w:numPr>
          <w:ilvl w:val="0"/>
          <w:numId w:val="2"/>
        </w:numPr>
        <w:spacing w:after="0" w:line="360" w:lineRule="auto"/>
        <w:jc w:val="both"/>
        <w:rPr>
          <w:rFonts w:ascii="Arial" w:hAnsi="Arial" w:cs="Arial"/>
        </w:rPr>
      </w:pPr>
      <w:r w:rsidRPr="007323F2">
        <w:rPr>
          <w:rFonts w:ascii="Arial" w:hAnsi="Arial" w:cs="Arial"/>
        </w:rPr>
        <w:t>rod</w:t>
      </w:r>
      <w:r w:rsidR="00864725" w:rsidRPr="007323F2">
        <w:rPr>
          <w:rFonts w:ascii="Arial" w:hAnsi="Arial" w:cs="Arial"/>
        </w:rPr>
        <w:t>ín</w:t>
      </w:r>
      <w:r w:rsidRPr="007323F2">
        <w:rPr>
          <w:rFonts w:ascii="Arial" w:hAnsi="Arial" w:cs="Arial"/>
        </w:rPr>
        <w:t xml:space="preserve"> v krízovej životnej situácii</w:t>
      </w:r>
    </w:p>
    <w:p w:rsidR="00885629" w:rsidRPr="007323F2" w:rsidRDefault="00885629" w:rsidP="00981F45">
      <w:pPr>
        <w:numPr>
          <w:ilvl w:val="0"/>
          <w:numId w:val="2"/>
        </w:numPr>
        <w:spacing w:after="0" w:line="360" w:lineRule="auto"/>
        <w:jc w:val="both"/>
        <w:rPr>
          <w:rFonts w:ascii="Arial" w:hAnsi="Arial" w:cs="Arial"/>
        </w:rPr>
      </w:pPr>
      <w:r w:rsidRPr="007323F2">
        <w:rPr>
          <w:rFonts w:ascii="Arial" w:hAnsi="Arial" w:cs="Arial"/>
        </w:rPr>
        <w:t>rod</w:t>
      </w:r>
      <w:r w:rsidR="00864725" w:rsidRPr="007323F2">
        <w:rPr>
          <w:rFonts w:ascii="Arial" w:hAnsi="Arial" w:cs="Arial"/>
        </w:rPr>
        <w:t>ín</w:t>
      </w:r>
      <w:r w:rsidRPr="007323F2">
        <w:rPr>
          <w:rFonts w:ascii="Arial" w:hAnsi="Arial" w:cs="Arial"/>
        </w:rPr>
        <w:t xml:space="preserve"> s potrebou odstraňovania negatívnych vplyvov pri novovzniknutej situácii</w:t>
      </w:r>
    </w:p>
    <w:p w:rsidR="00981F45" w:rsidRPr="007323F2" w:rsidRDefault="00981F45" w:rsidP="00981F45">
      <w:pPr>
        <w:numPr>
          <w:ilvl w:val="0"/>
          <w:numId w:val="2"/>
        </w:numPr>
        <w:spacing w:after="0" w:line="360" w:lineRule="auto"/>
        <w:jc w:val="both"/>
        <w:rPr>
          <w:rFonts w:ascii="Arial" w:hAnsi="Arial" w:cs="Arial"/>
        </w:rPr>
      </w:pPr>
      <w:r w:rsidRPr="007323F2">
        <w:rPr>
          <w:rFonts w:ascii="Arial" w:hAnsi="Arial" w:cs="Arial"/>
        </w:rPr>
        <w:t>prítomnosť detí s poruchami správania,</w:t>
      </w:r>
    </w:p>
    <w:p w:rsidR="00981F45" w:rsidRPr="007323F2" w:rsidRDefault="00981F45" w:rsidP="00981F45">
      <w:pPr>
        <w:numPr>
          <w:ilvl w:val="0"/>
          <w:numId w:val="2"/>
        </w:numPr>
        <w:spacing w:after="0" w:line="360" w:lineRule="auto"/>
        <w:jc w:val="both"/>
        <w:rPr>
          <w:rFonts w:ascii="Arial" w:hAnsi="Arial" w:cs="Arial"/>
        </w:rPr>
      </w:pPr>
      <w:r w:rsidRPr="007323F2">
        <w:rPr>
          <w:rFonts w:ascii="Arial" w:hAnsi="Arial" w:cs="Arial"/>
        </w:rPr>
        <w:t>prítomnosť detí, ktorých výchova je vážne ohrozená alebo narušená,</w:t>
      </w:r>
    </w:p>
    <w:p w:rsidR="00981F45" w:rsidRPr="007323F2" w:rsidRDefault="00981F45" w:rsidP="00981F45">
      <w:pPr>
        <w:numPr>
          <w:ilvl w:val="0"/>
          <w:numId w:val="2"/>
        </w:numPr>
        <w:spacing w:after="0" w:line="360" w:lineRule="auto"/>
        <w:jc w:val="both"/>
        <w:rPr>
          <w:rFonts w:ascii="Arial" w:hAnsi="Arial" w:cs="Arial"/>
        </w:rPr>
      </w:pPr>
      <w:r w:rsidRPr="007323F2">
        <w:rPr>
          <w:rFonts w:ascii="Arial" w:hAnsi="Arial" w:cs="Arial"/>
        </w:rPr>
        <w:t>narušenie výchovných a sociálnych pomerov maloletých, do tejto oblasti prináleží okrem iného týranie a zneužívanie detí, a pod.</w:t>
      </w:r>
    </w:p>
    <w:p w:rsidR="00981F45" w:rsidRPr="007323F2" w:rsidRDefault="00981F45" w:rsidP="00981F45">
      <w:pPr>
        <w:pStyle w:val="Zkladntext"/>
        <w:spacing w:line="360" w:lineRule="auto"/>
        <w:jc w:val="both"/>
        <w:rPr>
          <w:rFonts w:ascii="Arial" w:hAnsi="Arial" w:cs="Arial"/>
          <w:sz w:val="22"/>
          <w:szCs w:val="22"/>
          <w:lang w:val="sk-SK"/>
        </w:rPr>
      </w:pPr>
    </w:p>
    <w:p w:rsidR="007323F2" w:rsidRDefault="00981F45" w:rsidP="00981F45">
      <w:pPr>
        <w:spacing w:line="360" w:lineRule="auto"/>
        <w:jc w:val="both"/>
        <w:rPr>
          <w:rFonts w:ascii="Arial" w:hAnsi="Arial" w:cs="Arial"/>
        </w:rPr>
      </w:pPr>
      <w:r w:rsidRPr="007323F2">
        <w:rPr>
          <w:rFonts w:ascii="Arial" w:hAnsi="Arial" w:cs="Arial"/>
        </w:rPr>
        <w:t xml:space="preserve">         Pretrváva evidencia prípadov so zvýšeným výskyt</w:t>
      </w:r>
      <w:r w:rsidR="00885183" w:rsidRPr="007323F2">
        <w:rPr>
          <w:rFonts w:ascii="Arial" w:hAnsi="Arial" w:cs="Arial"/>
        </w:rPr>
        <w:t>om</w:t>
      </w:r>
      <w:r w:rsidRPr="007323F2">
        <w:rPr>
          <w:rFonts w:ascii="Arial" w:hAnsi="Arial" w:cs="Arial"/>
        </w:rPr>
        <w:t xml:space="preserve"> rodín so zvýšenou záťažou, spôsobenou rôznymi negatívnymi faktormi. Záťažou sú náročné a sťažené podmienky v spoločnosti, zvyšovanie nákladov rodiny na existenciu, či uplatnenie sa na trhu práce. Táto záťaž v prvom rade nepriaznivo ovplyvňuje deti a je i zdrojom pre vznik sociálno-patologických javov u detí a mládeže a podieľa sa na patológii celej rodiny. </w:t>
      </w:r>
    </w:p>
    <w:p w:rsidR="007323F2" w:rsidRDefault="007323F2" w:rsidP="007323F2">
      <w:pPr>
        <w:spacing w:line="360" w:lineRule="auto"/>
        <w:jc w:val="right"/>
        <w:rPr>
          <w:rFonts w:ascii="Arial" w:hAnsi="Arial" w:cs="Arial"/>
        </w:rPr>
      </w:pPr>
      <w:r>
        <w:rPr>
          <w:rFonts w:ascii="Arial" w:hAnsi="Arial" w:cs="Arial"/>
        </w:rPr>
        <w:t>9</w:t>
      </w:r>
    </w:p>
    <w:p w:rsidR="00981F45" w:rsidRPr="007323F2" w:rsidRDefault="00981F45" w:rsidP="00981F45">
      <w:pPr>
        <w:spacing w:line="360" w:lineRule="auto"/>
        <w:jc w:val="both"/>
        <w:rPr>
          <w:rFonts w:ascii="Arial" w:hAnsi="Arial" w:cs="Arial"/>
        </w:rPr>
      </w:pPr>
      <w:r w:rsidRPr="007323F2">
        <w:rPr>
          <w:rFonts w:ascii="Arial" w:hAnsi="Arial" w:cs="Arial"/>
        </w:rPr>
        <w:lastRenderedPageBreak/>
        <w:t>Nebezpečné je absolútne narastanie problémového, poruchového správania maloletého člena rodiny, čo má následne dôsledok neprimeraných prejavov správania v spoločnosti.</w:t>
      </w:r>
    </w:p>
    <w:p w:rsidR="00981F45" w:rsidRPr="007323F2" w:rsidRDefault="00981F45" w:rsidP="00981F45">
      <w:pPr>
        <w:spacing w:line="360" w:lineRule="auto"/>
        <w:jc w:val="both"/>
        <w:rPr>
          <w:rFonts w:ascii="Arial" w:hAnsi="Arial" w:cs="Arial"/>
        </w:rPr>
      </w:pPr>
      <w:r w:rsidRPr="007323F2">
        <w:rPr>
          <w:rFonts w:ascii="Arial" w:hAnsi="Arial" w:cs="Arial"/>
        </w:rPr>
        <w:t xml:space="preserve">    </w:t>
      </w:r>
      <w:r w:rsidR="00885183" w:rsidRPr="007323F2">
        <w:rPr>
          <w:rFonts w:ascii="Arial" w:hAnsi="Arial" w:cs="Arial"/>
        </w:rPr>
        <w:t xml:space="preserve">   </w:t>
      </w:r>
      <w:r w:rsidRPr="007323F2">
        <w:rPr>
          <w:rFonts w:ascii="Arial" w:hAnsi="Arial" w:cs="Arial"/>
        </w:rPr>
        <w:t xml:space="preserve"> Negatívny vplyv na vývoj detí majú hádky rodičov, trestná činnosť rodičov, alkoholizmus rodičov, manželská nevera, stresujúci  priebeh rozvodu rodičov. V dôsledku týchto javov v rodinách sú narušené výchovné i sociálne pomery.</w:t>
      </w:r>
    </w:p>
    <w:p w:rsidR="00981F45" w:rsidRPr="007323F2" w:rsidRDefault="00981F45" w:rsidP="00981F45">
      <w:pPr>
        <w:spacing w:line="360" w:lineRule="auto"/>
        <w:jc w:val="both"/>
        <w:rPr>
          <w:rFonts w:ascii="Arial" w:hAnsi="Arial" w:cs="Arial"/>
        </w:rPr>
      </w:pPr>
      <w:r w:rsidRPr="007323F2">
        <w:rPr>
          <w:rFonts w:ascii="Arial" w:hAnsi="Arial" w:cs="Arial"/>
        </w:rPr>
        <w:t xml:space="preserve">     </w:t>
      </w:r>
      <w:r w:rsidR="00885183" w:rsidRPr="007323F2">
        <w:rPr>
          <w:rFonts w:ascii="Arial" w:hAnsi="Arial" w:cs="Arial"/>
        </w:rPr>
        <w:t xml:space="preserve">  </w:t>
      </w:r>
      <w:r w:rsidRPr="007323F2">
        <w:rPr>
          <w:rFonts w:ascii="Arial" w:hAnsi="Arial" w:cs="Arial"/>
        </w:rPr>
        <w:t>Tieto negatívne javy sú riešené na odboroch sociálno-právnej ochrany a kurately Úradov práce, sociálnych vecí a rodiny. V záujme zvýšeného účinku vykonávania  tejto sociálnej činnosti ako pozitívne možno považovať zriadenie Krízových stredísk. V týchto zariadeniach sa sociálna práca prioritne orientuje na zabezpečenie starostlivosti o deti, eliminácii ohrozeného spôsobu života maloletých detí.</w:t>
      </w:r>
    </w:p>
    <w:p w:rsidR="00981F45" w:rsidRPr="007323F2" w:rsidRDefault="00981F45" w:rsidP="00981F45">
      <w:pPr>
        <w:spacing w:line="360" w:lineRule="auto"/>
        <w:jc w:val="both"/>
        <w:rPr>
          <w:rFonts w:ascii="Arial" w:hAnsi="Arial" w:cs="Arial"/>
        </w:rPr>
      </w:pPr>
      <w:r w:rsidRPr="007323F2">
        <w:rPr>
          <w:rFonts w:ascii="Arial" w:hAnsi="Arial" w:cs="Arial"/>
        </w:rPr>
        <w:t xml:space="preserve">     Plošné riešenie sociálneho problému rodín neexistuje. Tento je možné podchytiť, pracovať s ním, eliminovať ho, prispôsobiť metódy riešenia požiadavkám, ktoré vznikajú na základe zistených skutočností a konkrétnych životných príbehov. </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Preto je nevyhnutné uvedenú sociálnu službu skvalitňovať a zefektívňovať a úplnou víziou naďalej ostáva rozšíriť.</w:t>
      </w:r>
    </w:p>
    <w:p w:rsidR="00981F45" w:rsidRPr="007323F2" w:rsidRDefault="00885183" w:rsidP="00981F45">
      <w:pPr>
        <w:spacing w:line="360" w:lineRule="auto"/>
        <w:ind w:firstLine="708"/>
        <w:jc w:val="both"/>
        <w:rPr>
          <w:rFonts w:ascii="Arial" w:hAnsi="Arial" w:cs="Arial"/>
        </w:rPr>
      </w:pPr>
      <w:r w:rsidRPr="007323F2">
        <w:rPr>
          <w:rFonts w:ascii="Arial" w:hAnsi="Arial" w:cs="Arial"/>
        </w:rPr>
        <w:t xml:space="preserve">              </w:t>
      </w:r>
    </w:p>
    <w:p w:rsidR="00981F45" w:rsidRPr="007323F2" w:rsidRDefault="00981F45" w:rsidP="00885183">
      <w:pPr>
        <w:tabs>
          <w:tab w:val="left" w:pos="709"/>
          <w:tab w:val="left" w:pos="6237"/>
        </w:tabs>
        <w:spacing w:line="360" w:lineRule="auto"/>
        <w:jc w:val="both"/>
        <w:rPr>
          <w:rFonts w:ascii="Arial" w:hAnsi="Arial" w:cs="Arial"/>
          <w:b/>
          <w:u w:val="single"/>
        </w:rPr>
      </w:pPr>
      <w:r w:rsidRPr="007323F2">
        <w:rPr>
          <w:rFonts w:ascii="Arial" w:hAnsi="Arial" w:cs="Arial"/>
          <w:b/>
        </w:rPr>
        <w:t xml:space="preserve">            4 </w:t>
      </w:r>
      <w:r w:rsidRPr="007323F2">
        <w:rPr>
          <w:rStyle w:val="Hypertextovodkaz"/>
          <w:rFonts w:ascii="Arial" w:hAnsi="Arial" w:cs="Arial"/>
          <w:b/>
          <w:noProof/>
          <w:color w:val="auto"/>
        </w:rPr>
        <w:t>Poradenská činnosť a opatrenia</w:t>
      </w:r>
      <w:r w:rsidRPr="007323F2">
        <w:rPr>
          <w:rFonts w:ascii="Arial" w:hAnsi="Arial" w:cs="Arial"/>
          <w:b/>
          <w:u w:val="single"/>
        </w:rPr>
        <w:t xml:space="preserve"> sociálnoprávnej ochrany a kurately</w:t>
      </w:r>
    </w:p>
    <w:p w:rsidR="00981F45" w:rsidRPr="007323F2" w:rsidRDefault="00981F45" w:rsidP="00981F45">
      <w:pPr>
        <w:spacing w:line="360" w:lineRule="auto"/>
        <w:ind w:firstLine="708"/>
        <w:jc w:val="both"/>
        <w:rPr>
          <w:rFonts w:ascii="Arial" w:hAnsi="Arial" w:cs="Arial"/>
        </w:rPr>
      </w:pPr>
      <w:r w:rsidRPr="007323F2">
        <w:rPr>
          <w:rFonts w:ascii="Arial" w:hAnsi="Arial" w:cs="Arial"/>
          <w:b/>
        </w:rPr>
        <w:t>Poradenskú činnosť</w:t>
      </w:r>
      <w:r w:rsidRPr="007323F2">
        <w:rPr>
          <w:rFonts w:ascii="Arial" w:hAnsi="Arial" w:cs="Arial"/>
        </w:rPr>
        <w:t xml:space="preserve"> zabezpečujeme na základe Akreditácie Ministerstva práce, sociálnych vecí a rodiny Slovenskej republiky od 9. 5.2006  v uplynulom roku 2011 bez príspevku samosprávy a štátu.</w:t>
      </w:r>
      <w:r w:rsidR="00574B04" w:rsidRPr="007323F2">
        <w:rPr>
          <w:rFonts w:ascii="Arial" w:hAnsi="Arial" w:cs="Arial"/>
        </w:rPr>
        <w:t xml:space="preserve"> </w:t>
      </w:r>
    </w:p>
    <w:p w:rsidR="00981F45" w:rsidRPr="007323F2" w:rsidRDefault="00981F45" w:rsidP="00981F45">
      <w:pPr>
        <w:tabs>
          <w:tab w:val="left" w:pos="709"/>
        </w:tabs>
        <w:spacing w:line="360" w:lineRule="auto"/>
        <w:jc w:val="both"/>
        <w:outlineLvl w:val="0"/>
        <w:rPr>
          <w:rFonts w:ascii="Arial" w:hAnsi="Arial" w:cs="Arial"/>
          <w:b/>
          <w:bCs/>
        </w:rPr>
      </w:pPr>
      <w:r w:rsidRPr="007323F2">
        <w:rPr>
          <w:rFonts w:ascii="Arial" w:hAnsi="Arial" w:cs="Arial"/>
          <w:b/>
          <w:bCs/>
        </w:rPr>
        <w:t xml:space="preserve">          P</w:t>
      </w:r>
      <w:r w:rsidR="00864725" w:rsidRPr="007323F2">
        <w:rPr>
          <w:rFonts w:ascii="Arial" w:hAnsi="Arial" w:cs="Arial"/>
          <w:b/>
          <w:bCs/>
        </w:rPr>
        <w:t xml:space="preserve">oradenská </w:t>
      </w:r>
      <w:proofErr w:type="spellStart"/>
      <w:r w:rsidR="00864725" w:rsidRPr="007323F2">
        <w:rPr>
          <w:rFonts w:ascii="Arial" w:hAnsi="Arial" w:cs="Arial"/>
          <w:b/>
          <w:bCs/>
        </w:rPr>
        <w:t>sociálna</w:t>
      </w:r>
      <w:r w:rsidRPr="007323F2">
        <w:rPr>
          <w:rFonts w:ascii="Arial" w:hAnsi="Arial" w:cs="Arial"/>
          <w:b/>
          <w:bCs/>
        </w:rPr>
        <w:t>,</w:t>
      </w:r>
      <w:r w:rsidR="00864725" w:rsidRPr="007323F2">
        <w:rPr>
          <w:rFonts w:ascii="Arial" w:hAnsi="Arial" w:cs="Arial"/>
          <w:b/>
          <w:bCs/>
        </w:rPr>
        <w:t>psychologická,psychoterapeutická</w:t>
      </w:r>
      <w:proofErr w:type="spellEnd"/>
      <w:r w:rsidR="00864725" w:rsidRPr="007323F2">
        <w:rPr>
          <w:rFonts w:ascii="Arial" w:hAnsi="Arial" w:cs="Arial"/>
          <w:b/>
          <w:bCs/>
        </w:rPr>
        <w:t xml:space="preserve"> </w:t>
      </w:r>
      <w:r w:rsidRPr="007323F2">
        <w:rPr>
          <w:rFonts w:ascii="Arial" w:hAnsi="Arial" w:cs="Arial"/>
          <w:b/>
          <w:bCs/>
        </w:rPr>
        <w:t xml:space="preserve"> </w:t>
      </w:r>
      <w:r w:rsidR="00864725" w:rsidRPr="007323F2">
        <w:rPr>
          <w:rFonts w:ascii="Arial" w:hAnsi="Arial" w:cs="Arial"/>
          <w:b/>
          <w:bCs/>
        </w:rPr>
        <w:t>a</w:t>
      </w:r>
      <w:r w:rsidRPr="007323F2">
        <w:rPr>
          <w:rFonts w:ascii="Arial" w:hAnsi="Arial" w:cs="Arial"/>
          <w:b/>
          <w:bCs/>
        </w:rPr>
        <w:t xml:space="preserve"> </w:t>
      </w:r>
      <w:r w:rsidR="00864725" w:rsidRPr="007323F2">
        <w:rPr>
          <w:rFonts w:ascii="Arial" w:hAnsi="Arial" w:cs="Arial"/>
          <w:b/>
          <w:bCs/>
        </w:rPr>
        <w:t>právna</w:t>
      </w:r>
      <w:r w:rsidRPr="007323F2">
        <w:rPr>
          <w:rFonts w:ascii="Arial" w:hAnsi="Arial" w:cs="Arial"/>
          <w:b/>
          <w:bCs/>
        </w:rPr>
        <w:t xml:space="preserve">  </w:t>
      </w:r>
      <w:r w:rsidR="00864725" w:rsidRPr="007323F2">
        <w:rPr>
          <w:rFonts w:ascii="Arial" w:hAnsi="Arial" w:cs="Arial"/>
          <w:b/>
          <w:bCs/>
        </w:rPr>
        <w:t>činnosť</w:t>
      </w:r>
    </w:p>
    <w:p w:rsidR="00981F45" w:rsidRPr="007323F2" w:rsidRDefault="00981F45" w:rsidP="00981F45">
      <w:pPr>
        <w:spacing w:line="360" w:lineRule="auto"/>
        <w:jc w:val="both"/>
        <w:rPr>
          <w:rFonts w:ascii="Arial" w:hAnsi="Arial" w:cs="Arial"/>
        </w:rPr>
      </w:pPr>
      <w:r w:rsidRPr="007323F2">
        <w:rPr>
          <w:rFonts w:ascii="Arial" w:hAnsi="Arial" w:cs="Arial"/>
          <w:b/>
          <w:bCs/>
        </w:rPr>
        <w:tab/>
      </w:r>
      <w:r w:rsidRPr="007323F2">
        <w:rPr>
          <w:rFonts w:ascii="Arial" w:hAnsi="Arial" w:cs="Arial"/>
        </w:rPr>
        <w:t xml:space="preserve">Sociálna, psychologická a právna poradenská služba je zabezpečovaná prostredníctvom odborného tímu v oblasti sociálneho, psychologického a právneho poradenstva. Odborní poradcovia majú adekvátne vysokoškolské vzdelanie, sú uvedení aj v povolení k odbornej poradenskej činnosti </w:t>
      </w:r>
      <w:proofErr w:type="spellStart"/>
      <w:r w:rsidRPr="007323F2">
        <w:rPr>
          <w:rFonts w:ascii="Arial" w:hAnsi="Arial" w:cs="Arial"/>
        </w:rPr>
        <w:t>MPSVaR</w:t>
      </w:r>
      <w:proofErr w:type="spellEnd"/>
      <w:r w:rsidRPr="007323F2">
        <w:rPr>
          <w:rFonts w:ascii="Arial" w:hAnsi="Arial" w:cs="Arial"/>
        </w:rPr>
        <w:t xml:space="preserve"> SR. Od 9.5.2006 poskytujú poradenstvo v zmysle Akreditácie </w:t>
      </w:r>
      <w:proofErr w:type="spellStart"/>
      <w:r w:rsidRPr="007323F2">
        <w:rPr>
          <w:rFonts w:ascii="Arial" w:hAnsi="Arial" w:cs="Arial"/>
        </w:rPr>
        <w:t>MPSVaR</w:t>
      </w:r>
      <w:proofErr w:type="spellEnd"/>
      <w:r w:rsidRPr="007323F2">
        <w:rPr>
          <w:rFonts w:ascii="Arial" w:hAnsi="Arial" w:cs="Arial"/>
        </w:rPr>
        <w:t xml:space="preserve"> Slovenskej republiky.  </w:t>
      </w:r>
    </w:p>
    <w:p w:rsidR="007323F2" w:rsidRDefault="007323F2" w:rsidP="00981F45">
      <w:pPr>
        <w:spacing w:line="360" w:lineRule="auto"/>
        <w:ind w:firstLine="708"/>
        <w:jc w:val="both"/>
        <w:rPr>
          <w:rFonts w:ascii="Arial" w:hAnsi="Arial" w:cs="Arial"/>
        </w:rPr>
      </w:pPr>
    </w:p>
    <w:p w:rsidR="007323F2" w:rsidRDefault="007323F2" w:rsidP="007323F2">
      <w:pPr>
        <w:spacing w:line="360" w:lineRule="auto"/>
        <w:ind w:firstLine="708"/>
        <w:jc w:val="right"/>
        <w:rPr>
          <w:rFonts w:ascii="Arial" w:hAnsi="Arial" w:cs="Arial"/>
        </w:rPr>
      </w:pPr>
      <w:r>
        <w:rPr>
          <w:rFonts w:ascii="Arial" w:hAnsi="Arial" w:cs="Arial"/>
        </w:rPr>
        <w:t>10</w:t>
      </w:r>
    </w:p>
    <w:p w:rsidR="00981F45" w:rsidRPr="007323F2" w:rsidRDefault="00981F45" w:rsidP="00981F45">
      <w:pPr>
        <w:spacing w:line="360" w:lineRule="auto"/>
        <w:ind w:firstLine="708"/>
        <w:jc w:val="both"/>
        <w:rPr>
          <w:rFonts w:ascii="Arial" w:hAnsi="Arial" w:cs="Arial"/>
        </w:rPr>
      </w:pPr>
      <w:r w:rsidRPr="007323F2">
        <w:rPr>
          <w:rFonts w:ascii="Arial" w:hAnsi="Arial" w:cs="Arial"/>
        </w:rPr>
        <w:lastRenderedPageBreak/>
        <w:t>Sociálna služba a jej zabezpečovanie je založené na kooperácii jednotlivých odborníkov pri zohľadňovaní jednotlivého prípadu. Klienti kontaktujú poradňu Orchidey spontánne alebo na základe telefonického dohovoru.</w:t>
      </w:r>
    </w:p>
    <w:p w:rsidR="00981F45" w:rsidRPr="007323F2" w:rsidRDefault="00981F45" w:rsidP="00981F45">
      <w:pPr>
        <w:spacing w:line="360" w:lineRule="auto"/>
        <w:jc w:val="both"/>
        <w:rPr>
          <w:rFonts w:ascii="Arial" w:hAnsi="Arial" w:cs="Arial"/>
        </w:rPr>
      </w:pPr>
      <w:r w:rsidRPr="007323F2">
        <w:rPr>
          <w:rFonts w:ascii="Arial" w:hAnsi="Arial" w:cs="Arial"/>
        </w:rPr>
        <w:tab/>
        <w:t xml:space="preserve">Klientom, ktorí sa ocitli v núdzi, v kríze, je poskytnutý priestor k ventilácii problémovej situácie, poskytnutý nový </w:t>
      </w:r>
      <w:proofErr w:type="spellStart"/>
      <w:r w:rsidRPr="007323F2">
        <w:rPr>
          <w:rFonts w:ascii="Arial" w:hAnsi="Arial" w:cs="Arial"/>
        </w:rPr>
        <w:t>vhľad</w:t>
      </w:r>
      <w:proofErr w:type="spellEnd"/>
      <w:r w:rsidRPr="007323F2">
        <w:rPr>
          <w:rFonts w:ascii="Arial" w:hAnsi="Arial" w:cs="Arial"/>
        </w:rPr>
        <w:t xml:space="preserve"> do situácie a niekoľko prístupov k zvládaniu problémového obdobia, či jednotlivého negatívneho zážitku. Klientom je poskytnutá pomoc prostredníctvom odborných postupov zvolených v zmysle individuality prípadu. Sú prípady </w:t>
      </w:r>
      <w:proofErr w:type="spellStart"/>
      <w:r w:rsidRPr="007323F2">
        <w:rPr>
          <w:rFonts w:ascii="Arial" w:hAnsi="Arial" w:cs="Arial"/>
        </w:rPr>
        <w:t>jednorázovej</w:t>
      </w:r>
      <w:proofErr w:type="spellEnd"/>
      <w:r w:rsidRPr="007323F2">
        <w:rPr>
          <w:rFonts w:ascii="Arial" w:hAnsi="Arial" w:cs="Arial"/>
        </w:rPr>
        <w:t xml:space="preserve"> pomoci sociálnej, psychologickej i právnej, evidujeme však i prípady riešené cyklicky a teda vstupujú z pohľadu psychologického a sociálneho do dlhodobej evidencie. V kontexte činností zabezpečujeme aj prevenciu.</w:t>
      </w:r>
    </w:p>
    <w:p w:rsidR="00981F45" w:rsidRPr="007323F2" w:rsidRDefault="00981F45" w:rsidP="00981F45">
      <w:pPr>
        <w:spacing w:line="360" w:lineRule="auto"/>
        <w:jc w:val="both"/>
        <w:rPr>
          <w:rFonts w:ascii="Arial" w:hAnsi="Arial" w:cs="Arial"/>
        </w:rPr>
      </w:pPr>
      <w:r w:rsidRPr="007323F2">
        <w:rPr>
          <w:rFonts w:ascii="Arial" w:hAnsi="Arial" w:cs="Arial"/>
        </w:rPr>
        <w:t xml:space="preserve"> </w:t>
      </w:r>
      <w:r w:rsidRPr="007323F2">
        <w:rPr>
          <w:rFonts w:ascii="Arial" w:hAnsi="Arial" w:cs="Arial"/>
        </w:rPr>
        <w:tab/>
        <w:t xml:space="preserve">V roku 2011 plne zabezpečujeme aj poradenstvo s potrebou právnej intervencie. Právna konzultácia v sebe nesie i vypracovanie písomných podkladov k riešeniu prípadu. Sociálne, psychologické a právne poradenstvo je dôsledne evidované v spisovej dokumentácii jednotlivých klientov s dôkladným záznamom, prideleným evidenčným číslom, oboznámením o evidencií údajov s obsahovou dokumentáciou procesu na základe súhlasu klienta so spracovaním údajov. Naša práca je o etickom princípe, dodržiavame mlčanlivosť. </w:t>
      </w:r>
    </w:p>
    <w:p w:rsidR="00864725" w:rsidRPr="007323F2" w:rsidRDefault="00981F45" w:rsidP="007323F2">
      <w:pPr>
        <w:spacing w:line="360" w:lineRule="auto"/>
        <w:ind w:firstLine="708"/>
        <w:jc w:val="both"/>
        <w:rPr>
          <w:rFonts w:ascii="Arial" w:hAnsi="Arial" w:cs="Arial"/>
        </w:rPr>
      </w:pPr>
      <w:r w:rsidRPr="007323F2">
        <w:rPr>
          <w:rFonts w:ascii="Arial" w:hAnsi="Arial" w:cs="Arial"/>
        </w:rPr>
        <w:t xml:space="preserve">Sociálna pracovníčka zabezpečuje aj terénnu prácu pre klientky. Požiadavky tejto činnosti vyplývajú z náplne práce sociálneho pracovníka, ale aj ako podklad pre prácu a zabezpečovanie právneho vedenia  prípadov. Venuje pozornosť ľuďom, ktorí potrebujú, aby sme v danom akútnom období, či čase boli čo najviac prístupní a nápomocní. </w:t>
      </w:r>
    </w:p>
    <w:p w:rsidR="007717FF" w:rsidRPr="007323F2" w:rsidRDefault="00981F45" w:rsidP="00981F45">
      <w:pPr>
        <w:tabs>
          <w:tab w:val="left" w:pos="709"/>
          <w:tab w:val="left" w:pos="6237"/>
        </w:tabs>
        <w:spacing w:line="360" w:lineRule="auto"/>
        <w:jc w:val="both"/>
        <w:rPr>
          <w:rFonts w:ascii="Arial" w:hAnsi="Arial" w:cs="Arial"/>
          <w:b/>
        </w:rPr>
      </w:pPr>
      <w:r w:rsidRPr="007323F2">
        <w:rPr>
          <w:rFonts w:ascii="Arial" w:hAnsi="Arial" w:cs="Arial"/>
          <w:b/>
        </w:rPr>
        <w:t xml:space="preserve">Realizácia opatrení sociálnoprávnej ochrany </w:t>
      </w:r>
      <w:r w:rsidR="007717FF" w:rsidRPr="007323F2">
        <w:rPr>
          <w:rFonts w:ascii="Arial" w:hAnsi="Arial" w:cs="Arial"/>
          <w:b/>
        </w:rPr>
        <w:t xml:space="preserve">detí </w:t>
      </w:r>
      <w:r w:rsidRPr="007323F2">
        <w:rPr>
          <w:rFonts w:ascii="Arial" w:hAnsi="Arial" w:cs="Arial"/>
          <w:b/>
        </w:rPr>
        <w:t xml:space="preserve">a </w:t>
      </w:r>
      <w:r w:rsidR="007717FF" w:rsidRPr="007323F2">
        <w:rPr>
          <w:rFonts w:ascii="Arial" w:hAnsi="Arial" w:cs="Arial"/>
          <w:b/>
        </w:rPr>
        <w:t xml:space="preserve">sociálnej </w:t>
      </w:r>
      <w:r w:rsidRPr="007323F2">
        <w:rPr>
          <w:rFonts w:ascii="Arial" w:hAnsi="Arial" w:cs="Arial"/>
          <w:b/>
        </w:rPr>
        <w:t>ku</w:t>
      </w:r>
      <w:r w:rsidR="007717FF" w:rsidRPr="007323F2">
        <w:rPr>
          <w:rFonts w:ascii="Arial" w:hAnsi="Arial" w:cs="Arial"/>
          <w:b/>
        </w:rPr>
        <w:t>rately zákona</w:t>
      </w:r>
      <w:r w:rsidRPr="007323F2">
        <w:rPr>
          <w:rFonts w:ascii="Arial" w:hAnsi="Arial" w:cs="Arial"/>
          <w:b/>
        </w:rPr>
        <w:t xml:space="preserve"> 305/2005 </w:t>
      </w:r>
      <w:proofErr w:type="spellStart"/>
      <w:r w:rsidR="007717FF" w:rsidRPr="007323F2">
        <w:rPr>
          <w:rFonts w:ascii="Arial" w:hAnsi="Arial" w:cs="Arial"/>
          <w:b/>
        </w:rPr>
        <w:t>Z.z</w:t>
      </w:r>
      <w:proofErr w:type="spellEnd"/>
      <w:r w:rsidR="007717FF" w:rsidRPr="007323F2">
        <w:rPr>
          <w:rFonts w:ascii="Arial" w:hAnsi="Arial" w:cs="Arial"/>
          <w:b/>
        </w:rPr>
        <w:t>. o sociálnoprávnej ochrane</w:t>
      </w:r>
      <w:r w:rsidRPr="007323F2">
        <w:rPr>
          <w:rFonts w:ascii="Arial" w:hAnsi="Arial" w:cs="Arial"/>
          <w:b/>
        </w:rPr>
        <w:t xml:space="preserve"> a jeho noviel v zmysle § 11, § 12</w:t>
      </w:r>
      <w:r w:rsidR="007717FF" w:rsidRPr="007323F2">
        <w:rPr>
          <w:rFonts w:ascii="Arial" w:hAnsi="Arial" w:cs="Arial"/>
          <w:b/>
        </w:rPr>
        <w:t>, § 13,</w:t>
      </w:r>
      <w:r w:rsidRPr="007323F2">
        <w:rPr>
          <w:rFonts w:ascii="Arial" w:hAnsi="Arial" w:cs="Arial"/>
          <w:b/>
        </w:rPr>
        <w:t xml:space="preserve"> § 17</w:t>
      </w:r>
      <w:r w:rsidR="007717FF" w:rsidRPr="007323F2">
        <w:rPr>
          <w:rFonts w:ascii="Arial" w:hAnsi="Arial" w:cs="Arial"/>
          <w:b/>
        </w:rPr>
        <w:t>.</w:t>
      </w:r>
    </w:p>
    <w:p w:rsidR="00574B04" w:rsidRPr="007323F2" w:rsidRDefault="00574B04" w:rsidP="00981F45">
      <w:pPr>
        <w:tabs>
          <w:tab w:val="left" w:pos="709"/>
          <w:tab w:val="left" w:pos="6237"/>
        </w:tabs>
        <w:spacing w:line="360" w:lineRule="auto"/>
        <w:jc w:val="both"/>
        <w:rPr>
          <w:rFonts w:ascii="Arial" w:hAnsi="Arial" w:cs="Arial"/>
        </w:rPr>
      </w:pPr>
      <w:r w:rsidRPr="007323F2">
        <w:rPr>
          <w:rFonts w:ascii="Arial" w:hAnsi="Arial" w:cs="Arial"/>
        </w:rPr>
        <w:t>Akreditácia ministerstvom práce sociálnych vecí a rodiny v Bratislave bola pre oblasť zabezpečovania činnosti opatrení sociálnoprávnej ochrany bola predĺžená v mesiaci máj 2013.</w:t>
      </w:r>
    </w:p>
    <w:p w:rsidR="007323F2" w:rsidRDefault="007717FF" w:rsidP="00981F45">
      <w:pPr>
        <w:tabs>
          <w:tab w:val="left" w:pos="709"/>
          <w:tab w:val="left" w:pos="6237"/>
        </w:tabs>
        <w:spacing w:line="360" w:lineRule="auto"/>
        <w:jc w:val="both"/>
        <w:rPr>
          <w:rFonts w:ascii="Arial" w:hAnsi="Arial" w:cs="Arial"/>
        </w:rPr>
      </w:pPr>
      <w:r w:rsidRPr="007323F2">
        <w:rPr>
          <w:rFonts w:ascii="Arial" w:hAnsi="Arial" w:cs="Arial"/>
        </w:rPr>
        <w:t>V roku 2013 sme od marca</w:t>
      </w:r>
      <w:r w:rsidR="00981F45" w:rsidRPr="007323F2">
        <w:rPr>
          <w:rFonts w:ascii="Arial" w:hAnsi="Arial" w:cs="Arial"/>
        </w:rPr>
        <w:t xml:space="preserve">  do decembra spolupracovali s Úradmi práce sociálnych vecí a rodiny </w:t>
      </w:r>
      <w:r w:rsidRPr="007323F2">
        <w:rPr>
          <w:rFonts w:ascii="Arial" w:hAnsi="Arial" w:cs="Arial"/>
        </w:rPr>
        <w:t xml:space="preserve">územia celej Slovenskej republiky </w:t>
      </w:r>
      <w:r w:rsidR="00981F45" w:rsidRPr="007323F2">
        <w:rPr>
          <w:rFonts w:ascii="Arial" w:hAnsi="Arial" w:cs="Arial"/>
        </w:rPr>
        <w:t xml:space="preserve">na činnostiach v rámci </w:t>
      </w:r>
      <w:r w:rsidRPr="007323F2">
        <w:rPr>
          <w:rFonts w:ascii="Arial" w:hAnsi="Arial" w:cs="Arial"/>
        </w:rPr>
        <w:t xml:space="preserve">realizácie </w:t>
      </w:r>
      <w:r w:rsidR="00981F45" w:rsidRPr="007323F2">
        <w:rPr>
          <w:rFonts w:ascii="Arial" w:hAnsi="Arial" w:cs="Arial"/>
        </w:rPr>
        <w:t xml:space="preserve">priorít </w:t>
      </w:r>
    </w:p>
    <w:p w:rsidR="007323F2" w:rsidRDefault="007323F2" w:rsidP="007323F2">
      <w:pPr>
        <w:tabs>
          <w:tab w:val="left" w:pos="709"/>
          <w:tab w:val="left" w:pos="6237"/>
        </w:tabs>
        <w:spacing w:line="360" w:lineRule="auto"/>
        <w:jc w:val="right"/>
        <w:rPr>
          <w:rFonts w:ascii="Arial" w:hAnsi="Arial" w:cs="Arial"/>
        </w:rPr>
      </w:pPr>
      <w:r>
        <w:rPr>
          <w:rFonts w:ascii="Arial" w:hAnsi="Arial" w:cs="Arial"/>
        </w:rPr>
        <w:t>11</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lastRenderedPageBreak/>
        <w:t>oddelení sociálnoprávnej ochrany a kurately detí jednotlivých úradov</w:t>
      </w:r>
      <w:r w:rsidR="007717FF" w:rsidRPr="007323F2">
        <w:rPr>
          <w:rFonts w:ascii="Arial" w:hAnsi="Arial" w:cs="Arial"/>
        </w:rPr>
        <w:t xml:space="preserve"> práce sociálnych vecí a rodiny, pričom sme realizovali 22 projektov/programov.</w:t>
      </w:r>
      <w:r w:rsidRPr="007323F2">
        <w:rPr>
          <w:rFonts w:ascii="Arial" w:hAnsi="Arial" w:cs="Arial"/>
        </w:rPr>
        <w:t xml:space="preserve"> </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 xml:space="preserve">Forma činnosti v danej problematike je naďalej </w:t>
      </w:r>
      <w:r w:rsidR="007717FF" w:rsidRPr="007323F2">
        <w:rPr>
          <w:rFonts w:ascii="Arial" w:hAnsi="Arial" w:cs="Arial"/>
        </w:rPr>
        <w:t>celodenná, ambulantná a celoročná</w:t>
      </w:r>
      <w:r w:rsidRPr="007323F2">
        <w:rPr>
          <w:rFonts w:ascii="Arial" w:hAnsi="Arial" w:cs="Arial"/>
        </w:rPr>
        <w:t>.</w:t>
      </w:r>
    </w:p>
    <w:p w:rsidR="00981F45" w:rsidRPr="007323F2" w:rsidRDefault="007717FF" w:rsidP="00981F45">
      <w:pPr>
        <w:tabs>
          <w:tab w:val="left" w:pos="709"/>
          <w:tab w:val="left" w:pos="6237"/>
        </w:tabs>
        <w:spacing w:line="360" w:lineRule="auto"/>
        <w:jc w:val="both"/>
        <w:rPr>
          <w:rFonts w:ascii="Arial" w:hAnsi="Arial" w:cs="Arial"/>
        </w:rPr>
      </w:pPr>
      <w:r w:rsidRPr="007323F2">
        <w:rPr>
          <w:rFonts w:ascii="Arial" w:hAnsi="Arial" w:cs="Arial"/>
          <w:b/>
        </w:rPr>
        <w:t>Referencie za rok 2013</w:t>
      </w:r>
      <w:r w:rsidR="00981F45" w:rsidRPr="007323F2">
        <w:rPr>
          <w:rFonts w:ascii="Arial" w:hAnsi="Arial" w:cs="Arial"/>
        </w:rPr>
        <w:t>: Partizánske, Prievidza, Pezinok, Topoľčany, Malacky, Seni</w:t>
      </w:r>
      <w:r w:rsidRPr="007323F2">
        <w:rPr>
          <w:rFonts w:ascii="Arial" w:hAnsi="Arial" w:cs="Arial"/>
        </w:rPr>
        <w:t>ca, Veľký Krtíš, Trenčín, Nitra, Prešov, Považská Bystrica, Nové Zámky, Komárno.</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 xml:space="preserve">Dokumentácia na </w:t>
      </w:r>
      <w:proofErr w:type="spellStart"/>
      <w:r w:rsidRPr="007323F2">
        <w:rPr>
          <w:rFonts w:ascii="Arial" w:hAnsi="Arial" w:cs="Arial"/>
        </w:rPr>
        <w:t>www.orchideask.sk</w:t>
      </w:r>
      <w:proofErr w:type="spellEnd"/>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 xml:space="preserve">Programy boli realizované v zmysle Výzvy </w:t>
      </w:r>
      <w:r w:rsidR="007717FF" w:rsidRPr="007323F2">
        <w:rPr>
          <w:rFonts w:ascii="Arial" w:hAnsi="Arial" w:cs="Arial"/>
        </w:rPr>
        <w:t xml:space="preserve">na predkladanie projektov </w:t>
      </w:r>
      <w:r w:rsidRPr="007323F2">
        <w:rPr>
          <w:rFonts w:ascii="Arial" w:hAnsi="Arial" w:cs="Arial"/>
        </w:rPr>
        <w:t xml:space="preserve">a našej cenovej ponuky  </w:t>
      </w:r>
      <w:r w:rsidR="007717FF" w:rsidRPr="007323F2">
        <w:rPr>
          <w:rFonts w:ascii="Arial" w:hAnsi="Arial" w:cs="Arial"/>
        </w:rPr>
        <w:t>voči úradu, ojedinele na základe verejného obstarávania.</w:t>
      </w:r>
      <w:r w:rsidRPr="007323F2">
        <w:rPr>
          <w:rFonts w:ascii="Arial" w:hAnsi="Arial" w:cs="Arial"/>
        </w:rPr>
        <w:t xml:space="preserve"> Výchovno-rekreačné pobyty, </w:t>
      </w:r>
      <w:proofErr w:type="spellStart"/>
      <w:r w:rsidRPr="007323F2">
        <w:rPr>
          <w:rFonts w:ascii="Arial" w:hAnsi="Arial" w:cs="Arial"/>
        </w:rPr>
        <w:t>sociálno</w:t>
      </w:r>
      <w:proofErr w:type="spellEnd"/>
      <w:r w:rsidRPr="007323F2">
        <w:rPr>
          <w:rFonts w:ascii="Arial" w:hAnsi="Arial" w:cs="Arial"/>
        </w:rPr>
        <w:t xml:space="preserve"> výchovné programy boli smerované v zmysle našej akreditácie najmä k odstraňovaniu a eliminácii </w:t>
      </w:r>
      <w:r w:rsidR="007717FF" w:rsidRPr="007323F2">
        <w:rPr>
          <w:rFonts w:ascii="Arial" w:hAnsi="Arial" w:cs="Arial"/>
        </w:rPr>
        <w:t xml:space="preserve">problémového správania a </w:t>
      </w:r>
      <w:r w:rsidRPr="007323F2">
        <w:rPr>
          <w:rFonts w:ascii="Arial" w:hAnsi="Arial" w:cs="Arial"/>
        </w:rPr>
        <w:t xml:space="preserve">porúch správania, efektívnemu tráveniu voľného času u maloletých detí, osvojovaniu pozitívnych návykov, vytváraniu priaznivých rodinných vplyvov na dieťa a zdravé výchovné prostredie, so športovými a kultúrnymi aktivitami k dosiahnutiu cieľa jednotlivej výzvy ÚPSVR vždy s konkrétnou špecifikáciou. Opatrenia sociálnoprávnej ochrany </w:t>
      </w:r>
      <w:r w:rsidR="007717FF" w:rsidRPr="007323F2">
        <w:rPr>
          <w:rFonts w:ascii="Arial" w:hAnsi="Arial" w:cs="Arial"/>
        </w:rPr>
        <w:t xml:space="preserve">na vykonávanie odborných metód </w:t>
      </w:r>
      <w:r w:rsidRPr="007323F2">
        <w:rPr>
          <w:rFonts w:ascii="Arial" w:hAnsi="Arial" w:cs="Arial"/>
        </w:rPr>
        <w:t xml:space="preserve">boli zamerané na cieľovú skupinu rodiny </w:t>
      </w:r>
      <w:proofErr w:type="spellStart"/>
      <w:r w:rsidR="007717FF" w:rsidRPr="007323F2">
        <w:rPr>
          <w:rFonts w:ascii="Arial" w:hAnsi="Arial" w:cs="Arial"/>
        </w:rPr>
        <w:t>rodiny</w:t>
      </w:r>
      <w:proofErr w:type="spellEnd"/>
      <w:r w:rsidR="007717FF" w:rsidRPr="007323F2">
        <w:rPr>
          <w:rFonts w:ascii="Arial" w:hAnsi="Arial" w:cs="Arial"/>
        </w:rPr>
        <w:t xml:space="preserve"> s nízkym statusom a </w:t>
      </w:r>
      <w:r w:rsidRPr="007323F2">
        <w:rPr>
          <w:rFonts w:ascii="Arial" w:hAnsi="Arial" w:cs="Arial"/>
        </w:rPr>
        <w:t>pred rozvodom, v období rozvodu alebo po rozvode.</w:t>
      </w:r>
      <w:r w:rsidR="007717FF" w:rsidRPr="007323F2">
        <w:rPr>
          <w:rFonts w:ascii="Arial" w:hAnsi="Arial" w:cs="Arial"/>
        </w:rPr>
        <w:t xml:space="preserve"> </w:t>
      </w:r>
      <w:r w:rsidRPr="007323F2">
        <w:rPr>
          <w:rFonts w:ascii="Arial" w:hAnsi="Arial" w:cs="Arial"/>
        </w:rPr>
        <w:t xml:space="preserve">Výstupom činnosti realizácie opatrenia s deťmi sú individuálne </w:t>
      </w:r>
      <w:proofErr w:type="spellStart"/>
      <w:r w:rsidRPr="007323F2">
        <w:rPr>
          <w:rFonts w:ascii="Arial" w:hAnsi="Arial" w:cs="Arial"/>
        </w:rPr>
        <w:t>psychodiagnostické</w:t>
      </w:r>
      <w:proofErr w:type="spellEnd"/>
      <w:r w:rsidRPr="007323F2">
        <w:rPr>
          <w:rFonts w:ascii="Arial" w:hAnsi="Arial" w:cs="Arial"/>
        </w:rPr>
        <w:t xml:space="preserve"> posúdenia detí pre súčinnosť s Úradmi práce sociálnych vecí a rodiny a následne s rodinami, prípadne podkladmi pre potreby príslušných súdov. </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Uvedené aktivity realizujú odborne spôsobilí lektori na základe Dohody o vykonaní práce, či externe</w:t>
      </w:r>
      <w:r w:rsidR="007F52DA" w:rsidRPr="007323F2">
        <w:rPr>
          <w:rFonts w:ascii="Arial" w:hAnsi="Arial" w:cs="Arial"/>
        </w:rPr>
        <w:t xml:space="preserve">, </w:t>
      </w:r>
      <w:r w:rsidRPr="007323F2">
        <w:rPr>
          <w:rFonts w:ascii="Arial" w:hAnsi="Arial" w:cs="Arial"/>
        </w:rPr>
        <w:t xml:space="preserve"> v zmysle akreditácie </w:t>
      </w:r>
      <w:proofErr w:type="spellStart"/>
      <w:r w:rsidRPr="007323F2">
        <w:rPr>
          <w:rFonts w:ascii="Arial" w:hAnsi="Arial" w:cs="Arial"/>
        </w:rPr>
        <w:t>MPSVaR</w:t>
      </w:r>
      <w:proofErr w:type="spellEnd"/>
      <w:r w:rsidRPr="007323F2">
        <w:rPr>
          <w:rFonts w:ascii="Arial" w:hAnsi="Arial" w:cs="Arial"/>
        </w:rPr>
        <w:t xml:space="preserve"> SR. </w:t>
      </w:r>
    </w:p>
    <w:p w:rsidR="00981F45" w:rsidRPr="007323F2" w:rsidRDefault="00981F45" w:rsidP="00981F45">
      <w:pPr>
        <w:tabs>
          <w:tab w:val="left" w:pos="709"/>
          <w:tab w:val="left" w:pos="6237"/>
        </w:tabs>
        <w:spacing w:line="360" w:lineRule="auto"/>
        <w:jc w:val="both"/>
        <w:rPr>
          <w:rFonts w:ascii="Arial" w:hAnsi="Arial" w:cs="Arial"/>
        </w:rPr>
      </w:pPr>
      <w:r w:rsidRPr="007323F2">
        <w:rPr>
          <w:rFonts w:ascii="Arial" w:hAnsi="Arial" w:cs="Arial"/>
        </w:rPr>
        <w:t xml:space="preserve">Činnosti </w:t>
      </w:r>
      <w:r w:rsidR="007F52DA" w:rsidRPr="007323F2">
        <w:rPr>
          <w:rFonts w:ascii="Arial" w:hAnsi="Arial" w:cs="Arial"/>
        </w:rPr>
        <w:t xml:space="preserve"> celodennej formy </w:t>
      </w:r>
      <w:r w:rsidRPr="007323F2">
        <w:rPr>
          <w:rFonts w:ascii="Arial" w:hAnsi="Arial" w:cs="Arial"/>
        </w:rPr>
        <w:t xml:space="preserve">realizujeme v akreditovaných priestoroch Mladosť a </w:t>
      </w:r>
      <w:r w:rsidR="007F52DA" w:rsidRPr="007323F2">
        <w:rPr>
          <w:rFonts w:ascii="Arial" w:hAnsi="Arial" w:cs="Arial"/>
        </w:rPr>
        <w:t>Želka vo Veľkých Uherciach, ambulantnú činnosť  v prirodzenom, náhradnom prostredí účastníkov, využívame aj otvorené prostredie.</w:t>
      </w:r>
    </w:p>
    <w:p w:rsidR="00155471" w:rsidRDefault="00155471" w:rsidP="00981F45">
      <w:pPr>
        <w:tabs>
          <w:tab w:val="left" w:pos="709"/>
          <w:tab w:val="left" w:pos="6237"/>
        </w:tabs>
        <w:spacing w:line="360" w:lineRule="auto"/>
        <w:jc w:val="both"/>
        <w:rPr>
          <w:rFonts w:ascii="Arial" w:hAnsi="Arial" w:cs="Arial"/>
        </w:rPr>
      </w:pPr>
    </w:p>
    <w:p w:rsidR="007323F2" w:rsidRDefault="007323F2" w:rsidP="00981F45">
      <w:pPr>
        <w:tabs>
          <w:tab w:val="left" w:pos="709"/>
          <w:tab w:val="left" w:pos="6237"/>
        </w:tabs>
        <w:spacing w:line="360" w:lineRule="auto"/>
        <w:jc w:val="both"/>
        <w:rPr>
          <w:rFonts w:ascii="Arial" w:hAnsi="Arial" w:cs="Arial"/>
        </w:rPr>
      </w:pPr>
    </w:p>
    <w:p w:rsidR="007323F2" w:rsidRDefault="007323F2" w:rsidP="00981F45">
      <w:pPr>
        <w:tabs>
          <w:tab w:val="left" w:pos="709"/>
          <w:tab w:val="left" w:pos="6237"/>
        </w:tabs>
        <w:spacing w:line="360" w:lineRule="auto"/>
        <w:jc w:val="both"/>
        <w:rPr>
          <w:rFonts w:ascii="Arial" w:hAnsi="Arial" w:cs="Arial"/>
        </w:rPr>
      </w:pPr>
    </w:p>
    <w:p w:rsidR="007323F2" w:rsidRDefault="007323F2" w:rsidP="00981F45">
      <w:pPr>
        <w:tabs>
          <w:tab w:val="left" w:pos="709"/>
          <w:tab w:val="left" w:pos="6237"/>
        </w:tabs>
        <w:spacing w:line="360" w:lineRule="auto"/>
        <w:jc w:val="both"/>
        <w:rPr>
          <w:rFonts w:ascii="Arial" w:hAnsi="Arial" w:cs="Arial"/>
        </w:rPr>
      </w:pPr>
    </w:p>
    <w:p w:rsidR="007323F2" w:rsidRDefault="007323F2" w:rsidP="00981F45">
      <w:pPr>
        <w:tabs>
          <w:tab w:val="left" w:pos="709"/>
          <w:tab w:val="left" w:pos="6237"/>
        </w:tabs>
        <w:spacing w:line="360" w:lineRule="auto"/>
        <w:jc w:val="both"/>
        <w:rPr>
          <w:rFonts w:ascii="Arial" w:hAnsi="Arial" w:cs="Arial"/>
        </w:rPr>
      </w:pPr>
    </w:p>
    <w:p w:rsidR="007323F2" w:rsidRPr="007323F2" w:rsidRDefault="007323F2" w:rsidP="007323F2">
      <w:pPr>
        <w:tabs>
          <w:tab w:val="left" w:pos="709"/>
          <w:tab w:val="left" w:pos="6237"/>
        </w:tabs>
        <w:spacing w:line="360" w:lineRule="auto"/>
        <w:jc w:val="right"/>
        <w:rPr>
          <w:rFonts w:ascii="Arial" w:hAnsi="Arial" w:cs="Arial"/>
        </w:rPr>
      </w:pPr>
      <w:r>
        <w:rPr>
          <w:rFonts w:ascii="Arial" w:hAnsi="Arial" w:cs="Arial"/>
        </w:rPr>
        <w:t>12</w:t>
      </w:r>
    </w:p>
    <w:p w:rsidR="00155471" w:rsidRPr="007323F2" w:rsidRDefault="00155471" w:rsidP="00155471">
      <w:pPr>
        <w:autoSpaceDE w:val="0"/>
        <w:autoSpaceDN w:val="0"/>
        <w:adjustRightInd w:val="0"/>
        <w:spacing w:after="0" w:line="360" w:lineRule="auto"/>
        <w:rPr>
          <w:rFonts w:ascii="Arial" w:eastAsiaTheme="minorHAnsi" w:hAnsi="Arial" w:cs="Arial"/>
          <w:b/>
          <w:bCs/>
          <w:lang w:eastAsia="en-US"/>
        </w:rPr>
      </w:pPr>
      <w:r w:rsidRPr="007323F2">
        <w:rPr>
          <w:rFonts w:ascii="Arial" w:eastAsiaTheme="minorHAnsi" w:hAnsi="Arial" w:cs="Arial"/>
          <w:b/>
          <w:bCs/>
          <w:lang w:eastAsia="en-US"/>
        </w:rPr>
        <w:lastRenderedPageBreak/>
        <w:t>5 Zamestnanci</w:t>
      </w:r>
    </w:p>
    <w:p w:rsidR="00DA6C59" w:rsidRPr="007323F2" w:rsidRDefault="00155471"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Výkon sociálnej služby a opatrení sociálnoprávnej ochrany  v zariadeniach, prostredí usporiadanom na výkon opatrení, prirodzenom prostredí, náhradnom prostredí a otvorenom prostredí zabezpečovalo počas roka </w:t>
      </w:r>
      <w:r w:rsidR="00061E07" w:rsidRPr="007323F2">
        <w:rPr>
          <w:rFonts w:ascii="Arial" w:eastAsiaTheme="minorHAnsi" w:hAnsi="Arial" w:cs="Arial"/>
          <w:lang w:eastAsia="en-US"/>
        </w:rPr>
        <w:t>13</w:t>
      </w:r>
      <w:r w:rsidRPr="007323F2">
        <w:rPr>
          <w:rFonts w:ascii="Arial" w:eastAsiaTheme="minorHAnsi" w:hAnsi="Arial" w:cs="Arial"/>
          <w:lang w:eastAsia="en-US"/>
        </w:rPr>
        <w:t xml:space="preserve"> zamestnancov, z ktorých je </w:t>
      </w:r>
      <w:r w:rsidR="00CB4CFB" w:rsidRPr="007323F2">
        <w:rPr>
          <w:rFonts w:ascii="Arial" w:eastAsiaTheme="minorHAnsi" w:hAnsi="Arial" w:cs="Arial"/>
          <w:lang w:eastAsia="en-US"/>
        </w:rPr>
        <w:t>10</w:t>
      </w:r>
      <w:r w:rsidRPr="007323F2">
        <w:rPr>
          <w:rFonts w:ascii="Arial" w:eastAsiaTheme="minorHAnsi" w:hAnsi="Arial" w:cs="Arial"/>
          <w:lang w:eastAsia="en-US"/>
        </w:rPr>
        <w:t xml:space="preserve"> odborných</w:t>
      </w:r>
      <w:r w:rsidR="00DA6C59" w:rsidRPr="007323F2">
        <w:rPr>
          <w:rFonts w:ascii="Arial" w:eastAsiaTheme="minorHAnsi" w:hAnsi="Arial" w:cs="Arial"/>
          <w:lang w:eastAsia="en-US"/>
        </w:rPr>
        <w:t>. ( 1 psychológ, 2 pedagógovia</w:t>
      </w:r>
      <w:r w:rsidR="00CB4CFB" w:rsidRPr="007323F2">
        <w:rPr>
          <w:rFonts w:ascii="Arial" w:eastAsiaTheme="minorHAnsi" w:hAnsi="Arial" w:cs="Arial"/>
          <w:lang w:eastAsia="en-US"/>
        </w:rPr>
        <w:t>, 3 sociálni pracovníci, 3 vychovávatelia, 1 právnik, ostatní: 1 hospodárka, 2 kuchári</w:t>
      </w:r>
      <w:r w:rsidR="00DA6C59" w:rsidRPr="007323F2">
        <w:rPr>
          <w:rFonts w:ascii="Arial" w:eastAsiaTheme="minorHAnsi" w:hAnsi="Arial" w:cs="Arial"/>
          <w:lang w:eastAsia="en-US"/>
        </w:rPr>
        <w:t>)</w:t>
      </w:r>
      <w:r w:rsidRPr="007323F2">
        <w:rPr>
          <w:rFonts w:ascii="Arial" w:eastAsiaTheme="minorHAnsi" w:hAnsi="Arial" w:cs="Arial"/>
          <w:lang w:eastAsia="en-US"/>
        </w:rPr>
        <w:t xml:space="preserve"> </w:t>
      </w:r>
    </w:p>
    <w:p w:rsidR="00155471" w:rsidRPr="007323F2" w:rsidRDefault="00155471"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Všetci zamestnanci spĺňajú kvalifikačné predpoklady pre zaradenie na príslušné pracovné</w:t>
      </w:r>
      <w:r w:rsidR="00DA6C59" w:rsidRPr="007323F2">
        <w:rPr>
          <w:rFonts w:ascii="Arial" w:eastAsiaTheme="minorHAnsi" w:hAnsi="Arial" w:cs="Arial"/>
          <w:lang w:eastAsia="en-US"/>
        </w:rPr>
        <w:t xml:space="preserve"> </w:t>
      </w:r>
      <w:r w:rsidRPr="007323F2">
        <w:rPr>
          <w:rFonts w:ascii="Arial" w:eastAsiaTheme="minorHAnsi" w:hAnsi="Arial" w:cs="Arial"/>
          <w:lang w:eastAsia="en-US"/>
        </w:rPr>
        <w:t>pozície</w:t>
      </w:r>
      <w:r w:rsidR="00DA6C59" w:rsidRPr="007323F2">
        <w:rPr>
          <w:rFonts w:ascii="Arial" w:eastAsiaTheme="minorHAnsi" w:hAnsi="Arial" w:cs="Arial"/>
          <w:lang w:eastAsia="en-US"/>
        </w:rPr>
        <w:t>.</w:t>
      </w:r>
      <w:r w:rsidRPr="007323F2">
        <w:rPr>
          <w:rFonts w:ascii="Arial" w:eastAsiaTheme="minorHAnsi" w:hAnsi="Arial" w:cs="Arial"/>
          <w:lang w:eastAsia="en-US"/>
        </w:rPr>
        <w:t xml:space="preserve"> </w:t>
      </w:r>
    </w:p>
    <w:p w:rsidR="00155471" w:rsidRPr="007323F2" w:rsidRDefault="00155471" w:rsidP="00DA6C59">
      <w:pPr>
        <w:tabs>
          <w:tab w:val="left" w:pos="709"/>
          <w:tab w:val="left" w:pos="6237"/>
        </w:tabs>
        <w:spacing w:line="360" w:lineRule="auto"/>
        <w:jc w:val="both"/>
        <w:rPr>
          <w:rFonts w:ascii="Arial" w:eastAsiaTheme="minorHAnsi" w:hAnsi="Arial" w:cs="Arial"/>
          <w:lang w:eastAsia="en-US"/>
        </w:rPr>
      </w:pPr>
      <w:r w:rsidRPr="007323F2">
        <w:rPr>
          <w:rFonts w:ascii="Arial" w:eastAsiaTheme="minorHAnsi" w:hAnsi="Arial" w:cs="Arial"/>
          <w:lang w:eastAsia="en-US"/>
        </w:rPr>
        <w:t>Organizácia má</w:t>
      </w:r>
      <w:r w:rsidR="00DA6C59" w:rsidRPr="007323F2">
        <w:rPr>
          <w:rFonts w:ascii="Arial" w:eastAsiaTheme="minorHAnsi" w:hAnsi="Arial" w:cs="Arial"/>
          <w:lang w:eastAsia="en-US"/>
        </w:rPr>
        <w:t xml:space="preserve"> 5 dobrovoľníkov pre realizáciu  opatrení sociálnoprávnej ochrany detí a sociálnej kurately v prostredí usporiadanom na ich vykonávanie. </w:t>
      </w:r>
    </w:p>
    <w:p w:rsidR="00DA6C59" w:rsidRPr="007323F2" w:rsidRDefault="00DA6C59" w:rsidP="00DA6C59">
      <w:pPr>
        <w:tabs>
          <w:tab w:val="left" w:pos="709"/>
          <w:tab w:val="left" w:pos="6237"/>
        </w:tabs>
        <w:spacing w:line="360" w:lineRule="auto"/>
        <w:jc w:val="both"/>
        <w:rPr>
          <w:rFonts w:ascii="Arial" w:hAnsi="Arial" w:cs="Arial"/>
        </w:rPr>
      </w:pPr>
    </w:p>
    <w:p w:rsidR="00981F45" w:rsidRPr="00366DCB" w:rsidRDefault="00DA6C59" w:rsidP="00DA6C59">
      <w:pPr>
        <w:pStyle w:val="CharCharCharCharCharCharCharChar1CharCharChar"/>
        <w:ind w:firstLine="0"/>
        <w:rPr>
          <w:rFonts w:ascii="Arial" w:hAnsi="Arial" w:cs="Arial"/>
          <w:bCs/>
          <w:caps/>
          <w:sz w:val="22"/>
          <w:szCs w:val="22"/>
          <w:lang w:val="sk-SK"/>
        </w:rPr>
      </w:pPr>
      <w:r w:rsidRPr="00366DCB">
        <w:rPr>
          <w:rFonts w:ascii="Arial" w:hAnsi="Arial" w:cs="Arial"/>
          <w:b/>
          <w:bCs/>
          <w:caps/>
          <w:sz w:val="22"/>
          <w:szCs w:val="22"/>
          <w:u w:val="single"/>
          <w:lang w:val="sk-SK"/>
        </w:rPr>
        <w:t>6</w:t>
      </w:r>
      <w:r w:rsidR="00981F45" w:rsidRPr="00366DCB">
        <w:rPr>
          <w:rFonts w:ascii="Arial" w:hAnsi="Arial" w:cs="Arial"/>
          <w:b/>
          <w:bCs/>
          <w:caps/>
          <w:sz w:val="22"/>
          <w:szCs w:val="22"/>
          <w:u w:val="single"/>
          <w:lang w:val="sk-SK"/>
        </w:rPr>
        <w:t xml:space="preserve"> R</w:t>
      </w:r>
      <w:r w:rsidR="00981F45" w:rsidRPr="00366DCB">
        <w:rPr>
          <w:rStyle w:val="Hypertextovodkaz"/>
          <w:rFonts w:ascii="Arial" w:hAnsi="Arial" w:cs="Arial"/>
          <w:b/>
          <w:noProof/>
          <w:color w:val="auto"/>
          <w:sz w:val="22"/>
          <w:szCs w:val="22"/>
          <w:lang w:val="sk-SK"/>
        </w:rPr>
        <w:t>očná účtovná závierka a zhodnotenie základných údajov v nej obsiahnutých</w:t>
      </w:r>
      <w:r w:rsidR="00981F45" w:rsidRPr="00366DCB">
        <w:rPr>
          <w:rFonts w:ascii="Arial" w:hAnsi="Arial" w:cs="Arial"/>
          <w:bCs/>
          <w:caps/>
          <w:sz w:val="22"/>
          <w:szCs w:val="22"/>
          <w:lang w:val="sk-SK"/>
        </w:rPr>
        <w:t xml:space="preserve"> </w:t>
      </w:r>
    </w:p>
    <w:p w:rsidR="00885183" w:rsidRPr="00366DCB" w:rsidRDefault="00885183" w:rsidP="00981F45">
      <w:pPr>
        <w:pStyle w:val="CharCharCharCharCharCharCharChar1CharCharChar"/>
        <w:spacing w:line="360" w:lineRule="auto"/>
        <w:jc w:val="both"/>
        <w:rPr>
          <w:rFonts w:ascii="Arial" w:hAnsi="Arial" w:cs="Arial"/>
          <w:sz w:val="22"/>
          <w:szCs w:val="22"/>
          <w:lang w:val="sk-SK"/>
        </w:rPr>
      </w:pPr>
    </w:p>
    <w:p w:rsidR="00981F45" w:rsidRPr="00366DCB" w:rsidRDefault="00981F45" w:rsidP="00981F45">
      <w:pPr>
        <w:pStyle w:val="CharCharCharCharCharCharCharChar1CharCharChar"/>
        <w:spacing w:line="360" w:lineRule="auto"/>
        <w:jc w:val="both"/>
        <w:rPr>
          <w:rFonts w:ascii="Arial" w:hAnsi="Arial" w:cs="Arial"/>
          <w:sz w:val="22"/>
          <w:szCs w:val="22"/>
          <w:lang w:val="sk-SK"/>
        </w:rPr>
      </w:pPr>
      <w:r w:rsidRPr="00366DCB">
        <w:rPr>
          <w:rFonts w:ascii="Arial" w:hAnsi="Arial" w:cs="Arial"/>
          <w:sz w:val="22"/>
          <w:szCs w:val="22"/>
          <w:lang w:val="sk-SK"/>
        </w:rPr>
        <w:t xml:space="preserve">V súlade s § 4 ods. 2 zákona č. 431/2002 Z. z. o účtovníctve v platnom znení  Orchidea </w:t>
      </w:r>
      <w:proofErr w:type="spellStart"/>
      <w:r w:rsidRPr="00366DCB">
        <w:rPr>
          <w:rFonts w:ascii="Arial" w:hAnsi="Arial" w:cs="Arial"/>
          <w:sz w:val="22"/>
          <w:szCs w:val="22"/>
          <w:lang w:val="sk-SK"/>
        </w:rPr>
        <w:t>n.o</w:t>
      </w:r>
      <w:proofErr w:type="spellEnd"/>
      <w:r w:rsidRPr="00366DCB">
        <w:rPr>
          <w:rFonts w:ascii="Arial" w:hAnsi="Arial" w:cs="Arial"/>
          <w:sz w:val="22"/>
          <w:szCs w:val="22"/>
          <w:lang w:val="sk-SK"/>
        </w:rPr>
        <w:t xml:space="preserve">. účtuje v sústave </w:t>
      </w:r>
      <w:r w:rsidR="00681A4A" w:rsidRPr="00366DCB">
        <w:rPr>
          <w:rFonts w:ascii="Arial" w:hAnsi="Arial" w:cs="Arial"/>
          <w:sz w:val="22"/>
          <w:szCs w:val="22"/>
          <w:lang w:val="sk-SK"/>
        </w:rPr>
        <w:t xml:space="preserve">podvojného </w:t>
      </w:r>
      <w:r w:rsidRPr="00366DCB">
        <w:rPr>
          <w:rFonts w:ascii="Arial" w:hAnsi="Arial" w:cs="Arial"/>
          <w:sz w:val="22"/>
          <w:szCs w:val="22"/>
          <w:lang w:val="sk-SK"/>
        </w:rPr>
        <w:t xml:space="preserve">účtovníctva. </w:t>
      </w:r>
    </w:p>
    <w:p w:rsidR="00981F45" w:rsidRPr="00366DCB" w:rsidRDefault="00981F45" w:rsidP="00981F45">
      <w:pPr>
        <w:pStyle w:val="CharCharCharCharCharCharCharChar1CharCharChar"/>
        <w:spacing w:line="360" w:lineRule="auto"/>
        <w:jc w:val="both"/>
        <w:rPr>
          <w:rFonts w:ascii="Arial" w:hAnsi="Arial" w:cs="Arial"/>
          <w:sz w:val="22"/>
          <w:szCs w:val="22"/>
          <w:lang w:val="sk-SK"/>
        </w:rPr>
      </w:pPr>
      <w:r w:rsidRPr="00366DCB">
        <w:rPr>
          <w:rFonts w:ascii="Arial" w:hAnsi="Arial" w:cs="Arial"/>
          <w:sz w:val="22"/>
          <w:szCs w:val="22"/>
          <w:lang w:val="sk-SK"/>
        </w:rPr>
        <w:t xml:space="preserve">Účtovná  závierka je výsledným produktom účtovnej </w:t>
      </w:r>
      <w:r w:rsidR="00061E07" w:rsidRPr="00366DCB">
        <w:rPr>
          <w:rFonts w:ascii="Arial" w:hAnsi="Arial" w:cs="Arial"/>
          <w:sz w:val="22"/>
          <w:szCs w:val="22"/>
          <w:lang w:val="sk-SK"/>
        </w:rPr>
        <w:t>u</w:t>
      </w:r>
      <w:r w:rsidRPr="00366DCB">
        <w:rPr>
          <w:rFonts w:ascii="Arial" w:hAnsi="Arial" w:cs="Arial"/>
          <w:sz w:val="22"/>
          <w:szCs w:val="22"/>
          <w:lang w:val="sk-SK"/>
        </w:rPr>
        <w:t>závierky. Príprava a zostavenie účtovnej závierky sa skladá z 3 etáp :</w:t>
      </w:r>
    </w:p>
    <w:p w:rsidR="00981F45" w:rsidRPr="00366DCB" w:rsidRDefault="00981F45" w:rsidP="00981F45">
      <w:pPr>
        <w:pStyle w:val="CharCharCharCharCharCharCharChar1CharCharChar"/>
        <w:spacing w:line="360" w:lineRule="auto"/>
        <w:jc w:val="both"/>
        <w:rPr>
          <w:rFonts w:ascii="Arial" w:hAnsi="Arial" w:cs="Arial"/>
          <w:sz w:val="22"/>
          <w:szCs w:val="22"/>
          <w:lang w:val="sk-SK"/>
        </w:rPr>
      </w:pPr>
      <w:r w:rsidRPr="00366DCB">
        <w:rPr>
          <w:rFonts w:ascii="Arial" w:hAnsi="Arial" w:cs="Arial"/>
          <w:sz w:val="22"/>
          <w:szCs w:val="22"/>
          <w:lang w:val="sk-SK"/>
        </w:rPr>
        <w:t>1etapa: prípravné práce – sem patrí  zúčtovanie všetkých účtovných prípadov za daný rok do peňažného denníka, vykonanie inventarizácie majetku a záväzkov a zaúčtovanie uzávierkových účtovných operácií</w:t>
      </w:r>
    </w:p>
    <w:p w:rsidR="00981F45" w:rsidRPr="00366DCB" w:rsidRDefault="00981F45" w:rsidP="00981F45">
      <w:pPr>
        <w:pStyle w:val="CharCharCharCharCharCharCharChar1CharCharChar"/>
        <w:spacing w:line="360" w:lineRule="auto"/>
        <w:rPr>
          <w:rFonts w:ascii="Arial" w:hAnsi="Arial" w:cs="Arial"/>
          <w:sz w:val="22"/>
          <w:szCs w:val="22"/>
          <w:lang w:val="sk-SK"/>
        </w:rPr>
      </w:pPr>
      <w:r w:rsidRPr="00366DCB">
        <w:rPr>
          <w:rFonts w:ascii="Arial" w:hAnsi="Arial" w:cs="Arial"/>
          <w:sz w:val="22"/>
          <w:szCs w:val="22"/>
          <w:lang w:val="sk-SK"/>
        </w:rPr>
        <w:t xml:space="preserve">2 etapa: uzatvorenie účtovných kníh t.j. účtovná uzávierka </w:t>
      </w:r>
    </w:p>
    <w:p w:rsidR="00981F45" w:rsidRPr="00366DCB" w:rsidRDefault="00981F45" w:rsidP="00981F45">
      <w:pPr>
        <w:pStyle w:val="CharCharCharCharCharCharCharChar1CharCharChar"/>
        <w:spacing w:line="360" w:lineRule="auto"/>
        <w:rPr>
          <w:rFonts w:ascii="Arial" w:hAnsi="Arial" w:cs="Arial"/>
          <w:sz w:val="22"/>
          <w:szCs w:val="22"/>
          <w:lang w:val="sk-SK"/>
        </w:rPr>
      </w:pPr>
      <w:r w:rsidRPr="00366DCB">
        <w:rPr>
          <w:rFonts w:ascii="Arial" w:hAnsi="Arial" w:cs="Arial"/>
          <w:sz w:val="22"/>
          <w:szCs w:val="22"/>
          <w:lang w:val="sk-SK"/>
        </w:rPr>
        <w:t>3 etapa: zostavenie účtovných výkazov t.j. účtovná závierka</w:t>
      </w:r>
    </w:p>
    <w:p w:rsidR="00981F45" w:rsidRPr="00366DCB" w:rsidRDefault="00981F45" w:rsidP="00981F45">
      <w:pPr>
        <w:pStyle w:val="CharCharCharCharCharCharCharChar1CharCharChar"/>
        <w:spacing w:line="360" w:lineRule="auto"/>
        <w:jc w:val="both"/>
        <w:rPr>
          <w:rFonts w:ascii="Arial" w:hAnsi="Arial" w:cs="Arial"/>
          <w:sz w:val="22"/>
          <w:szCs w:val="22"/>
          <w:lang w:val="sk-SK"/>
        </w:rPr>
      </w:pPr>
      <w:r w:rsidRPr="00366DCB">
        <w:rPr>
          <w:rFonts w:ascii="Arial" w:hAnsi="Arial" w:cs="Arial"/>
          <w:sz w:val="22"/>
          <w:szCs w:val="22"/>
          <w:lang w:val="sk-SK"/>
        </w:rPr>
        <w:t>Účtovná uzávierka predstavuje sústavu  výstupných informácií z bežného účtovníctva. Na základe účtovnej závierky Orchidea, n. o. zostavuje Výkaz o majetku a záväzkoch a Výkaz o príjmoch a výdavkoch. Tieto výkazy tvoria účtovnú závierku v jednoduchom účtovníctve a sú súčasťou daňového priznania dani z príjmov.</w:t>
      </w:r>
    </w:p>
    <w:p w:rsidR="00981F45" w:rsidRPr="00366DCB" w:rsidRDefault="00981F45" w:rsidP="00981F45">
      <w:pPr>
        <w:pStyle w:val="CharCharCharCharCharCharCharChar1CharCharChar"/>
        <w:rPr>
          <w:rFonts w:ascii="Arial" w:hAnsi="Arial" w:cs="Arial"/>
          <w:sz w:val="22"/>
          <w:szCs w:val="22"/>
          <w:lang w:val="sk-SK"/>
        </w:rPr>
      </w:pPr>
    </w:p>
    <w:p w:rsidR="007323F2" w:rsidRPr="00366DCB" w:rsidRDefault="007323F2" w:rsidP="00981F45">
      <w:pPr>
        <w:pStyle w:val="CharCharCharCharCharCharCharChar1CharCharChar"/>
        <w:rPr>
          <w:rFonts w:ascii="Arial" w:hAnsi="Arial" w:cs="Arial"/>
          <w:sz w:val="22"/>
          <w:szCs w:val="22"/>
          <w:lang w:val="sk-SK"/>
        </w:rPr>
      </w:pPr>
    </w:p>
    <w:p w:rsidR="007323F2" w:rsidRPr="00366DCB" w:rsidRDefault="007323F2" w:rsidP="00981F45">
      <w:pPr>
        <w:pStyle w:val="CharCharCharCharCharCharCharChar1CharCharChar"/>
        <w:rPr>
          <w:rFonts w:ascii="Arial" w:hAnsi="Arial" w:cs="Arial"/>
          <w:sz w:val="22"/>
          <w:szCs w:val="22"/>
          <w:lang w:val="sk-SK"/>
        </w:rPr>
      </w:pPr>
    </w:p>
    <w:p w:rsidR="007323F2" w:rsidRPr="00366DCB" w:rsidRDefault="007323F2" w:rsidP="00981F45">
      <w:pPr>
        <w:pStyle w:val="CharCharCharCharCharCharCharChar1CharCharChar"/>
        <w:rPr>
          <w:rFonts w:ascii="Arial" w:hAnsi="Arial" w:cs="Arial"/>
          <w:sz w:val="22"/>
          <w:szCs w:val="22"/>
          <w:lang w:val="sk-SK"/>
        </w:rPr>
      </w:pPr>
    </w:p>
    <w:p w:rsidR="007323F2" w:rsidRPr="00366DCB" w:rsidRDefault="007323F2" w:rsidP="00981F45">
      <w:pPr>
        <w:pStyle w:val="CharCharCharCharCharCharCharChar1CharCharChar"/>
        <w:rPr>
          <w:rFonts w:ascii="Arial" w:hAnsi="Arial" w:cs="Arial"/>
          <w:sz w:val="22"/>
          <w:szCs w:val="22"/>
          <w:lang w:val="sk-SK"/>
        </w:rPr>
      </w:pPr>
    </w:p>
    <w:p w:rsidR="007323F2" w:rsidRPr="00366DCB" w:rsidRDefault="007323F2" w:rsidP="007323F2">
      <w:pPr>
        <w:pStyle w:val="CharCharCharCharCharCharCharChar1CharCharChar"/>
        <w:jc w:val="right"/>
        <w:rPr>
          <w:rFonts w:ascii="Arial" w:hAnsi="Arial" w:cs="Arial"/>
          <w:sz w:val="22"/>
          <w:szCs w:val="22"/>
          <w:lang w:val="sk-SK"/>
        </w:rPr>
      </w:pPr>
      <w:r w:rsidRPr="00366DCB">
        <w:rPr>
          <w:rFonts w:ascii="Arial" w:hAnsi="Arial" w:cs="Arial"/>
          <w:sz w:val="22"/>
          <w:szCs w:val="22"/>
          <w:lang w:val="sk-SK"/>
        </w:rPr>
        <w:t>13</w:t>
      </w:r>
    </w:p>
    <w:p w:rsidR="00981F45" w:rsidRPr="00366DCB" w:rsidRDefault="00DA6C59" w:rsidP="00885183">
      <w:pPr>
        <w:pStyle w:val="CharCharCharCharCharCharCharChar1CharCharChar"/>
        <w:ind w:firstLine="0"/>
        <w:rPr>
          <w:rFonts w:ascii="Arial" w:hAnsi="Arial" w:cs="Arial"/>
          <w:bCs/>
          <w:caps/>
          <w:sz w:val="22"/>
          <w:szCs w:val="22"/>
          <w:lang w:val="sk-SK"/>
        </w:rPr>
      </w:pPr>
      <w:bookmarkStart w:id="0" w:name="_Toc276040639"/>
      <w:r w:rsidRPr="00366DCB">
        <w:rPr>
          <w:rFonts w:ascii="Arial" w:hAnsi="Arial" w:cs="Arial"/>
          <w:b/>
          <w:bCs/>
          <w:caps/>
          <w:sz w:val="22"/>
          <w:szCs w:val="22"/>
          <w:u w:val="single"/>
          <w:lang w:val="sk-SK"/>
        </w:rPr>
        <w:lastRenderedPageBreak/>
        <w:t>7</w:t>
      </w:r>
      <w:r w:rsidR="00981F45" w:rsidRPr="00366DCB">
        <w:rPr>
          <w:rFonts w:ascii="Arial" w:hAnsi="Arial" w:cs="Arial"/>
          <w:b/>
          <w:bCs/>
          <w:caps/>
          <w:sz w:val="22"/>
          <w:szCs w:val="22"/>
          <w:u w:val="single"/>
          <w:lang w:val="sk-SK"/>
        </w:rPr>
        <w:t xml:space="preserve"> </w:t>
      </w:r>
      <w:r w:rsidR="007F52DA" w:rsidRPr="00366DCB">
        <w:rPr>
          <w:rFonts w:ascii="Arial" w:hAnsi="Arial" w:cs="Arial"/>
          <w:b/>
          <w:bCs/>
          <w:caps/>
          <w:sz w:val="22"/>
          <w:szCs w:val="22"/>
          <w:u w:val="single"/>
          <w:lang w:val="sk-SK"/>
        </w:rPr>
        <w:t xml:space="preserve"> </w:t>
      </w:r>
      <w:r w:rsidR="00981F45" w:rsidRPr="00366DCB">
        <w:rPr>
          <w:rFonts w:ascii="Arial" w:hAnsi="Arial" w:cs="Arial"/>
          <w:b/>
          <w:bCs/>
          <w:caps/>
          <w:sz w:val="22"/>
          <w:szCs w:val="22"/>
          <w:u w:val="single"/>
          <w:lang w:val="sk-SK"/>
        </w:rPr>
        <w:t>V</w:t>
      </w:r>
      <w:r w:rsidR="00981F45" w:rsidRPr="00366DCB">
        <w:rPr>
          <w:rStyle w:val="Hypertextovodkaz"/>
          <w:rFonts w:ascii="Arial" w:hAnsi="Arial" w:cs="Arial"/>
          <w:b/>
          <w:noProof/>
          <w:color w:val="auto"/>
          <w:sz w:val="22"/>
          <w:szCs w:val="22"/>
          <w:lang w:val="sk-SK"/>
        </w:rPr>
        <w:t>ýrok audítora k ročnej účtovnej závierke</w:t>
      </w:r>
      <w:r w:rsidR="00981F45" w:rsidRPr="00366DCB">
        <w:rPr>
          <w:rFonts w:ascii="Arial" w:hAnsi="Arial" w:cs="Arial"/>
          <w:bCs/>
          <w:caps/>
          <w:sz w:val="22"/>
          <w:szCs w:val="22"/>
          <w:lang w:val="sk-SK"/>
        </w:rPr>
        <w:t xml:space="preserve"> </w:t>
      </w:r>
      <w:bookmarkEnd w:id="0"/>
    </w:p>
    <w:p w:rsidR="00885183" w:rsidRPr="00366DCB" w:rsidRDefault="00885183" w:rsidP="00981F45">
      <w:pPr>
        <w:pStyle w:val="CharCharCharCharCharCharCharChar1CharCharChar"/>
        <w:rPr>
          <w:rFonts w:ascii="Arial" w:hAnsi="Arial" w:cs="Arial"/>
          <w:caps/>
          <w:sz w:val="22"/>
          <w:szCs w:val="22"/>
          <w:lang w:val="sk-SK"/>
        </w:rPr>
      </w:pPr>
    </w:p>
    <w:p w:rsidR="00981F45" w:rsidRPr="00366DCB" w:rsidRDefault="00885183" w:rsidP="00885183">
      <w:pPr>
        <w:pStyle w:val="CharCharCharCharCharCharCharChar1CharCharChar"/>
        <w:ind w:firstLine="0"/>
        <w:rPr>
          <w:rFonts w:ascii="Arial" w:hAnsi="Arial" w:cs="Arial"/>
          <w:sz w:val="22"/>
          <w:szCs w:val="22"/>
          <w:lang w:val="sk-SK"/>
        </w:rPr>
      </w:pPr>
      <w:r w:rsidRPr="00366DCB">
        <w:rPr>
          <w:rFonts w:ascii="Arial" w:hAnsi="Arial" w:cs="Arial"/>
          <w:sz w:val="22"/>
          <w:szCs w:val="22"/>
          <w:lang w:val="sk-SK"/>
        </w:rPr>
        <w:t xml:space="preserve"> </w:t>
      </w:r>
      <w:r w:rsidR="00981F45" w:rsidRPr="00366DCB">
        <w:rPr>
          <w:rFonts w:ascii="Arial" w:hAnsi="Arial" w:cs="Arial"/>
          <w:sz w:val="22"/>
          <w:szCs w:val="22"/>
          <w:lang w:val="sk-SK"/>
        </w:rPr>
        <w:t>Správa nezávislého audítora tvorí Prílohu .</w:t>
      </w:r>
    </w:p>
    <w:p w:rsidR="00981F45" w:rsidRPr="00366DCB" w:rsidRDefault="00981F45" w:rsidP="00981F45">
      <w:pPr>
        <w:pStyle w:val="CharCharCharCharCharCharCharChar1CharCharChar"/>
        <w:rPr>
          <w:rFonts w:ascii="Arial" w:hAnsi="Arial" w:cs="Arial"/>
          <w:sz w:val="22"/>
          <w:szCs w:val="22"/>
          <w:lang w:val="sk-SK"/>
        </w:rPr>
      </w:pPr>
    </w:p>
    <w:p w:rsidR="00981F45" w:rsidRPr="00366DCB" w:rsidRDefault="00DA6C59" w:rsidP="00885183">
      <w:pPr>
        <w:pStyle w:val="CharCharCharCharCharCharCharChar1CharCharChar"/>
        <w:ind w:firstLine="0"/>
        <w:rPr>
          <w:rFonts w:ascii="Arial" w:hAnsi="Arial" w:cs="Arial"/>
          <w:bCs/>
          <w:caps/>
          <w:sz w:val="22"/>
          <w:szCs w:val="22"/>
          <w:lang w:val="sk-SK"/>
        </w:rPr>
      </w:pPr>
      <w:bookmarkStart w:id="1" w:name="_Toc276040640"/>
      <w:r w:rsidRPr="00366DCB">
        <w:rPr>
          <w:rFonts w:ascii="Arial" w:hAnsi="Arial" w:cs="Arial"/>
          <w:b/>
          <w:bCs/>
          <w:caps/>
          <w:sz w:val="22"/>
          <w:szCs w:val="22"/>
          <w:u w:val="single"/>
          <w:lang w:val="sk-SK"/>
        </w:rPr>
        <w:t>8</w:t>
      </w:r>
      <w:r w:rsidR="007F52DA" w:rsidRPr="00366DCB">
        <w:rPr>
          <w:rFonts w:ascii="Arial" w:hAnsi="Arial" w:cs="Arial"/>
          <w:b/>
          <w:bCs/>
          <w:caps/>
          <w:sz w:val="22"/>
          <w:szCs w:val="22"/>
          <w:u w:val="single"/>
          <w:lang w:val="sk-SK"/>
        </w:rPr>
        <w:t xml:space="preserve"> </w:t>
      </w:r>
      <w:r w:rsidR="00981F45" w:rsidRPr="00366DCB">
        <w:rPr>
          <w:rFonts w:ascii="Arial" w:hAnsi="Arial" w:cs="Arial"/>
          <w:b/>
          <w:bCs/>
          <w:caps/>
          <w:sz w:val="22"/>
          <w:szCs w:val="22"/>
          <w:u w:val="single"/>
          <w:lang w:val="sk-SK"/>
        </w:rPr>
        <w:t xml:space="preserve"> P</w:t>
      </w:r>
      <w:r w:rsidR="00981F45" w:rsidRPr="00366DCB">
        <w:rPr>
          <w:rStyle w:val="Hypertextovodkaz"/>
          <w:rFonts w:ascii="Arial" w:hAnsi="Arial" w:cs="Arial"/>
          <w:b/>
          <w:noProof/>
          <w:color w:val="auto"/>
          <w:sz w:val="22"/>
          <w:szCs w:val="22"/>
          <w:lang w:val="sk-SK"/>
        </w:rPr>
        <w:t xml:space="preserve">rehľad o peňažných príjmoch a výdavkoch </w:t>
      </w:r>
      <w:bookmarkEnd w:id="1"/>
    </w:p>
    <w:p w:rsidR="00981F45" w:rsidRPr="00366DCB" w:rsidRDefault="00981F45" w:rsidP="00981F45">
      <w:pPr>
        <w:pStyle w:val="CharCharCharCharCharCharCharChar1CharCharChar"/>
        <w:rPr>
          <w:rFonts w:ascii="Arial" w:hAnsi="Arial" w:cs="Arial"/>
          <w:caps/>
          <w:color w:val="FF0000"/>
          <w:sz w:val="22"/>
          <w:szCs w:val="22"/>
          <w:lang w:val="sk-SK"/>
        </w:rPr>
      </w:pPr>
    </w:p>
    <w:p w:rsidR="00155471" w:rsidRPr="00366DCB" w:rsidRDefault="00155471" w:rsidP="00155471">
      <w:pPr>
        <w:pStyle w:val="CharCharCharCharCharCharCharChar1CharCharChar"/>
        <w:rPr>
          <w:rFonts w:ascii="Arial" w:hAnsi="Arial" w:cs="Arial"/>
          <w:caps/>
          <w:sz w:val="22"/>
          <w:szCs w:val="22"/>
          <w:lang w:val="sk-SK"/>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1"/>
        <w:gridCol w:w="2167"/>
        <w:gridCol w:w="2167"/>
        <w:gridCol w:w="2516"/>
      </w:tblGrid>
      <w:tr w:rsidR="00155471" w:rsidRPr="007323F2" w:rsidTr="00155471">
        <w:trPr>
          <w:trHeight w:val="450"/>
        </w:trPr>
        <w:tc>
          <w:tcPr>
            <w:tcW w:w="2081" w:type="dxa"/>
            <w:tcBorders>
              <w:top w:val="single" w:sz="4" w:space="0" w:color="auto"/>
              <w:left w:val="single" w:sz="4" w:space="0" w:color="auto"/>
              <w:bottom w:val="single" w:sz="4" w:space="0" w:color="auto"/>
              <w:right w:val="single" w:sz="4" w:space="0" w:color="auto"/>
            </w:tcBorders>
          </w:tcPr>
          <w:p w:rsidR="00155471" w:rsidRPr="00366DCB" w:rsidRDefault="00155471" w:rsidP="00D00F50">
            <w:pPr>
              <w:pStyle w:val="CharCharCharCharCharCharCharChar1CharCharChar"/>
              <w:rPr>
                <w:rFonts w:ascii="Arial" w:hAnsi="Arial" w:cs="Arial"/>
                <w:sz w:val="22"/>
                <w:szCs w:val="22"/>
                <w:lang w:val="sk-SK"/>
              </w:rPr>
            </w:pPr>
          </w:p>
        </w:tc>
        <w:tc>
          <w:tcPr>
            <w:tcW w:w="2167" w:type="dxa"/>
            <w:tcBorders>
              <w:top w:val="single" w:sz="4" w:space="0" w:color="auto"/>
              <w:left w:val="single" w:sz="4" w:space="0" w:color="auto"/>
              <w:bottom w:val="single" w:sz="4" w:space="0" w:color="auto"/>
              <w:right w:val="single" w:sz="4" w:space="0" w:color="auto"/>
            </w:tcBorders>
            <w:hideMark/>
          </w:tcPr>
          <w:p w:rsidR="00155471" w:rsidRPr="007323F2" w:rsidRDefault="00155471" w:rsidP="00D00F50">
            <w:pPr>
              <w:pStyle w:val="CharCharCharCharCharCharCharChar1CharCharChar"/>
              <w:rPr>
                <w:rFonts w:ascii="Arial" w:hAnsi="Arial" w:cs="Arial"/>
                <w:sz w:val="22"/>
                <w:szCs w:val="22"/>
              </w:rPr>
            </w:pPr>
            <w:proofErr w:type="spellStart"/>
            <w:r w:rsidRPr="007323F2">
              <w:rPr>
                <w:rFonts w:ascii="Arial" w:hAnsi="Arial" w:cs="Arial"/>
                <w:sz w:val="22"/>
                <w:szCs w:val="22"/>
              </w:rPr>
              <w:t>Príjmy</w:t>
            </w:r>
            <w:proofErr w:type="spellEnd"/>
          </w:p>
          <w:p w:rsidR="00155471" w:rsidRPr="007323F2" w:rsidRDefault="00155471" w:rsidP="00D00F50">
            <w:pPr>
              <w:pStyle w:val="CharCharCharCharCharCharCharChar1CharCharChar"/>
              <w:rPr>
                <w:rFonts w:ascii="Arial" w:hAnsi="Arial" w:cs="Arial"/>
                <w:sz w:val="22"/>
                <w:szCs w:val="22"/>
              </w:rPr>
            </w:pPr>
            <w:r w:rsidRPr="007323F2">
              <w:rPr>
                <w:rFonts w:ascii="Arial" w:hAnsi="Arial" w:cs="Arial"/>
                <w:sz w:val="22"/>
                <w:szCs w:val="22"/>
              </w:rPr>
              <w:t>(v EUR)</w:t>
            </w:r>
          </w:p>
        </w:tc>
        <w:tc>
          <w:tcPr>
            <w:tcW w:w="2167" w:type="dxa"/>
            <w:tcBorders>
              <w:top w:val="single" w:sz="4" w:space="0" w:color="auto"/>
              <w:left w:val="single" w:sz="4" w:space="0" w:color="auto"/>
              <w:bottom w:val="single" w:sz="4" w:space="0" w:color="auto"/>
              <w:right w:val="single" w:sz="4" w:space="0" w:color="auto"/>
            </w:tcBorders>
            <w:hideMark/>
          </w:tcPr>
          <w:p w:rsidR="00155471" w:rsidRPr="007323F2" w:rsidRDefault="00155471" w:rsidP="00D00F50">
            <w:pPr>
              <w:pStyle w:val="CharCharCharCharCharCharCharChar1CharCharChar"/>
              <w:rPr>
                <w:rFonts w:ascii="Arial" w:hAnsi="Arial" w:cs="Arial"/>
                <w:sz w:val="22"/>
                <w:szCs w:val="22"/>
              </w:rPr>
            </w:pPr>
            <w:proofErr w:type="spellStart"/>
            <w:r w:rsidRPr="007323F2">
              <w:rPr>
                <w:rFonts w:ascii="Arial" w:hAnsi="Arial" w:cs="Arial"/>
                <w:sz w:val="22"/>
                <w:szCs w:val="22"/>
              </w:rPr>
              <w:t>Výdavky</w:t>
            </w:r>
            <w:proofErr w:type="spellEnd"/>
          </w:p>
          <w:p w:rsidR="00155471" w:rsidRPr="007323F2" w:rsidRDefault="00155471" w:rsidP="00D00F50">
            <w:pPr>
              <w:pStyle w:val="CharCharCharCharCharCharCharChar1CharCharChar"/>
              <w:rPr>
                <w:rFonts w:ascii="Arial" w:hAnsi="Arial" w:cs="Arial"/>
                <w:sz w:val="22"/>
                <w:szCs w:val="22"/>
              </w:rPr>
            </w:pPr>
            <w:r w:rsidRPr="007323F2">
              <w:rPr>
                <w:rFonts w:ascii="Arial" w:hAnsi="Arial" w:cs="Arial"/>
                <w:sz w:val="22"/>
                <w:szCs w:val="22"/>
              </w:rPr>
              <w:t>(v EUR)</w:t>
            </w:r>
          </w:p>
        </w:tc>
        <w:tc>
          <w:tcPr>
            <w:tcW w:w="2516" w:type="dxa"/>
            <w:tcBorders>
              <w:top w:val="single" w:sz="4" w:space="0" w:color="auto"/>
              <w:left w:val="single" w:sz="4" w:space="0" w:color="auto"/>
              <w:bottom w:val="single" w:sz="4" w:space="0" w:color="auto"/>
              <w:right w:val="single" w:sz="4" w:space="0" w:color="auto"/>
            </w:tcBorders>
            <w:hideMark/>
          </w:tcPr>
          <w:p w:rsidR="00155471" w:rsidRPr="007323F2" w:rsidRDefault="00155471" w:rsidP="00D00F50">
            <w:pPr>
              <w:pStyle w:val="CharCharCharCharCharCharCharChar1CharCharChar"/>
              <w:rPr>
                <w:rFonts w:ascii="Arial" w:hAnsi="Arial" w:cs="Arial"/>
                <w:sz w:val="22"/>
                <w:szCs w:val="22"/>
              </w:rPr>
            </w:pPr>
            <w:proofErr w:type="spellStart"/>
            <w:r w:rsidRPr="007323F2">
              <w:rPr>
                <w:rFonts w:ascii="Arial" w:hAnsi="Arial" w:cs="Arial"/>
                <w:sz w:val="22"/>
                <w:szCs w:val="22"/>
              </w:rPr>
              <w:t>Zostatok</w:t>
            </w:r>
            <w:proofErr w:type="spellEnd"/>
          </w:p>
          <w:p w:rsidR="00155471" w:rsidRPr="007323F2" w:rsidRDefault="00155471" w:rsidP="00D00F50">
            <w:pPr>
              <w:pStyle w:val="CharCharCharCharCharCharCharChar1CharCharChar"/>
              <w:rPr>
                <w:rFonts w:ascii="Arial" w:hAnsi="Arial" w:cs="Arial"/>
                <w:sz w:val="22"/>
                <w:szCs w:val="22"/>
              </w:rPr>
            </w:pPr>
            <w:r w:rsidRPr="007323F2">
              <w:rPr>
                <w:rFonts w:ascii="Arial" w:hAnsi="Arial" w:cs="Arial"/>
                <w:sz w:val="22"/>
                <w:szCs w:val="22"/>
              </w:rPr>
              <w:t>k 31.12.2013</w:t>
            </w:r>
          </w:p>
        </w:tc>
      </w:tr>
      <w:tr w:rsidR="00155471" w:rsidRPr="007323F2" w:rsidTr="00155471">
        <w:trPr>
          <w:trHeight w:val="350"/>
        </w:trPr>
        <w:tc>
          <w:tcPr>
            <w:tcW w:w="2081" w:type="dxa"/>
            <w:tcBorders>
              <w:top w:val="single" w:sz="4" w:space="0" w:color="auto"/>
              <w:left w:val="single" w:sz="4" w:space="0" w:color="auto"/>
              <w:bottom w:val="single" w:sz="4" w:space="0" w:color="auto"/>
              <w:right w:val="single" w:sz="4" w:space="0" w:color="auto"/>
            </w:tcBorders>
            <w:hideMark/>
          </w:tcPr>
          <w:p w:rsidR="00155471" w:rsidRPr="007323F2" w:rsidRDefault="00155471" w:rsidP="00D00F50">
            <w:pPr>
              <w:pStyle w:val="CharCharCharCharCharCharCharChar1CharCharChar"/>
              <w:rPr>
                <w:rFonts w:ascii="Arial" w:hAnsi="Arial" w:cs="Arial"/>
                <w:sz w:val="22"/>
                <w:szCs w:val="22"/>
              </w:rPr>
            </w:pPr>
            <w:proofErr w:type="spellStart"/>
            <w:r w:rsidRPr="007323F2">
              <w:rPr>
                <w:rFonts w:ascii="Arial" w:hAnsi="Arial" w:cs="Arial"/>
                <w:sz w:val="22"/>
                <w:szCs w:val="22"/>
              </w:rPr>
              <w:t>Celkom</w:t>
            </w:r>
            <w:proofErr w:type="spellEnd"/>
          </w:p>
        </w:tc>
        <w:tc>
          <w:tcPr>
            <w:tcW w:w="2167" w:type="dxa"/>
            <w:tcBorders>
              <w:top w:val="single" w:sz="4" w:space="0" w:color="auto"/>
              <w:left w:val="single" w:sz="4" w:space="0" w:color="auto"/>
              <w:bottom w:val="single" w:sz="4" w:space="0" w:color="auto"/>
              <w:right w:val="single" w:sz="4" w:space="0" w:color="auto"/>
            </w:tcBorders>
            <w:hideMark/>
          </w:tcPr>
          <w:p w:rsidR="00155471" w:rsidRPr="007323F2" w:rsidRDefault="00155471" w:rsidP="0050299F">
            <w:pPr>
              <w:pStyle w:val="CharCharCharCharCharCharCharChar1CharCharChar"/>
              <w:rPr>
                <w:rFonts w:ascii="Arial" w:hAnsi="Arial" w:cs="Arial"/>
                <w:sz w:val="22"/>
                <w:szCs w:val="22"/>
              </w:rPr>
            </w:pPr>
            <w:r w:rsidRPr="007323F2">
              <w:rPr>
                <w:rFonts w:ascii="Arial" w:hAnsi="Arial" w:cs="Arial"/>
                <w:sz w:val="22"/>
                <w:szCs w:val="22"/>
              </w:rPr>
              <w:t>52246</w:t>
            </w:r>
            <w:r w:rsidR="0050299F" w:rsidRPr="007323F2">
              <w:rPr>
                <w:rFonts w:ascii="Arial" w:hAnsi="Arial" w:cs="Arial"/>
                <w:sz w:val="22"/>
                <w:szCs w:val="22"/>
              </w:rPr>
              <w:t>0</w:t>
            </w:r>
            <w:r w:rsidRPr="007323F2">
              <w:rPr>
                <w:rFonts w:ascii="Arial" w:hAnsi="Arial" w:cs="Arial"/>
                <w:sz w:val="22"/>
                <w:szCs w:val="22"/>
              </w:rPr>
              <w:t>,0</w:t>
            </w:r>
            <w:r w:rsidR="0050299F" w:rsidRPr="007323F2">
              <w:rPr>
                <w:rFonts w:ascii="Arial" w:hAnsi="Arial" w:cs="Arial"/>
                <w:sz w:val="22"/>
                <w:szCs w:val="22"/>
              </w:rPr>
              <w:t>0</w:t>
            </w:r>
          </w:p>
        </w:tc>
        <w:tc>
          <w:tcPr>
            <w:tcW w:w="2167" w:type="dxa"/>
            <w:tcBorders>
              <w:top w:val="single" w:sz="4" w:space="0" w:color="auto"/>
              <w:left w:val="single" w:sz="4" w:space="0" w:color="auto"/>
              <w:bottom w:val="single" w:sz="4" w:space="0" w:color="auto"/>
              <w:right w:val="single" w:sz="4" w:space="0" w:color="auto"/>
            </w:tcBorders>
            <w:hideMark/>
          </w:tcPr>
          <w:p w:rsidR="00155471" w:rsidRPr="007323F2" w:rsidRDefault="00155471" w:rsidP="0050299F">
            <w:pPr>
              <w:pStyle w:val="CharCharCharCharCharCharCharChar1CharCharChar"/>
              <w:rPr>
                <w:rFonts w:ascii="Arial" w:hAnsi="Arial" w:cs="Arial"/>
                <w:sz w:val="22"/>
                <w:szCs w:val="22"/>
              </w:rPr>
            </w:pPr>
            <w:r w:rsidRPr="007323F2">
              <w:rPr>
                <w:rFonts w:ascii="Arial" w:hAnsi="Arial" w:cs="Arial"/>
                <w:sz w:val="22"/>
                <w:szCs w:val="22"/>
              </w:rPr>
              <w:t>52246</w:t>
            </w:r>
            <w:r w:rsidR="0050299F" w:rsidRPr="007323F2">
              <w:rPr>
                <w:rFonts w:ascii="Arial" w:hAnsi="Arial" w:cs="Arial"/>
                <w:sz w:val="22"/>
                <w:szCs w:val="22"/>
              </w:rPr>
              <w:t>0</w:t>
            </w:r>
            <w:r w:rsidRPr="007323F2">
              <w:rPr>
                <w:rFonts w:ascii="Arial" w:hAnsi="Arial" w:cs="Arial"/>
                <w:sz w:val="22"/>
                <w:szCs w:val="22"/>
              </w:rPr>
              <w:t>,0</w:t>
            </w:r>
            <w:r w:rsidR="0050299F" w:rsidRPr="007323F2">
              <w:rPr>
                <w:rFonts w:ascii="Arial" w:hAnsi="Arial" w:cs="Arial"/>
                <w:sz w:val="22"/>
                <w:szCs w:val="22"/>
              </w:rPr>
              <w:t>0</w:t>
            </w:r>
          </w:p>
        </w:tc>
        <w:tc>
          <w:tcPr>
            <w:tcW w:w="2516" w:type="dxa"/>
            <w:tcBorders>
              <w:top w:val="single" w:sz="4" w:space="0" w:color="auto"/>
              <w:left w:val="single" w:sz="4" w:space="0" w:color="auto"/>
              <w:bottom w:val="single" w:sz="4" w:space="0" w:color="auto"/>
              <w:right w:val="single" w:sz="4" w:space="0" w:color="auto"/>
            </w:tcBorders>
          </w:tcPr>
          <w:p w:rsidR="00155471" w:rsidRPr="007323F2" w:rsidRDefault="00155471" w:rsidP="00D00F50">
            <w:pPr>
              <w:pStyle w:val="CharCharCharCharCharCharCharChar1CharCharChar"/>
              <w:rPr>
                <w:rFonts w:ascii="Arial" w:hAnsi="Arial" w:cs="Arial"/>
                <w:sz w:val="22"/>
                <w:szCs w:val="22"/>
              </w:rPr>
            </w:pPr>
            <w:r w:rsidRPr="007323F2">
              <w:rPr>
                <w:rFonts w:ascii="Arial" w:hAnsi="Arial" w:cs="Arial"/>
                <w:sz w:val="22"/>
                <w:szCs w:val="22"/>
              </w:rPr>
              <w:t xml:space="preserve">   -</w:t>
            </w:r>
          </w:p>
        </w:tc>
      </w:tr>
    </w:tbl>
    <w:p w:rsidR="00155471" w:rsidRPr="007323F2" w:rsidRDefault="00155471" w:rsidP="00155471">
      <w:pPr>
        <w:pStyle w:val="CharCharCharCharCharCharCharChar1CharCharChar"/>
        <w:ind w:firstLine="0"/>
        <w:rPr>
          <w:rFonts w:ascii="Arial" w:hAnsi="Arial" w:cs="Arial"/>
          <w:caps/>
          <w:sz w:val="22"/>
          <w:szCs w:val="22"/>
        </w:rPr>
      </w:pPr>
    </w:p>
    <w:p w:rsidR="0050299F" w:rsidRPr="007323F2" w:rsidRDefault="0050299F" w:rsidP="0050299F">
      <w:pPr>
        <w:pStyle w:val="CharCharCharCharCharCharCharChar1CharCharChar"/>
        <w:ind w:left="2820" w:firstLine="0"/>
        <w:rPr>
          <w:rFonts w:ascii="Arial" w:hAnsi="Arial" w:cs="Arial"/>
          <w:caps/>
          <w:sz w:val="22"/>
          <w:szCs w:val="22"/>
          <w:lang w:val="sk-SK"/>
        </w:rPr>
      </w:pP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b/>
          <w:bCs/>
          <w:lang w:eastAsia="en-US"/>
        </w:rPr>
        <w:t>Zhodnotenie základných údajov ročnej účtovnej závierky</w:t>
      </w:r>
    </w:p>
    <w:p w:rsidR="00CB4CFB" w:rsidRPr="007323F2" w:rsidRDefault="00CB4CFB"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     </w:t>
      </w:r>
    </w:p>
    <w:p w:rsidR="00DA6C59" w:rsidRPr="007323F2" w:rsidRDefault="00DA6C59" w:rsidP="00CB4CFB">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Ročná účtovná závierka n. o. za rok 2013 bola zostavená </w:t>
      </w:r>
      <w:bookmarkStart w:id="2" w:name="_GoBack"/>
      <w:bookmarkEnd w:id="2"/>
      <w:r w:rsidR="00366DCB" w:rsidRPr="00366DCB">
        <w:rPr>
          <w:rFonts w:ascii="Arial" w:eastAsiaTheme="minorHAnsi" w:hAnsi="Arial" w:cs="Arial"/>
          <w:color w:val="FF0000"/>
          <w:lang w:eastAsia="en-US"/>
        </w:rPr>
        <w:t>30</w:t>
      </w:r>
      <w:r w:rsidR="00FF6034" w:rsidRPr="007323F2">
        <w:rPr>
          <w:rFonts w:ascii="Arial" w:eastAsiaTheme="minorHAnsi" w:hAnsi="Arial" w:cs="Arial"/>
          <w:lang w:eastAsia="en-US"/>
        </w:rPr>
        <w:t>.3</w:t>
      </w:r>
      <w:r w:rsidRPr="007323F2">
        <w:rPr>
          <w:rFonts w:ascii="Arial" w:eastAsiaTheme="minorHAnsi" w:hAnsi="Arial" w:cs="Arial"/>
          <w:lang w:eastAsia="en-US"/>
        </w:rPr>
        <w:t>. 2014 a overená audítorom</w:t>
      </w:r>
      <w:r w:rsidR="00DE1DC4" w:rsidRPr="007323F2">
        <w:rPr>
          <w:rFonts w:ascii="Arial" w:eastAsiaTheme="minorHAnsi" w:hAnsi="Arial" w:cs="Arial"/>
          <w:lang w:eastAsia="en-US"/>
        </w:rPr>
        <w:t xml:space="preserve"> </w:t>
      </w:r>
      <w:r w:rsidRPr="007323F2">
        <w:rPr>
          <w:rFonts w:ascii="Arial" w:eastAsiaTheme="minorHAnsi" w:hAnsi="Arial" w:cs="Arial"/>
          <w:lang w:eastAsia="en-US"/>
        </w:rPr>
        <w:t>v</w:t>
      </w:r>
      <w:r w:rsidR="00DE1DC4" w:rsidRPr="007323F2">
        <w:rPr>
          <w:rFonts w:ascii="Arial" w:eastAsiaTheme="minorHAnsi" w:hAnsi="Arial" w:cs="Arial"/>
          <w:lang w:eastAsia="en-US"/>
        </w:rPr>
        <w:t xml:space="preserve"> apríli</w:t>
      </w:r>
      <w:r w:rsidRPr="007323F2">
        <w:rPr>
          <w:rFonts w:ascii="Arial" w:eastAsiaTheme="minorHAnsi" w:hAnsi="Arial" w:cs="Arial"/>
          <w:lang w:eastAsia="en-US"/>
        </w:rPr>
        <w:t xml:space="preserve"> 2014.</w:t>
      </w:r>
    </w:p>
    <w:p w:rsidR="00DA6C59" w:rsidRPr="007323F2" w:rsidRDefault="00DA6C59" w:rsidP="00CB4CFB">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Následne účtovná závierka bola predložená Správnej rade n. o. Správna rada</w:t>
      </w:r>
    </w:p>
    <w:p w:rsidR="00DA6C59" w:rsidRPr="007323F2" w:rsidRDefault="00DA6C59" w:rsidP="00CB4CFB">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ročnú účtovnú závierku schválila na svojom zasadnutí.</w:t>
      </w:r>
    </w:p>
    <w:p w:rsidR="00DA6C59" w:rsidRPr="007323F2" w:rsidRDefault="00DA6C59" w:rsidP="00CB4CFB">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Dosiahnutý hospodársky výsledok v rámci schválenej štruktúry rozpočtu je nasledovný:</w:t>
      </w:r>
    </w:p>
    <w:p w:rsidR="00DA6C59" w:rsidRPr="007323F2" w:rsidRDefault="00DA6C59" w:rsidP="00CB4CFB">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Náklady spolu: </w:t>
      </w:r>
      <w:r w:rsidR="00CB4CFB" w:rsidRPr="007323F2">
        <w:rPr>
          <w:rFonts w:ascii="Arial" w:eastAsiaTheme="minorHAnsi" w:hAnsi="Arial" w:cs="Arial"/>
          <w:lang w:eastAsia="en-US"/>
        </w:rPr>
        <w:t xml:space="preserve"> </w:t>
      </w:r>
      <w:r w:rsidR="00FF6034" w:rsidRPr="00366DCB">
        <w:rPr>
          <w:rFonts w:ascii="Arial" w:eastAsiaTheme="minorHAnsi" w:hAnsi="Arial" w:cs="Arial"/>
          <w:lang w:eastAsia="en-US"/>
        </w:rPr>
        <w:t>522460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Výnosy spolu: </w:t>
      </w:r>
      <w:r w:rsidR="00FF6034" w:rsidRPr="007323F2">
        <w:rPr>
          <w:rFonts w:ascii="Arial" w:eastAsiaTheme="minorHAnsi" w:hAnsi="Arial" w:cs="Arial"/>
          <w:lang w:eastAsia="en-US"/>
        </w:rPr>
        <w:t>522460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Výsledok hospodárenia pred zdanením: </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Daň z príjmov </w:t>
      </w:r>
      <w:r w:rsidR="00FF6034" w:rsidRPr="007323F2">
        <w:rPr>
          <w:rFonts w:ascii="Arial" w:eastAsiaTheme="minorHAnsi" w:hAnsi="Arial" w:cs="Arial"/>
          <w:lang w:eastAsia="en-US"/>
        </w:rPr>
        <w:t>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Výsledok hospodárenia po zdanení: </w:t>
      </w:r>
      <w:r w:rsidR="00FF6034" w:rsidRPr="007323F2">
        <w:rPr>
          <w:rFonts w:ascii="Arial" w:eastAsiaTheme="minorHAnsi" w:hAnsi="Arial" w:cs="Arial"/>
          <w:lang w:eastAsia="en-US"/>
        </w:rPr>
        <w:t>0</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w:t>
      </w:r>
      <w:r w:rsidR="00DE1DC4"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Najväčšiu nákladovú položku tvorili mzdové náklady </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72296</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zákonné</w:t>
      </w:r>
    </w:p>
    <w:p w:rsidR="00DA6C59" w:rsidRDefault="00DA6C59" w:rsidP="00DE1DC4">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sociálne poistenie a zdravotné poistenie </w:t>
      </w:r>
      <w:r w:rsidR="00FF6034" w:rsidRPr="007323F2">
        <w:rPr>
          <w:rFonts w:ascii="Arial" w:eastAsiaTheme="minorHAnsi" w:hAnsi="Arial" w:cs="Arial"/>
          <w:lang w:eastAsia="en-US"/>
        </w:rPr>
        <w:t>24686</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xml:space="preserve">, spotreba materiálu </w:t>
      </w:r>
      <w:r w:rsidR="00FF6034" w:rsidRPr="007323F2">
        <w:rPr>
          <w:rFonts w:ascii="Arial" w:eastAsiaTheme="minorHAnsi" w:hAnsi="Arial" w:cs="Arial"/>
          <w:lang w:eastAsia="en-US"/>
        </w:rPr>
        <w:t>43989</w:t>
      </w:r>
      <w:r w:rsidR="00DE1DC4" w:rsidRPr="007323F2">
        <w:rPr>
          <w:rFonts w:ascii="Arial" w:eastAsiaTheme="minorHAnsi" w:hAnsi="Arial" w:cs="Arial"/>
          <w:lang w:eastAsia="en-US"/>
        </w:rPr>
        <w:t xml:space="preserve"> </w:t>
      </w:r>
      <w:r w:rsidR="00CB4CFB" w:rsidRPr="007323F2">
        <w:rPr>
          <w:rFonts w:ascii="Arial" w:eastAsiaTheme="minorHAnsi" w:hAnsi="Arial" w:cs="Arial"/>
          <w:lang w:eastAsia="en-US"/>
        </w:rPr>
        <w:t>€</w:t>
      </w:r>
      <w:r w:rsidRPr="007323F2">
        <w:rPr>
          <w:rFonts w:ascii="Arial" w:eastAsiaTheme="minorHAnsi" w:hAnsi="Arial" w:cs="Arial"/>
          <w:lang w:eastAsia="en-US"/>
        </w:rPr>
        <w:t xml:space="preserve">, spotreba energie </w:t>
      </w:r>
      <w:r w:rsidR="00FF6034" w:rsidRPr="007323F2">
        <w:rPr>
          <w:rFonts w:ascii="Arial" w:eastAsiaTheme="minorHAnsi" w:hAnsi="Arial" w:cs="Arial"/>
          <w:lang w:eastAsia="en-US"/>
        </w:rPr>
        <w:t>23490</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xml:space="preserve">, ďalej náklady na ostatné služby </w:t>
      </w:r>
      <w:r w:rsidR="00FF6034" w:rsidRPr="007323F2">
        <w:rPr>
          <w:rFonts w:ascii="Arial" w:eastAsiaTheme="minorHAnsi" w:hAnsi="Arial" w:cs="Arial"/>
          <w:lang w:eastAsia="en-US"/>
        </w:rPr>
        <w:t>307724</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xml:space="preserve">€, zákonné sociálne náklady /soc. fond + stravovanie zamestnancov/ </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1477</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náklady na</w:t>
      </w:r>
      <w:r w:rsidR="00DE1DC4" w:rsidRPr="007323F2">
        <w:rPr>
          <w:rFonts w:ascii="Arial" w:eastAsiaTheme="minorHAnsi" w:hAnsi="Arial" w:cs="Arial"/>
          <w:lang w:eastAsia="en-US"/>
        </w:rPr>
        <w:t xml:space="preserve"> </w:t>
      </w:r>
      <w:r w:rsidRPr="007323F2">
        <w:rPr>
          <w:rFonts w:ascii="Arial" w:eastAsiaTheme="minorHAnsi" w:hAnsi="Arial" w:cs="Arial"/>
          <w:lang w:eastAsia="en-US"/>
        </w:rPr>
        <w:t xml:space="preserve">opravy a udržiavanie </w:t>
      </w:r>
      <w:r w:rsidR="00FF6034" w:rsidRPr="007323F2">
        <w:rPr>
          <w:rFonts w:ascii="Arial" w:eastAsiaTheme="minorHAnsi" w:hAnsi="Arial" w:cs="Arial"/>
          <w:lang w:eastAsia="en-US"/>
        </w:rPr>
        <w:t>3520</w:t>
      </w:r>
      <w:r w:rsidRPr="007323F2">
        <w:rPr>
          <w:rFonts w:ascii="Arial" w:eastAsiaTheme="minorHAnsi" w:hAnsi="Arial" w:cs="Arial"/>
          <w:lang w:eastAsia="en-US"/>
        </w:rPr>
        <w:t xml:space="preserve"> €, iné ostatné náklady </w:t>
      </w:r>
      <w:r w:rsidR="00FF6034" w:rsidRPr="007323F2">
        <w:rPr>
          <w:rFonts w:ascii="Arial" w:eastAsiaTheme="minorHAnsi" w:hAnsi="Arial" w:cs="Arial"/>
          <w:lang w:eastAsia="en-US"/>
        </w:rPr>
        <w:t>269</w:t>
      </w:r>
      <w:r w:rsidR="00366DCB" w:rsidRPr="00695C59">
        <w:rPr>
          <w:rFonts w:ascii="Arial" w:eastAsiaTheme="minorHAnsi" w:hAnsi="Arial" w:cs="Arial"/>
          <w:lang w:eastAsia="en-US"/>
        </w:rPr>
        <w:t>4</w:t>
      </w:r>
      <w:r w:rsidRPr="00366DCB">
        <w:rPr>
          <w:rFonts w:ascii="Arial" w:eastAsiaTheme="minorHAnsi" w:hAnsi="Arial" w:cs="Arial"/>
          <w:color w:val="FF0000"/>
          <w:lang w:eastAsia="en-US"/>
        </w:rPr>
        <w:t xml:space="preserve"> </w:t>
      </w:r>
      <w:r w:rsidRPr="007323F2">
        <w:rPr>
          <w:rFonts w:ascii="Arial" w:eastAsiaTheme="minorHAnsi" w:hAnsi="Arial" w:cs="Arial"/>
          <w:lang w:eastAsia="en-US"/>
        </w:rPr>
        <w:t xml:space="preserve">€, cestovné </w:t>
      </w:r>
      <w:r w:rsidR="00FF6034" w:rsidRPr="007323F2">
        <w:rPr>
          <w:rFonts w:ascii="Arial" w:eastAsiaTheme="minorHAnsi" w:hAnsi="Arial" w:cs="Arial"/>
          <w:lang w:eastAsia="en-US"/>
        </w:rPr>
        <w:t>13195</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odpisy</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28176</w:t>
      </w:r>
      <w:r w:rsidRPr="007323F2">
        <w:rPr>
          <w:rFonts w:ascii="Arial" w:eastAsiaTheme="minorHAnsi" w:hAnsi="Arial" w:cs="Arial"/>
          <w:lang w:eastAsia="en-US"/>
        </w:rPr>
        <w:t xml:space="preserve"> €, dane a</w:t>
      </w:r>
      <w:r w:rsidR="00FF6034" w:rsidRPr="007323F2">
        <w:rPr>
          <w:rFonts w:ascii="Arial" w:eastAsiaTheme="minorHAnsi" w:hAnsi="Arial" w:cs="Arial"/>
          <w:lang w:eastAsia="en-US"/>
        </w:rPr>
        <w:t> </w:t>
      </w:r>
      <w:r w:rsidRPr="007323F2">
        <w:rPr>
          <w:rFonts w:ascii="Arial" w:eastAsiaTheme="minorHAnsi" w:hAnsi="Arial" w:cs="Arial"/>
          <w:lang w:eastAsia="en-US"/>
        </w:rPr>
        <w:t>poplatky</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1212</w:t>
      </w:r>
      <w:r w:rsidRPr="007323F2">
        <w:rPr>
          <w:rFonts w:ascii="Arial" w:eastAsiaTheme="minorHAnsi" w:hAnsi="Arial" w:cs="Arial"/>
          <w:lang w:eastAsia="en-US"/>
        </w:rPr>
        <w:t xml:space="preserve"> €, manká a škody </w:t>
      </w:r>
      <w:r w:rsidR="00CB4CFB" w:rsidRPr="007323F2">
        <w:rPr>
          <w:rFonts w:ascii="Arial" w:eastAsiaTheme="minorHAnsi" w:hAnsi="Arial" w:cs="Arial"/>
          <w:lang w:eastAsia="en-US"/>
        </w:rPr>
        <w:t xml:space="preserve"> </w:t>
      </w:r>
      <w:r w:rsidR="00FF6034" w:rsidRPr="007323F2">
        <w:rPr>
          <w:rFonts w:ascii="Arial" w:eastAsiaTheme="minorHAnsi" w:hAnsi="Arial" w:cs="Arial"/>
          <w:lang w:eastAsia="en-US"/>
        </w:rPr>
        <w:t>0</w:t>
      </w:r>
      <w:r w:rsidRPr="007323F2">
        <w:rPr>
          <w:rFonts w:ascii="Arial" w:eastAsiaTheme="minorHAnsi" w:hAnsi="Arial" w:cs="Arial"/>
          <w:lang w:eastAsia="en-US"/>
        </w:rPr>
        <w:t xml:space="preserve"> €.</w:t>
      </w:r>
    </w:p>
    <w:p w:rsidR="007323F2" w:rsidRDefault="007323F2" w:rsidP="00DE1DC4">
      <w:pPr>
        <w:autoSpaceDE w:val="0"/>
        <w:autoSpaceDN w:val="0"/>
        <w:adjustRightInd w:val="0"/>
        <w:spacing w:after="0" w:line="360" w:lineRule="auto"/>
        <w:jc w:val="both"/>
        <w:rPr>
          <w:rFonts w:ascii="Arial" w:eastAsiaTheme="minorHAnsi" w:hAnsi="Arial" w:cs="Arial"/>
          <w:lang w:eastAsia="en-US"/>
        </w:rPr>
      </w:pPr>
    </w:p>
    <w:p w:rsidR="007323F2" w:rsidRDefault="007323F2" w:rsidP="00DE1DC4">
      <w:pPr>
        <w:autoSpaceDE w:val="0"/>
        <w:autoSpaceDN w:val="0"/>
        <w:adjustRightInd w:val="0"/>
        <w:spacing w:after="0" w:line="360" w:lineRule="auto"/>
        <w:jc w:val="both"/>
        <w:rPr>
          <w:rFonts w:ascii="Arial" w:eastAsiaTheme="minorHAnsi" w:hAnsi="Arial" w:cs="Arial"/>
          <w:lang w:eastAsia="en-US"/>
        </w:rPr>
      </w:pPr>
    </w:p>
    <w:p w:rsidR="007323F2" w:rsidRDefault="007323F2" w:rsidP="00DE1DC4">
      <w:pPr>
        <w:autoSpaceDE w:val="0"/>
        <w:autoSpaceDN w:val="0"/>
        <w:adjustRightInd w:val="0"/>
        <w:spacing w:after="0" w:line="360" w:lineRule="auto"/>
        <w:jc w:val="both"/>
        <w:rPr>
          <w:rFonts w:ascii="Arial" w:eastAsiaTheme="minorHAnsi" w:hAnsi="Arial" w:cs="Arial"/>
          <w:lang w:eastAsia="en-US"/>
        </w:rPr>
      </w:pPr>
    </w:p>
    <w:p w:rsidR="007323F2" w:rsidRDefault="007323F2" w:rsidP="00DE1DC4">
      <w:pPr>
        <w:autoSpaceDE w:val="0"/>
        <w:autoSpaceDN w:val="0"/>
        <w:adjustRightInd w:val="0"/>
        <w:spacing w:after="0" w:line="360" w:lineRule="auto"/>
        <w:jc w:val="both"/>
        <w:rPr>
          <w:rFonts w:ascii="Arial" w:eastAsiaTheme="minorHAnsi" w:hAnsi="Arial" w:cs="Arial"/>
          <w:lang w:eastAsia="en-US"/>
        </w:rPr>
      </w:pPr>
    </w:p>
    <w:p w:rsidR="007323F2" w:rsidRPr="007323F2" w:rsidRDefault="007323F2" w:rsidP="007323F2">
      <w:pPr>
        <w:autoSpaceDE w:val="0"/>
        <w:autoSpaceDN w:val="0"/>
        <w:adjustRightInd w:val="0"/>
        <w:spacing w:after="0" w:line="360" w:lineRule="auto"/>
        <w:jc w:val="right"/>
        <w:rPr>
          <w:rFonts w:ascii="Arial" w:eastAsiaTheme="minorHAnsi" w:hAnsi="Arial" w:cs="Arial"/>
        </w:rPr>
      </w:pPr>
      <w:r>
        <w:rPr>
          <w:rFonts w:ascii="Arial" w:eastAsiaTheme="minorHAnsi" w:hAnsi="Arial" w:cs="Arial"/>
          <w:lang w:eastAsia="en-US"/>
        </w:rPr>
        <w:t>14</w:t>
      </w:r>
    </w:p>
    <w:p w:rsidR="00DA6C59" w:rsidRPr="007323F2" w:rsidRDefault="00DA6C59" w:rsidP="00AC58D6">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lastRenderedPageBreak/>
        <w:t xml:space="preserve">Výnosy boli zabezpečené dotáciou od štátu a </w:t>
      </w:r>
      <w:r w:rsidR="00DE1DC4" w:rsidRPr="007323F2">
        <w:rPr>
          <w:rFonts w:ascii="Arial" w:eastAsiaTheme="minorHAnsi" w:hAnsi="Arial" w:cs="Arial"/>
          <w:lang w:eastAsia="en-US"/>
        </w:rPr>
        <w:t>samosprávy</w:t>
      </w:r>
      <w:r w:rsidRPr="007323F2">
        <w:rPr>
          <w:rFonts w:ascii="Arial" w:eastAsiaTheme="minorHAnsi" w:hAnsi="Arial" w:cs="Arial"/>
          <w:lang w:eastAsia="en-US"/>
        </w:rPr>
        <w:t xml:space="preserve"> poskytnutou formou bežného transferu v</w:t>
      </w:r>
      <w:r w:rsidR="00DE1DC4" w:rsidRPr="007323F2">
        <w:rPr>
          <w:rFonts w:ascii="Arial" w:eastAsiaTheme="minorHAnsi" w:hAnsi="Arial" w:cs="Arial"/>
          <w:lang w:eastAsia="en-US"/>
        </w:rPr>
        <w:t xml:space="preserve"> </w:t>
      </w:r>
      <w:r w:rsidRPr="007323F2">
        <w:rPr>
          <w:rFonts w:ascii="Arial" w:eastAsiaTheme="minorHAnsi" w:hAnsi="Arial" w:cs="Arial"/>
          <w:lang w:eastAsia="en-US"/>
        </w:rPr>
        <w:t xml:space="preserve">sume </w:t>
      </w:r>
      <w:r w:rsidR="00CB4CFB" w:rsidRPr="007323F2">
        <w:rPr>
          <w:rFonts w:ascii="Arial" w:eastAsiaTheme="minorHAnsi" w:hAnsi="Arial" w:cs="Arial"/>
          <w:lang w:eastAsia="en-US"/>
        </w:rPr>
        <w:t xml:space="preserve"> </w:t>
      </w:r>
      <w:r w:rsidR="00D31A74" w:rsidRPr="007323F2">
        <w:rPr>
          <w:rFonts w:ascii="Arial" w:eastAsiaTheme="minorHAnsi" w:hAnsi="Arial" w:cs="Arial"/>
          <w:lang w:eastAsia="en-US"/>
        </w:rPr>
        <w:t>201254</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xml:space="preserve">€, tržbami z vlastnej činnosti v sume </w:t>
      </w:r>
      <w:r w:rsidR="00D31A74" w:rsidRPr="007323F2">
        <w:rPr>
          <w:rFonts w:ascii="Arial" w:eastAsiaTheme="minorHAnsi" w:hAnsi="Arial" w:cs="Arial"/>
          <w:lang w:eastAsia="en-US"/>
        </w:rPr>
        <w:t>18388</w:t>
      </w:r>
      <w:r w:rsidR="00CB4CFB" w:rsidRPr="007323F2">
        <w:rPr>
          <w:rFonts w:ascii="Arial" w:eastAsiaTheme="minorHAnsi" w:hAnsi="Arial" w:cs="Arial"/>
          <w:lang w:eastAsia="en-US"/>
        </w:rPr>
        <w:t xml:space="preserve"> </w:t>
      </w:r>
      <w:r w:rsidRPr="007323F2">
        <w:rPr>
          <w:rFonts w:ascii="Arial" w:eastAsiaTheme="minorHAnsi" w:hAnsi="Arial" w:cs="Arial"/>
          <w:lang w:eastAsia="en-US"/>
        </w:rPr>
        <w:t>€, darmi od sponzorov</w:t>
      </w:r>
      <w:r w:rsidR="00DE1DC4" w:rsidRPr="007323F2">
        <w:rPr>
          <w:rFonts w:ascii="Arial" w:eastAsiaTheme="minorHAnsi" w:hAnsi="Arial" w:cs="Arial"/>
          <w:lang w:eastAsia="en-US"/>
        </w:rPr>
        <w:t xml:space="preserve"> </w:t>
      </w:r>
      <w:r w:rsidR="00AC58D6" w:rsidRPr="007323F2">
        <w:rPr>
          <w:rFonts w:ascii="Arial" w:eastAsiaTheme="minorHAnsi" w:hAnsi="Arial" w:cs="Arial"/>
          <w:lang w:eastAsia="en-US"/>
        </w:rPr>
        <w:t>a prispievateľov</w:t>
      </w:r>
      <w:r w:rsidR="00DE1DC4" w:rsidRPr="007323F2">
        <w:rPr>
          <w:rFonts w:ascii="Arial" w:eastAsiaTheme="minorHAnsi" w:hAnsi="Arial" w:cs="Arial"/>
          <w:lang w:eastAsia="en-US"/>
        </w:rPr>
        <w:t xml:space="preserve"> Samsung  </w:t>
      </w:r>
      <w:r w:rsidR="00D31A74" w:rsidRPr="007323F2">
        <w:rPr>
          <w:rFonts w:ascii="Arial" w:eastAsiaTheme="minorHAnsi" w:hAnsi="Arial" w:cs="Arial"/>
          <w:lang w:eastAsia="en-US"/>
        </w:rPr>
        <w:t>29284</w:t>
      </w:r>
      <w:r w:rsidRPr="007323F2">
        <w:rPr>
          <w:rFonts w:ascii="Arial" w:eastAsiaTheme="minorHAnsi" w:hAnsi="Arial" w:cs="Arial"/>
          <w:lang w:eastAsia="en-US"/>
        </w:rPr>
        <w:t xml:space="preserve"> €, príspevkam</w:t>
      </w:r>
      <w:r w:rsidR="00AC58D6" w:rsidRPr="007323F2">
        <w:rPr>
          <w:rFonts w:ascii="Arial" w:eastAsiaTheme="minorHAnsi" w:hAnsi="Arial" w:cs="Arial"/>
          <w:lang w:eastAsia="en-US"/>
        </w:rPr>
        <w:t>i z podielu zaplatenej dane /2%</w:t>
      </w:r>
      <w:r w:rsidRPr="007323F2">
        <w:rPr>
          <w:rFonts w:ascii="Arial" w:eastAsiaTheme="minorHAnsi" w:hAnsi="Arial" w:cs="Arial"/>
          <w:lang w:eastAsia="en-US"/>
        </w:rPr>
        <w:t xml:space="preserve"> </w:t>
      </w:r>
      <w:r w:rsidR="00AC58D6" w:rsidRPr="007323F2">
        <w:rPr>
          <w:rFonts w:ascii="Arial" w:eastAsiaTheme="minorHAnsi" w:hAnsi="Arial" w:cs="Arial"/>
          <w:lang w:eastAsia="en-US"/>
        </w:rPr>
        <w:t xml:space="preserve"> </w:t>
      </w:r>
      <w:r w:rsidR="00C40B46" w:rsidRPr="007323F2">
        <w:rPr>
          <w:rFonts w:ascii="Arial" w:eastAsiaTheme="minorHAnsi" w:hAnsi="Arial" w:cs="Arial"/>
          <w:lang w:eastAsia="en-US"/>
        </w:rPr>
        <w:t>0</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 inými</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výnosmi /príspevky z Úradu práce, sociálnych vecí a</w:t>
      </w:r>
      <w:r w:rsidR="00DE1DC4" w:rsidRPr="007323F2">
        <w:rPr>
          <w:rFonts w:ascii="Arial" w:eastAsiaTheme="minorHAnsi" w:hAnsi="Arial" w:cs="Arial"/>
          <w:lang w:eastAsia="en-US"/>
        </w:rPr>
        <w:t> </w:t>
      </w:r>
      <w:r w:rsidRPr="007323F2">
        <w:rPr>
          <w:rFonts w:ascii="Arial" w:eastAsiaTheme="minorHAnsi" w:hAnsi="Arial" w:cs="Arial"/>
          <w:lang w:eastAsia="en-US"/>
        </w:rPr>
        <w:t>rodiny</w:t>
      </w:r>
      <w:r w:rsidR="00DE1DC4" w:rsidRPr="007323F2">
        <w:rPr>
          <w:rFonts w:ascii="Arial" w:eastAsiaTheme="minorHAnsi" w:hAnsi="Arial" w:cs="Arial"/>
          <w:lang w:eastAsia="en-US"/>
        </w:rPr>
        <w:t xml:space="preserve"> –</w:t>
      </w:r>
      <w:r w:rsidR="00AC58D6" w:rsidRPr="007323F2">
        <w:rPr>
          <w:rFonts w:ascii="Arial" w:eastAsiaTheme="minorHAnsi" w:hAnsi="Arial" w:cs="Arial"/>
          <w:lang w:eastAsia="en-US"/>
        </w:rPr>
        <w:t xml:space="preserve"> </w:t>
      </w:r>
      <w:r w:rsidR="00C40B46" w:rsidRPr="007323F2">
        <w:rPr>
          <w:rFonts w:ascii="Arial" w:eastAsiaTheme="minorHAnsi" w:hAnsi="Arial" w:cs="Arial"/>
          <w:lang w:eastAsia="en-US"/>
        </w:rPr>
        <w:t>246595</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úrokmi </w:t>
      </w:r>
      <w:r w:rsidR="00AC58D6" w:rsidRPr="007323F2">
        <w:rPr>
          <w:rFonts w:ascii="Arial" w:eastAsiaTheme="minorHAnsi" w:hAnsi="Arial" w:cs="Arial"/>
          <w:lang w:eastAsia="en-US"/>
        </w:rPr>
        <w:t xml:space="preserve"> </w:t>
      </w:r>
      <w:r w:rsidR="00C40B46" w:rsidRPr="007323F2">
        <w:rPr>
          <w:rFonts w:ascii="Arial" w:eastAsiaTheme="minorHAnsi" w:hAnsi="Arial" w:cs="Arial"/>
          <w:lang w:eastAsia="en-US"/>
        </w:rPr>
        <w:t>25</w:t>
      </w:r>
      <w:r w:rsidRPr="007323F2">
        <w:rPr>
          <w:rFonts w:ascii="Arial" w:eastAsiaTheme="minorHAnsi" w:hAnsi="Arial" w:cs="Arial"/>
          <w:lang w:eastAsia="en-US"/>
        </w:rPr>
        <w:t xml:space="preserve"> €,</w:t>
      </w:r>
      <w:r w:rsidR="00DE1DC4" w:rsidRPr="007323F2">
        <w:rPr>
          <w:rFonts w:ascii="Arial" w:eastAsiaTheme="minorHAnsi" w:hAnsi="Arial" w:cs="Arial"/>
          <w:lang w:eastAsia="en-US"/>
        </w:rPr>
        <w:t xml:space="preserve"> </w:t>
      </w:r>
      <w:r w:rsidRPr="007323F2">
        <w:rPr>
          <w:rFonts w:ascii="Arial" w:eastAsiaTheme="minorHAnsi" w:hAnsi="Arial" w:cs="Arial"/>
          <w:lang w:eastAsia="en-US"/>
        </w:rPr>
        <w:t xml:space="preserve">prijatými príspevkami od iných organizácií /realizácia projektov/ </w:t>
      </w:r>
      <w:r w:rsidR="00AC58D6" w:rsidRPr="007323F2">
        <w:rPr>
          <w:rFonts w:ascii="Arial" w:eastAsiaTheme="minorHAnsi" w:hAnsi="Arial" w:cs="Arial"/>
          <w:lang w:eastAsia="en-US"/>
        </w:rPr>
        <w:t xml:space="preserve"> </w:t>
      </w:r>
      <w:r w:rsidR="007271CB" w:rsidRPr="007323F2">
        <w:rPr>
          <w:rFonts w:ascii="Arial" w:eastAsiaTheme="minorHAnsi" w:hAnsi="Arial" w:cs="Arial"/>
          <w:lang w:eastAsia="en-US"/>
        </w:rPr>
        <w:t>26914</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w:t>
      </w:r>
    </w:p>
    <w:p w:rsidR="00DA6C59" w:rsidRPr="00366DCB" w:rsidRDefault="00366DCB" w:rsidP="00AC58D6">
      <w:pPr>
        <w:autoSpaceDE w:val="0"/>
        <w:autoSpaceDN w:val="0"/>
        <w:adjustRightInd w:val="0"/>
        <w:spacing w:after="0" w:line="360" w:lineRule="auto"/>
        <w:jc w:val="both"/>
        <w:rPr>
          <w:rFonts w:ascii="Arial" w:eastAsiaTheme="minorHAnsi" w:hAnsi="Arial" w:cs="Arial"/>
          <w:color w:val="FF0000"/>
          <w:lang w:eastAsia="en-US"/>
        </w:rPr>
      </w:pPr>
      <w:r>
        <w:rPr>
          <w:rFonts w:ascii="Arial" w:eastAsiaTheme="minorHAnsi" w:hAnsi="Arial" w:cs="Arial"/>
          <w:color w:val="FF0000"/>
          <w:lang w:eastAsia="en-US"/>
        </w:rPr>
        <w:t xml:space="preserve"> </w:t>
      </w:r>
    </w:p>
    <w:p w:rsidR="00DA6C59" w:rsidRPr="007323F2" w:rsidRDefault="00DA6C59" w:rsidP="00AC58D6">
      <w:pPr>
        <w:pStyle w:val="CharCharCharCharCharCharCharChar1CharCharChar"/>
        <w:ind w:firstLine="0"/>
        <w:jc w:val="both"/>
        <w:rPr>
          <w:rFonts w:ascii="Arial" w:hAnsi="Arial" w:cs="Arial"/>
          <w:caps/>
          <w:sz w:val="22"/>
          <w:szCs w:val="22"/>
        </w:rPr>
      </w:pPr>
    </w:p>
    <w:p w:rsidR="00155471" w:rsidRPr="007323F2" w:rsidRDefault="00DA6C59" w:rsidP="00AC58D6">
      <w:pPr>
        <w:pStyle w:val="CharCharCharCharCharCharCharChar1CharCharChar"/>
        <w:ind w:firstLine="0"/>
        <w:jc w:val="both"/>
        <w:rPr>
          <w:rFonts w:ascii="Arial" w:hAnsi="Arial" w:cs="Arial"/>
          <w:bCs/>
          <w:caps/>
          <w:sz w:val="22"/>
          <w:szCs w:val="22"/>
        </w:rPr>
      </w:pPr>
      <w:bookmarkStart w:id="3" w:name="_Toc276040641"/>
      <w:r w:rsidRPr="007323F2">
        <w:rPr>
          <w:rFonts w:ascii="Arial" w:hAnsi="Arial" w:cs="Arial"/>
          <w:b/>
          <w:bCs/>
          <w:caps/>
          <w:sz w:val="22"/>
          <w:szCs w:val="22"/>
          <w:u w:val="single"/>
        </w:rPr>
        <w:t>9</w:t>
      </w:r>
      <w:r w:rsidR="00155471" w:rsidRPr="007323F2">
        <w:rPr>
          <w:rFonts w:ascii="Arial" w:hAnsi="Arial" w:cs="Arial"/>
          <w:b/>
          <w:bCs/>
          <w:caps/>
          <w:sz w:val="22"/>
          <w:szCs w:val="22"/>
          <w:u w:val="single"/>
        </w:rPr>
        <w:t xml:space="preserve">  </w:t>
      </w:r>
      <w:proofErr w:type="spellStart"/>
      <w:r w:rsidR="00155471" w:rsidRPr="007323F2">
        <w:rPr>
          <w:rFonts w:ascii="Arial" w:hAnsi="Arial" w:cs="Arial"/>
          <w:b/>
          <w:bCs/>
          <w:caps/>
          <w:sz w:val="22"/>
          <w:szCs w:val="22"/>
          <w:u w:val="single"/>
        </w:rPr>
        <w:t>S</w:t>
      </w:r>
      <w:r w:rsidR="00155471" w:rsidRPr="007323F2">
        <w:rPr>
          <w:rStyle w:val="Hypertextovodkaz"/>
          <w:rFonts w:ascii="Arial" w:hAnsi="Arial" w:cs="Arial"/>
          <w:b/>
          <w:noProof/>
          <w:color w:val="auto"/>
          <w:sz w:val="22"/>
          <w:szCs w:val="22"/>
        </w:rPr>
        <w:t>tav</w:t>
      </w:r>
      <w:proofErr w:type="spellEnd"/>
      <w:r w:rsidR="00155471" w:rsidRPr="007323F2">
        <w:rPr>
          <w:rStyle w:val="Hypertextovodkaz"/>
          <w:rFonts w:ascii="Arial" w:hAnsi="Arial" w:cs="Arial"/>
          <w:b/>
          <w:noProof/>
          <w:color w:val="auto"/>
          <w:sz w:val="22"/>
          <w:szCs w:val="22"/>
        </w:rPr>
        <w:t xml:space="preserve">  a pohyb majetku a záväzkov organizácie</w:t>
      </w:r>
      <w:bookmarkEnd w:id="3"/>
    </w:p>
    <w:p w:rsidR="00155471" w:rsidRPr="007323F2" w:rsidRDefault="00155471" w:rsidP="00155471">
      <w:pPr>
        <w:pStyle w:val="CharCharCharCharCharCharCharChar1CharCharChar"/>
        <w:ind w:left="708" w:hanging="708"/>
        <w:rPr>
          <w:rFonts w:ascii="Arial" w:hAnsi="Arial" w:cs="Arial"/>
          <w:b/>
          <w:bCs/>
          <w:caps/>
          <w:sz w:val="22"/>
          <w:szCs w:val="22"/>
        </w:rPr>
      </w:pPr>
      <w:r w:rsidRPr="007323F2">
        <w:rPr>
          <w:rFonts w:ascii="Arial" w:hAnsi="Arial" w:cs="Arial"/>
          <w:b/>
          <w:bCs/>
          <w:caps/>
          <w:sz w:val="22"/>
          <w:szCs w:val="22"/>
        </w:rPr>
        <w:t>náKLADY NEZISKOVEJ ORGANIZáCIE Sú SCHVáLENé SPRáVNOU RADOU.</w:t>
      </w:r>
    </w:p>
    <w:p w:rsidR="00155471" w:rsidRPr="007323F2" w:rsidRDefault="00155471" w:rsidP="00155471">
      <w:pPr>
        <w:pStyle w:val="CharCharCharCharCharCharCharChar1CharCharChar"/>
        <w:ind w:left="720" w:hanging="708"/>
        <w:rPr>
          <w:rFonts w:ascii="Arial" w:hAnsi="Arial" w:cs="Arial"/>
          <w:b/>
          <w:sz w:val="22"/>
          <w:szCs w:val="22"/>
        </w:rPr>
      </w:pPr>
      <w:proofErr w:type="spellStart"/>
      <w:r w:rsidRPr="007323F2">
        <w:rPr>
          <w:rFonts w:ascii="Arial" w:hAnsi="Arial" w:cs="Arial"/>
          <w:b/>
          <w:sz w:val="22"/>
          <w:szCs w:val="22"/>
        </w:rPr>
        <w:t>Stav</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aktív</w:t>
      </w:r>
      <w:proofErr w:type="spellEnd"/>
      <w:r w:rsidRPr="007323F2">
        <w:rPr>
          <w:rFonts w:ascii="Arial" w:hAnsi="Arial" w:cs="Arial"/>
          <w:b/>
          <w:sz w:val="22"/>
          <w:szCs w:val="22"/>
        </w:rPr>
        <w:t xml:space="preserve"> a </w:t>
      </w:r>
      <w:proofErr w:type="spellStart"/>
      <w:r w:rsidRPr="007323F2">
        <w:rPr>
          <w:rFonts w:ascii="Arial" w:hAnsi="Arial" w:cs="Arial"/>
          <w:b/>
          <w:sz w:val="22"/>
          <w:szCs w:val="22"/>
        </w:rPr>
        <w:t>pasív</w:t>
      </w:r>
      <w:proofErr w:type="spellEnd"/>
      <w:r w:rsidRPr="007323F2">
        <w:rPr>
          <w:rFonts w:ascii="Arial" w:hAnsi="Arial" w:cs="Arial"/>
          <w:b/>
          <w:sz w:val="22"/>
          <w:szCs w:val="22"/>
        </w:rPr>
        <w:t xml:space="preserve"> k 31.12.2013  </w:t>
      </w:r>
      <w:proofErr w:type="spellStart"/>
      <w:r w:rsidRPr="007323F2">
        <w:rPr>
          <w:rFonts w:ascii="Arial" w:hAnsi="Arial" w:cs="Arial"/>
          <w:b/>
          <w:sz w:val="22"/>
          <w:szCs w:val="22"/>
        </w:rPr>
        <w:t>predstavuje</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sumu</w:t>
      </w:r>
      <w:proofErr w:type="spellEnd"/>
      <w:r w:rsidRPr="007323F2">
        <w:rPr>
          <w:rFonts w:ascii="Arial" w:hAnsi="Arial" w:cs="Arial"/>
          <w:b/>
          <w:sz w:val="22"/>
          <w:szCs w:val="22"/>
        </w:rPr>
        <w:t xml:space="preserve">  569 029,- EUR. </w:t>
      </w:r>
    </w:p>
    <w:p w:rsidR="00155471" w:rsidRPr="007323F2" w:rsidRDefault="00155471" w:rsidP="00155471">
      <w:pPr>
        <w:pStyle w:val="CharCharCharCharCharCharCharChar1CharCharChar"/>
        <w:ind w:left="720" w:hanging="708"/>
        <w:rPr>
          <w:rFonts w:ascii="Arial" w:hAnsi="Arial" w:cs="Arial"/>
          <w:b/>
          <w:sz w:val="22"/>
          <w:szCs w:val="22"/>
        </w:rPr>
      </w:pPr>
      <w:r w:rsidRPr="007323F2">
        <w:rPr>
          <w:rFonts w:ascii="Arial" w:hAnsi="Arial" w:cs="Arial"/>
          <w:b/>
          <w:sz w:val="22"/>
          <w:szCs w:val="22"/>
        </w:rPr>
        <w:t>Z </w:t>
      </w:r>
      <w:proofErr w:type="spellStart"/>
      <w:r w:rsidRPr="007323F2">
        <w:rPr>
          <w:rFonts w:ascii="Arial" w:hAnsi="Arial" w:cs="Arial"/>
          <w:b/>
          <w:sz w:val="22"/>
          <w:szCs w:val="22"/>
        </w:rPr>
        <w:t>toho</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majetok</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vo</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výške</w:t>
      </w:r>
      <w:proofErr w:type="spellEnd"/>
      <w:r w:rsidRPr="007323F2">
        <w:rPr>
          <w:rFonts w:ascii="Arial" w:hAnsi="Arial" w:cs="Arial"/>
          <w:b/>
          <w:sz w:val="22"/>
          <w:szCs w:val="22"/>
        </w:rPr>
        <w:t xml:space="preserve">   569 029,- EUR </w:t>
      </w:r>
      <w:proofErr w:type="spellStart"/>
      <w:r w:rsidRPr="007323F2">
        <w:rPr>
          <w:rFonts w:ascii="Arial" w:hAnsi="Arial" w:cs="Arial"/>
          <w:b/>
          <w:sz w:val="22"/>
          <w:szCs w:val="22"/>
        </w:rPr>
        <w:t>pozostáva</w:t>
      </w:r>
      <w:proofErr w:type="spellEnd"/>
      <w:r w:rsidRPr="007323F2">
        <w:rPr>
          <w:rFonts w:ascii="Arial" w:hAnsi="Arial" w:cs="Arial"/>
          <w:b/>
          <w:sz w:val="22"/>
          <w:szCs w:val="22"/>
        </w:rPr>
        <w:t xml:space="preserve"> z:</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Dlhodobého</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564 471,-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Krátkodobého</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4 558.,- EUR</w:t>
      </w:r>
    </w:p>
    <w:p w:rsidR="00155471" w:rsidRPr="007323F2" w:rsidRDefault="00155471" w:rsidP="00155471">
      <w:pPr>
        <w:pStyle w:val="CharCharCharCharCharCharCharChar1CharCharChar"/>
        <w:ind w:firstLine="0"/>
        <w:rPr>
          <w:rFonts w:ascii="Arial" w:hAnsi="Arial" w:cs="Arial"/>
          <w:b/>
          <w:sz w:val="22"/>
          <w:szCs w:val="22"/>
        </w:rPr>
      </w:pPr>
    </w:p>
    <w:p w:rsidR="00155471" w:rsidRPr="007323F2" w:rsidRDefault="00155471" w:rsidP="00155471">
      <w:pPr>
        <w:pStyle w:val="CharCharCharCharCharCharCharChar1CharCharChar"/>
        <w:ind w:firstLine="0"/>
        <w:rPr>
          <w:rFonts w:ascii="Arial" w:hAnsi="Arial" w:cs="Arial"/>
          <w:b/>
          <w:sz w:val="22"/>
          <w:szCs w:val="22"/>
          <w:vertAlign w:val="superscript"/>
        </w:rPr>
      </w:pPr>
      <w:r w:rsidRPr="007323F2">
        <w:rPr>
          <w:rFonts w:ascii="Arial" w:hAnsi="Arial" w:cs="Arial"/>
          <w:b/>
          <w:sz w:val="22"/>
          <w:szCs w:val="22"/>
        </w:rPr>
        <w:t xml:space="preserve">K 31.12.2013 </w:t>
      </w:r>
      <w:proofErr w:type="spellStart"/>
      <w:r w:rsidRPr="007323F2">
        <w:rPr>
          <w:rFonts w:ascii="Arial" w:hAnsi="Arial" w:cs="Arial"/>
          <w:b/>
          <w:sz w:val="22"/>
          <w:szCs w:val="22"/>
        </w:rPr>
        <w:t>predstavoval</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i</w:t>
      </w:r>
      <w:proofErr w:type="spellEnd"/>
      <w:r w:rsidRPr="007323F2">
        <w:rPr>
          <w:rFonts w:ascii="Arial" w:hAnsi="Arial" w:cs="Arial"/>
          <w:b/>
          <w:sz w:val="22"/>
          <w:szCs w:val="22"/>
        </w:rPr>
        <w:t>):</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Finančný</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majetok</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2 243,-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Obežný</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majetok</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1 430,-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Vlastné</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zdroje</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krytia</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w:t>
      </w:r>
      <w:r w:rsidR="007271CB" w:rsidRPr="007323F2">
        <w:rPr>
          <w:rFonts w:ascii="Arial" w:hAnsi="Arial" w:cs="Arial"/>
          <w:b/>
          <w:sz w:val="22"/>
          <w:szCs w:val="22"/>
        </w:rPr>
        <w:t>-</w:t>
      </w:r>
      <w:r w:rsidRPr="007323F2">
        <w:rPr>
          <w:rFonts w:ascii="Arial" w:hAnsi="Arial" w:cs="Arial"/>
          <w:b/>
          <w:sz w:val="22"/>
          <w:szCs w:val="22"/>
        </w:rPr>
        <w:t xml:space="preserve"> 20 454,-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Cudzie</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zdroje</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krytia</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84 382,-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Oprávky</w:t>
      </w:r>
      <w:proofErr w:type="spellEnd"/>
      <w:r w:rsidRPr="007323F2">
        <w:rPr>
          <w:rFonts w:ascii="Arial" w:hAnsi="Arial" w:cs="Arial"/>
          <w:b/>
          <w:sz w:val="22"/>
          <w:szCs w:val="22"/>
        </w:rPr>
        <w:t xml:space="preserve"> k </w:t>
      </w:r>
      <w:proofErr w:type="spellStart"/>
      <w:r w:rsidRPr="007323F2">
        <w:rPr>
          <w:rFonts w:ascii="Arial" w:hAnsi="Arial" w:cs="Arial"/>
          <w:b/>
          <w:sz w:val="22"/>
          <w:szCs w:val="22"/>
        </w:rPr>
        <w:t>dlhodobému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hmotnému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80 391,-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Oprávky</w:t>
      </w:r>
      <w:proofErr w:type="spellEnd"/>
      <w:r w:rsidRPr="007323F2">
        <w:rPr>
          <w:rFonts w:ascii="Arial" w:hAnsi="Arial" w:cs="Arial"/>
          <w:b/>
          <w:sz w:val="22"/>
          <w:szCs w:val="22"/>
        </w:rPr>
        <w:t xml:space="preserve"> k </w:t>
      </w:r>
      <w:proofErr w:type="spellStart"/>
      <w:r w:rsidRPr="007323F2">
        <w:rPr>
          <w:rFonts w:ascii="Arial" w:hAnsi="Arial" w:cs="Arial"/>
          <w:b/>
          <w:sz w:val="22"/>
          <w:szCs w:val="22"/>
        </w:rPr>
        <w:t>dlhodobému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nehmotnému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majetku</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    ,-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Dlhodobé</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záväzky</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1 657,- EUR;</w:t>
      </w:r>
    </w:p>
    <w:p w:rsidR="00155471" w:rsidRPr="007323F2" w:rsidRDefault="00155471" w:rsidP="00155471">
      <w:pPr>
        <w:pStyle w:val="CharCharCharCharCharCharCharChar1CharCharChar"/>
        <w:ind w:firstLine="0"/>
        <w:rPr>
          <w:rFonts w:ascii="Arial" w:hAnsi="Arial" w:cs="Arial"/>
          <w:b/>
          <w:sz w:val="22"/>
          <w:szCs w:val="22"/>
        </w:rPr>
      </w:pPr>
      <w:proofErr w:type="spellStart"/>
      <w:r w:rsidRPr="007323F2">
        <w:rPr>
          <w:rFonts w:ascii="Arial" w:hAnsi="Arial" w:cs="Arial"/>
          <w:b/>
          <w:sz w:val="22"/>
          <w:szCs w:val="22"/>
        </w:rPr>
        <w:t>Krátkodobé</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záväzky</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čiastku</w:t>
      </w:r>
      <w:proofErr w:type="spellEnd"/>
      <w:r w:rsidRPr="007323F2">
        <w:rPr>
          <w:rFonts w:ascii="Arial" w:hAnsi="Arial" w:cs="Arial"/>
          <w:b/>
          <w:sz w:val="22"/>
          <w:szCs w:val="22"/>
        </w:rPr>
        <w:t xml:space="preserve">  10 241,- EUR.</w:t>
      </w:r>
    </w:p>
    <w:p w:rsidR="00DA6C59" w:rsidRPr="007323F2" w:rsidRDefault="00DA6C59" w:rsidP="00155471">
      <w:pPr>
        <w:pStyle w:val="CharCharCharCharCharCharCharChar1CharCharChar"/>
        <w:ind w:firstLine="0"/>
        <w:rPr>
          <w:rFonts w:ascii="Arial" w:hAnsi="Arial" w:cs="Arial"/>
          <w:sz w:val="22"/>
          <w:szCs w:val="22"/>
        </w:rPr>
      </w:pPr>
    </w:p>
    <w:p w:rsidR="00DA6C59" w:rsidRPr="007323F2" w:rsidRDefault="00654F21"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Orchidea </w:t>
      </w:r>
      <w:proofErr w:type="spellStart"/>
      <w:r w:rsidR="00DA6C59" w:rsidRPr="007323F2">
        <w:rPr>
          <w:rFonts w:ascii="Arial" w:eastAsiaTheme="minorHAnsi" w:hAnsi="Arial" w:cs="Arial"/>
          <w:lang w:eastAsia="en-US"/>
        </w:rPr>
        <w:t>n.o</w:t>
      </w:r>
      <w:proofErr w:type="spellEnd"/>
      <w:r w:rsidR="00DA6C59" w:rsidRPr="007323F2">
        <w:rPr>
          <w:rFonts w:ascii="Arial" w:eastAsiaTheme="minorHAnsi" w:hAnsi="Arial" w:cs="Arial"/>
          <w:lang w:eastAsia="en-US"/>
        </w:rPr>
        <w:t xml:space="preserve">. </w:t>
      </w:r>
      <w:r w:rsidRPr="007323F2">
        <w:rPr>
          <w:rFonts w:ascii="Arial" w:eastAsiaTheme="minorHAnsi" w:hAnsi="Arial" w:cs="Arial"/>
          <w:lang w:eastAsia="en-US"/>
        </w:rPr>
        <w:t xml:space="preserve">Prievidza </w:t>
      </w:r>
      <w:r w:rsidR="00DA6C59" w:rsidRPr="007323F2">
        <w:rPr>
          <w:rFonts w:ascii="Arial" w:eastAsiaTheme="minorHAnsi" w:hAnsi="Arial" w:cs="Arial"/>
          <w:lang w:eastAsia="en-US"/>
        </w:rPr>
        <w:t>vykonáva svoju činnosť v</w:t>
      </w:r>
      <w:r w:rsidRPr="007323F2">
        <w:rPr>
          <w:rFonts w:ascii="Arial" w:eastAsiaTheme="minorHAnsi" w:hAnsi="Arial" w:cs="Arial"/>
          <w:lang w:eastAsia="en-US"/>
        </w:rPr>
        <w:t xml:space="preserve"> dvoch </w:t>
      </w:r>
      <w:r w:rsidR="00DA6C59" w:rsidRPr="007323F2">
        <w:rPr>
          <w:rFonts w:ascii="Arial" w:eastAsiaTheme="minorHAnsi" w:hAnsi="Arial" w:cs="Arial"/>
          <w:lang w:eastAsia="en-US"/>
        </w:rPr>
        <w:t>zrekonštruovan</w:t>
      </w:r>
      <w:r w:rsidRPr="007323F2">
        <w:rPr>
          <w:rFonts w:ascii="Arial" w:eastAsiaTheme="minorHAnsi" w:hAnsi="Arial" w:cs="Arial"/>
          <w:lang w:eastAsia="en-US"/>
        </w:rPr>
        <w:t>ých</w:t>
      </w:r>
      <w:r w:rsidR="00DA6C59" w:rsidRPr="007323F2">
        <w:rPr>
          <w:rFonts w:ascii="Arial" w:eastAsiaTheme="minorHAnsi" w:hAnsi="Arial" w:cs="Arial"/>
          <w:lang w:eastAsia="en-US"/>
        </w:rPr>
        <w:t xml:space="preserve"> budov</w:t>
      </w:r>
      <w:r w:rsidRPr="007323F2">
        <w:rPr>
          <w:rFonts w:ascii="Arial" w:eastAsiaTheme="minorHAnsi" w:hAnsi="Arial" w:cs="Arial"/>
          <w:lang w:eastAsia="en-US"/>
        </w:rPr>
        <w:t>ách</w:t>
      </w:r>
    </w:p>
    <w:p w:rsidR="00654F21" w:rsidRPr="007323F2" w:rsidRDefault="00654F21"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vo vlastníctve.</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N. o. vedie </w:t>
      </w:r>
      <w:r w:rsidRPr="007323F2">
        <w:rPr>
          <w:rFonts w:ascii="Arial" w:eastAsiaTheme="minorHAnsi" w:hAnsi="Arial" w:cs="Arial"/>
          <w:b/>
          <w:bCs/>
          <w:lang w:eastAsia="en-US"/>
        </w:rPr>
        <w:t xml:space="preserve">neobežný majetok </w:t>
      </w:r>
      <w:r w:rsidRPr="007323F2">
        <w:rPr>
          <w:rFonts w:ascii="Arial" w:eastAsiaTheme="minorHAnsi" w:hAnsi="Arial" w:cs="Arial"/>
          <w:lang w:eastAsia="en-US"/>
        </w:rPr>
        <w:t>spolu v takomto členení :</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 xml:space="preserve">- dlhodobý hmotný majetok /zostatková cena/ </w:t>
      </w:r>
      <w:r w:rsidR="007271CB" w:rsidRPr="007323F2">
        <w:rPr>
          <w:rFonts w:ascii="Arial" w:eastAsiaTheme="minorHAnsi" w:hAnsi="Arial" w:cs="Arial"/>
          <w:lang w:eastAsia="en-US"/>
        </w:rPr>
        <w:t>564471</w:t>
      </w:r>
      <w:r w:rsidRPr="007323F2">
        <w:rPr>
          <w:rFonts w:ascii="Arial" w:eastAsiaTheme="minorHAnsi" w:hAnsi="Arial" w:cs="Arial"/>
          <w:lang w:eastAsia="en-US"/>
        </w:rPr>
        <w:t xml:space="preserve"> </w:t>
      </w:r>
      <w:r w:rsidRPr="007323F2">
        <w:rPr>
          <w:rFonts w:ascii="Arial" w:eastAsiaTheme="minorHAnsi" w:hAnsi="Arial" w:cs="Arial"/>
          <w:b/>
          <w:bCs/>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v tom:</w:t>
      </w:r>
      <w:r w:rsidR="00366DCB">
        <w:rPr>
          <w:rFonts w:ascii="Arial" w:eastAsiaTheme="minorHAnsi" w:hAnsi="Arial" w:cs="Arial"/>
          <w:lang w:eastAsia="en-US"/>
        </w:rPr>
        <w:t xml:space="preserve"> </w:t>
      </w:r>
      <w:r w:rsidR="00366DCB" w:rsidRPr="00695C59">
        <w:rPr>
          <w:rFonts w:ascii="Arial" w:eastAsiaTheme="minorHAnsi" w:hAnsi="Arial" w:cs="Arial"/>
          <w:lang w:eastAsia="en-US"/>
        </w:rPr>
        <w:t>stavby a pozemky</w:t>
      </w:r>
      <w:r w:rsidRPr="007323F2">
        <w:rPr>
          <w:rFonts w:ascii="Arial" w:eastAsiaTheme="minorHAnsi" w:hAnsi="Arial" w:cs="Arial"/>
          <w:lang w:eastAsia="en-US"/>
        </w:rPr>
        <w:t xml:space="preserve"> </w:t>
      </w:r>
      <w:r w:rsidR="007271CB" w:rsidRPr="007323F2">
        <w:rPr>
          <w:rFonts w:ascii="Arial" w:eastAsiaTheme="minorHAnsi" w:hAnsi="Arial" w:cs="Arial"/>
          <w:lang w:eastAsia="en-US"/>
        </w:rPr>
        <w:t>606792</w:t>
      </w:r>
      <w:r w:rsidRPr="007323F2">
        <w:rPr>
          <w:rFonts w:ascii="Arial" w:eastAsiaTheme="minorHAnsi" w:hAnsi="Arial" w:cs="Arial"/>
          <w:lang w:eastAsia="en-US"/>
        </w:rPr>
        <w:t xml:space="preserve"> €</w:t>
      </w:r>
    </w:p>
    <w:p w:rsidR="00DA6C59"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dopravné prostriedky </w:t>
      </w:r>
      <w:r w:rsidR="00AC58D6" w:rsidRPr="007323F2">
        <w:rPr>
          <w:rFonts w:ascii="Arial" w:eastAsiaTheme="minorHAnsi" w:hAnsi="Arial" w:cs="Arial"/>
          <w:lang w:eastAsia="en-US"/>
        </w:rPr>
        <w:t xml:space="preserve"> </w:t>
      </w:r>
      <w:r w:rsidR="007271CB" w:rsidRPr="007323F2">
        <w:rPr>
          <w:rFonts w:ascii="Arial" w:eastAsiaTheme="minorHAnsi" w:hAnsi="Arial" w:cs="Arial"/>
          <w:lang w:eastAsia="en-US"/>
        </w:rPr>
        <w:t>31331</w:t>
      </w:r>
      <w:r w:rsidRPr="007323F2">
        <w:rPr>
          <w:rFonts w:ascii="Arial" w:eastAsiaTheme="minorHAnsi" w:hAnsi="Arial" w:cs="Arial"/>
          <w:lang w:eastAsia="en-US"/>
        </w:rPr>
        <w:t xml:space="preserve"> €</w:t>
      </w: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Pr="007323F2" w:rsidRDefault="007323F2" w:rsidP="007323F2">
      <w:pPr>
        <w:autoSpaceDE w:val="0"/>
        <w:autoSpaceDN w:val="0"/>
        <w:adjustRightInd w:val="0"/>
        <w:spacing w:after="0" w:line="360" w:lineRule="auto"/>
        <w:jc w:val="right"/>
        <w:rPr>
          <w:rFonts w:ascii="Arial" w:eastAsiaTheme="minorHAnsi" w:hAnsi="Arial" w:cs="Arial"/>
          <w:lang w:eastAsia="en-US"/>
        </w:rPr>
      </w:pPr>
      <w:r>
        <w:rPr>
          <w:rFonts w:ascii="Arial" w:eastAsiaTheme="minorHAnsi" w:hAnsi="Arial" w:cs="Arial"/>
          <w:lang w:eastAsia="en-US"/>
        </w:rPr>
        <w:t>15</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lastRenderedPageBreak/>
        <w:t xml:space="preserve">- </w:t>
      </w:r>
      <w:r w:rsidRPr="007323F2">
        <w:rPr>
          <w:rFonts w:ascii="Arial" w:eastAsiaTheme="minorHAnsi" w:hAnsi="Arial" w:cs="Arial"/>
          <w:b/>
          <w:bCs/>
          <w:lang w:eastAsia="en-US"/>
        </w:rPr>
        <w:t xml:space="preserve">obežný majetok spolu: </w:t>
      </w:r>
      <w:r w:rsidR="00AC58D6" w:rsidRPr="007323F2">
        <w:rPr>
          <w:rFonts w:ascii="Arial" w:eastAsiaTheme="minorHAnsi" w:hAnsi="Arial" w:cs="Arial"/>
          <w:b/>
          <w:bCs/>
          <w:lang w:eastAsia="en-US"/>
        </w:rPr>
        <w:t xml:space="preserve"> </w:t>
      </w:r>
      <w:r w:rsidR="007271CB" w:rsidRPr="007323F2">
        <w:rPr>
          <w:rFonts w:ascii="Arial" w:eastAsiaTheme="minorHAnsi" w:hAnsi="Arial" w:cs="Arial"/>
          <w:b/>
          <w:bCs/>
          <w:lang w:eastAsia="en-US"/>
        </w:rPr>
        <w:t>3838</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v tom: zásoby </w:t>
      </w:r>
      <w:r w:rsidR="00AC58D6" w:rsidRPr="007323F2">
        <w:rPr>
          <w:rFonts w:ascii="Arial" w:eastAsiaTheme="minorHAnsi" w:hAnsi="Arial" w:cs="Arial"/>
          <w:lang w:eastAsia="en-US"/>
        </w:rPr>
        <w:t xml:space="preserve"> </w:t>
      </w:r>
      <w:r w:rsidR="007271CB" w:rsidRPr="007323F2">
        <w:rPr>
          <w:rFonts w:ascii="Arial" w:eastAsiaTheme="minorHAnsi" w:hAnsi="Arial" w:cs="Arial"/>
          <w:lang w:eastAsia="en-US"/>
        </w:rPr>
        <w:t>1430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krátkodobé pohľadávky </w:t>
      </w:r>
      <w:r w:rsidR="007271CB" w:rsidRPr="007323F2">
        <w:rPr>
          <w:rFonts w:ascii="Arial" w:eastAsiaTheme="minorHAnsi" w:hAnsi="Arial" w:cs="Arial"/>
          <w:lang w:eastAsia="en-US"/>
        </w:rPr>
        <w:t>165</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finančné účty </w:t>
      </w:r>
      <w:r w:rsidR="007271CB" w:rsidRPr="007323F2">
        <w:rPr>
          <w:rFonts w:ascii="Arial" w:eastAsiaTheme="minorHAnsi" w:hAnsi="Arial" w:cs="Arial"/>
          <w:lang w:eastAsia="en-US"/>
        </w:rPr>
        <w:t>2243</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 </w:t>
      </w:r>
      <w:r w:rsidRPr="007323F2">
        <w:rPr>
          <w:rFonts w:ascii="Arial" w:eastAsiaTheme="minorHAnsi" w:hAnsi="Arial" w:cs="Arial"/>
          <w:b/>
          <w:bCs/>
          <w:lang w:eastAsia="en-US"/>
        </w:rPr>
        <w:t xml:space="preserve">náklady budúcich období </w:t>
      </w:r>
      <w:r w:rsidR="00AC58D6" w:rsidRPr="007323F2">
        <w:rPr>
          <w:rFonts w:ascii="Arial" w:eastAsiaTheme="minorHAnsi" w:hAnsi="Arial" w:cs="Arial"/>
          <w:b/>
          <w:bCs/>
          <w:lang w:eastAsia="en-US"/>
        </w:rPr>
        <w:t xml:space="preserve"> </w:t>
      </w:r>
      <w:r w:rsidR="007271CB" w:rsidRPr="007323F2">
        <w:rPr>
          <w:rFonts w:ascii="Arial" w:eastAsiaTheme="minorHAnsi" w:hAnsi="Arial" w:cs="Arial"/>
          <w:b/>
          <w:bCs/>
          <w:lang w:eastAsia="en-US"/>
        </w:rPr>
        <w:t>720</w:t>
      </w:r>
      <w:r w:rsidR="00AC58D6" w:rsidRPr="007323F2">
        <w:rPr>
          <w:rFonts w:ascii="Arial" w:eastAsiaTheme="minorHAnsi" w:hAnsi="Arial" w:cs="Arial"/>
          <w:b/>
          <w:bCs/>
          <w:lang w:eastAsia="en-US"/>
        </w:rPr>
        <w:t xml:space="preserve"> </w:t>
      </w:r>
      <w:r w:rsidRPr="007323F2">
        <w:rPr>
          <w:rFonts w:ascii="Arial" w:eastAsiaTheme="minorHAnsi" w:hAnsi="Arial" w:cs="Arial"/>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b/>
          <w:bCs/>
          <w:lang w:eastAsia="en-US"/>
        </w:rPr>
        <w:t xml:space="preserve">Majetok spolu: </w:t>
      </w:r>
      <w:r w:rsidR="00AC58D6" w:rsidRPr="007323F2">
        <w:rPr>
          <w:rFonts w:ascii="Arial" w:eastAsiaTheme="minorHAnsi" w:hAnsi="Arial" w:cs="Arial"/>
          <w:b/>
          <w:bCs/>
          <w:lang w:eastAsia="en-US"/>
        </w:rPr>
        <w:t xml:space="preserve"> </w:t>
      </w:r>
      <w:r w:rsidR="007271CB" w:rsidRPr="007323F2">
        <w:rPr>
          <w:rFonts w:ascii="Arial" w:eastAsiaTheme="minorHAnsi" w:hAnsi="Arial" w:cs="Arial"/>
          <w:b/>
          <w:bCs/>
          <w:lang w:eastAsia="en-US"/>
        </w:rPr>
        <w:t>569029</w:t>
      </w:r>
      <w:r w:rsidRPr="007323F2">
        <w:rPr>
          <w:rFonts w:ascii="Arial" w:eastAsiaTheme="minorHAnsi" w:hAnsi="Arial" w:cs="Arial"/>
          <w:b/>
          <w:bCs/>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Zásoby predstavujú suroviny na sklade k výrobe jedál; pohľadávky </w:t>
      </w:r>
      <w:r w:rsidR="000E2333" w:rsidRPr="007323F2">
        <w:rPr>
          <w:rFonts w:ascii="Arial" w:eastAsiaTheme="minorHAnsi" w:hAnsi="Arial" w:cs="Arial"/>
          <w:lang w:eastAsia="en-US"/>
        </w:rPr>
        <w:t>voči daňovému úradu – daňový bonus. V pokladni zostalo 2267</w:t>
      </w:r>
      <w:r w:rsidRPr="007323F2">
        <w:rPr>
          <w:rFonts w:ascii="Arial" w:eastAsiaTheme="minorHAnsi" w:hAnsi="Arial" w:cs="Arial"/>
          <w:lang w:eastAsia="en-US"/>
        </w:rPr>
        <w:t xml:space="preserve"> €  na uhradenie krátkodobých záväzkov.</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Suma nákladov budúcich období predstavuje zaúčtovanie nákladov, ktoré sa týkajú obdobia r.2014, napr. povinné zmluvné poistenie, predplatné, poistenie majetku a zodpovednosti za</w:t>
      </w:r>
      <w:r w:rsidR="000E2333" w:rsidRPr="007323F2">
        <w:rPr>
          <w:rFonts w:ascii="Arial" w:eastAsiaTheme="minorHAnsi" w:hAnsi="Arial" w:cs="Arial"/>
          <w:lang w:eastAsia="en-US"/>
        </w:rPr>
        <w:t xml:space="preserve"> </w:t>
      </w:r>
      <w:r w:rsidRPr="007323F2">
        <w:rPr>
          <w:rFonts w:ascii="Arial" w:eastAsiaTheme="minorHAnsi" w:hAnsi="Arial" w:cs="Arial"/>
          <w:lang w:eastAsia="en-US"/>
        </w:rPr>
        <w:t>škodu.</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Zdroje krytia majetku:</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 xml:space="preserve">- </w:t>
      </w:r>
      <w:r w:rsidRPr="007323F2">
        <w:rPr>
          <w:rFonts w:ascii="Arial" w:eastAsiaTheme="minorHAnsi" w:hAnsi="Arial" w:cs="Arial"/>
          <w:b/>
          <w:bCs/>
          <w:lang w:eastAsia="en-US"/>
        </w:rPr>
        <w:t xml:space="preserve">vlastné zdroje spolu: </w:t>
      </w:r>
      <w:r w:rsidR="000E2333" w:rsidRPr="007323F2">
        <w:rPr>
          <w:rFonts w:ascii="Arial" w:eastAsiaTheme="minorHAnsi" w:hAnsi="Arial" w:cs="Arial"/>
          <w:b/>
          <w:bCs/>
          <w:lang w:eastAsia="en-US"/>
        </w:rPr>
        <w:t xml:space="preserve">- </w:t>
      </w:r>
      <w:r w:rsidR="000E2333" w:rsidRPr="00366DCB">
        <w:rPr>
          <w:rFonts w:ascii="Arial" w:eastAsiaTheme="minorHAnsi" w:hAnsi="Arial" w:cs="Arial"/>
          <w:b/>
          <w:bCs/>
          <w:lang w:eastAsia="en-US"/>
        </w:rPr>
        <w:t>20454</w:t>
      </w:r>
      <w:r w:rsidRPr="007323F2">
        <w:rPr>
          <w:rFonts w:ascii="Arial" w:eastAsiaTheme="minorHAnsi" w:hAnsi="Arial" w:cs="Arial"/>
          <w:b/>
          <w:bCs/>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 v tom základné imanie </w:t>
      </w:r>
      <w:r w:rsidR="000E2333" w:rsidRPr="007323F2">
        <w:rPr>
          <w:rFonts w:ascii="Arial" w:eastAsiaTheme="minorHAnsi" w:hAnsi="Arial" w:cs="Arial"/>
          <w:lang w:eastAsia="en-US"/>
        </w:rPr>
        <w:t>17</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proofErr w:type="spellStart"/>
      <w:r w:rsidRPr="007323F2">
        <w:rPr>
          <w:rFonts w:ascii="Arial" w:eastAsiaTheme="minorHAnsi" w:hAnsi="Arial" w:cs="Arial"/>
          <w:lang w:eastAsia="en-US"/>
        </w:rPr>
        <w:t>nevysp</w:t>
      </w:r>
      <w:proofErr w:type="spellEnd"/>
      <w:r w:rsidRPr="007323F2">
        <w:rPr>
          <w:rFonts w:ascii="Arial" w:eastAsiaTheme="minorHAnsi" w:hAnsi="Arial" w:cs="Arial"/>
          <w:lang w:eastAsia="en-US"/>
        </w:rPr>
        <w:t xml:space="preserve">. výsledok min. období </w:t>
      </w:r>
      <w:r w:rsidR="000E2333" w:rsidRPr="007323F2">
        <w:rPr>
          <w:rFonts w:ascii="Arial" w:eastAsiaTheme="minorHAnsi" w:hAnsi="Arial" w:cs="Arial"/>
          <w:lang w:eastAsia="en-US"/>
        </w:rPr>
        <w:t>- 20471</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proofErr w:type="spellStart"/>
      <w:r w:rsidRPr="007323F2">
        <w:rPr>
          <w:rFonts w:ascii="Arial" w:eastAsiaTheme="minorHAnsi" w:hAnsi="Arial" w:cs="Arial"/>
          <w:lang w:eastAsia="en-US"/>
        </w:rPr>
        <w:t>výsl</w:t>
      </w:r>
      <w:proofErr w:type="spellEnd"/>
      <w:r w:rsidRPr="007323F2">
        <w:rPr>
          <w:rFonts w:ascii="Arial" w:eastAsiaTheme="minorHAnsi" w:hAnsi="Arial" w:cs="Arial"/>
          <w:lang w:eastAsia="en-US"/>
        </w:rPr>
        <w:t xml:space="preserve">. hosp. za bežné obdobie </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0</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 xml:space="preserve">- </w:t>
      </w:r>
      <w:r w:rsidRPr="007323F2">
        <w:rPr>
          <w:rFonts w:ascii="Arial" w:eastAsiaTheme="minorHAnsi" w:hAnsi="Arial" w:cs="Arial"/>
          <w:b/>
          <w:bCs/>
          <w:lang w:eastAsia="en-US"/>
        </w:rPr>
        <w:t xml:space="preserve">cudzie zdroje spolu: </w:t>
      </w:r>
      <w:r w:rsidR="000E2333" w:rsidRPr="007323F2">
        <w:rPr>
          <w:rFonts w:ascii="Arial" w:eastAsiaTheme="minorHAnsi" w:hAnsi="Arial" w:cs="Arial"/>
          <w:b/>
          <w:bCs/>
          <w:lang w:eastAsia="en-US"/>
        </w:rPr>
        <w:t>84382</w:t>
      </w:r>
      <w:r w:rsidR="00AC58D6" w:rsidRPr="007323F2">
        <w:rPr>
          <w:rFonts w:ascii="Arial" w:eastAsiaTheme="minorHAnsi" w:hAnsi="Arial" w:cs="Arial"/>
          <w:b/>
          <w:bCs/>
          <w:lang w:eastAsia="en-US"/>
        </w:rPr>
        <w:t xml:space="preserve"> </w:t>
      </w:r>
      <w:r w:rsidRPr="007323F2">
        <w:rPr>
          <w:rFonts w:ascii="Arial" w:eastAsiaTheme="minorHAnsi" w:hAnsi="Arial" w:cs="Arial"/>
          <w:b/>
          <w:bCs/>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 v tom: rezervy </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5977</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záväzky zo sociálneho fondu </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1657</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krátkodobé záväzky </w:t>
      </w:r>
      <w:r w:rsidR="000E2333" w:rsidRPr="007323F2">
        <w:rPr>
          <w:rFonts w:ascii="Arial" w:eastAsiaTheme="minorHAnsi" w:hAnsi="Arial" w:cs="Arial"/>
          <w:lang w:eastAsia="en-US"/>
        </w:rPr>
        <w:t>10241</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 xml:space="preserve">- </w:t>
      </w:r>
      <w:r w:rsidRPr="007323F2">
        <w:rPr>
          <w:rFonts w:ascii="Arial" w:eastAsiaTheme="minorHAnsi" w:hAnsi="Arial" w:cs="Arial"/>
          <w:b/>
          <w:bCs/>
          <w:lang w:eastAsia="en-US"/>
        </w:rPr>
        <w:t xml:space="preserve">výnosy budúcich období: </w:t>
      </w:r>
      <w:r w:rsidR="00AC58D6" w:rsidRPr="007323F2">
        <w:rPr>
          <w:rFonts w:ascii="Arial" w:eastAsiaTheme="minorHAnsi" w:hAnsi="Arial" w:cs="Arial"/>
          <w:b/>
          <w:bCs/>
          <w:lang w:eastAsia="en-US"/>
        </w:rPr>
        <w:t xml:space="preserve"> </w:t>
      </w:r>
      <w:r w:rsidR="000E2333" w:rsidRPr="007323F2">
        <w:rPr>
          <w:rFonts w:ascii="Arial" w:eastAsiaTheme="minorHAnsi" w:hAnsi="Arial" w:cs="Arial"/>
          <w:b/>
          <w:bCs/>
          <w:lang w:eastAsia="en-US"/>
        </w:rPr>
        <w:t>505101</w:t>
      </w:r>
      <w:r w:rsidR="00AC58D6" w:rsidRPr="007323F2">
        <w:rPr>
          <w:rFonts w:ascii="Arial" w:eastAsiaTheme="minorHAnsi" w:hAnsi="Arial" w:cs="Arial"/>
          <w:b/>
          <w:bCs/>
          <w:lang w:eastAsia="en-US"/>
        </w:rPr>
        <w:t xml:space="preserve"> </w:t>
      </w:r>
      <w:r w:rsidRPr="007323F2">
        <w:rPr>
          <w:rFonts w:ascii="Arial" w:eastAsiaTheme="minorHAnsi" w:hAnsi="Arial" w:cs="Arial"/>
          <w:b/>
          <w:bCs/>
          <w:lang w:eastAsia="en-US"/>
        </w:rPr>
        <w:t>€</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b/>
          <w:bCs/>
          <w:lang w:eastAsia="en-US"/>
        </w:rPr>
        <w:t xml:space="preserve">Zdroje krytia majetku celkom: </w:t>
      </w:r>
      <w:r w:rsidR="00AC58D6" w:rsidRPr="007323F2">
        <w:rPr>
          <w:rFonts w:ascii="Arial" w:eastAsiaTheme="minorHAnsi" w:hAnsi="Arial" w:cs="Arial"/>
          <w:b/>
          <w:bCs/>
          <w:lang w:eastAsia="en-US"/>
        </w:rPr>
        <w:t xml:space="preserve"> </w:t>
      </w:r>
      <w:r w:rsidR="000E2333" w:rsidRPr="007323F2">
        <w:rPr>
          <w:rFonts w:ascii="Arial" w:eastAsiaTheme="minorHAnsi" w:hAnsi="Arial" w:cs="Arial"/>
          <w:b/>
          <w:bCs/>
          <w:lang w:eastAsia="en-US"/>
        </w:rPr>
        <w:t>569029</w:t>
      </w:r>
      <w:r w:rsidRPr="007323F2">
        <w:rPr>
          <w:rFonts w:ascii="Arial" w:eastAsiaTheme="minorHAnsi" w:hAnsi="Arial" w:cs="Arial"/>
          <w:b/>
          <w:bCs/>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Organizácia k 31. 12. 2013 mala záväzky z obchodného styku </w:t>
      </w:r>
      <w:r w:rsidR="000E2333" w:rsidRPr="007323F2">
        <w:rPr>
          <w:rFonts w:ascii="Arial" w:eastAsiaTheme="minorHAnsi" w:hAnsi="Arial" w:cs="Arial"/>
          <w:lang w:eastAsia="en-US"/>
        </w:rPr>
        <w:t>3069</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voči zamestnancom</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502</w:t>
      </w:r>
      <w:r w:rsidR="00AC58D6" w:rsidRPr="007323F2">
        <w:rPr>
          <w:rFonts w:ascii="Arial" w:eastAsiaTheme="minorHAnsi" w:hAnsi="Arial" w:cs="Arial"/>
          <w:lang w:eastAsia="en-US"/>
        </w:rPr>
        <w:t xml:space="preserve"> </w:t>
      </w:r>
      <w:r w:rsidRPr="007323F2">
        <w:rPr>
          <w:rFonts w:ascii="Arial" w:eastAsiaTheme="minorHAnsi" w:hAnsi="Arial" w:cs="Arial"/>
          <w:lang w:eastAsia="en-US"/>
        </w:rPr>
        <w:t xml:space="preserve">€, voči poisťovniam </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0</w:t>
      </w:r>
      <w:r w:rsidRPr="007323F2">
        <w:rPr>
          <w:rFonts w:ascii="Arial" w:eastAsiaTheme="minorHAnsi" w:hAnsi="Arial" w:cs="Arial"/>
          <w:lang w:eastAsia="en-US"/>
        </w:rPr>
        <w:t xml:space="preserve"> €, voči Daňovému úradu </w:t>
      </w:r>
      <w:r w:rsidR="000E2333" w:rsidRPr="007323F2">
        <w:rPr>
          <w:rFonts w:ascii="Arial" w:eastAsiaTheme="minorHAnsi" w:hAnsi="Arial" w:cs="Arial"/>
          <w:lang w:eastAsia="en-US"/>
        </w:rPr>
        <w:t>0</w:t>
      </w:r>
      <w:r w:rsidRPr="007323F2">
        <w:rPr>
          <w:rFonts w:ascii="Arial" w:eastAsiaTheme="minorHAnsi" w:hAnsi="Arial" w:cs="Arial"/>
          <w:lang w:eastAsia="en-US"/>
        </w:rPr>
        <w:t xml:space="preserve"> €, ostatné záväzky</w:t>
      </w:r>
      <w:r w:rsidR="00AC58D6" w:rsidRPr="007323F2">
        <w:rPr>
          <w:rFonts w:ascii="Arial" w:eastAsiaTheme="minorHAnsi" w:hAnsi="Arial" w:cs="Arial"/>
          <w:lang w:eastAsia="en-US"/>
        </w:rPr>
        <w:t xml:space="preserve"> </w:t>
      </w:r>
      <w:r w:rsidR="000E2333" w:rsidRPr="007323F2">
        <w:rPr>
          <w:rFonts w:ascii="Arial" w:eastAsiaTheme="minorHAnsi" w:hAnsi="Arial" w:cs="Arial"/>
          <w:lang w:eastAsia="en-US"/>
        </w:rPr>
        <w:t>3810</w:t>
      </w:r>
      <w:r w:rsidRPr="007323F2">
        <w:rPr>
          <w:rFonts w:ascii="Arial" w:eastAsiaTheme="minorHAnsi" w:hAnsi="Arial" w:cs="Arial"/>
          <w:lang w:eastAsia="en-US"/>
        </w:rPr>
        <w:t xml:space="preserve"> €</w:t>
      </w:r>
      <w:r w:rsidR="000E2333" w:rsidRPr="007323F2">
        <w:rPr>
          <w:rFonts w:ascii="Arial" w:eastAsiaTheme="minorHAnsi" w:hAnsi="Arial" w:cs="Arial"/>
          <w:lang w:eastAsia="en-US"/>
        </w:rPr>
        <w:t xml:space="preserve">, voči </w:t>
      </w:r>
      <w:r w:rsidR="00CC1F26" w:rsidRPr="007323F2">
        <w:rPr>
          <w:rFonts w:ascii="Arial" w:eastAsiaTheme="minorHAnsi" w:hAnsi="Arial" w:cs="Arial"/>
          <w:lang w:eastAsia="en-US"/>
        </w:rPr>
        <w:t>štátnemu rozpočtu   2860 €.</w:t>
      </w:r>
      <w:r w:rsidRPr="007323F2">
        <w:rPr>
          <w:rFonts w:ascii="Arial" w:eastAsiaTheme="minorHAnsi" w:hAnsi="Arial" w:cs="Arial"/>
          <w:lang w:eastAsia="en-US"/>
        </w:rPr>
        <w:t xml:space="preserve"> Zákonné rezervy boli tvorené na nevyčerpanú dovolenku zamestnancov a</w:t>
      </w:r>
      <w:r w:rsidR="00D00F50" w:rsidRPr="007323F2">
        <w:rPr>
          <w:rFonts w:ascii="Arial" w:eastAsiaTheme="minorHAnsi" w:hAnsi="Arial" w:cs="Arial"/>
          <w:lang w:eastAsia="en-US"/>
        </w:rPr>
        <w:t> </w:t>
      </w:r>
      <w:r w:rsidRPr="007323F2">
        <w:rPr>
          <w:rFonts w:ascii="Arial" w:eastAsiaTheme="minorHAnsi" w:hAnsi="Arial" w:cs="Arial"/>
          <w:lang w:eastAsia="en-US"/>
        </w:rPr>
        <w:t>na</w:t>
      </w:r>
      <w:r w:rsidR="00D00F50" w:rsidRPr="007323F2">
        <w:rPr>
          <w:rFonts w:ascii="Arial" w:eastAsiaTheme="minorHAnsi" w:hAnsi="Arial" w:cs="Arial"/>
          <w:lang w:eastAsia="en-US"/>
        </w:rPr>
        <w:t xml:space="preserve"> </w:t>
      </w:r>
      <w:r w:rsidRPr="007323F2">
        <w:rPr>
          <w:rFonts w:ascii="Arial" w:eastAsiaTheme="minorHAnsi" w:hAnsi="Arial" w:cs="Arial"/>
          <w:lang w:eastAsia="en-US"/>
        </w:rPr>
        <w:t>poistenie do poisťovní z tohto titulu.</w:t>
      </w:r>
    </w:p>
    <w:p w:rsidR="00DA6C59"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Výnosy budúcich období predstavujú zostatok ešte nerozpustených transferov na obstaranie</w:t>
      </w:r>
      <w:r w:rsidR="00D00F50" w:rsidRPr="007323F2">
        <w:rPr>
          <w:rFonts w:ascii="Arial" w:eastAsiaTheme="minorHAnsi" w:hAnsi="Arial" w:cs="Arial"/>
          <w:lang w:eastAsia="en-US"/>
        </w:rPr>
        <w:t xml:space="preserve"> </w:t>
      </w:r>
      <w:r w:rsidRPr="007323F2">
        <w:rPr>
          <w:rFonts w:ascii="Arial" w:eastAsiaTheme="minorHAnsi" w:hAnsi="Arial" w:cs="Arial"/>
          <w:lang w:eastAsia="en-US"/>
        </w:rPr>
        <w:t>dlhodobého majetku, čo sa zúčtováva v časovej a vecnej súvislosti s účtovaním odpisov</w:t>
      </w:r>
      <w:r w:rsidR="00D00F50" w:rsidRPr="007323F2">
        <w:rPr>
          <w:rFonts w:ascii="Arial" w:eastAsiaTheme="minorHAnsi" w:hAnsi="Arial" w:cs="Arial"/>
          <w:lang w:eastAsia="en-US"/>
        </w:rPr>
        <w:t xml:space="preserve"> </w:t>
      </w:r>
      <w:r w:rsidRPr="007323F2">
        <w:rPr>
          <w:rFonts w:ascii="Arial" w:eastAsiaTheme="minorHAnsi" w:hAnsi="Arial" w:cs="Arial"/>
          <w:lang w:eastAsia="en-US"/>
        </w:rPr>
        <w:t>majetku, obstaraného z transferu. Odpisy za rok 2013 z majetku obstaraného z</w:t>
      </w:r>
      <w:r w:rsidR="00D00F50" w:rsidRPr="007323F2">
        <w:rPr>
          <w:rFonts w:ascii="Arial" w:eastAsiaTheme="minorHAnsi" w:hAnsi="Arial" w:cs="Arial"/>
          <w:lang w:eastAsia="en-US"/>
        </w:rPr>
        <w:t> </w:t>
      </w:r>
      <w:r w:rsidRPr="007323F2">
        <w:rPr>
          <w:rFonts w:ascii="Arial" w:eastAsiaTheme="minorHAnsi" w:hAnsi="Arial" w:cs="Arial"/>
          <w:lang w:eastAsia="en-US"/>
        </w:rPr>
        <w:t>verejných</w:t>
      </w:r>
      <w:r w:rsidR="00D00F50" w:rsidRPr="007323F2">
        <w:rPr>
          <w:rFonts w:ascii="Arial" w:eastAsiaTheme="minorHAnsi" w:hAnsi="Arial" w:cs="Arial"/>
          <w:lang w:eastAsia="en-US"/>
        </w:rPr>
        <w:t xml:space="preserve"> </w:t>
      </w:r>
      <w:r w:rsidRPr="007323F2">
        <w:rPr>
          <w:rFonts w:ascii="Arial" w:eastAsiaTheme="minorHAnsi" w:hAnsi="Arial" w:cs="Arial"/>
          <w:lang w:eastAsia="en-US"/>
        </w:rPr>
        <w:t xml:space="preserve">zdrojov boli v sume </w:t>
      </w:r>
      <w:r w:rsidR="00CC1F26" w:rsidRPr="00366DCB">
        <w:rPr>
          <w:rFonts w:ascii="Arial" w:eastAsiaTheme="minorHAnsi" w:hAnsi="Arial" w:cs="Arial"/>
          <w:lang w:eastAsia="en-US"/>
        </w:rPr>
        <w:t>23256</w:t>
      </w:r>
      <w:r w:rsidRPr="007323F2">
        <w:rPr>
          <w:rFonts w:ascii="Arial" w:eastAsiaTheme="minorHAnsi" w:hAnsi="Arial" w:cs="Arial"/>
          <w:lang w:eastAsia="en-US"/>
        </w:rPr>
        <w:t xml:space="preserve"> €.</w:t>
      </w: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Default="007323F2" w:rsidP="00DA6C59">
      <w:pPr>
        <w:autoSpaceDE w:val="0"/>
        <w:autoSpaceDN w:val="0"/>
        <w:adjustRightInd w:val="0"/>
        <w:spacing w:after="0" w:line="360" w:lineRule="auto"/>
        <w:jc w:val="both"/>
        <w:rPr>
          <w:rFonts w:ascii="Arial" w:eastAsiaTheme="minorHAnsi" w:hAnsi="Arial" w:cs="Arial"/>
          <w:lang w:eastAsia="en-US"/>
        </w:rPr>
      </w:pPr>
    </w:p>
    <w:p w:rsidR="007323F2" w:rsidRPr="007323F2" w:rsidRDefault="007323F2" w:rsidP="007323F2">
      <w:pPr>
        <w:autoSpaceDE w:val="0"/>
        <w:autoSpaceDN w:val="0"/>
        <w:adjustRightInd w:val="0"/>
        <w:spacing w:after="0" w:line="360" w:lineRule="auto"/>
        <w:jc w:val="right"/>
        <w:rPr>
          <w:rFonts w:ascii="Arial" w:eastAsiaTheme="minorHAnsi" w:hAnsi="Arial" w:cs="Arial"/>
          <w:lang w:eastAsia="en-US"/>
        </w:rPr>
      </w:pPr>
      <w:r>
        <w:rPr>
          <w:rFonts w:ascii="Arial" w:eastAsiaTheme="minorHAnsi" w:hAnsi="Arial" w:cs="Arial"/>
          <w:lang w:eastAsia="en-US"/>
        </w:rPr>
        <w:t>16</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lastRenderedPageBreak/>
        <w:t>Nezisková organizácia vedie drobný dlhodobý majetok v súlade so zákonom o účtovníctve, na</w:t>
      </w:r>
      <w:r w:rsidR="00CC1F26" w:rsidRPr="007323F2">
        <w:rPr>
          <w:rFonts w:ascii="Arial" w:eastAsiaTheme="minorHAnsi" w:hAnsi="Arial" w:cs="Arial"/>
          <w:lang w:eastAsia="en-US"/>
        </w:rPr>
        <w:t xml:space="preserve"> </w:t>
      </w:r>
      <w:r w:rsidRPr="007323F2">
        <w:rPr>
          <w:rFonts w:ascii="Arial" w:eastAsiaTheme="minorHAnsi" w:hAnsi="Arial" w:cs="Arial"/>
          <w:lang w:eastAsia="en-US"/>
        </w:rPr>
        <w:t>podsúvahových účtoch:</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-drobný dlhodobý nehmotný majetok od 17,- €- do166,€ </w:t>
      </w:r>
      <w:r w:rsidR="00CC1F26" w:rsidRPr="007323F2">
        <w:rPr>
          <w:rFonts w:ascii="Arial" w:eastAsiaTheme="minorHAnsi" w:hAnsi="Arial" w:cs="Arial"/>
          <w:lang w:eastAsia="en-US"/>
        </w:rPr>
        <w:t>- 0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-drobný dlhodobý nehmotný majetok od 166,-€ - do 2 400,- € </w:t>
      </w:r>
      <w:r w:rsidR="00CC1F26" w:rsidRPr="007323F2">
        <w:rPr>
          <w:rFonts w:ascii="Arial" w:eastAsiaTheme="minorHAnsi" w:hAnsi="Arial" w:cs="Arial"/>
          <w:lang w:eastAsia="en-US"/>
        </w:rPr>
        <w:t>- 0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-drobný dlhodobý hmotný majetok od 17,- €- do166,€ </w:t>
      </w:r>
      <w:r w:rsidR="0060203A" w:rsidRPr="007323F2">
        <w:rPr>
          <w:rFonts w:ascii="Arial" w:eastAsiaTheme="minorHAnsi" w:hAnsi="Arial" w:cs="Arial"/>
          <w:lang w:eastAsia="en-US"/>
        </w:rPr>
        <w:t>- 10707,43</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 drobný dlhodobý hmotný majetok od 166,-€ - do 1700,- € </w:t>
      </w:r>
      <w:r w:rsidR="0060203A" w:rsidRPr="007323F2">
        <w:rPr>
          <w:rFonts w:ascii="Arial" w:eastAsiaTheme="minorHAnsi" w:hAnsi="Arial" w:cs="Arial"/>
          <w:lang w:eastAsia="en-US"/>
        </w:rPr>
        <w:t>7083,76</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 xml:space="preserve">Spolu: </w:t>
      </w:r>
      <w:r w:rsidRPr="007323F2">
        <w:rPr>
          <w:rFonts w:ascii="Arial" w:eastAsiaTheme="minorHAnsi" w:hAnsi="Arial" w:cs="Arial"/>
          <w:b/>
          <w:bCs/>
          <w:lang w:eastAsia="en-US"/>
        </w:rPr>
        <w:t>17</w:t>
      </w:r>
      <w:r w:rsidR="0060203A" w:rsidRPr="007323F2">
        <w:rPr>
          <w:rFonts w:ascii="Arial" w:eastAsiaTheme="minorHAnsi" w:hAnsi="Arial" w:cs="Arial"/>
          <w:b/>
          <w:bCs/>
          <w:lang w:eastAsia="en-US"/>
        </w:rPr>
        <w:t>791,19</w:t>
      </w:r>
      <w:r w:rsidRPr="007323F2">
        <w:rPr>
          <w:rFonts w:ascii="Arial" w:eastAsiaTheme="minorHAnsi" w:hAnsi="Arial" w:cs="Arial"/>
          <w:b/>
          <w:bCs/>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b/>
          <w:bCs/>
          <w:lang w:eastAsia="en-US"/>
        </w:rPr>
        <w:t>Finančné hospodárenie n. o.:</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Celkové príjmy: </w:t>
      </w:r>
      <w:r w:rsidR="0060203A" w:rsidRPr="007323F2">
        <w:rPr>
          <w:rFonts w:ascii="Arial" w:eastAsiaTheme="minorHAnsi" w:hAnsi="Arial" w:cs="Arial"/>
          <w:lang w:eastAsia="en-US"/>
        </w:rPr>
        <w:t>522460</w:t>
      </w:r>
      <w:r w:rsidRPr="007323F2">
        <w:rPr>
          <w:rFonts w:ascii="Arial" w:eastAsiaTheme="minorHAnsi" w:hAnsi="Arial" w:cs="Arial"/>
          <w:lang w:eastAsia="en-US"/>
        </w:rPr>
        <w:t xml:space="preserve"> €</w:t>
      </w:r>
    </w:p>
    <w:p w:rsidR="00DA6C59" w:rsidRPr="007323F2" w:rsidRDefault="00DA6C59" w:rsidP="00DA6C59">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Celkové výdavky:</w:t>
      </w:r>
      <w:r w:rsidR="00AC58D6" w:rsidRPr="007323F2">
        <w:rPr>
          <w:rFonts w:ascii="Arial" w:eastAsiaTheme="minorHAnsi" w:hAnsi="Arial" w:cs="Arial"/>
          <w:lang w:eastAsia="en-US"/>
        </w:rPr>
        <w:t xml:space="preserve"> </w:t>
      </w:r>
      <w:r w:rsidR="0060203A" w:rsidRPr="007323F2">
        <w:rPr>
          <w:rFonts w:ascii="Arial" w:eastAsiaTheme="minorHAnsi" w:hAnsi="Arial" w:cs="Arial"/>
          <w:lang w:eastAsia="en-US"/>
        </w:rPr>
        <w:t>522460</w:t>
      </w:r>
      <w:r w:rsidRPr="007323F2">
        <w:rPr>
          <w:rFonts w:ascii="Arial" w:eastAsiaTheme="minorHAnsi" w:hAnsi="Arial" w:cs="Arial"/>
          <w:lang w:eastAsia="en-US"/>
        </w:rPr>
        <w:t xml:space="preserve"> €</w:t>
      </w:r>
    </w:p>
    <w:p w:rsidR="00D00F50" w:rsidRPr="00366DCB" w:rsidRDefault="00AC58D6" w:rsidP="00DA6C59">
      <w:pPr>
        <w:pStyle w:val="CharCharCharCharCharCharCharChar1CharCharChar"/>
        <w:spacing w:line="360" w:lineRule="auto"/>
        <w:ind w:firstLine="0"/>
        <w:jc w:val="both"/>
        <w:rPr>
          <w:rFonts w:ascii="Arial" w:eastAsiaTheme="minorHAnsi" w:hAnsi="Arial" w:cs="Arial"/>
          <w:sz w:val="22"/>
          <w:szCs w:val="22"/>
          <w:lang w:val="sk-SK"/>
        </w:rPr>
      </w:pPr>
      <w:r w:rsidRPr="00366DCB">
        <w:rPr>
          <w:rFonts w:ascii="Arial" w:eastAsiaTheme="minorHAnsi" w:hAnsi="Arial" w:cs="Arial"/>
          <w:sz w:val="22"/>
          <w:szCs w:val="22"/>
          <w:lang w:val="sk-SK"/>
        </w:rPr>
        <w:t>Strata 0</w:t>
      </w:r>
      <w:r w:rsidR="00DA6C59" w:rsidRPr="00366DCB">
        <w:rPr>
          <w:rFonts w:ascii="Arial" w:eastAsiaTheme="minorHAnsi" w:hAnsi="Arial" w:cs="Arial"/>
          <w:sz w:val="22"/>
          <w:szCs w:val="22"/>
          <w:lang w:val="sk-SK"/>
        </w:rPr>
        <w:t xml:space="preserve"> €</w:t>
      </w:r>
    </w:p>
    <w:p w:rsidR="00AC58D6" w:rsidRPr="00366DCB" w:rsidRDefault="00AC58D6" w:rsidP="00DA6C59">
      <w:pPr>
        <w:pStyle w:val="CharCharCharCharCharCharCharChar1CharCharChar"/>
        <w:spacing w:line="360" w:lineRule="auto"/>
        <w:ind w:firstLine="0"/>
        <w:jc w:val="both"/>
        <w:rPr>
          <w:rFonts w:ascii="Arial" w:eastAsiaTheme="minorHAnsi" w:hAnsi="Arial" w:cs="Arial"/>
          <w:sz w:val="22"/>
          <w:szCs w:val="22"/>
          <w:lang w:val="sk-SK"/>
        </w:rPr>
      </w:pPr>
    </w:p>
    <w:p w:rsidR="00D00F50" w:rsidRPr="007323F2" w:rsidRDefault="00D00F50" w:rsidP="00D00F50">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b/>
          <w:bCs/>
          <w:lang w:eastAsia="en-US"/>
        </w:rPr>
        <w:t>Ekonomicky oprávnené náklady za rok 2013</w:t>
      </w:r>
    </w:p>
    <w:p w:rsidR="001D1E59" w:rsidRPr="007323F2" w:rsidRDefault="001D1E59" w:rsidP="00D00F50">
      <w:pPr>
        <w:autoSpaceDE w:val="0"/>
        <w:autoSpaceDN w:val="0"/>
        <w:adjustRightInd w:val="0"/>
        <w:spacing w:after="0" w:line="360" w:lineRule="auto"/>
        <w:jc w:val="both"/>
        <w:rPr>
          <w:rFonts w:ascii="Arial" w:eastAsiaTheme="minorHAnsi" w:hAnsi="Arial" w:cs="Arial"/>
          <w:b/>
          <w:bCs/>
          <w:lang w:eastAsia="en-US"/>
        </w:rPr>
      </w:pPr>
    </w:p>
    <w:p w:rsidR="00D00F50" w:rsidRPr="007323F2" w:rsidRDefault="00D00F50" w:rsidP="00D00F50">
      <w:pPr>
        <w:autoSpaceDE w:val="0"/>
        <w:autoSpaceDN w:val="0"/>
        <w:adjustRightInd w:val="0"/>
        <w:spacing w:after="0" w:line="360" w:lineRule="auto"/>
        <w:jc w:val="both"/>
        <w:rPr>
          <w:rFonts w:ascii="Arial" w:eastAsiaTheme="minorHAnsi" w:hAnsi="Arial" w:cs="Arial"/>
          <w:b/>
          <w:bCs/>
          <w:lang w:eastAsia="en-US"/>
        </w:rPr>
      </w:pPr>
      <w:r w:rsidRPr="007323F2">
        <w:rPr>
          <w:rFonts w:ascii="Arial" w:eastAsiaTheme="minorHAnsi" w:hAnsi="Arial" w:cs="Arial"/>
          <w:lang w:eastAsia="en-US"/>
        </w:rPr>
        <w:t>Druh sociálnej služby: Krízové stredisko, Zariadenie núdzového bývania, Základné poradenstvo, Opatrenia sociálnoprávnej ochrany na predchádzanie krízy</w:t>
      </w:r>
    </w:p>
    <w:p w:rsidR="00D00F50" w:rsidRPr="007323F2" w:rsidRDefault="00D00F50" w:rsidP="00D00F50">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Forma pobytu sociálnej služby</w:t>
      </w:r>
      <w:r w:rsidRPr="007323F2">
        <w:rPr>
          <w:rFonts w:ascii="Arial" w:eastAsiaTheme="minorHAnsi" w:hAnsi="Arial" w:cs="Arial"/>
          <w:b/>
          <w:bCs/>
          <w:lang w:eastAsia="en-US"/>
        </w:rPr>
        <w:t xml:space="preserve">: </w:t>
      </w:r>
      <w:r w:rsidRPr="007323F2">
        <w:rPr>
          <w:rFonts w:ascii="Arial" w:eastAsiaTheme="minorHAnsi" w:hAnsi="Arial" w:cs="Arial"/>
          <w:lang w:eastAsia="en-US"/>
        </w:rPr>
        <w:t>celoročný</w:t>
      </w:r>
      <w:r w:rsidR="001D1E59" w:rsidRPr="007323F2">
        <w:rPr>
          <w:rFonts w:ascii="Arial" w:eastAsiaTheme="minorHAnsi" w:hAnsi="Arial" w:cs="Arial"/>
          <w:lang w:eastAsia="en-US"/>
        </w:rPr>
        <w:t>,</w:t>
      </w:r>
      <w:r w:rsidRPr="007323F2">
        <w:rPr>
          <w:rFonts w:ascii="Arial" w:eastAsiaTheme="minorHAnsi" w:hAnsi="Arial" w:cs="Arial"/>
          <w:lang w:eastAsia="en-US"/>
        </w:rPr>
        <w:t xml:space="preserve"> celoročný</w:t>
      </w:r>
      <w:r w:rsidR="001D1E59" w:rsidRPr="007323F2">
        <w:rPr>
          <w:rFonts w:ascii="Arial" w:eastAsiaTheme="minorHAnsi" w:hAnsi="Arial" w:cs="Arial"/>
          <w:lang w:eastAsia="en-US"/>
        </w:rPr>
        <w:t xml:space="preserve">, ambulantný, </w:t>
      </w:r>
      <w:r w:rsidRPr="007323F2">
        <w:rPr>
          <w:rFonts w:ascii="Arial" w:eastAsiaTheme="minorHAnsi" w:hAnsi="Arial" w:cs="Arial"/>
          <w:lang w:eastAsia="en-US"/>
        </w:rPr>
        <w:t xml:space="preserve"> terénna</w:t>
      </w:r>
      <w:r w:rsidR="001D1E59" w:rsidRPr="007323F2">
        <w:rPr>
          <w:rFonts w:ascii="Arial" w:eastAsiaTheme="minorHAnsi" w:hAnsi="Arial" w:cs="Arial"/>
          <w:lang w:eastAsia="en-US"/>
        </w:rPr>
        <w:t xml:space="preserve"> sociálna práca a pobytová forma</w:t>
      </w:r>
    </w:p>
    <w:p w:rsidR="00D00F50" w:rsidRPr="007323F2" w:rsidRDefault="00D00F50" w:rsidP="001D1E59">
      <w:pPr>
        <w:autoSpaceDE w:val="0"/>
        <w:autoSpaceDN w:val="0"/>
        <w:adjustRightInd w:val="0"/>
        <w:spacing w:after="0" w:line="360" w:lineRule="auto"/>
        <w:jc w:val="both"/>
        <w:rPr>
          <w:rFonts w:ascii="Arial" w:hAnsi="Arial" w:cs="Arial"/>
          <w:color w:val="00B050"/>
        </w:rPr>
      </w:pPr>
      <w:r w:rsidRPr="007323F2">
        <w:rPr>
          <w:rFonts w:ascii="Arial" w:eastAsiaTheme="minorHAnsi" w:hAnsi="Arial" w:cs="Arial"/>
          <w:lang w:eastAsia="en-US"/>
        </w:rPr>
        <w:t>Kapacita poskytovanej soc.</w:t>
      </w:r>
      <w:r w:rsidR="001D1E59" w:rsidRPr="007323F2">
        <w:rPr>
          <w:rFonts w:ascii="Arial" w:eastAsiaTheme="minorHAnsi" w:hAnsi="Arial" w:cs="Arial"/>
          <w:lang w:eastAsia="en-US"/>
        </w:rPr>
        <w:t xml:space="preserve"> </w:t>
      </w:r>
      <w:r w:rsidR="001D1E59" w:rsidRPr="007323F2">
        <w:rPr>
          <w:rFonts w:ascii="Arial" w:eastAsiaTheme="minorHAnsi" w:hAnsi="Arial" w:cs="Arial"/>
        </w:rPr>
        <w:t>S</w:t>
      </w:r>
      <w:r w:rsidRPr="007323F2">
        <w:rPr>
          <w:rFonts w:ascii="Arial" w:eastAsiaTheme="minorHAnsi" w:hAnsi="Arial" w:cs="Arial"/>
        </w:rPr>
        <w:t>lužby</w:t>
      </w:r>
      <w:r w:rsidR="001D1E59" w:rsidRPr="007323F2">
        <w:rPr>
          <w:rFonts w:ascii="Arial" w:eastAsiaTheme="minorHAnsi" w:hAnsi="Arial" w:cs="Arial"/>
        </w:rPr>
        <w:t xml:space="preserve"> a opatrení </w:t>
      </w:r>
      <w:proofErr w:type="spellStart"/>
      <w:r w:rsidR="001D1E59" w:rsidRPr="007323F2">
        <w:rPr>
          <w:rFonts w:ascii="Arial" w:eastAsiaTheme="minorHAnsi" w:hAnsi="Arial" w:cs="Arial"/>
        </w:rPr>
        <w:t>SPODaSK</w:t>
      </w:r>
      <w:proofErr w:type="spellEnd"/>
      <w:r w:rsidRPr="007323F2">
        <w:rPr>
          <w:rFonts w:ascii="Arial" w:eastAsiaTheme="minorHAnsi" w:hAnsi="Arial" w:cs="Arial"/>
        </w:rPr>
        <w:t xml:space="preserve">: </w:t>
      </w:r>
      <w:r w:rsidR="001D1E59" w:rsidRPr="007323F2">
        <w:rPr>
          <w:rFonts w:ascii="Arial" w:eastAsiaTheme="minorHAnsi" w:hAnsi="Arial" w:cs="Arial"/>
        </w:rPr>
        <w:t>23 (13+10)</w:t>
      </w:r>
      <w:r w:rsidRPr="007323F2">
        <w:rPr>
          <w:rFonts w:ascii="Arial" w:eastAsiaTheme="minorHAnsi" w:hAnsi="Arial" w:cs="Arial"/>
        </w:rPr>
        <w:t>,</w:t>
      </w:r>
      <w:r w:rsidR="001D1E59" w:rsidRPr="007323F2">
        <w:rPr>
          <w:rFonts w:ascii="Arial" w:eastAsiaTheme="minorHAnsi" w:hAnsi="Arial" w:cs="Arial"/>
        </w:rPr>
        <w:t>12, 178, 589</w:t>
      </w:r>
    </w:p>
    <w:p w:rsidR="00155471" w:rsidRPr="007323F2" w:rsidRDefault="00155471" w:rsidP="00DA6C59">
      <w:pPr>
        <w:pStyle w:val="CharCharCharCharCharCharCharChar1CharCharChar"/>
        <w:spacing w:line="360" w:lineRule="auto"/>
        <w:ind w:firstLine="0"/>
        <w:jc w:val="both"/>
        <w:rPr>
          <w:rFonts w:ascii="Arial" w:hAnsi="Arial" w:cs="Arial"/>
          <w:caps/>
          <w:color w:val="FF0000"/>
          <w:sz w:val="22"/>
          <w:szCs w:val="22"/>
        </w:rPr>
      </w:pPr>
    </w:p>
    <w:p w:rsidR="00681A4A" w:rsidRPr="007323F2" w:rsidRDefault="00681A4A" w:rsidP="00885183">
      <w:pPr>
        <w:pStyle w:val="CharCharCharCharCharCharCharChar1CharCharChar"/>
        <w:spacing w:after="0" w:line="480" w:lineRule="auto"/>
        <w:ind w:firstLine="0"/>
        <w:rPr>
          <w:rFonts w:ascii="Arial" w:hAnsi="Arial" w:cs="Arial"/>
          <w:b/>
          <w:sz w:val="22"/>
          <w:szCs w:val="22"/>
        </w:rPr>
      </w:pPr>
      <w:proofErr w:type="spellStart"/>
      <w:r w:rsidRPr="007323F2">
        <w:rPr>
          <w:rFonts w:ascii="Arial" w:hAnsi="Arial" w:cs="Arial"/>
          <w:b/>
          <w:sz w:val="22"/>
          <w:szCs w:val="22"/>
        </w:rPr>
        <w:t>Zmeny</w:t>
      </w:r>
      <w:proofErr w:type="spellEnd"/>
      <w:r w:rsidRPr="007323F2">
        <w:rPr>
          <w:rFonts w:ascii="Arial" w:hAnsi="Arial" w:cs="Arial"/>
          <w:b/>
          <w:sz w:val="22"/>
          <w:szCs w:val="22"/>
        </w:rPr>
        <w:t xml:space="preserve"> v </w:t>
      </w:r>
      <w:proofErr w:type="spellStart"/>
      <w:r w:rsidRPr="007323F2">
        <w:rPr>
          <w:rFonts w:ascii="Arial" w:hAnsi="Arial" w:cs="Arial"/>
          <w:b/>
          <w:sz w:val="22"/>
          <w:szCs w:val="22"/>
        </w:rPr>
        <w:t>zložení</w:t>
      </w:r>
      <w:proofErr w:type="spellEnd"/>
      <w:r w:rsidRPr="007323F2">
        <w:rPr>
          <w:rFonts w:ascii="Arial" w:hAnsi="Arial" w:cs="Arial"/>
          <w:b/>
          <w:sz w:val="22"/>
          <w:szCs w:val="22"/>
        </w:rPr>
        <w:t xml:space="preserve"> </w:t>
      </w:r>
      <w:proofErr w:type="spellStart"/>
      <w:r w:rsidRPr="007323F2">
        <w:rPr>
          <w:rFonts w:ascii="Arial" w:hAnsi="Arial" w:cs="Arial"/>
          <w:b/>
          <w:sz w:val="22"/>
          <w:szCs w:val="22"/>
        </w:rPr>
        <w:t>organizácie</w:t>
      </w:r>
      <w:proofErr w:type="spellEnd"/>
    </w:p>
    <w:p w:rsidR="007118E0" w:rsidRPr="007323F2" w:rsidRDefault="00681A4A" w:rsidP="007F752A">
      <w:pPr>
        <w:pStyle w:val="CharCharCharCharCharCharCharChar1CharCharChar"/>
        <w:spacing w:after="0" w:line="360" w:lineRule="auto"/>
        <w:ind w:firstLine="0"/>
        <w:jc w:val="both"/>
        <w:rPr>
          <w:rFonts w:ascii="Arial" w:hAnsi="Arial" w:cs="Arial"/>
          <w:sz w:val="22"/>
          <w:szCs w:val="22"/>
        </w:rPr>
      </w:pPr>
      <w:proofErr w:type="spellStart"/>
      <w:r w:rsidRPr="007323F2">
        <w:rPr>
          <w:rFonts w:ascii="Arial" w:hAnsi="Arial" w:cs="Arial"/>
          <w:sz w:val="22"/>
          <w:szCs w:val="22"/>
        </w:rPr>
        <w:t>Nezisková</w:t>
      </w:r>
      <w:proofErr w:type="spellEnd"/>
      <w:r w:rsidRPr="007323F2">
        <w:rPr>
          <w:rFonts w:ascii="Arial" w:hAnsi="Arial" w:cs="Arial"/>
          <w:sz w:val="22"/>
          <w:szCs w:val="22"/>
        </w:rPr>
        <w:t xml:space="preserve"> </w:t>
      </w:r>
      <w:proofErr w:type="spellStart"/>
      <w:r w:rsidRPr="007323F2">
        <w:rPr>
          <w:rFonts w:ascii="Arial" w:hAnsi="Arial" w:cs="Arial"/>
          <w:sz w:val="22"/>
          <w:szCs w:val="22"/>
        </w:rPr>
        <w:t>organizácia</w:t>
      </w:r>
      <w:proofErr w:type="spellEnd"/>
      <w:r w:rsidRPr="007323F2">
        <w:rPr>
          <w:rFonts w:ascii="Arial" w:hAnsi="Arial" w:cs="Arial"/>
          <w:sz w:val="22"/>
          <w:szCs w:val="22"/>
        </w:rPr>
        <w:t xml:space="preserve"> v </w:t>
      </w:r>
      <w:proofErr w:type="spellStart"/>
      <w:r w:rsidRPr="007323F2">
        <w:rPr>
          <w:rFonts w:ascii="Arial" w:hAnsi="Arial" w:cs="Arial"/>
          <w:sz w:val="22"/>
          <w:szCs w:val="22"/>
        </w:rPr>
        <w:t>roku</w:t>
      </w:r>
      <w:proofErr w:type="spellEnd"/>
      <w:r w:rsidRPr="007323F2">
        <w:rPr>
          <w:rFonts w:ascii="Arial" w:hAnsi="Arial" w:cs="Arial"/>
          <w:sz w:val="22"/>
          <w:szCs w:val="22"/>
        </w:rPr>
        <w:t xml:space="preserve"> 2013 </w:t>
      </w:r>
      <w:proofErr w:type="spellStart"/>
      <w:r w:rsidRPr="007323F2">
        <w:rPr>
          <w:rFonts w:ascii="Arial" w:hAnsi="Arial" w:cs="Arial"/>
          <w:sz w:val="22"/>
          <w:szCs w:val="22"/>
        </w:rPr>
        <w:t>pracovala</w:t>
      </w:r>
      <w:proofErr w:type="spellEnd"/>
      <w:r w:rsidRPr="007323F2">
        <w:rPr>
          <w:rFonts w:ascii="Arial" w:hAnsi="Arial" w:cs="Arial"/>
          <w:sz w:val="22"/>
          <w:szCs w:val="22"/>
        </w:rPr>
        <w:t xml:space="preserve">  pod </w:t>
      </w:r>
      <w:proofErr w:type="spellStart"/>
      <w:r w:rsidRPr="007323F2">
        <w:rPr>
          <w:rFonts w:ascii="Arial" w:hAnsi="Arial" w:cs="Arial"/>
          <w:sz w:val="22"/>
          <w:szCs w:val="22"/>
        </w:rPr>
        <w:t>vedením</w:t>
      </w:r>
      <w:proofErr w:type="spellEnd"/>
      <w:r w:rsidRPr="007323F2">
        <w:rPr>
          <w:rFonts w:ascii="Arial" w:hAnsi="Arial" w:cs="Arial"/>
          <w:sz w:val="22"/>
          <w:szCs w:val="22"/>
        </w:rPr>
        <w:t xml:space="preserve"> </w:t>
      </w:r>
      <w:proofErr w:type="spellStart"/>
      <w:r w:rsidR="007118E0" w:rsidRPr="007323F2">
        <w:rPr>
          <w:rFonts w:ascii="Arial" w:hAnsi="Arial" w:cs="Arial"/>
          <w:sz w:val="22"/>
          <w:szCs w:val="22"/>
        </w:rPr>
        <w:t>novo</w:t>
      </w:r>
      <w:r w:rsidRPr="007323F2">
        <w:rPr>
          <w:rFonts w:ascii="Arial" w:hAnsi="Arial" w:cs="Arial"/>
          <w:sz w:val="22"/>
          <w:szCs w:val="22"/>
        </w:rPr>
        <w:t>zvoleného</w:t>
      </w:r>
      <w:proofErr w:type="spellEnd"/>
      <w:r w:rsidRPr="007323F2">
        <w:rPr>
          <w:rFonts w:ascii="Arial" w:hAnsi="Arial" w:cs="Arial"/>
          <w:sz w:val="22"/>
          <w:szCs w:val="22"/>
        </w:rPr>
        <w:t xml:space="preserve"> </w:t>
      </w:r>
      <w:proofErr w:type="spellStart"/>
      <w:r w:rsidRPr="007323F2">
        <w:rPr>
          <w:rFonts w:ascii="Arial" w:hAnsi="Arial" w:cs="Arial"/>
          <w:sz w:val="22"/>
          <w:szCs w:val="22"/>
        </w:rPr>
        <w:t>predsedu</w:t>
      </w:r>
      <w:proofErr w:type="spellEnd"/>
      <w:r w:rsidRPr="007323F2">
        <w:rPr>
          <w:rFonts w:ascii="Arial" w:hAnsi="Arial" w:cs="Arial"/>
          <w:sz w:val="22"/>
          <w:szCs w:val="22"/>
        </w:rPr>
        <w:t xml:space="preserve"> </w:t>
      </w:r>
      <w:proofErr w:type="spellStart"/>
      <w:r w:rsidR="007118E0" w:rsidRPr="007323F2">
        <w:rPr>
          <w:rFonts w:ascii="Arial" w:hAnsi="Arial" w:cs="Arial"/>
          <w:sz w:val="22"/>
          <w:szCs w:val="22"/>
        </w:rPr>
        <w:t>S</w:t>
      </w:r>
      <w:r w:rsidRPr="007323F2">
        <w:rPr>
          <w:rFonts w:ascii="Arial" w:hAnsi="Arial" w:cs="Arial"/>
          <w:sz w:val="22"/>
          <w:szCs w:val="22"/>
        </w:rPr>
        <w:t>právnej</w:t>
      </w:r>
      <w:proofErr w:type="spellEnd"/>
      <w:r w:rsidRPr="007323F2">
        <w:rPr>
          <w:rFonts w:ascii="Arial" w:hAnsi="Arial" w:cs="Arial"/>
          <w:sz w:val="22"/>
          <w:szCs w:val="22"/>
        </w:rPr>
        <w:t xml:space="preserve"> </w:t>
      </w:r>
      <w:proofErr w:type="spellStart"/>
      <w:r w:rsidRPr="007323F2">
        <w:rPr>
          <w:rFonts w:ascii="Arial" w:hAnsi="Arial" w:cs="Arial"/>
          <w:sz w:val="22"/>
          <w:szCs w:val="22"/>
        </w:rPr>
        <w:t>rady</w:t>
      </w:r>
      <w:proofErr w:type="spellEnd"/>
      <w:r w:rsidRPr="007323F2">
        <w:rPr>
          <w:rFonts w:ascii="Arial" w:hAnsi="Arial" w:cs="Arial"/>
          <w:sz w:val="22"/>
          <w:szCs w:val="22"/>
        </w:rPr>
        <w:t xml:space="preserve"> </w:t>
      </w:r>
      <w:proofErr w:type="spellStart"/>
      <w:r w:rsidRPr="007323F2">
        <w:rPr>
          <w:rFonts w:ascii="Arial" w:hAnsi="Arial" w:cs="Arial"/>
          <w:sz w:val="22"/>
          <w:szCs w:val="22"/>
        </w:rPr>
        <w:t>na</w:t>
      </w:r>
      <w:proofErr w:type="spellEnd"/>
      <w:r w:rsidRPr="007323F2">
        <w:rPr>
          <w:rFonts w:ascii="Arial" w:hAnsi="Arial" w:cs="Arial"/>
          <w:sz w:val="22"/>
          <w:szCs w:val="22"/>
        </w:rPr>
        <w:t xml:space="preserve"> </w:t>
      </w:r>
      <w:proofErr w:type="spellStart"/>
      <w:r w:rsidRPr="007323F2">
        <w:rPr>
          <w:rFonts w:ascii="Arial" w:hAnsi="Arial" w:cs="Arial"/>
          <w:sz w:val="22"/>
          <w:szCs w:val="22"/>
        </w:rPr>
        <w:t>svojom</w:t>
      </w:r>
      <w:proofErr w:type="spellEnd"/>
      <w:r w:rsidRPr="007323F2">
        <w:rPr>
          <w:rFonts w:ascii="Arial" w:hAnsi="Arial" w:cs="Arial"/>
          <w:sz w:val="22"/>
          <w:szCs w:val="22"/>
        </w:rPr>
        <w:t xml:space="preserve"> </w:t>
      </w:r>
      <w:proofErr w:type="spellStart"/>
      <w:r w:rsidRPr="007323F2">
        <w:rPr>
          <w:rFonts w:ascii="Arial" w:hAnsi="Arial" w:cs="Arial"/>
          <w:sz w:val="22"/>
          <w:szCs w:val="22"/>
        </w:rPr>
        <w:t>zasadnutí</w:t>
      </w:r>
      <w:proofErr w:type="spellEnd"/>
      <w:r w:rsidRPr="007323F2">
        <w:rPr>
          <w:rFonts w:ascii="Arial" w:hAnsi="Arial" w:cs="Arial"/>
          <w:sz w:val="22"/>
          <w:szCs w:val="22"/>
        </w:rPr>
        <w:t xml:space="preserve"> </w:t>
      </w:r>
      <w:proofErr w:type="spellStart"/>
      <w:r w:rsidR="007118E0" w:rsidRPr="007323F2">
        <w:rPr>
          <w:rFonts w:ascii="Arial" w:hAnsi="Arial" w:cs="Arial"/>
          <w:sz w:val="22"/>
          <w:szCs w:val="22"/>
        </w:rPr>
        <w:t>Správnej</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rady</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Orchidea</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n.o</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zo</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dňa</w:t>
      </w:r>
      <w:proofErr w:type="spellEnd"/>
      <w:r w:rsidR="007118E0" w:rsidRPr="007323F2">
        <w:rPr>
          <w:rFonts w:ascii="Arial" w:hAnsi="Arial" w:cs="Arial"/>
          <w:sz w:val="22"/>
          <w:szCs w:val="22"/>
        </w:rPr>
        <w:t xml:space="preserve"> </w:t>
      </w:r>
      <w:r w:rsidRPr="007323F2">
        <w:rPr>
          <w:rFonts w:ascii="Arial" w:hAnsi="Arial" w:cs="Arial"/>
          <w:sz w:val="22"/>
          <w:szCs w:val="22"/>
        </w:rPr>
        <w:t>28.12.201</w:t>
      </w:r>
      <w:r w:rsidR="007118E0" w:rsidRPr="007323F2">
        <w:rPr>
          <w:rFonts w:ascii="Arial" w:hAnsi="Arial" w:cs="Arial"/>
          <w:sz w:val="22"/>
          <w:szCs w:val="22"/>
        </w:rPr>
        <w:t xml:space="preserve">2 s </w:t>
      </w:r>
      <w:proofErr w:type="spellStart"/>
      <w:r w:rsidR="007118E0" w:rsidRPr="007323F2">
        <w:rPr>
          <w:rFonts w:ascii="Arial" w:hAnsi="Arial" w:cs="Arial"/>
          <w:sz w:val="22"/>
          <w:szCs w:val="22"/>
        </w:rPr>
        <w:t>účinnosťou</w:t>
      </w:r>
      <w:proofErr w:type="spellEnd"/>
      <w:r w:rsidR="007118E0" w:rsidRPr="007323F2">
        <w:rPr>
          <w:rFonts w:ascii="Arial" w:hAnsi="Arial" w:cs="Arial"/>
          <w:sz w:val="22"/>
          <w:szCs w:val="22"/>
        </w:rPr>
        <w:t xml:space="preserve"> k 1.1.2013. </w:t>
      </w:r>
      <w:proofErr w:type="spellStart"/>
      <w:r w:rsidR="007118E0" w:rsidRPr="007323F2">
        <w:rPr>
          <w:rFonts w:ascii="Arial" w:hAnsi="Arial" w:cs="Arial"/>
          <w:sz w:val="22"/>
          <w:szCs w:val="22"/>
        </w:rPr>
        <w:t>Jednohlasne</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bol</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zvolený</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za</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predsedu</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Správnej</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rady</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n.o</w:t>
      </w:r>
      <w:proofErr w:type="spellEnd"/>
      <w:r w:rsidR="007118E0" w:rsidRPr="007323F2">
        <w:rPr>
          <w:rFonts w:ascii="Arial" w:hAnsi="Arial" w:cs="Arial"/>
          <w:sz w:val="22"/>
          <w:szCs w:val="22"/>
        </w:rPr>
        <w:t xml:space="preserve">. </w:t>
      </w:r>
      <w:proofErr w:type="spellStart"/>
      <w:r w:rsidR="007118E0" w:rsidRPr="007323F2">
        <w:rPr>
          <w:rFonts w:ascii="Arial" w:hAnsi="Arial" w:cs="Arial"/>
          <w:sz w:val="22"/>
          <w:szCs w:val="22"/>
        </w:rPr>
        <w:t>Orchidea</w:t>
      </w:r>
      <w:proofErr w:type="spellEnd"/>
      <w:r w:rsidRPr="007323F2">
        <w:rPr>
          <w:rFonts w:ascii="Arial" w:hAnsi="Arial" w:cs="Arial"/>
          <w:sz w:val="22"/>
          <w:szCs w:val="22"/>
        </w:rPr>
        <w:t xml:space="preserve">  p. Andrej </w:t>
      </w:r>
      <w:proofErr w:type="spellStart"/>
      <w:r w:rsidRPr="007323F2">
        <w:rPr>
          <w:rFonts w:ascii="Arial" w:hAnsi="Arial" w:cs="Arial"/>
          <w:sz w:val="22"/>
          <w:szCs w:val="22"/>
        </w:rPr>
        <w:t>Miškeje</w:t>
      </w:r>
      <w:proofErr w:type="spellEnd"/>
      <w:r w:rsidRPr="007323F2">
        <w:rPr>
          <w:rFonts w:ascii="Arial" w:hAnsi="Arial" w:cs="Arial"/>
          <w:sz w:val="22"/>
          <w:szCs w:val="22"/>
        </w:rPr>
        <w:t xml:space="preserve">. </w:t>
      </w:r>
    </w:p>
    <w:p w:rsidR="00681A4A" w:rsidRPr="007323F2" w:rsidRDefault="00681A4A" w:rsidP="007F752A">
      <w:pPr>
        <w:pStyle w:val="CharCharCharCharCharCharCharChar1CharCharChar"/>
        <w:spacing w:after="0" w:line="360" w:lineRule="auto"/>
        <w:ind w:firstLine="0"/>
        <w:jc w:val="both"/>
        <w:rPr>
          <w:rFonts w:ascii="Arial" w:hAnsi="Arial" w:cs="Arial"/>
          <w:sz w:val="22"/>
          <w:szCs w:val="22"/>
        </w:rPr>
      </w:pPr>
      <w:proofErr w:type="spellStart"/>
      <w:r w:rsidRPr="007323F2">
        <w:rPr>
          <w:rFonts w:ascii="Arial" w:hAnsi="Arial" w:cs="Arial"/>
          <w:sz w:val="22"/>
          <w:szCs w:val="22"/>
        </w:rPr>
        <w:t>Novozvoleným</w:t>
      </w:r>
      <w:proofErr w:type="spellEnd"/>
      <w:r w:rsidRPr="007323F2">
        <w:rPr>
          <w:rFonts w:ascii="Arial" w:hAnsi="Arial" w:cs="Arial"/>
          <w:sz w:val="22"/>
          <w:szCs w:val="22"/>
        </w:rPr>
        <w:t xml:space="preserve"> </w:t>
      </w:r>
      <w:proofErr w:type="spellStart"/>
      <w:r w:rsidRPr="007323F2">
        <w:rPr>
          <w:rFonts w:ascii="Arial" w:hAnsi="Arial" w:cs="Arial"/>
          <w:sz w:val="22"/>
          <w:szCs w:val="22"/>
        </w:rPr>
        <w:t>členom</w:t>
      </w:r>
      <w:proofErr w:type="spellEnd"/>
      <w:r w:rsidRPr="007323F2">
        <w:rPr>
          <w:rFonts w:ascii="Arial" w:hAnsi="Arial" w:cs="Arial"/>
          <w:sz w:val="22"/>
          <w:szCs w:val="22"/>
        </w:rPr>
        <w:t xml:space="preserve"> </w:t>
      </w:r>
      <w:proofErr w:type="spellStart"/>
      <w:r w:rsidR="007118E0" w:rsidRPr="007323F2">
        <w:rPr>
          <w:rFonts w:ascii="Arial" w:hAnsi="Arial" w:cs="Arial"/>
          <w:sz w:val="22"/>
          <w:szCs w:val="22"/>
        </w:rPr>
        <w:t>S</w:t>
      </w:r>
      <w:r w:rsidRPr="007323F2">
        <w:rPr>
          <w:rFonts w:ascii="Arial" w:hAnsi="Arial" w:cs="Arial"/>
          <w:sz w:val="22"/>
          <w:szCs w:val="22"/>
        </w:rPr>
        <w:t>právnej</w:t>
      </w:r>
      <w:proofErr w:type="spellEnd"/>
      <w:r w:rsidRPr="007323F2">
        <w:rPr>
          <w:rFonts w:ascii="Arial" w:hAnsi="Arial" w:cs="Arial"/>
          <w:sz w:val="22"/>
          <w:szCs w:val="22"/>
        </w:rPr>
        <w:t xml:space="preserve"> </w:t>
      </w:r>
      <w:proofErr w:type="spellStart"/>
      <w:r w:rsidRPr="007323F2">
        <w:rPr>
          <w:rFonts w:ascii="Arial" w:hAnsi="Arial" w:cs="Arial"/>
          <w:sz w:val="22"/>
          <w:szCs w:val="22"/>
        </w:rPr>
        <w:t>rady</w:t>
      </w:r>
      <w:proofErr w:type="spellEnd"/>
      <w:r w:rsidRPr="007323F2">
        <w:rPr>
          <w:rFonts w:ascii="Arial" w:hAnsi="Arial" w:cs="Arial"/>
          <w:sz w:val="22"/>
          <w:szCs w:val="22"/>
        </w:rPr>
        <w:t xml:space="preserve"> </w:t>
      </w:r>
      <w:proofErr w:type="spellStart"/>
      <w:r w:rsidRPr="007323F2">
        <w:rPr>
          <w:rFonts w:ascii="Arial" w:hAnsi="Arial" w:cs="Arial"/>
          <w:sz w:val="22"/>
          <w:szCs w:val="22"/>
        </w:rPr>
        <w:t>na</w:t>
      </w:r>
      <w:proofErr w:type="spellEnd"/>
      <w:r w:rsidRPr="007323F2">
        <w:rPr>
          <w:rFonts w:ascii="Arial" w:hAnsi="Arial" w:cs="Arial"/>
          <w:sz w:val="22"/>
          <w:szCs w:val="22"/>
        </w:rPr>
        <w:t xml:space="preserve"> </w:t>
      </w:r>
      <w:proofErr w:type="spellStart"/>
      <w:r w:rsidRPr="007323F2">
        <w:rPr>
          <w:rFonts w:ascii="Arial" w:hAnsi="Arial" w:cs="Arial"/>
          <w:sz w:val="22"/>
          <w:szCs w:val="22"/>
        </w:rPr>
        <w:t>tomto</w:t>
      </w:r>
      <w:proofErr w:type="spellEnd"/>
      <w:r w:rsidRPr="007323F2">
        <w:rPr>
          <w:rFonts w:ascii="Arial" w:hAnsi="Arial" w:cs="Arial"/>
          <w:sz w:val="22"/>
          <w:szCs w:val="22"/>
        </w:rPr>
        <w:t xml:space="preserve"> </w:t>
      </w:r>
      <w:proofErr w:type="spellStart"/>
      <w:r w:rsidRPr="007323F2">
        <w:rPr>
          <w:rFonts w:ascii="Arial" w:hAnsi="Arial" w:cs="Arial"/>
          <w:sz w:val="22"/>
          <w:szCs w:val="22"/>
        </w:rPr>
        <w:t>zasadnutí</w:t>
      </w:r>
      <w:proofErr w:type="spellEnd"/>
      <w:r w:rsidRPr="007323F2">
        <w:rPr>
          <w:rFonts w:ascii="Arial" w:hAnsi="Arial" w:cs="Arial"/>
          <w:sz w:val="22"/>
          <w:szCs w:val="22"/>
        </w:rPr>
        <w:t xml:space="preserve"> </w:t>
      </w:r>
      <w:proofErr w:type="spellStart"/>
      <w:r w:rsidRPr="007323F2">
        <w:rPr>
          <w:rFonts w:ascii="Arial" w:hAnsi="Arial" w:cs="Arial"/>
          <w:sz w:val="22"/>
          <w:szCs w:val="22"/>
        </w:rPr>
        <w:t>bol</w:t>
      </w:r>
      <w:proofErr w:type="spellEnd"/>
      <w:r w:rsidRPr="007323F2">
        <w:rPr>
          <w:rFonts w:ascii="Arial" w:hAnsi="Arial" w:cs="Arial"/>
          <w:sz w:val="22"/>
          <w:szCs w:val="22"/>
        </w:rPr>
        <w:t xml:space="preserve"> p. Martin </w:t>
      </w:r>
      <w:proofErr w:type="spellStart"/>
      <w:r w:rsidRPr="007323F2">
        <w:rPr>
          <w:rFonts w:ascii="Arial" w:hAnsi="Arial" w:cs="Arial"/>
          <w:sz w:val="22"/>
          <w:szCs w:val="22"/>
        </w:rPr>
        <w:t>Šorl</w:t>
      </w:r>
      <w:proofErr w:type="spellEnd"/>
      <w:r w:rsidRPr="007323F2">
        <w:rPr>
          <w:rFonts w:ascii="Arial" w:hAnsi="Arial" w:cs="Arial"/>
          <w:sz w:val="22"/>
          <w:szCs w:val="22"/>
        </w:rPr>
        <w:t xml:space="preserve">. </w:t>
      </w:r>
    </w:p>
    <w:p w:rsidR="007118E0" w:rsidRPr="007323F2" w:rsidRDefault="007118E0" w:rsidP="007F752A">
      <w:pPr>
        <w:pStyle w:val="CharCharCharCharCharCharCharChar1CharCharChar"/>
        <w:tabs>
          <w:tab w:val="center" w:pos="4252"/>
        </w:tabs>
        <w:spacing w:after="0" w:line="360" w:lineRule="auto"/>
        <w:ind w:firstLine="0"/>
        <w:jc w:val="both"/>
        <w:rPr>
          <w:rFonts w:ascii="Arial" w:hAnsi="Arial" w:cs="Arial"/>
          <w:sz w:val="22"/>
          <w:szCs w:val="22"/>
        </w:rPr>
      </w:pPr>
      <w:proofErr w:type="spellStart"/>
      <w:r w:rsidRPr="007323F2">
        <w:rPr>
          <w:rFonts w:ascii="Arial" w:hAnsi="Arial" w:cs="Arial"/>
          <w:sz w:val="22"/>
          <w:szCs w:val="22"/>
        </w:rPr>
        <w:t>Ostatné</w:t>
      </w:r>
      <w:proofErr w:type="spellEnd"/>
      <w:r w:rsidRPr="007323F2">
        <w:rPr>
          <w:rFonts w:ascii="Arial" w:hAnsi="Arial" w:cs="Arial"/>
          <w:sz w:val="22"/>
          <w:szCs w:val="22"/>
        </w:rPr>
        <w:t xml:space="preserve"> </w:t>
      </w:r>
      <w:proofErr w:type="spellStart"/>
      <w:r w:rsidRPr="007323F2">
        <w:rPr>
          <w:rFonts w:ascii="Arial" w:hAnsi="Arial" w:cs="Arial"/>
          <w:sz w:val="22"/>
          <w:szCs w:val="22"/>
        </w:rPr>
        <w:t>pozície</w:t>
      </w:r>
      <w:proofErr w:type="spellEnd"/>
      <w:r w:rsidRPr="007323F2">
        <w:rPr>
          <w:rFonts w:ascii="Arial" w:hAnsi="Arial" w:cs="Arial"/>
          <w:sz w:val="22"/>
          <w:szCs w:val="22"/>
        </w:rPr>
        <w:t xml:space="preserve"> </w:t>
      </w:r>
      <w:proofErr w:type="spellStart"/>
      <w:r w:rsidRPr="007323F2">
        <w:rPr>
          <w:rFonts w:ascii="Arial" w:hAnsi="Arial" w:cs="Arial"/>
          <w:sz w:val="22"/>
          <w:szCs w:val="22"/>
        </w:rPr>
        <w:t>ostali</w:t>
      </w:r>
      <w:proofErr w:type="spellEnd"/>
      <w:r w:rsidRPr="007323F2">
        <w:rPr>
          <w:rFonts w:ascii="Arial" w:hAnsi="Arial" w:cs="Arial"/>
          <w:sz w:val="22"/>
          <w:szCs w:val="22"/>
        </w:rPr>
        <w:t xml:space="preserve"> </w:t>
      </w:r>
      <w:proofErr w:type="spellStart"/>
      <w:r w:rsidRPr="007323F2">
        <w:rPr>
          <w:rFonts w:ascii="Arial" w:hAnsi="Arial" w:cs="Arial"/>
          <w:sz w:val="22"/>
          <w:szCs w:val="22"/>
        </w:rPr>
        <w:t>nezmenené</w:t>
      </w:r>
      <w:proofErr w:type="spellEnd"/>
      <w:r w:rsidRPr="007323F2">
        <w:rPr>
          <w:rFonts w:ascii="Arial" w:hAnsi="Arial" w:cs="Arial"/>
          <w:sz w:val="22"/>
          <w:szCs w:val="22"/>
        </w:rPr>
        <w:t>.</w:t>
      </w:r>
      <w:r w:rsidR="007F752A">
        <w:rPr>
          <w:rFonts w:ascii="Arial" w:hAnsi="Arial" w:cs="Arial"/>
          <w:sz w:val="22"/>
          <w:szCs w:val="22"/>
        </w:rPr>
        <w:tab/>
      </w:r>
    </w:p>
    <w:p w:rsidR="0080351D" w:rsidRDefault="0080351D" w:rsidP="007F752A">
      <w:pPr>
        <w:pStyle w:val="CharCharCharCharCharCharCharChar1CharCharChar"/>
        <w:spacing w:after="0" w:line="480" w:lineRule="auto"/>
        <w:ind w:hanging="142"/>
        <w:jc w:val="both"/>
        <w:rPr>
          <w:rFonts w:ascii="Arial" w:hAnsi="Arial" w:cs="Arial"/>
          <w:sz w:val="22"/>
          <w:szCs w:val="22"/>
        </w:rPr>
      </w:pPr>
    </w:p>
    <w:p w:rsidR="007323F2" w:rsidRDefault="007323F2" w:rsidP="007118E0">
      <w:pPr>
        <w:pStyle w:val="CharCharCharCharCharCharCharChar1CharCharChar"/>
        <w:spacing w:after="0" w:line="480" w:lineRule="auto"/>
        <w:ind w:left="142" w:hanging="142"/>
        <w:jc w:val="both"/>
        <w:rPr>
          <w:rFonts w:ascii="Arial" w:hAnsi="Arial" w:cs="Arial"/>
          <w:sz w:val="22"/>
          <w:szCs w:val="22"/>
        </w:rPr>
      </w:pPr>
    </w:p>
    <w:p w:rsidR="007323F2" w:rsidRDefault="007323F2" w:rsidP="007118E0">
      <w:pPr>
        <w:pStyle w:val="CharCharCharCharCharCharCharChar1CharCharChar"/>
        <w:spacing w:after="0" w:line="480" w:lineRule="auto"/>
        <w:ind w:left="142" w:hanging="142"/>
        <w:jc w:val="both"/>
        <w:rPr>
          <w:rFonts w:ascii="Arial" w:hAnsi="Arial" w:cs="Arial"/>
          <w:sz w:val="22"/>
          <w:szCs w:val="22"/>
        </w:rPr>
      </w:pPr>
    </w:p>
    <w:p w:rsidR="007323F2" w:rsidRDefault="007323F2" w:rsidP="007118E0">
      <w:pPr>
        <w:pStyle w:val="CharCharCharCharCharCharCharChar1CharCharChar"/>
        <w:spacing w:after="0" w:line="480" w:lineRule="auto"/>
        <w:ind w:left="142" w:hanging="142"/>
        <w:jc w:val="both"/>
        <w:rPr>
          <w:rFonts w:ascii="Arial" w:hAnsi="Arial" w:cs="Arial"/>
          <w:sz w:val="22"/>
          <w:szCs w:val="22"/>
        </w:rPr>
      </w:pPr>
    </w:p>
    <w:p w:rsidR="007323F2" w:rsidRPr="007323F2" w:rsidRDefault="007323F2" w:rsidP="007323F2">
      <w:pPr>
        <w:pStyle w:val="CharCharCharCharCharCharCharChar1CharCharChar"/>
        <w:spacing w:after="0" w:line="480" w:lineRule="auto"/>
        <w:ind w:left="142" w:hanging="142"/>
        <w:jc w:val="right"/>
        <w:rPr>
          <w:rFonts w:ascii="Arial" w:hAnsi="Arial" w:cs="Arial"/>
          <w:sz w:val="22"/>
          <w:szCs w:val="22"/>
        </w:rPr>
      </w:pPr>
      <w:r>
        <w:rPr>
          <w:rFonts w:ascii="Arial" w:hAnsi="Arial" w:cs="Arial"/>
          <w:sz w:val="22"/>
          <w:szCs w:val="22"/>
        </w:rPr>
        <w:t>17</w:t>
      </w:r>
    </w:p>
    <w:p w:rsidR="0080351D" w:rsidRPr="007323F2" w:rsidRDefault="0080351D" w:rsidP="007118E0">
      <w:pPr>
        <w:pStyle w:val="CharCharCharCharCharCharCharChar1CharCharChar"/>
        <w:spacing w:after="0" w:line="480" w:lineRule="auto"/>
        <w:ind w:left="142" w:hanging="142"/>
        <w:jc w:val="both"/>
        <w:rPr>
          <w:rFonts w:ascii="Arial" w:hAnsi="Arial" w:cs="Arial"/>
          <w:b/>
          <w:sz w:val="22"/>
          <w:szCs w:val="22"/>
        </w:rPr>
      </w:pPr>
      <w:r w:rsidRPr="00695C59">
        <w:rPr>
          <w:rFonts w:ascii="Arial" w:hAnsi="Arial" w:cs="Arial"/>
          <w:b/>
          <w:sz w:val="22"/>
          <w:szCs w:val="22"/>
        </w:rPr>
        <w:lastRenderedPageBreak/>
        <w:t>1</w:t>
      </w:r>
      <w:r w:rsidR="00366DCB" w:rsidRPr="00695C59">
        <w:rPr>
          <w:rFonts w:ascii="Arial" w:hAnsi="Arial" w:cs="Arial"/>
          <w:b/>
          <w:sz w:val="22"/>
          <w:szCs w:val="22"/>
        </w:rPr>
        <w:t>0</w:t>
      </w:r>
      <w:r w:rsidRPr="007323F2">
        <w:rPr>
          <w:rFonts w:ascii="Arial" w:hAnsi="Arial" w:cs="Arial"/>
          <w:b/>
          <w:sz w:val="22"/>
          <w:szCs w:val="22"/>
        </w:rPr>
        <w:t xml:space="preserve"> </w:t>
      </w:r>
      <w:proofErr w:type="spellStart"/>
      <w:r w:rsidRPr="007323F2">
        <w:rPr>
          <w:rFonts w:ascii="Arial" w:hAnsi="Arial" w:cs="Arial"/>
          <w:b/>
          <w:sz w:val="22"/>
          <w:szCs w:val="22"/>
        </w:rPr>
        <w:t>Záver</w:t>
      </w:r>
      <w:proofErr w:type="spellEnd"/>
    </w:p>
    <w:p w:rsidR="0080351D" w:rsidRPr="007323F2" w:rsidRDefault="0080351D" w:rsidP="0080351D">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Nezisková organizácia patrí k stabilným poskytovateľom opatrení sociálnoprávnej ochrany a sociálnych služieb na celom území Slovenskej republiky. Každým rokom poskytne zvyšujúci sa počet výkonov vyššiemu počtu klientov. </w:t>
      </w:r>
    </w:p>
    <w:p w:rsidR="0080351D" w:rsidRPr="007323F2" w:rsidRDefault="0080351D" w:rsidP="0080351D">
      <w:pPr>
        <w:autoSpaceDE w:val="0"/>
        <w:autoSpaceDN w:val="0"/>
        <w:adjustRightInd w:val="0"/>
        <w:spacing w:after="0" w:line="360" w:lineRule="auto"/>
        <w:jc w:val="both"/>
        <w:rPr>
          <w:rFonts w:ascii="Arial" w:eastAsiaTheme="minorHAnsi" w:hAnsi="Arial" w:cs="Arial"/>
          <w:lang w:eastAsia="en-US"/>
        </w:rPr>
      </w:pPr>
      <w:r w:rsidRPr="007323F2">
        <w:rPr>
          <w:rFonts w:ascii="Arial" w:eastAsiaTheme="minorHAnsi" w:hAnsi="Arial" w:cs="Arial"/>
          <w:lang w:eastAsia="en-US"/>
        </w:rPr>
        <w:t xml:space="preserve">Organizácia má stálych zamestnancov, pracovníkov na dohodu a dobrovoľníkov. </w:t>
      </w:r>
    </w:p>
    <w:p w:rsidR="0080351D" w:rsidRPr="00366DCB" w:rsidRDefault="00695C59" w:rsidP="0080351D">
      <w:pPr>
        <w:pStyle w:val="CharCharCharCharCharCharCharChar1CharCharChar"/>
        <w:spacing w:after="0" w:line="360" w:lineRule="auto"/>
        <w:ind w:firstLine="0"/>
        <w:jc w:val="both"/>
        <w:rPr>
          <w:rFonts w:ascii="Arial" w:hAnsi="Arial" w:cs="Arial"/>
          <w:b/>
          <w:sz w:val="22"/>
          <w:szCs w:val="22"/>
          <w:lang w:val="sk-SK"/>
        </w:rPr>
      </w:pPr>
      <w:r>
        <w:rPr>
          <w:rFonts w:ascii="Arial" w:eastAsiaTheme="minorHAnsi" w:hAnsi="Arial" w:cs="Arial"/>
          <w:sz w:val="22"/>
          <w:szCs w:val="22"/>
          <w:lang w:val="sk-SK"/>
        </w:rPr>
        <w:t>Pred</w:t>
      </w:r>
      <w:r w:rsidR="0080351D" w:rsidRPr="00366DCB">
        <w:rPr>
          <w:rFonts w:ascii="Arial" w:eastAsiaTheme="minorHAnsi" w:hAnsi="Arial" w:cs="Arial"/>
          <w:sz w:val="22"/>
          <w:szCs w:val="22"/>
          <w:lang w:val="sk-SK"/>
        </w:rPr>
        <w:t>ĺženie akreditácie Ministerstvom práce sociálnych vecí a rodiny v Bratislave ako aj jedinečnosť určitých cieľových skupín  je čiastočným odborným po</w:t>
      </w:r>
      <w:r>
        <w:rPr>
          <w:rFonts w:ascii="Arial" w:eastAsiaTheme="minorHAnsi" w:hAnsi="Arial" w:cs="Arial"/>
          <w:sz w:val="22"/>
          <w:szCs w:val="22"/>
          <w:lang w:val="sk-SK"/>
        </w:rPr>
        <w:t>dkladom k udržateľnosti v portfó</w:t>
      </w:r>
      <w:r w:rsidR="0080351D" w:rsidRPr="00366DCB">
        <w:rPr>
          <w:rFonts w:ascii="Arial" w:eastAsiaTheme="minorHAnsi" w:hAnsi="Arial" w:cs="Arial"/>
          <w:sz w:val="22"/>
          <w:szCs w:val="22"/>
          <w:lang w:val="sk-SK"/>
        </w:rPr>
        <w:t>liu poskytovateľov sociálnych služieb s udržateľnosťou nielen pre nadchádzajúce obdobie roku 2014.</w:t>
      </w:r>
    </w:p>
    <w:p w:rsidR="00B05ABE" w:rsidRPr="00366DCB" w:rsidRDefault="00681A4A" w:rsidP="00B05ABE">
      <w:pPr>
        <w:pStyle w:val="CharCharCharCharCharCharCharChar1CharCharChar"/>
        <w:spacing w:after="0" w:line="360" w:lineRule="auto"/>
        <w:ind w:firstLine="0"/>
        <w:jc w:val="both"/>
        <w:rPr>
          <w:rFonts w:ascii="Arial" w:eastAsiaTheme="minorHAnsi" w:hAnsi="Arial" w:cs="Arial"/>
          <w:sz w:val="22"/>
          <w:szCs w:val="22"/>
          <w:lang w:val="sk-SK"/>
        </w:rPr>
      </w:pPr>
      <w:r w:rsidRPr="00366DCB">
        <w:rPr>
          <w:rFonts w:ascii="Arial" w:hAnsi="Arial" w:cs="Arial"/>
          <w:b/>
          <w:sz w:val="22"/>
          <w:szCs w:val="22"/>
          <w:lang w:val="sk-SK"/>
        </w:rPr>
        <w:t xml:space="preserve"> </w:t>
      </w:r>
      <w:r w:rsidR="00B05ABE" w:rsidRPr="00366DCB">
        <w:rPr>
          <w:rFonts w:ascii="Arial" w:eastAsiaTheme="minorHAnsi" w:hAnsi="Arial" w:cs="Arial"/>
          <w:sz w:val="22"/>
          <w:szCs w:val="22"/>
          <w:lang w:val="sk-SK"/>
        </w:rPr>
        <w:t>Výročná  správa neziskovej organizácie bola prerokovaná v správnej rade v marci 2014.  Správa bude umiestnená v mieste prevádzkovania zariadení opatrení sociálnoprávnej ochrany a sociáln</w:t>
      </w:r>
      <w:r w:rsidR="002243D0" w:rsidRPr="00366DCB">
        <w:rPr>
          <w:rFonts w:ascii="Arial" w:eastAsiaTheme="minorHAnsi" w:hAnsi="Arial" w:cs="Arial"/>
          <w:sz w:val="22"/>
          <w:szCs w:val="22"/>
          <w:lang w:val="sk-SK"/>
        </w:rPr>
        <w:t>ej</w:t>
      </w:r>
      <w:r w:rsidR="00B05ABE" w:rsidRPr="00366DCB">
        <w:rPr>
          <w:rFonts w:ascii="Arial" w:eastAsiaTheme="minorHAnsi" w:hAnsi="Arial" w:cs="Arial"/>
          <w:sz w:val="22"/>
          <w:szCs w:val="22"/>
          <w:lang w:val="sk-SK"/>
        </w:rPr>
        <w:t xml:space="preserve"> služ</w:t>
      </w:r>
      <w:r w:rsidR="002243D0" w:rsidRPr="00366DCB">
        <w:rPr>
          <w:rFonts w:ascii="Arial" w:eastAsiaTheme="minorHAnsi" w:hAnsi="Arial" w:cs="Arial"/>
          <w:sz w:val="22"/>
          <w:szCs w:val="22"/>
          <w:lang w:val="sk-SK"/>
        </w:rPr>
        <w:t>by</w:t>
      </w:r>
      <w:r w:rsidR="00B05ABE" w:rsidRPr="00366DCB">
        <w:rPr>
          <w:rFonts w:ascii="Arial" w:eastAsiaTheme="minorHAnsi" w:hAnsi="Arial" w:cs="Arial"/>
          <w:sz w:val="22"/>
          <w:szCs w:val="22"/>
          <w:lang w:val="sk-SK"/>
        </w:rPr>
        <w:t xml:space="preserve"> v mieste výkonu  v Bošanoch a na webovej stránke n. o. – </w:t>
      </w:r>
      <w:proofErr w:type="spellStart"/>
      <w:r w:rsidR="00B05ABE" w:rsidRPr="00366DCB">
        <w:rPr>
          <w:rFonts w:ascii="Arial" w:eastAsiaTheme="minorHAnsi" w:hAnsi="Arial" w:cs="Arial"/>
          <w:sz w:val="22"/>
          <w:szCs w:val="22"/>
          <w:lang w:val="sk-SK"/>
        </w:rPr>
        <w:t>www.orchideask.sk</w:t>
      </w:r>
      <w:proofErr w:type="spellEnd"/>
      <w:r w:rsidR="00B05ABE" w:rsidRPr="00366DCB">
        <w:rPr>
          <w:rFonts w:ascii="Arial" w:eastAsiaTheme="minorHAnsi" w:hAnsi="Arial" w:cs="Arial"/>
          <w:sz w:val="22"/>
          <w:szCs w:val="22"/>
          <w:lang w:val="sk-SK"/>
        </w:rPr>
        <w:t>.</w:t>
      </w:r>
    </w:p>
    <w:p w:rsidR="00981F45" w:rsidRPr="007323F2" w:rsidRDefault="00981F45" w:rsidP="00B05ABE">
      <w:pPr>
        <w:spacing w:line="360" w:lineRule="auto"/>
        <w:jc w:val="both"/>
        <w:rPr>
          <w:rFonts w:ascii="Arial" w:hAnsi="Arial" w:cs="Arial"/>
        </w:rPr>
      </w:pPr>
    </w:p>
    <w:p w:rsidR="00981F45" w:rsidRPr="007323F2" w:rsidRDefault="002243D0" w:rsidP="00981F45">
      <w:pPr>
        <w:spacing w:line="360" w:lineRule="auto"/>
        <w:jc w:val="both"/>
        <w:rPr>
          <w:rFonts w:ascii="Arial" w:eastAsiaTheme="minorHAnsi" w:hAnsi="Arial" w:cs="Arial"/>
          <w:lang w:eastAsia="en-US"/>
        </w:rPr>
      </w:pPr>
      <w:r w:rsidRPr="007323F2">
        <w:rPr>
          <w:rFonts w:ascii="Arial" w:eastAsiaTheme="minorHAnsi" w:hAnsi="Arial" w:cs="Arial"/>
          <w:lang w:eastAsia="en-US"/>
        </w:rPr>
        <w:t xml:space="preserve">Výročná správa schválená Správnou radou dňa: </w:t>
      </w:r>
      <w:r w:rsidR="00366DCB" w:rsidRPr="00C25C5E">
        <w:rPr>
          <w:rFonts w:ascii="Arial" w:eastAsiaTheme="minorHAnsi" w:hAnsi="Arial" w:cs="Arial"/>
          <w:lang w:eastAsia="en-US"/>
        </w:rPr>
        <w:t>30</w:t>
      </w:r>
      <w:r w:rsidRPr="007323F2">
        <w:rPr>
          <w:rFonts w:ascii="Arial" w:eastAsiaTheme="minorHAnsi" w:hAnsi="Arial" w:cs="Arial"/>
          <w:lang w:eastAsia="en-US"/>
        </w:rPr>
        <w:t>.03.2014</w:t>
      </w:r>
    </w:p>
    <w:p w:rsidR="002243D0" w:rsidRDefault="002243D0" w:rsidP="00981F45">
      <w:pPr>
        <w:spacing w:line="360" w:lineRule="auto"/>
        <w:jc w:val="both"/>
        <w:rPr>
          <w:rFonts w:ascii="Arial" w:eastAsiaTheme="minorHAnsi" w:hAnsi="Arial" w:cs="Arial"/>
          <w:lang w:eastAsia="en-US"/>
        </w:rPr>
      </w:pPr>
      <w:r w:rsidRPr="007323F2">
        <w:rPr>
          <w:rFonts w:ascii="Arial" w:eastAsiaTheme="minorHAnsi" w:hAnsi="Arial" w:cs="Arial"/>
          <w:lang w:eastAsia="en-US"/>
        </w:rPr>
        <w:t xml:space="preserve">PhDr. Ľubica </w:t>
      </w:r>
      <w:proofErr w:type="spellStart"/>
      <w:r w:rsidRPr="007323F2">
        <w:rPr>
          <w:rFonts w:ascii="Arial" w:eastAsiaTheme="minorHAnsi" w:hAnsi="Arial" w:cs="Arial"/>
          <w:lang w:eastAsia="en-US"/>
        </w:rPr>
        <w:t>Šorlová</w:t>
      </w:r>
      <w:proofErr w:type="spellEnd"/>
      <w:r w:rsidRPr="007323F2">
        <w:rPr>
          <w:rFonts w:ascii="Arial" w:eastAsiaTheme="minorHAnsi" w:hAnsi="Arial" w:cs="Arial"/>
          <w:lang w:eastAsia="en-US"/>
        </w:rPr>
        <w:t>, riaditeľka</w:t>
      </w: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323F2" w:rsidRDefault="007323F2" w:rsidP="00981F45">
      <w:pPr>
        <w:spacing w:line="360" w:lineRule="auto"/>
        <w:jc w:val="both"/>
        <w:rPr>
          <w:rFonts w:ascii="Arial" w:eastAsiaTheme="minorHAnsi" w:hAnsi="Arial" w:cs="Arial"/>
          <w:lang w:eastAsia="en-US"/>
        </w:rPr>
      </w:pPr>
    </w:p>
    <w:p w:rsidR="007F752A" w:rsidRDefault="007F752A" w:rsidP="007F752A">
      <w:pPr>
        <w:spacing w:line="360" w:lineRule="auto"/>
        <w:jc w:val="right"/>
        <w:rPr>
          <w:rFonts w:ascii="Arial" w:eastAsiaTheme="minorHAnsi" w:hAnsi="Arial" w:cs="Arial"/>
          <w:lang w:eastAsia="en-US"/>
        </w:rPr>
      </w:pPr>
    </w:p>
    <w:p w:rsidR="007323F2" w:rsidRDefault="007F752A" w:rsidP="007F752A">
      <w:pPr>
        <w:spacing w:line="360" w:lineRule="auto"/>
        <w:jc w:val="right"/>
        <w:rPr>
          <w:rFonts w:ascii="Arial" w:eastAsiaTheme="minorHAnsi" w:hAnsi="Arial" w:cs="Arial"/>
          <w:lang w:eastAsia="en-US"/>
        </w:rPr>
      </w:pPr>
      <w:r>
        <w:rPr>
          <w:rFonts w:ascii="Arial" w:eastAsiaTheme="minorHAnsi" w:hAnsi="Arial" w:cs="Arial"/>
          <w:lang w:eastAsia="en-US"/>
        </w:rPr>
        <w:t>18</w:t>
      </w:r>
    </w:p>
    <w:p w:rsidR="007323F2" w:rsidRDefault="007323F2" w:rsidP="00981F45">
      <w:pPr>
        <w:spacing w:line="360" w:lineRule="auto"/>
        <w:jc w:val="both"/>
        <w:rPr>
          <w:rFonts w:ascii="Arial" w:eastAsiaTheme="minorHAnsi" w:hAnsi="Arial" w:cs="Arial"/>
          <w:lang w:eastAsia="en-US"/>
        </w:rPr>
      </w:pPr>
    </w:p>
    <w:p w:rsidR="007323F2" w:rsidRPr="007323F2" w:rsidRDefault="007323F2" w:rsidP="00981F45">
      <w:pPr>
        <w:spacing w:line="360" w:lineRule="auto"/>
        <w:jc w:val="both"/>
        <w:rPr>
          <w:rFonts w:ascii="Arial" w:hAnsi="Arial" w:cs="Arial"/>
        </w:rPr>
      </w:pPr>
    </w:p>
    <w:sectPr w:rsidR="007323F2" w:rsidRPr="007323F2" w:rsidSect="00885183">
      <w:headerReference w:type="default" r:id="rId12"/>
      <w:pgSz w:w="11906" w:h="16838"/>
      <w:pgMar w:top="1417" w:right="1417" w:bottom="1417"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28B0" w:rsidRDefault="004A28B0" w:rsidP="0050299F">
      <w:pPr>
        <w:spacing w:after="0" w:line="240" w:lineRule="auto"/>
      </w:pPr>
      <w:r>
        <w:separator/>
      </w:r>
    </w:p>
  </w:endnote>
  <w:endnote w:type="continuationSeparator" w:id="0">
    <w:p w:rsidR="004A28B0" w:rsidRDefault="004A28B0" w:rsidP="005029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28B0" w:rsidRDefault="004A28B0" w:rsidP="0050299F">
      <w:pPr>
        <w:spacing w:after="0" w:line="240" w:lineRule="auto"/>
      </w:pPr>
      <w:r>
        <w:separator/>
      </w:r>
    </w:p>
  </w:footnote>
  <w:footnote w:type="continuationSeparator" w:id="0">
    <w:p w:rsidR="004A28B0" w:rsidRDefault="004A28B0" w:rsidP="005029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99F" w:rsidRDefault="0050299F" w:rsidP="003C07E2">
    <w:pPr>
      <w:pStyle w:val="Zhlav"/>
      <w:ind w:left="311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2003FE"/>
    <w:multiLevelType w:val="hybridMultilevel"/>
    <w:tmpl w:val="CCAA2928"/>
    <w:lvl w:ilvl="0" w:tplc="041B0001">
      <w:start w:val="1"/>
      <w:numFmt w:val="bullet"/>
      <w:lvlText w:val=""/>
      <w:lvlJc w:val="left"/>
      <w:pPr>
        <w:tabs>
          <w:tab w:val="num" w:pos="780"/>
        </w:tabs>
        <w:ind w:left="78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39A70269"/>
    <w:multiLevelType w:val="hybridMultilevel"/>
    <w:tmpl w:val="065A0674"/>
    <w:lvl w:ilvl="0" w:tplc="6C600534">
      <w:start w:val="4"/>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
    <w:nsid w:val="4896641F"/>
    <w:multiLevelType w:val="hybridMultilevel"/>
    <w:tmpl w:val="872AF784"/>
    <w:lvl w:ilvl="0" w:tplc="E158837A">
      <w:start w:val="5"/>
      <w:numFmt w:val="bullet"/>
      <w:lvlText w:val="-"/>
      <w:lvlJc w:val="left"/>
      <w:pPr>
        <w:ind w:left="3479" w:hanging="360"/>
      </w:pPr>
      <w:rPr>
        <w:rFonts w:ascii="Calibri" w:eastAsiaTheme="minorEastAsia" w:hAnsi="Calibri" w:cstheme="minorBidi" w:hint="default"/>
      </w:rPr>
    </w:lvl>
    <w:lvl w:ilvl="1" w:tplc="041B0003" w:tentative="1">
      <w:start w:val="1"/>
      <w:numFmt w:val="bullet"/>
      <w:lvlText w:val="o"/>
      <w:lvlJc w:val="left"/>
      <w:pPr>
        <w:ind w:left="4199" w:hanging="360"/>
      </w:pPr>
      <w:rPr>
        <w:rFonts w:ascii="Courier New" w:hAnsi="Courier New" w:cs="Courier New" w:hint="default"/>
      </w:rPr>
    </w:lvl>
    <w:lvl w:ilvl="2" w:tplc="041B0005" w:tentative="1">
      <w:start w:val="1"/>
      <w:numFmt w:val="bullet"/>
      <w:lvlText w:val=""/>
      <w:lvlJc w:val="left"/>
      <w:pPr>
        <w:ind w:left="4919" w:hanging="360"/>
      </w:pPr>
      <w:rPr>
        <w:rFonts w:ascii="Wingdings" w:hAnsi="Wingdings" w:hint="default"/>
      </w:rPr>
    </w:lvl>
    <w:lvl w:ilvl="3" w:tplc="041B0001" w:tentative="1">
      <w:start w:val="1"/>
      <w:numFmt w:val="bullet"/>
      <w:lvlText w:val=""/>
      <w:lvlJc w:val="left"/>
      <w:pPr>
        <w:ind w:left="5639" w:hanging="360"/>
      </w:pPr>
      <w:rPr>
        <w:rFonts w:ascii="Symbol" w:hAnsi="Symbol" w:hint="default"/>
      </w:rPr>
    </w:lvl>
    <w:lvl w:ilvl="4" w:tplc="041B0003" w:tentative="1">
      <w:start w:val="1"/>
      <w:numFmt w:val="bullet"/>
      <w:lvlText w:val="o"/>
      <w:lvlJc w:val="left"/>
      <w:pPr>
        <w:ind w:left="6359" w:hanging="360"/>
      </w:pPr>
      <w:rPr>
        <w:rFonts w:ascii="Courier New" w:hAnsi="Courier New" w:cs="Courier New" w:hint="default"/>
      </w:rPr>
    </w:lvl>
    <w:lvl w:ilvl="5" w:tplc="041B0005" w:tentative="1">
      <w:start w:val="1"/>
      <w:numFmt w:val="bullet"/>
      <w:lvlText w:val=""/>
      <w:lvlJc w:val="left"/>
      <w:pPr>
        <w:ind w:left="7079" w:hanging="360"/>
      </w:pPr>
      <w:rPr>
        <w:rFonts w:ascii="Wingdings" w:hAnsi="Wingdings" w:hint="default"/>
      </w:rPr>
    </w:lvl>
    <w:lvl w:ilvl="6" w:tplc="041B0001" w:tentative="1">
      <w:start w:val="1"/>
      <w:numFmt w:val="bullet"/>
      <w:lvlText w:val=""/>
      <w:lvlJc w:val="left"/>
      <w:pPr>
        <w:ind w:left="7799" w:hanging="360"/>
      </w:pPr>
      <w:rPr>
        <w:rFonts w:ascii="Symbol" w:hAnsi="Symbol" w:hint="default"/>
      </w:rPr>
    </w:lvl>
    <w:lvl w:ilvl="7" w:tplc="041B0003" w:tentative="1">
      <w:start w:val="1"/>
      <w:numFmt w:val="bullet"/>
      <w:lvlText w:val="o"/>
      <w:lvlJc w:val="left"/>
      <w:pPr>
        <w:ind w:left="8519" w:hanging="360"/>
      </w:pPr>
      <w:rPr>
        <w:rFonts w:ascii="Courier New" w:hAnsi="Courier New" w:cs="Courier New" w:hint="default"/>
      </w:rPr>
    </w:lvl>
    <w:lvl w:ilvl="8" w:tplc="041B0005" w:tentative="1">
      <w:start w:val="1"/>
      <w:numFmt w:val="bullet"/>
      <w:lvlText w:val=""/>
      <w:lvlJc w:val="left"/>
      <w:pPr>
        <w:ind w:left="9239" w:hanging="360"/>
      </w:pPr>
      <w:rPr>
        <w:rFonts w:ascii="Wingdings" w:hAnsi="Wingdings" w:hint="default"/>
      </w:rPr>
    </w:lvl>
  </w:abstractNum>
  <w:abstractNum w:abstractNumId="3">
    <w:nsid w:val="60E62B37"/>
    <w:multiLevelType w:val="hybridMultilevel"/>
    <w:tmpl w:val="5EBCB134"/>
    <w:lvl w:ilvl="0" w:tplc="61BCEFB4">
      <w:start w:val="1"/>
      <w:numFmt w:val="decimal"/>
      <w:lvlText w:val="%1."/>
      <w:lvlJc w:val="left"/>
      <w:pPr>
        <w:tabs>
          <w:tab w:val="num" w:pos="1068"/>
        </w:tabs>
        <w:ind w:left="1068"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4">
    <w:nsid w:val="63236FAB"/>
    <w:multiLevelType w:val="hybridMultilevel"/>
    <w:tmpl w:val="8F2E854C"/>
    <w:lvl w:ilvl="0" w:tplc="7F380844">
      <w:start w:val="5"/>
      <w:numFmt w:val="bullet"/>
      <w:lvlText w:val="-"/>
      <w:lvlJc w:val="left"/>
      <w:pPr>
        <w:ind w:left="3054" w:hanging="360"/>
      </w:pPr>
      <w:rPr>
        <w:rFonts w:ascii="Arial" w:eastAsia="Times New Roman" w:hAnsi="Arial" w:cs="Arial" w:hint="default"/>
      </w:rPr>
    </w:lvl>
    <w:lvl w:ilvl="1" w:tplc="041B0003" w:tentative="1">
      <w:start w:val="1"/>
      <w:numFmt w:val="bullet"/>
      <w:lvlText w:val="o"/>
      <w:lvlJc w:val="left"/>
      <w:pPr>
        <w:ind w:left="3774" w:hanging="360"/>
      </w:pPr>
      <w:rPr>
        <w:rFonts w:ascii="Courier New" w:hAnsi="Courier New" w:cs="Courier New" w:hint="default"/>
      </w:rPr>
    </w:lvl>
    <w:lvl w:ilvl="2" w:tplc="041B0005" w:tentative="1">
      <w:start w:val="1"/>
      <w:numFmt w:val="bullet"/>
      <w:lvlText w:val=""/>
      <w:lvlJc w:val="left"/>
      <w:pPr>
        <w:ind w:left="4494" w:hanging="360"/>
      </w:pPr>
      <w:rPr>
        <w:rFonts w:ascii="Wingdings" w:hAnsi="Wingdings" w:hint="default"/>
      </w:rPr>
    </w:lvl>
    <w:lvl w:ilvl="3" w:tplc="041B0001" w:tentative="1">
      <w:start w:val="1"/>
      <w:numFmt w:val="bullet"/>
      <w:lvlText w:val=""/>
      <w:lvlJc w:val="left"/>
      <w:pPr>
        <w:ind w:left="5214" w:hanging="360"/>
      </w:pPr>
      <w:rPr>
        <w:rFonts w:ascii="Symbol" w:hAnsi="Symbol" w:hint="default"/>
      </w:rPr>
    </w:lvl>
    <w:lvl w:ilvl="4" w:tplc="041B0003" w:tentative="1">
      <w:start w:val="1"/>
      <w:numFmt w:val="bullet"/>
      <w:lvlText w:val="o"/>
      <w:lvlJc w:val="left"/>
      <w:pPr>
        <w:ind w:left="5934" w:hanging="360"/>
      </w:pPr>
      <w:rPr>
        <w:rFonts w:ascii="Courier New" w:hAnsi="Courier New" w:cs="Courier New" w:hint="default"/>
      </w:rPr>
    </w:lvl>
    <w:lvl w:ilvl="5" w:tplc="041B0005" w:tentative="1">
      <w:start w:val="1"/>
      <w:numFmt w:val="bullet"/>
      <w:lvlText w:val=""/>
      <w:lvlJc w:val="left"/>
      <w:pPr>
        <w:ind w:left="6654" w:hanging="360"/>
      </w:pPr>
      <w:rPr>
        <w:rFonts w:ascii="Wingdings" w:hAnsi="Wingdings" w:hint="default"/>
      </w:rPr>
    </w:lvl>
    <w:lvl w:ilvl="6" w:tplc="041B0001" w:tentative="1">
      <w:start w:val="1"/>
      <w:numFmt w:val="bullet"/>
      <w:lvlText w:val=""/>
      <w:lvlJc w:val="left"/>
      <w:pPr>
        <w:ind w:left="7374" w:hanging="360"/>
      </w:pPr>
      <w:rPr>
        <w:rFonts w:ascii="Symbol" w:hAnsi="Symbol" w:hint="default"/>
      </w:rPr>
    </w:lvl>
    <w:lvl w:ilvl="7" w:tplc="041B0003" w:tentative="1">
      <w:start w:val="1"/>
      <w:numFmt w:val="bullet"/>
      <w:lvlText w:val="o"/>
      <w:lvlJc w:val="left"/>
      <w:pPr>
        <w:ind w:left="8094" w:hanging="360"/>
      </w:pPr>
      <w:rPr>
        <w:rFonts w:ascii="Courier New" w:hAnsi="Courier New" w:cs="Courier New" w:hint="default"/>
      </w:rPr>
    </w:lvl>
    <w:lvl w:ilvl="8" w:tplc="041B0005" w:tentative="1">
      <w:start w:val="1"/>
      <w:numFmt w:val="bullet"/>
      <w:lvlText w:val=""/>
      <w:lvlJc w:val="left"/>
      <w:pPr>
        <w:ind w:left="8814"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characterSpacingControl w:val="doNotCompress"/>
  <w:footnotePr>
    <w:footnote w:id="-1"/>
    <w:footnote w:id="0"/>
  </w:footnotePr>
  <w:endnotePr>
    <w:endnote w:id="-1"/>
    <w:endnote w:id="0"/>
  </w:endnotePr>
  <w:compat/>
  <w:rsids>
    <w:rsidRoot w:val="00981F45"/>
    <w:rsid w:val="00061E07"/>
    <w:rsid w:val="00096ED0"/>
    <w:rsid w:val="000E2333"/>
    <w:rsid w:val="000F46F3"/>
    <w:rsid w:val="00107A30"/>
    <w:rsid w:val="00143326"/>
    <w:rsid w:val="00155471"/>
    <w:rsid w:val="001D1E59"/>
    <w:rsid w:val="002208ED"/>
    <w:rsid w:val="002243D0"/>
    <w:rsid w:val="00225956"/>
    <w:rsid w:val="0029411A"/>
    <w:rsid w:val="002A395C"/>
    <w:rsid w:val="002B69C6"/>
    <w:rsid w:val="00353B11"/>
    <w:rsid w:val="00366DCB"/>
    <w:rsid w:val="00381F42"/>
    <w:rsid w:val="003C07E2"/>
    <w:rsid w:val="00404E77"/>
    <w:rsid w:val="004267AE"/>
    <w:rsid w:val="00490ED9"/>
    <w:rsid w:val="004A28B0"/>
    <w:rsid w:val="0050299F"/>
    <w:rsid w:val="00574B04"/>
    <w:rsid w:val="005B220A"/>
    <w:rsid w:val="005C0EA1"/>
    <w:rsid w:val="0060203A"/>
    <w:rsid w:val="00612F05"/>
    <w:rsid w:val="00615385"/>
    <w:rsid w:val="00654F21"/>
    <w:rsid w:val="00681A4A"/>
    <w:rsid w:val="00695C59"/>
    <w:rsid w:val="007118E0"/>
    <w:rsid w:val="007271CB"/>
    <w:rsid w:val="007323F2"/>
    <w:rsid w:val="007717FF"/>
    <w:rsid w:val="007A74E8"/>
    <w:rsid w:val="007F52DA"/>
    <w:rsid w:val="007F752A"/>
    <w:rsid w:val="0080351D"/>
    <w:rsid w:val="00864725"/>
    <w:rsid w:val="00877837"/>
    <w:rsid w:val="00885183"/>
    <w:rsid w:val="00885629"/>
    <w:rsid w:val="00981F45"/>
    <w:rsid w:val="009917CC"/>
    <w:rsid w:val="009D1414"/>
    <w:rsid w:val="00AC58D6"/>
    <w:rsid w:val="00AF6B5D"/>
    <w:rsid w:val="00B05ABE"/>
    <w:rsid w:val="00BB7D13"/>
    <w:rsid w:val="00C25C5E"/>
    <w:rsid w:val="00C40B46"/>
    <w:rsid w:val="00CB4CFB"/>
    <w:rsid w:val="00CC1F26"/>
    <w:rsid w:val="00CD4B1C"/>
    <w:rsid w:val="00D00F50"/>
    <w:rsid w:val="00D31A74"/>
    <w:rsid w:val="00D3740E"/>
    <w:rsid w:val="00DA6C59"/>
    <w:rsid w:val="00DC7D6F"/>
    <w:rsid w:val="00DE1DC4"/>
    <w:rsid w:val="00E02F10"/>
    <w:rsid w:val="00FB277B"/>
    <w:rsid w:val="00FB2909"/>
    <w:rsid w:val="00FB311D"/>
    <w:rsid w:val="00FF603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81F45"/>
    <w:rPr>
      <w:rFonts w:eastAsiaTheme="minorEastAsia"/>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semiHidden/>
    <w:unhideWhenUsed/>
    <w:rsid w:val="00981F45"/>
    <w:rPr>
      <w:color w:val="0000FF"/>
      <w:u w:val="single"/>
    </w:rPr>
  </w:style>
  <w:style w:type="paragraph" w:styleId="Obsah1">
    <w:name w:val="toc 1"/>
    <w:basedOn w:val="Normln"/>
    <w:next w:val="Normln"/>
    <w:autoRedefine/>
    <w:semiHidden/>
    <w:unhideWhenUsed/>
    <w:rsid w:val="00981F45"/>
    <w:pPr>
      <w:spacing w:after="0" w:line="240" w:lineRule="auto"/>
    </w:pPr>
    <w:rPr>
      <w:rFonts w:ascii="Times New Roman" w:eastAsia="Times New Roman" w:hAnsi="Times New Roman" w:cs="Times New Roman"/>
      <w:sz w:val="24"/>
      <w:szCs w:val="24"/>
    </w:rPr>
  </w:style>
  <w:style w:type="paragraph" w:styleId="Zkladntext">
    <w:name w:val="Body Text"/>
    <w:basedOn w:val="Normln"/>
    <w:link w:val="ZkladntextChar"/>
    <w:unhideWhenUsed/>
    <w:rsid w:val="00981F45"/>
    <w:pPr>
      <w:tabs>
        <w:tab w:val="left" w:pos="567"/>
      </w:tabs>
      <w:spacing w:after="0" w:line="480" w:lineRule="auto"/>
    </w:pPr>
    <w:rPr>
      <w:rFonts w:ascii="Times New Roman" w:eastAsia="Times New Roman" w:hAnsi="Times New Roman" w:cs="Times New Roman"/>
      <w:b/>
      <w:sz w:val="24"/>
      <w:szCs w:val="20"/>
      <w:lang w:val="en-US"/>
    </w:rPr>
  </w:style>
  <w:style w:type="character" w:customStyle="1" w:styleId="ZkladntextChar">
    <w:name w:val="Základní text Char"/>
    <w:basedOn w:val="Standardnpsmoodstavce"/>
    <w:link w:val="Zkladntext"/>
    <w:rsid w:val="00981F45"/>
    <w:rPr>
      <w:rFonts w:ascii="Times New Roman" w:eastAsia="Times New Roman" w:hAnsi="Times New Roman" w:cs="Times New Roman"/>
      <w:b/>
      <w:sz w:val="24"/>
      <w:szCs w:val="20"/>
      <w:lang w:val="en-US" w:eastAsia="sk-SK"/>
    </w:rPr>
  </w:style>
  <w:style w:type="paragraph" w:customStyle="1" w:styleId="CharCharCharCharCharCharCharChar1CharCharChar">
    <w:name w:val="Char Char Char Char Char Char Char Char1 Char Char Char"/>
    <w:basedOn w:val="Normln"/>
    <w:rsid w:val="00981F45"/>
    <w:pPr>
      <w:widowControl w:val="0"/>
      <w:adjustRightInd w:val="0"/>
      <w:spacing w:after="160" w:line="240" w:lineRule="exact"/>
      <w:ind w:firstLine="720"/>
    </w:pPr>
    <w:rPr>
      <w:rFonts w:ascii="Tahoma" w:eastAsia="Times New Roman" w:hAnsi="Tahoma" w:cs="Tahoma"/>
      <w:sz w:val="20"/>
      <w:szCs w:val="20"/>
      <w:lang w:val="en-US" w:eastAsia="en-US"/>
    </w:rPr>
  </w:style>
  <w:style w:type="paragraph" w:styleId="Textbubliny">
    <w:name w:val="Balloon Text"/>
    <w:basedOn w:val="Normln"/>
    <w:link w:val="TextbublinyChar"/>
    <w:uiPriority w:val="99"/>
    <w:semiHidden/>
    <w:unhideWhenUsed/>
    <w:rsid w:val="00981F4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981F45"/>
    <w:rPr>
      <w:rFonts w:ascii="Tahoma" w:eastAsiaTheme="minorEastAsia" w:hAnsi="Tahoma" w:cs="Tahoma"/>
      <w:sz w:val="16"/>
      <w:szCs w:val="16"/>
      <w:lang w:eastAsia="sk-SK"/>
    </w:rPr>
  </w:style>
  <w:style w:type="paragraph" w:styleId="Odstavecseseznamem">
    <w:name w:val="List Paragraph"/>
    <w:basedOn w:val="Normln"/>
    <w:uiPriority w:val="34"/>
    <w:qFormat/>
    <w:rsid w:val="00681A4A"/>
    <w:pPr>
      <w:ind w:left="720"/>
      <w:contextualSpacing/>
    </w:pPr>
  </w:style>
  <w:style w:type="paragraph" w:styleId="Zhlav">
    <w:name w:val="header"/>
    <w:basedOn w:val="Normln"/>
    <w:link w:val="ZhlavChar"/>
    <w:uiPriority w:val="99"/>
    <w:unhideWhenUsed/>
    <w:rsid w:val="0050299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0299F"/>
    <w:rPr>
      <w:rFonts w:eastAsiaTheme="minorEastAsia"/>
      <w:lang w:eastAsia="sk-SK"/>
    </w:rPr>
  </w:style>
  <w:style w:type="paragraph" w:styleId="Zpat">
    <w:name w:val="footer"/>
    <w:basedOn w:val="Normln"/>
    <w:link w:val="ZpatChar"/>
    <w:uiPriority w:val="99"/>
    <w:unhideWhenUsed/>
    <w:rsid w:val="0050299F"/>
    <w:pPr>
      <w:tabs>
        <w:tab w:val="center" w:pos="4536"/>
        <w:tab w:val="right" w:pos="9072"/>
      </w:tabs>
      <w:spacing w:after="0" w:line="240" w:lineRule="auto"/>
    </w:pPr>
  </w:style>
  <w:style w:type="character" w:customStyle="1" w:styleId="ZpatChar">
    <w:name w:val="Zápatí Char"/>
    <w:basedOn w:val="Standardnpsmoodstavce"/>
    <w:link w:val="Zpat"/>
    <w:uiPriority w:val="99"/>
    <w:rsid w:val="0050299F"/>
    <w:rPr>
      <w:rFonts w:eastAsiaTheme="minorEastAsia"/>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6130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file:///C:\Users\Lubka\Desktop\V&#253;ro&#269;n&#233;%20spr&#225;vy\Vyrocna%20sprava%202011Orchidea%20kone&#269;n&#225;%20Papaiov&#225;.doc" TargetMode="External"/><Relationship Id="rId4" Type="http://schemas.openxmlformats.org/officeDocument/2006/relationships/settings" Target="settings.xml"/><Relationship Id="rId9" Type="http://schemas.openxmlformats.org/officeDocument/2006/relationships/hyperlink" Target="file:///C:\Users\Lubka\Desktop\V&#253;ro&#269;n&#233;%20spr&#225;vy\Vyrocna%20sprava%202011Orchidea%20kone&#269;n&#225;%20Papaiov&#225;.doc"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style val="5"/>
  <c:chart>
    <c:autoTitleDeleted val="1"/>
    <c:view3D>
      <c:hPercent val="97"/>
      <c:depthPercent val="100"/>
      <c:rAngAx val="1"/>
    </c:view3D>
    <c:plotArea>
      <c:layout>
        <c:manualLayout>
          <c:layoutTarget val="inner"/>
          <c:xMode val="edge"/>
          <c:yMode val="edge"/>
          <c:x val="5.8519793459552494E-2"/>
          <c:y val="5.288461538461571E-2"/>
          <c:w val="0.66437177280551418"/>
          <c:h val="0.79086538461538469"/>
        </c:manualLayout>
      </c:layout>
      <c:bar3DChart>
        <c:barDir val="col"/>
        <c:grouping val="clustered"/>
        <c:ser>
          <c:idx val="0"/>
          <c:order val="0"/>
          <c:tx>
            <c:strRef>
              <c:f>Sheet1!$A$2</c:f>
              <c:strCache>
                <c:ptCount val="1"/>
                <c:pt idx="0">
                  <c:v>janur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Sheet1!$B$2:$J$2</c:f>
              <c:numCache>
                <c:formatCode>General</c:formatCode>
                <c:ptCount val="9"/>
                <c:pt idx="3">
                  <c:v>79</c:v>
                </c:pt>
                <c:pt idx="4">
                  <c:v>87</c:v>
                </c:pt>
                <c:pt idx="5">
                  <c:v>58</c:v>
                </c:pt>
                <c:pt idx="6">
                  <c:v>65</c:v>
                </c:pt>
                <c:pt idx="7">
                  <c:v>68</c:v>
                </c:pt>
                <c:pt idx="8">
                  <c:v>79</c:v>
                </c:pt>
              </c:numCache>
            </c:numRef>
          </c:val>
        </c:ser>
        <c:ser>
          <c:idx val="1"/>
          <c:order val="1"/>
          <c:tx>
            <c:strRef>
              <c:f>Sheet1!$A$3</c:f>
              <c:strCache>
                <c:ptCount val="1"/>
                <c:pt idx="0">
                  <c:v>február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Sheet1!$B$3:$J$3</c:f>
              <c:numCache>
                <c:formatCode>General</c:formatCode>
                <c:ptCount val="9"/>
                <c:pt idx="3">
                  <c:v>78</c:v>
                </c:pt>
                <c:pt idx="4">
                  <c:v>88</c:v>
                </c:pt>
                <c:pt idx="5">
                  <c:v>58</c:v>
                </c:pt>
                <c:pt idx="6">
                  <c:v>65</c:v>
                </c:pt>
                <c:pt idx="7">
                  <c:v>71</c:v>
                </c:pt>
                <c:pt idx="8">
                  <c:v>79</c:v>
                </c:pt>
              </c:numCache>
            </c:numRef>
          </c:val>
        </c:ser>
        <c:ser>
          <c:idx val="2"/>
          <c:order val="2"/>
          <c:tx>
            <c:strRef>
              <c:f>Sheet1!$A$4</c:f>
              <c:strCache>
                <c:ptCount val="1"/>
                <c:pt idx="0">
                  <c:v>marec</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Sheet1!$B$4:$J$4</c:f>
              <c:numCache>
                <c:formatCode>General</c:formatCode>
                <c:ptCount val="9"/>
                <c:pt idx="3">
                  <c:v>78</c:v>
                </c:pt>
                <c:pt idx="4">
                  <c:v>80</c:v>
                </c:pt>
                <c:pt idx="5">
                  <c:v>58</c:v>
                </c:pt>
                <c:pt idx="6">
                  <c:v>66</c:v>
                </c:pt>
                <c:pt idx="7">
                  <c:v>71</c:v>
                </c:pt>
                <c:pt idx="8">
                  <c:v>79</c:v>
                </c:pt>
              </c:numCache>
            </c:numRef>
          </c:val>
        </c:ser>
        <c:ser>
          <c:idx val="3"/>
          <c:order val="3"/>
          <c:tx>
            <c:strRef>
              <c:f>Sheet1!$A$5</c:f>
              <c:strCache>
                <c:ptCount val="1"/>
                <c:pt idx="0">
                  <c:v>apríl</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Sheet1!$B$5:$J$5</c:f>
              <c:numCache>
                <c:formatCode>General</c:formatCode>
                <c:ptCount val="9"/>
                <c:pt idx="3">
                  <c:v>78</c:v>
                </c:pt>
                <c:pt idx="4">
                  <c:v>80</c:v>
                </c:pt>
                <c:pt idx="5">
                  <c:v>58</c:v>
                </c:pt>
                <c:pt idx="6">
                  <c:v>64</c:v>
                </c:pt>
                <c:pt idx="7">
                  <c:v>73</c:v>
                </c:pt>
                <c:pt idx="8">
                  <c:v>83</c:v>
                </c:pt>
              </c:numCache>
            </c:numRef>
          </c:val>
        </c:ser>
        <c:ser>
          <c:idx val="4"/>
          <c:order val="4"/>
          <c:tx>
            <c:strRef>
              <c:f>Sheet1!$A$6</c:f>
              <c:strCache>
                <c:ptCount val="1"/>
                <c:pt idx="0">
                  <c:v>máj</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Sheet1!$B$6:$J$6</c:f>
              <c:numCache>
                <c:formatCode>General</c:formatCode>
                <c:ptCount val="9"/>
                <c:pt idx="3">
                  <c:v>79</c:v>
                </c:pt>
                <c:pt idx="4">
                  <c:v>60</c:v>
                </c:pt>
                <c:pt idx="5">
                  <c:v>55</c:v>
                </c:pt>
                <c:pt idx="6">
                  <c:v>66</c:v>
                </c:pt>
                <c:pt idx="7">
                  <c:v>78</c:v>
                </c:pt>
                <c:pt idx="8">
                  <c:v>83</c:v>
                </c:pt>
              </c:numCache>
            </c:numRef>
          </c:val>
        </c:ser>
        <c:ser>
          <c:idx val="5"/>
          <c:order val="5"/>
          <c:tx>
            <c:strRef>
              <c:f>Sheet1!$A$7</c:f>
              <c:strCache>
                <c:ptCount val="1"/>
                <c:pt idx="0">
                  <c:v>jún</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Sheet1!$B$7:$J$7</c:f>
              <c:numCache>
                <c:formatCode>General</c:formatCode>
                <c:ptCount val="9"/>
                <c:pt idx="3">
                  <c:v>85</c:v>
                </c:pt>
                <c:pt idx="4">
                  <c:v>65</c:v>
                </c:pt>
                <c:pt idx="5">
                  <c:v>55</c:v>
                </c:pt>
                <c:pt idx="6">
                  <c:v>66</c:v>
                </c:pt>
                <c:pt idx="7">
                  <c:v>78</c:v>
                </c:pt>
                <c:pt idx="8">
                  <c:v>84</c:v>
                </c:pt>
              </c:numCache>
            </c:numRef>
          </c:val>
        </c:ser>
        <c:ser>
          <c:idx val="6"/>
          <c:order val="6"/>
          <c:tx>
            <c:strRef>
              <c:f>Sheet1!$A$8</c:f>
              <c:strCache>
                <c:ptCount val="1"/>
                <c:pt idx="0">
                  <c:v>júl</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Sheet1!$B$8:$J$8</c:f>
              <c:numCache>
                <c:formatCode>General</c:formatCode>
                <c:ptCount val="9"/>
                <c:pt idx="3">
                  <c:v>85</c:v>
                </c:pt>
                <c:pt idx="4">
                  <c:v>62</c:v>
                </c:pt>
                <c:pt idx="5">
                  <c:v>54</c:v>
                </c:pt>
                <c:pt idx="6">
                  <c:v>66</c:v>
                </c:pt>
                <c:pt idx="7">
                  <c:v>78</c:v>
                </c:pt>
                <c:pt idx="8">
                  <c:v>85</c:v>
                </c:pt>
              </c:numCache>
            </c:numRef>
          </c:val>
        </c:ser>
        <c:ser>
          <c:idx val="7"/>
          <c:order val="7"/>
          <c:tx>
            <c:strRef>
              <c:f>Sheet1!$A$9</c:f>
              <c:strCache>
                <c:ptCount val="1"/>
                <c:pt idx="0">
                  <c:v>august</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Sheet1!$B$9:$J$9</c:f>
              <c:numCache>
                <c:formatCode>General</c:formatCode>
                <c:ptCount val="9"/>
                <c:pt idx="3">
                  <c:v>87</c:v>
                </c:pt>
                <c:pt idx="4">
                  <c:v>66</c:v>
                </c:pt>
                <c:pt idx="5">
                  <c:v>58</c:v>
                </c:pt>
                <c:pt idx="6">
                  <c:v>70</c:v>
                </c:pt>
                <c:pt idx="7">
                  <c:v>79</c:v>
                </c:pt>
                <c:pt idx="8">
                  <c:v>86</c:v>
                </c:pt>
              </c:numCache>
            </c:numRef>
          </c:val>
        </c:ser>
        <c:ser>
          <c:idx val="8"/>
          <c:order val="8"/>
          <c:tx>
            <c:strRef>
              <c:f>Sheet1!$A$10</c:f>
              <c:strCache>
                <c:ptCount val="1"/>
                <c:pt idx="0">
                  <c:v>september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Sheet1!$B$10:$J$10</c:f>
              <c:numCache>
                <c:formatCode>General</c:formatCode>
                <c:ptCount val="9"/>
                <c:pt idx="3">
                  <c:v>87</c:v>
                </c:pt>
                <c:pt idx="4">
                  <c:v>66</c:v>
                </c:pt>
                <c:pt idx="5">
                  <c:v>59</c:v>
                </c:pt>
                <c:pt idx="6">
                  <c:v>67</c:v>
                </c:pt>
                <c:pt idx="7">
                  <c:v>79</c:v>
                </c:pt>
                <c:pt idx="8">
                  <c:v>86</c:v>
                </c:pt>
              </c:numCache>
            </c:numRef>
          </c:val>
        </c:ser>
        <c:ser>
          <c:idx val="9"/>
          <c:order val="9"/>
          <c:tx>
            <c:strRef>
              <c:f>Sheet1!$A$11</c:f>
              <c:strCache>
                <c:ptCount val="1"/>
                <c:pt idx="0">
                  <c:v>október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Sheet1!$B$11:$J$11</c:f>
              <c:numCache>
                <c:formatCode>General</c:formatCode>
                <c:ptCount val="9"/>
                <c:pt idx="3">
                  <c:v>87</c:v>
                </c:pt>
                <c:pt idx="4">
                  <c:v>58</c:v>
                </c:pt>
                <c:pt idx="5">
                  <c:v>59</c:v>
                </c:pt>
                <c:pt idx="6">
                  <c:v>67</c:v>
                </c:pt>
                <c:pt idx="7">
                  <c:v>81</c:v>
                </c:pt>
                <c:pt idx="8">
                  <c:v>87</c:v>
                </c:pt>
              </c:numCache>
            </c:numRef>
          </c:val>
        </c:ser>
        <c:ser>
          <c:idx val="10"/>
          <c:order val="10"/>
          <c:tx>
            <c:strRef>
              <c:f>Sheet1!$A$12</c:f>
              <c:strCache>
                <c:ptCount val="1"/>
                <c:pt idx="0">
                  <c:v>november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Sheet1!$B$12:$J$12</c:f>
              <c:numCache>
                <c:formatCode>General</c:formatCode>
                <c:ptCount val="9"/>
                <c:pt idx="3">
                  <c:v>87</c:v>
                </c:pt>
                <c:pt idx="4">
                  <c:v>57</c:v>
                </c:pt>
                <c:pt idx="5">
                  <c:v>59</c:v>
                </c:pt>
                <c:pt idx="6">
                  <c:v>67</c:v>
                </c:pt>
                <c:pt idx="7">
                  <c:v>85</c:v>
                </c:pt>
                <c:pt idx="8">
                  <c:v>88</c:v>
                </c:pt>
              </c:numCache>
            </c:numRef>
          </c:val>
        </c:ser>
        <c:ser>
          <c:idx val="11"/>
          <c:order val="11"/>
          <c:tx>
            <c:strRef>
              <c:f>Sheet1!$A$13</c:f>
              <c:strCache>
                <c:ptCount val="1"/>
                <c:pt idx="0">
                  <c:v>december</c:v>
                </c:pt>
              </c:strCache>
            </c:strRef>
          </c:tx>
          <c:cat>
            <c:strRef>
              <c:f>Sheet1!$B$1:$J$1</c:f>
              <c:strCache>
                <c:ptCount val="9"/>
                <c:pt idx="3">
                  <c:v>rok 2006</c:v>
                </c:pt>
                <c:pt idx="4">
                  <c:v>rok 2007</c:v>
                </c:pt>
                <c:pt idx="5">
                  <c:v>rok 2008</c:v>
                </c:pt>
                <c:pt idx="6">
                  <c:v>rok 2009</c:v>
                </c:pt>
                <c:pt idx="7">
                  <c:v>rok 2010</c:v>
                </c:pt>
                <c:pt idx="8">
                  <c:v>rok 2011</c:v>
                </c:pt>
              </c:strCache>
            </c:strRef>
          </c:cat>
          <c:val>
            <c:numRef>
              <c:f>Sheet1!$B$13:$J$13</c:f>
              <c:numCache>
                <c:formatCode>General</c:formatCode>
                <c:ptCount val="9"/>
                <c:pt idx="3">
                  <c:v>87</c:v>
                </c:pt>
                <c:pt idx="4">
                  <c:v>59</c:v>
                </c:pt>
                <c:pt idx="5">
                  <c:v>61</c:v>
                </c:pt>
                <c:pt idx="6">
                  <c:v>67</c:v>
                </c:pt>
                <c:pt idx="7">
                  <c:v>85</c:v>
                </c:pt>
                <c:pt idx="8">
                  <c:v>88</c:v>
                </c:pt>
              </c:numCache>
            </c:numRef>
          </c:val>
        </c:ser>
        <c:gapDepth val="0"/>
        <c:shape val="box"/>
        <c:axId val="60265216"/>
        <c:axId val="60266752"/>
        <c:axId val="0"/>
      </c:bar3DChart>
      <c:catAx>
        <c:axId val="60265216"/>
        <c:scaling>
          <c:orientation val="minMax"/>
        </c:scaling>
        <c:delete val="1"/>
        <c:axPos val="b"/>
        <c:numFmt formatCode="General" sourceLinked="1"/>
        <c:tickLblPos val="none"/>
        <c:crossAx val="60266752"/>
        <c:crosses val="autoZero"/>
        <c:auto val="1"/>
        <c:lblAlgn val="ctr"/>
        <c:lblOffset val="100"/>
        <c:tickLblSkip val="2"/>
        <c:tickMarkSkip val="1"/>
      </c:catAx>
      <c:valAx>
        <c:axId val="60266752"/>
        <c:scaling>
          <c:orientation val="minMax"/>
        </c:scaling>
        <c:axPos val="l"/>
        <c:majorGridlines/>
        <c:numFmt formatCode="General" sourceLinked="1"/>
        <c:tickLblPos val="nextTo"/>
        <c:txPr>
          <a:bodyPr rot="0" vert="horz"/>
          <a:lstStyle/>
          <a:p>
            <a:pPr>
              <a:defRPr/>
            </a:pPr>
            <a:endParaRPr lang="sk-SK"/>
          </a:p>
        </c:txPr>
        <c:crossAx val="60265216"/>
        <c:crosses val="autoZero"/>
        <c:crossBetween val="between"/>
      </c:valAx>
    </c:plotArea>
    <c:legend>
      <c:legendPos val="r"/>
      <c:layout>
        <c:manualLayout>
          <c:xMode val="edge"/>
          <c:yMode val="edge"/>
          <c:x val="0.7183358927234893"/>
          <c:y val="0.13687083018529694"/>
          <c:w val="0.27650069254267917"/>
          <c:h val="0.71409074029017816"/>
        </c:manualLayout>
      </c:layout>
    </c:legend>
    <c:plotVisOnly val="1"/>
    <c:dispBlanksAs val="gap"/>
  </c:chart>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211CC4-A4A5-4DF4-8BDC-8FA30C111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4156</Words>
  <Characters>23691</Characters>
  <Application>Microsoft Office Word</Application>
  <DocSecurity>0</DocSecurity>
  <Lines>197</Lines>
  <Paragraphs>55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Windows Xp Ultimate 2008</Company>
  <LinksUpToDate>false</LinksUpToDate>
  <CharactersWithSpaces>27792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dc:creator>
  <cp:lastModifiedBy>Lubka</cp:lastModifiedBy>
  <cp:revision>6</cp:revision>
  <dcterms:created xsi:type="dcterms:W3CDTF">2014-05-15T10:52:00Z</dcterms:created>
  <dcterms:modified xsi:type="dcterms:W3CDTF">2014-05-20T15:12:00Z</dcterms:modified>
</cp:coreProperties>
</file>